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8"/>
          <w:szCs w:val="48"/>
        </w:rPr>
      </w:pPr>
      <w:r>
        <w:rPr>
          <w:rFonts w:ascii="맑은 고딕" w:cs="맑은 고딕" w:hAnsi="맑은 고딕" w:eastAsia="맑은 고딕"/>
          <w:b w:val="1"/>
          <w:bCs w:val="1"/>
          <w:sz w:val="48"/>
          <w:szCs w:val="48"/>
          <w:rtl w:val="0"/>
          <w:lang w:val="en-US"/>
        </w:rPr>
        <w:t>Integrate</w:t>
      </w:r>
      <w:r>
        <w:rPr>
          <w:rFonts w:ascii="맑은 고딕" w:cs="맑은 고딕" w:hAnsi="맑은 고딕" w:eastAsia="맑은 고딕"/>
          <w:b w:val="1"/>
          <w:bCs w:val="1"/>
          <w:sz w:val="48"/>
          <w:szCs w:val="48"/>
          <w:rtl w:val="0"/>
          <w:lang w:val="en-US"/>
        </w:rPr>
        <w:t xml:space="preserve"> NS3-DCE with MPTCP </w:t>
      </w:r>
      <w:r>
        <w:rPr>
          <w:rFonts w:ascii="맑은 고딕" w:cs="맑은 고딕" w:hAnsi="맑은 고딕" w:eastAsia="맑은 고딕"/>
          <w:b w:val="1"/>
          <w:bCs w:val="1"/>
          <w:sz w:val="48"/>
          <w:szCs w:val="48"/>
          <w:rtl w:val="0"/>
          <w:lang w:val="en-US"/>
        </w:rPr>
        <w:t xml:space="preserve">and mmWave </w:t>
      </w:r>
      <w:r>
        <w:rPr>
          <w:rFonts w:ascii="맑은 고딕" w:cs="맑은 고딕" w:hAnsi="맑은 고딕" w:eastAsia="맑은 고딕"/>
          <w:b w:val="1"/>
          <w:bCs w:val="1"/>
          <w:sz w:val="48"/>
          <w:szCs w:val="48"/>
          <w:rtl w:val="0"/>
          <w:lang w:val="en-US"/>
        </w:rPr>
        <w:t>DOCUMENTATION</w:t>
      </w: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Ubuntu version : 14.04 LTS / DCE version : 1.10</w:t>
      </w:r>
      <w:r>
        <w:rPr>
          <w:rFonts w:ascii="맑은 고딕" w:cs="맑은 고딕" w:hAnsi="맑은 고딕" w:eastAsia="맑은 고딕"/>
          <w:b w:val="1"/>
          <w:bCs w:val="1"/>
          <w:sz w:val="36"/>
          <w:szCs w:val="36"/>
        </w:rPr>
        <w:br w:type="textWrapping"/>
      </w: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gcc, g++ complier version: 5.5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 xml:space="preserve">1. Install bake program  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hg clone http://code.nsnam.org/bake bake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export BAKE_HOME=`pwd`/bake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export PATH=$PATH:$BAKE_HOME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export PYTHONPATH=$PYTHONPATH:$BAKE_HOME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2. Create DCE folder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mkdir dce</w:t>
      </w:r>
    </w:p>
    <w:p>
      <w:pPr>
        <w:pStyle w:val="Normal.0"/>
        <w:ind w:left="655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b w:val="1"/>
          <w:bCs w:val="1"/>
          <w:rtl w:val="0"/>
          <w:lang w:val="en-US"/>
        </w:rPr>
        <w:t>cd dce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3. Configure version of DCE and download DCE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bake.py configure -e dce-ns3-1.10</w:t>
      </w:r>
    </w:p>
    <w:p>
      <w:pPr>
        <w:pStyle w:val="Normal.0"/>
        <w:ind w:left="655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b w:val="1"/>
          <w:bCs w:val="1"/>
          <w:rtl w:val="0"/>
          <w:lang w:val="en-US"/>
        </w:rPr>
        <w:t>bake.py download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4. Replace ns-3.28 folder to mmwave module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$HOME/dce/source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sudo rm -r ns-3.28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clone https://github.com/nyuwireless-unipd/ns3-mmwave.git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5. Apply patch files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$HOME/dce/source/ns-3-dce/model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cp ../../ns-3.28/utils/mmWave-dce18-patch.diff ./patch.diff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patch &lt; patch.diff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6. Modify some files and build with bake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$HOME/dce/source/ns-3-dce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rm wscript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wget https://raw.githubusercontent.com/parksjin01/2018_USA/master/Modification/wscript</w:t>
      </w:r>
    </w:p>
    <w:p>
      <w:pPr>
        <w:pStyle w:val="Normal.0"/>
        <w:ind w:left="655"/>
        <w:jc w:val="left"/>
        <w:rPr>
          <w:b w:val="1"/>
          <w:bCs w:val="1"/>
        </w:rPr>
      </w:pP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model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rm unix-datagram-socket-fd.cc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wget https://github.com/parksjin01/2018_USA/blob/master/Modification/unix-datagram-socket-fd.cc</w:t>
      </w:r>
    </w:p>
    <w:p>
      <w:pPr>
        <w:pStyle w:val="Normal.0"/>
        <w:ind w:left="655"/>
        <w:jc w:val="left"/>
        <w:rPr>
          <w:b w:val="1"/>
          <w:bCs w:val="1"/>
        </w:rPr>
      </w:pP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../test/addons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rm dce-linux-ip6-test.cc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wget https://raw.githubusercontent.com/parksjin01/2018_USA/master/Modification/dce-linux-ip6-test.cc</w:t>
      </w:r>
    </w:p>
    <w:p>
      <w:pPr>
        <w:pStyle w:val="Normal.0"/>
        <w:ind w:left="655"/>
        <w:jc w:val="left"/>
        <w:rPr>
          <w:b w:val="1"/>
          <w:bCs w:val="1"/>
        </w:rPr>
      </w:pP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$HOME/dce/source/ns-3.28/src/mmwave/model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rm mmwave-beamforming.cc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wget https://github.com/parksjin01/2018_USA/blob/master/Modification/mmwave-beamforming.cc</w:t>
      </w:r>
    </w:p>
    <w:p>
      <w:pPr>
        <w:pStyle w:val="Normal.0"/>
        <w:ind w:left="655"/>
        <w:jc w:val="left"/>
        <w:rPr>
          <w:b w:val="1"/>
          <w:bCs w:val="1"/>
        </w:rPr>
      </w:pP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$HOME/dce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bake.py build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7. Replace net-next-nuse-4.4.0 folder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sudo rm -r net-next-nuse-4.4.0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clone -b mptcp_trunk_libos https://github.com/libos-nuse/net-next-nuse.git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mv net-next-nuse net-next-nuse-4.4.0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8. Configure new net-next-nuse-4.4.0 folder and compile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$HOME/dce/source/net-next-nuse-4.4.0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cat &gt;&gt; arch/lib/defconfig &lt;&lt;END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CONFIG_MPTCP=y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CONFIG_MPTCP_PM_ADVANCED=y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CONFIG_MPTCP_FULLMESH=y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CONFIG_MPTCP_NDIFFPORTS=y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CONFIG_DEFAULT_FULLMESH=y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CONFIG_DEFAULT_MPTCP_PM="fullmesh"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CONFIG_MPTCP_SCHED_ADVANCED=y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CONFIG_MPTCP_ROUNDROBIN=y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CONFIG_DEFAULT_MPTCP_SCHED="default"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END</w:t>
      </w:r>
    </w:p>
    <w:p>
      <w:pPr>
        <w:pStyle w:val="Normal.0"/>
        <w:ind w:left="655"/>
        <w:jc w:val="left"/>
        <w:rPr>
          <w:b w:val="1"/>
          <w:bCs w:val="1"/>
        </w:rPr>
      </w:pP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make defconfig ARCH=lib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make library ARCH=lib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mv liblinux.so liblinux0.so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ln -s $HOME/dce/source/net-next-nuse-4.4.0/arch/lib/tools/libsim-linux.so $HOME/dce/source/net-next-nuse-4.4.0/liblinux.so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9. Install and patch new iproute2 program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wget http://ftp.osuosl.org/pub/clfs/conglomeration/iproute2/iproute2-2.6.38.tar.bz2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tar jxf iproute2-2.6.38.tar.bz2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iproute2-2.6.38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cp $HOME/dce/source/ns-3-dce/utils/iproute-2.6.38-fix-01.patch ./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patch -p1 -i iproute-2.6.38-fix-01.patch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rm Makefile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wget https://raw.githubusercontent.com/parksjin01/2018_USA/master/Modification/Makefile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make clean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LDFLAGS=-pie make CCOPTS='-fpic -D_GNU_SOURCE -O0 -U_FORTIFY_SOURCE'</w:t>
      </w: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jc w:val="left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10. Reconfigure DCE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export DCE_PATH=$HOME/dce/source/net-next-nuse-4.4.0:$HOME/dce/source/iproute2-2.6.38/ip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cd $HOME/dce/source/ns-3-dce</w:t>
      </w:r>
    </w:p>
    <w:p>
      <w:pPr>
        <w:pStyle w:val="Normal.0"/>
        <w:ind w:left="655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./waf configure --with-ns3=$HOME/dce/build --enable-kernel-stack=$HOME/dce/source/net-next-nuse-4.4.0/arch --prefix=$HOME/dce/build</w:t>
      </w:r>
    </w:p>
    <w:p>
      <w:pPr>
        <w:pStyle w:val="Normal.0"/>
        <w:ind w:left="655"/>
        <w:jc w:val="left"/>
      </w:pPr>
      <w:r>
        <w:rPr>
          <w:b w:val="1"/>
          <w:bCs w:val="1"/>
          <w:rtl w:val="0"/>
          <w:lang w:val="en-US"/>
        </w:rPr>
        <w:t>./waf build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