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2A81" w14:textId="6C9ADBA2" w:rsidR="002734D3" w:rsidRDefault="00BA7F48">
      <w:r>
        <w:t>Interface View :</w:t>
      </w:r>
    </w:p>
    <w:p w14:paraId="751DB73A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@AbapCatalog.viewEnhancementCategory: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[#PROJECTION_LIST]</w:t>
      </w:r>
    </w:p>
    <w:p w14:paraId="100B266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16CE1544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'Basic or Interface View for flight'</w:t>
      </w:r>
    </w:p>
    <w:p w14:paraId="7B129A3B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13B3C30C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@ObjectModel.usageType:{</w:t>
      </w:r>
    </w:p>
    <w:p w14:paraId="724E4F57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serviceQuality: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#X,</w:t>
      </w:r>
    </w:p>
    <w:p w14:paraId="4146AE59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sizeCategory: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#S,</w:t>
      </w:r>
    </w:p>
    <w:p w14:paraId="4F9B5BFB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dataClass: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#MIXED</w:t>
      </w:r>
    </w:p>
    <w:p w14:paraId="1624893F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12B2004B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ZAKP_I_FLIGHT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/dmo/flight</w:t>
      </w:r>
    </w:p>
    <w:p w14:paraId="51C1FEE2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1A5C0270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carrier_id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56D6507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connection_id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76D9AD89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flight_date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FlightDate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7E3457A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@Semantics.amount.currencyCode: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'CurrencyCode'</w:t>
      </w:r>
    </w:p>
    <w:p w14:paraId="04ED1198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price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5C8B782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currency_code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CurrencyCode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5034AE0C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plane_type_id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PlaneTypeId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005E89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seats_max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SeatsMax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4DB7ACDC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seats_occupied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SeatsOccupied</w:t>
      </w:r>
    </w:p>
    <w:p w14:paraId="1A6F57E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541BCA54" w14:textId="77777777" w:rsidR="00BA7F48" w:rsidRDefault="00BA7F48"/>
    <w:p w14:paraId="5E2DD2B6" w14:textId="3C462125" w:rsidR="00BA7F48" w:rsidRDefault="00BA7F48">
      <w:r>
        <w:t>Consumption View:</w:t>
      </w:r>
    </w:p>
    <w:p w14:paraId="5301A86D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'Projection Concumption View'</w:t>
      </w:r>
    </w:p>
    <w:p w14:paraId="01A74C6C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0A2B7127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@Search.searchable: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  <w:shd w:val="clear" w:color="auto" w:fill="D4D4D4"/>
        </w:rPr>
        <w:t>true</w:t>
      </w:r>
    </w:p>
    <w:p w14:paraId="3FA09533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@UI.headerInfo: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{</w:t>
      </w:r>
    </w:p>
    <w:p w14:paraId="0E88951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typeName: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'Flight',</w:t>
      </w:r>
    </w:p>
    <w:p w14:paraId="28CB6C9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typeNamePlural: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'Flights',</w:t>
      </w:r>
    </w:p>
    <w:p w14:paraId="1F10C3C8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title: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{</w:t>
      </w:r>
    </w:p>
    <w:p w14:paraId="61337F9C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35CA2"/>
          <w:sz w:val="20"/>
          <w:szCs w:val="20"/>
        </w:rPr>
        <w:t>type: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#STANDARD,</w:t>
      </w:r>
    </w:p>
    <w:p w14:paraId="0FB3671B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'Flights',</w:t>
      </w:r>
    </w:p>
    <w:p w14:paraId="70872BB5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35CA2"/>
          <w:sz w:val="20"/>
          <w:szCs w:val="20"/>
        </w:rPr>
        <w:t>value: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'FlightDate'</w:t>
      </w:r>
    </w:p>
    <w:p w14:paraId="0CA4A1BD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22DD813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}</w:t>
      </w:r>
    </w:p>
    <w:p w14:paraId="26B1EAC0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ZAKP_C_FLIGHT</w:t>
      </w:r>
    </w:p>
    <w:p w14:paraId="12879933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contract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transactional_query</w:t>
      </w:r>
    </w:p>
    <w:p w14:paraId="770CFE02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projection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ZAKP_I_FLIGHT</w:t>
      </w:r>
    </w:p>
    <w:p w14:paraId="487993A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7B2344E9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17A285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@UI.facet: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</w:p>
    <w:p w14:paraId="0CC2962C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35CA2"/>
          <w:sz w:val="20"/>
          <w:szCs w:val="20"/>
        </w:rPr>
        <w:t>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'Flight',</w:t>
      </w:r>
    </w:p>
    <w:p w14:paraId="2007BEE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35CA2"/>
          <w:sz w:val="20"/>
          <w:szCs w:val="20"/>
        </w:rPr>
        <w:t>purpose: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#STANDARD,</w:t>
      </w:r>
    </w:p>
    <w:p w14:paraId="643337C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10,</w:t>
      </w:r>
    </w:p>
    <w:p w14:paraId="1BEF85F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'Flights',</w:t>
      </w:r>
    </w:p>
    <w:p w14:paraId="4EF22E50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35CA2"/>
          <w:sz w:val="20"/>
          <w:szCs w:val="20"/>
        </w:rPr>
        <w:t>type: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#IDENTIFICATION_REFERENCE</w:t>
      </w:r>
    </w:p>
    <w:p w14:paraId="3BE7A302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654570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0825BEFF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1CDFE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0DC77625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380C2443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@UI.selectionField: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'CarrierId'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44D7E85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@Search.defaultSearchElement: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  <w:shd w:val="clear" w:color="auto" w:fill="D4D4D4"/>
        </w:rPr>
        <w:t>true</w:t>
      </w:r>
    </w:p>
    <w:p w14:paraId="29FA49AC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CarrierId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01E9181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664CE9B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2FAEEB6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@UI.selectionField: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'ConnectionId'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64897155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@Search.defaultSearchElement: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  <w:shd w:val="clear" w:color="auto" w:fill="D4D4D4"/>
        </w:rPr>
        <w:t>true</w:t>
      </w:r>
    </w:p>
    <w:p w14:paraId="07CDBC73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ConnectionId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7AC330D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2D357043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620912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@Search.defaultSearchElement: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  <w:shd w:val="clear" w:color="auto" w:fill="D4D4D4"/>
        </w:rPr>
        <w:t>true</w:t>
      </w:r>
    </w:p>
    <w:p w14:paraId="5A6E7F8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FlightDate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5C204F83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5E97482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6CB6F74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@Semantics.amount.currencyCode: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'CurrencyCode'</w:t>
      </w:r>
    </w:p>
    <w:p w14:paraId="423917BD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Price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2350894D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63B0081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3325DBF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CurrencyCode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E4365F7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2AAB9F0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1501AC5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SeatsMax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7C3D2752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511A6AF3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}]</w:t>
      </w:r>
    </w:p>
    <w:p w14:paraId="7D85D759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SeatsOccupied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12A360D4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@UI.identification: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'Seats_left'}]</w:t>
      </w:r>
    </w:p>
    <w:p w14:paraId="20C66349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@UI.lineItem: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[{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'Seats_left'}]</w:t>
      </w:r>
    </w:p>
    <w:p w14:paraId="75DB98D2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35CA2"/>
          <w:sz w:val="20"/>
          <w:szCs w:val="20"/>
        </w:rPr>
        <w:t>@ObjectModel.virtualElementCalculatedBy: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'ABAP:ZCL_CODE_EXIT_CDS'</w:t>
      </w:r>
    </w:p>
    <w:p w14:paraId="04829E10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left_seats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/dmo/plane_seats_max</w:t>
      </w:r>
    </w:p>
    <w:p w14:paraId="29687613" w14:textId="75BD8B55" w:rsidR="00BA7F48" w:rsidRP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6BF66E09" w14:textId="036C6C5F" w:rsidR="00BA7F48" w:rsidRDefault="00BA7F48">
      <w:r>
        <w:t>Class Implementation:</w:t>
      </w:r>
    </w:p>
    <w:p w14:paraId="5A9E68AB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zcl_code_exit_cds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DEFINITION</w:t>
      </w:r>
    </w:p>
    <w:p w14:paraId="0A22475C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B75B"/>
          <w:sz w:val="20"/>
          <w:szCs w:val="20"/>
        </w:rPr>
        <w:t>PUBLIC</w:t>
      </w:r>
    </w:p>
    <w:p w14:paraId="601842BA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FINAL</w:t>
      </w:r>
    </w:p>
    <w:p w14:paraId="1DC4BD27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CREATE </w:t>
      </w:r>
      <w:r>
        <w:rPr>
          <w:rFonts w:ascii="Courier New" w:hAnsi="Courier New" w:cs="Courier New"/>
          <w:b/>
          <w:bCs/>
          <w:color w:val="00B75B"/>
          <w:sz w:val="20"/>
          <w:szCs w:val="20"/>
        </w:rPr>
        <w:t>PUBLIC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.</w:t>
      </w:r>
    </w:p>
    <w:p w14:paraId="1F994402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B75B"/>
          <w:sz w:val="20"/>
          <w:szCs w:val="20"/>
        </w:rPr>
        <w:t>PUBLIC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SECTION.</w:t>
      </w:r>
    </w:p>
    <w:p w14:paraId="55D2B51A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INTERFACES </w:t>
      </w:r>
      <w:r>
        <w:rPr>
          <w:rFonts w:ascii="Courier New" w:hAnsi="Courier New" w:cs="Courier New"/>
          <w:color w:val="000000"/>
          <w:sz w:val="20"/>
          <w:szCs w:val="20"/>
        </w:rPr>
        <w:t>if_sadl_exit_calc_element_read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F7A7F04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C6C600"/>
          <w:sz w:val="20"/>
          <w:szCs w:val="20"/>
        </w:rPr>
        <w:t>PROTECTED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SECTION.</w:t>
      </w:r>
    </w:p>
    <w:p w14:paraId="69676463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CE0000"/>
          <w:sz w:val="20"/>
          <w:szCs w:val="20"/>
        </w:rPr>
        <w:t>PRIVATE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SECTION.</w:t>
      </w:r>
    </w:p>
    <w:p w14:paraId="3E83230D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ENDCLASS.</w:t>
      </w:r>
    </w:p>
    <w:p w14:paraId="21E61C0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CDE32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911CBF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zcl_code_exit_cds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IMPLEMENTATION.</w:t>
      </w:r>
    </w:p>
    <w:p w14:paraId="4608BEB4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88C7C5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F9F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if_sadl_exit_calc_element_read</w:t>
      </w:r>
      <w:r>
        <w:rPr>
          <w:rFonts w:ascii="Courier New" w:hAnsi="Courier New" w:cs="Courier New"/>
          <w:color w:val="0000FF"/>
          <w:sz w:val="20"/>
          <w:szCs w:val="20"/>
        </w:rPr>
        <w:t>~</w:t>
      </w:r>
      <w:r>
        <w:rPr>
          <w:rFonts w:ascii="Courier New" w:hAnsi="Courier New" w:cs="Courier New"/>
          <w:color w:val="000000"/>
          <w:sz w:val="20"/>
          <w:szCs w:val="20"/>
        </w:rPr>
        <w:t>calculate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264BC3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964AAD" w14:textId="61985226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000000"/>
          <w:sz w:val="20"/>
          <w:szCs w:val="20"/>
        </w:rPr>
        <w:t>lt_original_data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STANDARD TABLE OF </w:t>
      </w:r>
      <w:r>
        <w:rPr>
          <w:rFonts w:ascii="Courier New" w:hAnsi="Courier New" w:cs="Courier New"/>
          <w:color w:val="000000"/>
          <w:sz w:val="20"/>
          <w:szCs w:val="20"/>
        </w:rPr>
        <w:t>zakp_c_flight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WITH DEFAULT KEY.</w:t>
      </w:r>
    </w:p>
    <w:p w14:paraId="49BB9282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F05FE4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lt_original_data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CORRESPONDING #( </w:t>
      </w:r>
      <w:r>
        <w:rPr>
          <w:rFonts w:ascii="Courier New" w:hAnsi="Courier New" w:cs="Courier New"/>
          <w:color w:val="000000"/>
          <w:sz w:val="20"/>
          <w:szCs w:val="20"/>
        </w:rPr>
        <w:t>it_original_data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0F9B7F6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744B04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LOOP AT  </w:t>
      </w:r>
      <w:r>
        <w:rPr>
          <w:rFonts w:ascii="Courier New" w:hAnsi="Courier New" w:cs="Courier New"/>
          <w:color w:val="000000"/>
          <w:sz w:val="20"/>
          <w:szCs w:val="20"/>
        </w:rPr>
        <w:t>lt_original_data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ASSIGNING FIELD-SYMBOL(</w:t>
      </w:r>
      <w:r>
        <w:rPr>
          <w:rFonts w:ascii="Courier New" w:hAnsi="Courier New" w:cs="Courier New"/>
          <w:color w:val="000000"/>
          <w:sz w:val="20"/>
          <w:szCs w:val="20"/>
        </w:rPr>
        <w:t>&lt;lfs_original_data&gt;</w:t>
      </w: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176ED12A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5B03A4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&lt;lfs_original_data&gt;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left_seats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&lt;lfs_original_data&gt;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SeatsMax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</w:rPr>
        <w:t>&lt;lfs_original_data&gt;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SeatsOccupied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BA753B6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2AA6F4" w14:textId="21E23233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ENDLOOP.</w:t>
      </w:r>
    </w:p>
    <w:p w14:paraId="1853C5E5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ct_calculated_data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CORRESPONDING #( </w:t>
      </w:r>
      <w:r>
        <w:rPr>
          <w:rFonts w:ascii="Courier New" w:hAnsi="Courier New" w:cs="Courier New"/>
          <w:color w:val="000000"/>
          <w:sz w:val="20"/>
          <w:szCs w:val="20"/>
        </w:rPr>
        <w:t>lt_original_data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64C9FE9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39D614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F9F"/>
          <w:sz w:val="20"/>
          <w:szCs w:val="20"/>
          <w:u w:val="single"/>
        </w:rPr>
        <w:t>ENDMETHOD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9D69F93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B489D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F9F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if_sadl_exit_calc_element_read</w:t>
      </w:r>
      <w:r>
        <w:rPr>
          <w:rFonts w:ascii="Courier New" w:hAnsi="Courier New" w:cs="Courier New"/>
          <w:color w:val="0000FF"/>
          <w:sz w:val="20"/>
          <w:szCs w:val="20"/>
        </w:rPr>
        <w:t>~</w:t>
      </w:r>
      <w:r>
        <w:rPr>
          <w:rFonts w:ascii="Courier New" w:hAnsi="Courier New" w:cs="Courier New"/>
          <w:color w:val="000000"/>
          <w:sz w:val="20"/>
          <w:szCs w:val="20"/>
        </w:rPr>
        <w:t>get_calculation_info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E19DDB9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A471E6" w14:textId="1F9E95B6" w:rsidR="00BA7F48" w:rsidRP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9F9F"/>
          <w:sz w:val="20"/>
          <w:szCs w:val="20"/>
          <w:u w:val="single"/>
        </w:rPr>
        <w:t>ENDMETHO</w:t>
      </w:r>
      <w:r>
        <w:rPr>
          <w:rFonts w:ascii="Courier New" w:hAnsi="Courier New" w:cs="Courier New"/>
          <w:b/>
          <w:bCs/>
          <w:color w:val="009F9F"/>
          <w:sz w:val="20"/>
          <w:szCs w:val="20"/>
          <w:u w:val="single"/>
        </w:rPr>
        <w:t>D.</w:t>
      </w:r>
    </w:p>
    <w:p w14:paraId="05309971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7B356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ENDCLASS.</w:t>
      </w:r>
    </w:p>
    <w:p w14:paraId="49882E06" w14:textId="0058B55C" w:rsidR="00BA7F48" w:rsidRDefault="00BA7F48" w:rsidP="00BA7F48">
      <w:r>
        <w:lastRenderedPageBreak/>
        <w:t>Service Definition:</w:t>
      </w:r>
    </w:p>
    <w:p w14:paraId="0465A9AB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'Service Definition for Flight'</w:t>
      </w:r>
    </w:p>
    <w:p w14:paraId="4B2AABC9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ZUI_AKP_FLIGHT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3F0D0D5E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expose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ZAKP_C_FLIGHT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;</w:t>
      </w:r>
    </w:p>
    <w:p w14:paraId="72C6B6B2" w14:textId="77777777" w:rsidR="00BA7F48" w:rsidRDefault="00BA7F48" w:rsidP="00BA7F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30D3AE59" w14:textId="77777777" w:rsidR="00BA7F48" w:rsidRDefault="00BA7F48" w:rsidP="00BA7F48"/>
    <w:p w14:paraId="26283294" w14:textId="2FF0CA5D" w:rsidR="00BA7F48" w:rsidRDefault="00BA7F48" w:rsidP="00BA7F48">
      <w:r>
        <w:t>Service Implementation:</w:t>
      </w:r>
    </w:p>
    <w:p w14:paraId="0BB2D8A3" w14:textId="006C2AF0" w:rsidR="00BA7F48" w:rsidRDefault="00BA7F48" w:rsidP="00BA7F48">
      <w:r w:rsidRPr="00BA7F48">
        <w:drawing>
          <wp:inline distT="0" distB="0" distL="0" distR="0" wp14:anchorId="50B7DBE1" wp14:editId="7C4DC21A">
            <wp:extent cx="5731510" cy="3222625"/>
            <wp:effectExtent l="0" t="0" r="2540" b="0"/>
            <wp:docPr id="46950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02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D9C8" w14:textId="77777777" w:rsidR="00BA7F48" w:rsidRDefault="00BA7F48" w:rsidP="00BA7F48"/>
    <w:p w14:paraId="6AE43A25" w14:textId="708626A7" w:rsidR="00BA7F48" w:rsidRDefault="00BA7F48" w:rsidP="00BA7F48">
      <w:r>
        <w:t>Report:</w:t>
      </w:r>
    </w:p>
    <w:p w14:paraId="566D2CFD" w14:textId="43610C4E" w:rsidR="00BA7F48" w:rsidRDefault="00BA7F48" w:rsidP="00BA7F48">
      <w:r w:rsidRPr="00BA7F48">
        <w:drawing>
          <wp:inline distT="0" distB="0" distL="0" distR="0" wp14:anchorId="7D21EC77" wp14:editId="0A10D337">
            <wp:extent cx="5731510" cy="2410460"/>
            <wp:effectExtent l="0" t="0" r="2540" b="8890"/>
            <wp:docPr id="188005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58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CE5A" w14:textId="215B3087" w:rsidR="00BA7F48" w:rsidRDefault="00BA7F48" w:rsidP="00BA7F48">
      <w:r w:rsidRPr="00BA7F48">
        <w:lastRenderedPageBreak/>
        <w:drawing>
          <wp:inline distT="0" distB="0" distL="0" distR="0" wp14:anchorId="42617825" wp14:editId="64D9B479">
            <wp:extent cx="5731510" cy="2925445"/>
            <wp:effectExtent l="0" t="0" r="2540" b="8255"/>
            <wp:docPr id="137734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7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6CED" w14:textId="63136D16" w:rsidR="00BA7F48" w:rsidRDefault="00BA7F48" w:rsidP="00BA7F48">
      <w:r w:rsidRPr="00BA7F48">
        <w:drawing>
          <wp:inline distT="0" distB="0" distL="0" distR="0" wp14:anchorId="7B4CCC3E" wp14:editId="7EDE930A">
            <wp:extent cx="5731510" cy="3075305"/>
            <wp:effectExtent l="0" t="0" r="2540" b="0"/>
            <wp:docPr id="209620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01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080F" w14:textId="77777777" w:rsidR="00BA7F48" w:rsidRPr="00BA7F48" w:rsidRDefault="00BA7F48" w:rsidP="00BA7F48"/>
    <w:p w14:paraId="43FBF2F4" w14:textId="77777777" w:rsidR="00BA7F48" w:rsidRDefault="00BA7F48"/>
    <w:sectPr w:rsidR="00BA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3A"/>
    <w:rsid w:val="002734D3"/>
    <w:rsid w:val="00BA7F48"/>
    <w:rsid w:val="00E6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07F"/>
  <w15:chartTrackingRefBased/>
  <w15:docId w15:val="{B37AFE61-32C6-4857-86B5-4762C075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Parameh Akkenapally</dc:creator>
  <cp:keywords/>
  <dc:description/>
  <cp:lastModifiedBy>Parameh Akkenapally</cp:lastModifiedBy>
  <cp:revision>2</cp:revision>
  <dcterms:created xsi:type="dcterms:W3CDTF">2024-03-08T16:04:00Z</dcterms:created>
  <dcterms:modified xsi:type="dcterms:W3CDTF">2024-03-08T16:08:00Z</dcterms:modified>
</cp:coreProperties>
</file>