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B4C6E7" w:themeColor="accent1" w:themeTint="66"/>
  <w:body>
    <w:p w14:paraId="3F939BD5" w14:textId="0F51D1A7" w:rsidR="006C4965" w:rsidRDefault="000970EA" w:rsidP="000970EA">
      <w:pPr>
        <w:jc w:val="center"/>
        <w:rPr>
          <w:rFonts w:ascii="Arial" w:hAnsi="Arial" w:cs="Arial"/>
          <w:b/>
          <w:bCs/>
          <w:sz w:val="44"/>
          <w:szCs w:val="44"/>
        </w:rPr>
      </w:pPr>
      <w:r>
        <w:rPr>
          <w:rFonts w:ascii="Arial" w:hAnsi="Arial" w:cs="Arial"/>
          <w:b/>
          <w:bCs/>
          <w:noProof/>
          <w:sz w:val="44"/>
          <w:szCs w:val="44"/>
        </w:rPr>
        <w:drawing>
          <wp:inline distT="0" distB="0" distL="0" distR="0" wp14:anchorId="50E4A5DF" wp14:editId="2F4CA63F">
            <wp:extent cx="3009900" cy="2072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3010281" cy="2072902"/>
                    </a:xfrm>
                    <a:prstGeom prst="rect">
                      <a:avLst/>
                    </a:prstGeom>
                  </pic:spPr>
                </pic:pic>
              </a:graphicData>
            </a:graphic>
          </wp:inline>
        </w:drawing>
      </w:r>
    </w:p>
    <w:p w14:paraId="160F449E" w14:textId="72F3A4B5" w:rsidR="000970EA" w:rsidRDefault="000970EA" w:rsidP="000970EA">
      <w:pPr>
        <w:spacing w:before="395"/>
        <w:ind w:left="2231" w:right="821" w:firstLine="649"/>
        <w:jc w:val="both"/>
        <w:rPr>
          <w:rFonts w:ascii="Arial"/>
          <w:b/>
          <w:spacing w:val="-5"/>
          <w:sz w:val="36"/>
        </w:rPr>
      </w:pPr>
      <w:r>
        <w:rPr>
          <w:rFonts w:ascii="Arial"/>
          <w:b/>
          <w:sz w:val="36"/>
        </w:rPr>
        <w:t>A</w:t>
      </w:r>
      <w:r>
        <w:rPr>
          <w:rFonts w:ascii="Arial"/>
          <w:b/>
          <w:spacing w:val="-1"/>
          <w:sz w:val="36"/>
        </w:rPr>
        <w:t xml:space="preserve"> </w:t>
      </w:r>
      <w:r>
        <w:rPr>
          <w:rFonts w:ascii="Arial"/>
          <w:b/>
          <w:sz w:val="36"/>
        </w:rPr>
        <w:t>Project</w:t>
      </w:r>
      <w:r>
        <w:rPr>
          <w:rFonts w:ascii="Arial"/>
          <w:b/>
          <w:spacing w:val="-1"/>
          <w:sz w:val="36"/>
        </w:rPr>
        <w:t xml:space="preserve"> </w:t>
      </w:r>
      <w:r>
        <w:rPr>
          <w:rFonts w:ascii="Arial"/>
          <w:b/>
          <w:sz w:val="36"/>
        </w:rPr>
        <w:t>Report</w:t>
      </w:r>
      <w:r>
        <w:rPr>
          <w:rFonts w:ascii="Arial"/>
          <w:b/>
          <w:spacing w:val="-1"/>
          <w:sz w:val="36"/>
        </w:rPr>
        <w:t xml:space="preserve"> </w:t>
      </w:r>
      <w:r>
        <w:rPr>
          <w:rFonts w:ascii="Arial"/>
          <w:b/>
          <w:spacing w:val="-5"/>
          <w:sz w:val="36"/>
        </w:rPr>
        <w:t>on</w:t>
      </w:r>
    </w:p>
    <w:p w14:paraId="2F6B613D" w14:textId="0B0935B3" w:rsidR="00AD54A8" w:rsidRDefault="00AD54A8" w:rsidP="00AD54A8">
      <w:pPr>
        <w:jc w:val="center"/>
        <w:rPr>
          <w:rFonts w:ascii="Arial" w:hAnsi="Arial" w:cs="Arial"/>
          <w:b/>
          <w:bCs/>
          <w:color w:val="C00000"/>
          <w:sz w:val="36"/>
          <w:szCs w:val="36"/>
        </w:rPr>
      </w:pPr>
      <w:r w:rsidRPr="002836F5">
        <w:rPr>
          <w:rFonts w:ascii="Arial" w:hAnsi="Arial" w:cs="Arial"/>
          <w:b/>
          <w:bCs/>
          <w:color w:val="C00000"/>
          <w:sz w:val="36"/>
          <w:szCs w:val="36"/>
        </w:rPr>
        <w:t xml:space="preserve">“Features Common to the </w:t>
      </w:r>
      <w:proofErr w:type="spellStart"/>
      <w:r w:rsidRPr="002836F5">
        <w:rPr>
          <w:rFonts w:ascii="Arial" w:hAnsi="Arial" w:cs="Arial"/>
          <w:b/>
          <w:bCs/>
          <w:color w:val="C00000"/>
          <w:sz w:val="36"/>
          <w:szCs w:val="36"/>
        </w:rPr>
        <w:t>Bourne</w:t>
      </w:r>
      <w:proofErr w:type="spellEnd"/>
      <w:r w:rsidRPr="002836F5">
        <w:rPr>
          <w:rFonts w:ascii="Arial" w:hAnsi="Arial" w:cs="Arial"/>
          <w:b/>
          <w:bCs/>
          <w:color w:val="C00000"/>
          <w:sz w:val="36"/>
          <w:szCs w:val="36"/>
        </w:rPr>
        <w:t xml:space="preserve"> Again and TC Shells”</w:t>
      </w:r>
    </w:p>
    <w:p w14:paraId="7B5DC840" w14:textId="77777777" w:rsidR="002C50CD" w:rsidRDefault="002C50CD" w:rsidP="00AD54A8">
      <w:pPr>
        <w:jc w:val="center"/>
        <w:rPr>
          <w:rFonts w:ascii="Arial" w:hAnsi="Arial" w:cs="Arial"/>
          <w:b/>
          <w:bCs/>
          <w:color w:val="C00000"/>
          <w:sz w:val="36"/>
          <w:szCs w:val="36"/>
        </w:rPr>
      </w:pPr>
    </w:p>
    <w:p w14:paraId="15963723" w14:textId="7E6B2D47" w:rsidR="002C50CD" w:rsidRDefault="002C50CD" w:rsidP="00AD54A8">
      <w:pPr>
        <w:jc w:val="center"/>
        <w:rPr>
          <w:rFonts w:ascii="Bahnschrift"/>
          <w:b/>
          <w:spacing w:val="-2"/>
          <w:sz w:val="36"/>
          <w:u w:val="single" w:color="C00000"/>
        </w:rPr>
      </w:pPr>
      <w:r w:rsidRPr="002C50CD">
        <w:rPr>
          <w:rFonts w:ascii="Bahnschrift"/>
          <w:b/>
          <w:sz w:val="36"/>
          <w:u w:val="single" w:color="C00000"/>
        </w:rPr>
        <w:t>Submitted</w:t>
      </w:r>
      <w:r w:rsidRPr="002C50CD">
        <w:rPr>
          <w:rFonts w:ascii="Bahnschrift"/>
          <w:b/>
          <w:spacing w:val="27"/>
          <w:sz w:val="36"/>
          <w:u w:val="single" w:color="C00000"/>
        </w:rPr>
        <w:t xml:space="preserve"> </w:t>
      </w:r>
      <w:r w:rsidRPr="002C50CD">
        <w:rPr>
          <w:rFonts w:ascii="Bahnschrift"/>
          <w:b/>
          <w:sz w:val="36"/>
          <w:u w:val="single" w:color="C00000"/>
        </w:rPr>
        <w:t>to</w:t>
      </w:r>
      <w:r w:rsidRPr="002C50CD">
        <w:rPr>
          <w:rFonts w:ascii="Bahnschrift"/>
          <w:b/>
          <w:spacing w:val="36"/>
          <w:sz w:val="36"/>
          <w:u w:val="single" w:color="C00000"/>
        </w:rPr>
        <w:t xml:space="preserve"> </w:t>
      </w:r>
      <w:r w:rsidRPr="002C50CD">
        <w:rPr>
          <w:rFonts w:ascii="Bahnschrift"/>
          <w:b/>
          <w:sz w:val="36"/>
          <w:u w:val="single" w:color="C00000"/>
        </w:rPr>
        <w:t>Lovely</w:t>
      </w:r>
      <w:r w:rsidRPr="002C50CD">
        <w:rPr>
          <w:rFonts w:ascii="Bahnschrift"/>
          <w:b/>
          <w:spacing w:val="30"/>
          <w:sz w:val="36"/>
          <w:u w:val="single" w:color="C00000"/>
        </w:rPr>
        <w:t xml:space="preserve"> </w:t>
      </w:r>
      <w:r w:rsidRPr="002C50CD">
        <w:rPr>
          <w:rFonts w:ascii="Bahnschrift"/>
          <w:b/>
          <w:sz w:val="36"/>
          <w:u w:val="single" w:color="C00000"/>
        </w:rPr>
        <w:t>Professional</w:t>
      </w:r>
      <w:r w:rsidRPr="002C50CD">
        <w:rPr>
          <w:rFonts w:ascii="Bahnschrift"/>
          <w:b/>
          <w:spacing w:val="31"/>
          <w:sz w:val="36"/>
          <w:u w:val="single" w:color="C00000"/>
        </w:rPr>
        <w:t xml:space="preserve"> </w:t>
      </w:r>
      <w:r w:rsidRPr="002C50CD">
        <w:rPr>
          <w:rFonts w:ascii="Bahnschrift"/>
          <w:b/>
          <w:spacing w:val="-2"/>
          <w:sz w:val="36"/>
          <w:u w:val="single" w:color="C00000"/>
        </w:rPr>
        <w:t>University</w:t>
      </w:r>
    </w:p>
    <w:p w14:paraId="48EB674E" w14:textId="77777777" w:rsidR="002C50CD" w:rsidRDefault="002C50CD" w:rsidP="002C50CD">
      <w:pPr>
        <w:spacing w:before="230"/>
        <w:ind w:left="504" w:right="824"/>
        <w:jc w:val="both"/>
        <w:rPr>
          <w:rFonts w:ascii="Arial" w:hAnsi="Arial"/>
          <w:sz w:val="32"/>
        </w:rPr>
      </w:pPr>
      <w:r>
        <w:rPr>
          <w:rFonts w:ascii="Bahnschrift" w:hAnsi="Bahnschrift"/>
          <w:b/>
          <w:color w:val="C00000"/>
          <w:sz w:val="36"/>
        </w:rPr>
        <w:t xml:space="preserve">       “M.C.A.”</w:t>
      </w:r>
      <w:r>
        <w:rPr>
          <w:rFonts w:ascii="Bahnschrift" w:hAnsi="Bahnschrift"/>
          <w:b/>
          <w:color w:val="C00000"/>
          <w:spacing w:val="27"/>
          <w:sz w:val="36"/>
        </w:rPr>
        <w:t xml:space="preserve"> </w:t>
      </w:r>
      <w:r>
        <w:rPr>
          <w:rFonts w:ascii="Arial" w:hAnsi="Arial"/>
          <w:color w:val="C00000"/>
          <w:sz w:val="32"/>
        </w:rPr>
        <w:t>MASTER</w:t>
      </w:r>
      <w:r>
        <w:rPr>
          <w:rFonts w:ascii="Arial" w:hAnsi="Arial"/>
          <w:color w:val="C00000"/>
          <w:spacing w:val="-8"/>
          <w:sz w:val="32"/>
        </w:rPr>
        <w:t xml:space="preserve"> </w:t>
      </w:r>
      <w:r>
        <w:rPr>
          <w:rFonts w:ascii="Arial" w:hAnsi="Arial"/>
          <w:color w:val="C00000"/>
          <w:sz w:val="32"/>
        </w:rPr>
        <w:t>OF</w:t>
      </w:r>
      <w:r>
        <w:rPr>
          <w:rFonts w:ascii="Arial" w:hAnsi="Arial"/>
          <w:color w:val="C00000"/>
          <w:spacing w:val="-8"/>
          <w:sz w:val="32"/>
        </w:rPr>
        <w:t xml:space="preserve"> </w:t>
      </w:r>
      <w:r>
        <w:rPr>
          <w:rFonts w:ascii="Arial" w:hAnsi="Arial"/>
          <w:color w:val="C00000"/>
          <w:sz w:val="32"/>
        </w:rPr>
        <w:t>COMPUTER</w:t>
      </w:r>
      <w:r>
        <w:rPr>
          <w:rFonts w:ascii="Arial" w:hAnsi="Arial"/>
          <w:color w:val="C00000"/>
          <w:spacing w:val="-9"/>
          <w:sz w:val="32"/>
        </w:rPr>
        <w:t xml:space="preserve"> </w:t>
      </w:r>
      <w:r>
        <w:rPr>
          <w:rFonts w:ascii="Arial" w:hAnsi="Arial"/>
          <w:color w:val="C00000"/>
          <w:spacing w:val="-2"/>
          <w:sz w:val="32"/>
        </w:rPr>
        <w:t>APPLICATION</w:t>
      </w:r>
    </w:p>
    <w:p w14:paraId="70B4F832" w14:textId="77777777" w:rsidR="002C50CD" w:rsidRPr="002C50CD" w:rsidRDefault="002C50CD" w:rsidP="00AD54A8">
      <w:pPr>
        <w:jc w:val="center"/>
        <w:rPr>
          <w:rFonts w:ascii="Arial" w:hAnsi="Arial" w:cs="Arial"/>
          <w:b/>
          <w:bCs/>
          <w:sz w:val="36"/>
          <w:szCs w:val="36"/>
        </w:rPr>
      </w:pPr>
    </w:p>
    <w:p w14:paraId="70902969" w14:textId="65919BCD" w:rsidR="00AD54A8" w:rsidRPr="00A44E37" w:rsidRDefault="00AD54A8" w:rsidP="00AD54A8">
      <w:pPr>
        <w:jc w:val="center"/>
        <w:rPr>
          <w:rFonts w:ascii="Arial" w:hAnsi="Arial" w:cs="Arial"/>
          <w:b/>
          <w:bCs/>
          <w:color w:val="000000" w:themeColor="text1"/>
          <w:sz w:val="36"/>
          <w:szCs w:val="36"/>
        </w:rPr>
      </w:pPr>
    </w:p>
    <w:p w14:paraId="1E12EEA7" w14:textId="0F7D90EB" w:rsidR="00AD54A8" w:rsidRPr="00A44E37" w:rsidRDefault="00AD54A8" w:rsidP="00AD54A8">
      <w:pPr>
        <w:jc w:val="center"/>
        <w:rPr>
          <w:rFonts w:ascii="Arial" w:hAnsi="Arial" w:cs="Arial"/>
          <w:b/>
          <w:bCs/>
          <w:color w:val="000000" w:themeColor="text1"/>
          <w:sz w:val="36"/>
          <w:szCs w:val="36"/>
        </w:rPr>
      </w:pPr>
      <w:r w:rsidRPr="00A44E37">
        <w:rPr>
          <w:rFonts w:ascii="Arial" w:hAnsi="Arial" w:cs="Arial"/>
          <w:b/>
          <w:bCs/>
          <w:color w:val="000000" w:themeColor="text1"/>
          <w:sz w:val="36"/>
          <w:szCs w:val="36"/>
        </w:rPr>
        <w:t>Submitted By-</w:t>
      </w:r>
    </w:p>
    <w:p w14:paraId="5F2D518C" w14:textId="1DDB5D00" w:rsidR="00AD54A8" w:rsidRDefault="00A44E37" w:rsidP="00A44E37">
      <w:pPr>
        <w:rPr>
          <w:rFonts w:ascii="Arial" w:hAnsi="Arial" w:cs="Arial"/>
          <w:b/>
          <w:bCs/>
          <w:color w:val="FF0000"/>
          <w:sz w:val="36"/>
          <w:szCs w:val="36"/>
        </w:rPr>
      </w:pPr>
      <w:r>
        <w:rPr>
          <w:rFonts w:ascii="Arial" w:hAnsi="Arial" w:cs="Arial"/>
          <w:b/>
          <w:bCs/>
          <w:color w:val="000000" w:themeColor="text1"/>
          <w:sz w:val="36"/>
          <w:szCs w:val="36"/>
        </w:rPr>
        <w:t xml:space="preserve">      </w:t>
      </w:r>
      <w:r w:rsidR="00AD54A8" w:rsidRPr="00A44E37">
        <w:rPr>
          <w:rFonts w:ascii="Arial" w:hAnsi="Arial" w:cs="Arial"/>
          <w:b/>
          <w:bCs/>
          <w:color w:val="000000" w:themeColor="text1"/>
          <w:sz w:val="36"/>
          <w:szCs w:val="36"/>
        </w:rPr>
        <w:t>Name:</w:t>
      </w:r>
      <w:r w:rsidR="00AD54A8">
        <w:rPr>
          <w:rFonts w:ascii="Arial" w:hAnsi="Arial" w:cs="Arial"/>
          <w:b/>
          <w:bCs/>
          <w:color w:val="FF0000"/>
          <w:sz w:val="36"/>
          <w:szCs w:val="36"/>
        </w:rPr>
        <w:t xml:space="preserve"> </w:t>
      </w:r>
      <w:r w:rsidR="00E13788">
        <w:rPr>
          <w:rFonts w:ascii="Arial" w:hAnsi="Arial" w:cs="Arial"/>
          <w:b/>
          <w:bCs/>
          <w:color w:val="C00000"/>
          <w:sz w:val="36"/>
          <w:szCs w:val="36"/>
        </w:rPr>
        <w:t>SAURABH KUMAR</w:t>
      </w:r>
      <w:r w:rsidR="00AD54A8" w:rsidRPr="002836F5">
        <w:rPr>
          <w:rFonts w:ascii="Arial" w:hAnsi="Arial" w:cs="Arial"/>
          <w:b/>
          <w:bCs/>
          <w:color w:val="C00000"/>
          <w:sz w:val="36"/>
          <w:szCs w:val="36"/>
        </w:rPr>
        <w:t xml:space="preserve"> </w:t>
      </w:r>
      <w:r w:rsidRPr="002836F5">
        <w:rPr>
          <w:rFonts w:ascii="Arial" w:hAnsi="Arial" w:cs="Arial"/>
          <w:b/>
          <w:bCs/>
          <w:color w:val="C00000"/>
          <w:sz w:val="36"/>
          <w:szCs w:val="36"/>
        </w:rPr>
        <w:t xml:space="preserve">            </w:t>
      </w:r>
      <w:r w:rsidR="00AD54A8" w:rsidRPr="002836F5">
        <w:rPr>
          <w:rFonts w:ascii="Arial" w:hAnsi="Arial" w:cs="Arial"/>
          <w:b/>
          <w:bCs/>
          <w:color w:val="C00000"/>
          <w:sz w:val="36"/>
          <w:szCs w:val="36"/>
        </w:rPr>
        <w:t xml:space="preserve"> </w:t>
      </w:r>
      <w:r w:rsidR="00AD54A8" w:rsidRPr="00A44E37">
        <w:rPr>
          <w:rFonts w:ascii="Arial" w:hAnsi="Arial" w:cs="Arial"/>
          <w:b/>
          <w:bCs/>
          <w:color w:val="000000" w:themeColor="text1"/>
          <w:sz w:val="36"/>
          <w:szCs w:val="36"/>
        </w:rPr>
        <w:t>R</w:t>
      </w:r>
      <w:r w:rsidRPr="00A44E37">
        <w:rPr>
          <w:rFonts w:ascii="Arial" w:hAnsi="Arial" w:cs="Arial"/>
          <w:b/>
          <w:bCs/>
          <w:color w:val="000000" w:themeColor="text1"/>
          <w:sz w:val="36"/>
          <w:szCs w:val="36"/>
        </w:rPr>
        <w:t>oll</w:t>
      </w:r>
      <w:r w:rsidR="00AD54A8" w:rsidRPr="00A44E37">
        <w:rPr>
          <w:rFonts w:ascii="Arial" w:hAnsi="Arial" w:cs="Arial"/>
          <w:b/>
          <w:bCs/>
          <w:color w:val="000000" w:themeColor="text1"/>
          <w:sz w:val="36"/>
          <w:szCs w:val="36"/>
        </w:rPr>
        <w:t xml:space="preserve"> N</w:t>
      </w:r>
      <w:r w:rsidRPr="00A44E37">
        <w:rPr>
          <w:rFonts w:ascii="Arial" w:hAnsi="Arial" w:cs="Arial"/>
          <w:b/>
          <w:bCs/>
          <w:color w:val="000000" w:themeColor="text1"/>
          <w:sz w:val="36"/>
          <w:szCs w:val="36"/>
        </w:rPr>
        <w:t>o</w:t>
      </w:r>
      <w:r w:rsidR="00AD54A8" w:rsidRPr="00A44E37">
        <w:rPr>
          <w:rFonts w:ascii="Arial" w:hAnsi="Arial" w:cs="Arial"/>
          <w:b/>
          <w:bCs/>
          <w:color w:val="000000" w:themeColor="text1"/>
          <w:sz w:val="36"/>
          <w:szCs w:val="36"/>
        </w:rPr>
        <w:t>.:</w:t>
      </w:r>
      <w:r w:rsidR="00AD54A8">
        <w:rPr>
          <w:rFonts w:ascii="Arial" w:hAnsi="Arial" w:cs="Arial"/>
          <w:b/>
          <w:bCs/>
          <w:color w:val="FF0000"/>
          <w:sz w:val="36"/>
          <w:szCs w:val="36"/>
        </w:rPr>
        <w:t xml:space="preserve"> </w:t>
      </w:r>
      <w:r w:rsidR="00E13788">
        <w:rPr>
          <w:rFonts w:ascii="Arial" w:hAnsi="Arial" w:cs="Arial"/>
          <w:b/>
          <w:bCs/>
          <w:color w:val="C00000"/>
          <w:sz w:val="36"/>
          <w:szCs w:val="36"/>
        </w:rPr>
        <w:t>A05</w:t>
      </w:r>
    </w:p>
    <w:p w14:paraId="75CBA671" w14:textId="4D85BBFF" w:rsidR="000970EA" w:rsidRDefault="00AD54A8" w:rsidP="00AD54A8">
      <w:pPr>
        <w:rPr>
          <w:rFonts w:ascii="Arial" w:hAnsi="Arial" w:cs="Arial"/>
          <w:b/>
          <w:bCs/>
          <w:color w:val="FF0000"/>
          <w:sz w:val="36"/>
          <w:szCs w:val="36"/>
        </w:rPr>
      </w:pPr>
      <w:r>
        <w:rPr>
          <w:rFonts w:ascii="Arial" w:hAnsi="Arial" w:cs="Arial"/>
          <w:b/>
          <w:bCs/>
          <w:color w:val="FF0000"/>
          <w:sz w:val="36"/>
          <w:szCs w:val="36"/>
        </w:rPr>
        <w:t xml:space="preserve">      </w:t>
      </w:r>
      <w:r w:rsidRPr="00A44E37">
        <w:rPr>
          <w:rFonts w:ascii="Arial" w:hAnsi="Arial" w:cs="Arial"/>
          <w:b/>
          <w:bCs/>
          <w:color w:val="000000" w:themeColor="text1"/>
          <w:sz w:val="36"/>
          <w:szCs w:val="36"/>
        </w:rPr>
        <w:t>Registration No.:</w:t>
      </w:r>
      <w:r>
        <w:rPr>
          <w:rFonts w:ascii="Arial" w:hAnsi="Arial" w:cs="Arial"/>
          <w:b/>
          <w:bCs/>
          <w:color w:val="FF0000"/>
          <w:sz w:val="36"/>
          <w:szCs w:val="36"/>
        </w:rPr>
        <w:t xml:space="preserve"> </w:t>
      </w:r>
      <w:r w:rsidR="000970EA">
        <w:rPr>
          <w:rFonts w:ascii="Arial" w:hAnsi="Arial"/>
          <w:b/>
          <w:color w:val="FF0000"/>
          <w:sz w:val="36"/>
        </w:rPr>
        <w:t xml:space="preserve"> </w:t>
      </w:r>
      <w:r w:rsidRPr="002836F5">
        <w:rPr>
          <w:rFonts w:ascii="Arial" w:hAnsi="Arial" w:cs="Arial"/>
          <w:b/>
          <w:bCs/>
          <w:color w:val="C00000"/>
          <w:sz w:val="36"/>
          <w:szCs w:val="36"/>
        </w:rPr>
        <w:t>1221</w:t>
      </w:r>
      <w:r w:rsidR="00E13788">
        <w:rPr>
          <w:rFonts w:ascii="Arial" w:hAnsi="Arial" w:cs="Arial"/>
          <w:b/>
          <w:bCs/>
          <w:color w:val="C00000"/>
          <w:sz w:val="36"/>
          <w:szCs w:val="36"/>
        </w:rPr>
        <w:t>2496</w:t>
      </w:r>
      <w:r>
        <w:rPr>
          <w:rFonts w:ascii="Arial" w:hAnsi="Arial" w:cs="Arial"/>
          <w:b/>
          <w:bCs/>
          <w:color w:val="FF0000"/>
          <w:sz w:val="36"/>
          <w:szCs w:val="36"/>
        </w:rPr>
        <w:t xml:space="preserve">         </w:t>
      </w:r>
      <w:r w:rsidRPr="00A44E37">
        <w:rPr>
          <w:rFonts w:ascii="Arial" w:hAnsi="Arial" w:cs="Arial"/>
          <w:b/>
          <w:bCs/>
          <w:color w:val="000000" w:themeColor="text1"/>
          <w:sz w:val="36"/>
          <w:szCs w:val="36"/>
        </w:rPr>
        <w:t xml:space="preserve">Section: </w:t>
      </w:r>
      <w:r w:rsidRPr="002836F5">
        <w:rPr>
          <w:rFonts w:ascii="Arial" w:hAnsi="Arial" w:cs="Arial"/>
          <w:b/>
          <w:bCs/>
          <w:color w:val="C00000"/>
          <w:sz w:val="36"/>
          <w:szCs w:val="36"/>
        </w:rPr>
        <w:t>D221</w:t>
      </w:r>
      <w:r w:rsidR="00E13788">
        <w:rPr>
          <w:rFonts w:ascii="Arial" w:hAnsi="Arial" w:cs="Arial"/>
          <w:b/>
          <w:bCs/>
          <w:color w:val="C00000"/>
          <w:sz w:val="36"/>
          <w:szCs w:val="36"/>
        </w:rPr>
        <w:t>7</w:t>
      </w:r>
    </w:p>
    <w:p w14:paraId="490CD2C7" w14:textId="77777777" w:rsidR="00A44E37" w:rsidRPr="00AD54A8" w:rsidRDefault="00A44E37" w:rsidP="00AD54A8">
      <w:pPr>
        <w:rPr>
          <w:rFonts w:ascii="Arial" w:hAnsi="Arial" w:cs="Arial"/>
          <w:b/>
          <w:bCs/>
          <w:color w:val="FF0000"/>
          <w:sz w:val="36"/>
          <w:szCs w:val="36"/>
        </w:rPr>
      </w:pPr>
    </w:p>
    <w:p w14:paraId="57C9A58B" w14:textId="56CC65A7" w:rsidR="00A44E37" w:rsidRPr="002836F5" w:rsidRDefault="00A44E37" w:rsidP="00A44E37">
      <w:pPr>
        <w:spacing w:before="5" w:line="254" w:lineRule="auto"/>
        <w:ind w:right="1943"/>
        <w:rPr>
          <w:rFonts w:ascii="Arial" w:hAnsi="Arial"/>
          <w:b/>
          <w:color w:val="000000" w:themeColor="text1"/>
          <w:sz w:val="36"/>
        </w:rPr>
      </w:pPr>
      <w:r>
        <w:rPr>
          <w:rFonts w:ascii="Arial" w:hAnsi="Arial"/>
          <w:b/>
          <w:color w:val="FF0000"/>
          <w:sz w:val="36"/>
        </w:rPr>
        <w:t xml:space="preserve">         </w:t>
      </w:r>
      <w:r w:rsidRPr="002836F5">
        <w:rPr>
          <w:rFonts w:ascii="Arial" w:hAnsi="Arial"/>
          <w:b/>
          <w:color w:val="000000" w:themeColor="text1"/>
          <w:sz w:val="36"/>
        </w:rPr>
        <w:t xml:space="preserve">Under The </w:t>
      </w:r>
      <w:proofErr w:type="spellStart"/>
      <w:r w:rsidRPr="002836F5">
        <w:rPr>
          <w:rFonts w:ascii="Arial" w:hAnsi="Arial"/>
          <w:b/>
          <w:color w:val="000000" w:themeColor="text1"/>
          <w:sz w:val="36"/>
        </w:rPr>
        <w:t>Guidence</w:t>
      </w:r>
      <w:proofErr w:type="spellEnd"/>
      <w:r w:rsidRPr="002836F5">
        <w:rPr>
          <w:rFonts w:ascii="Arial" w:hAnsi="Arial"/>
          <w:b/>
          <w:color w:val="000000" w:themeColor="text1"/>
          <w:sz w:val="36"/>
        </w:rPr>
        <w:t xml:space="preserve"> &amp; Supervision of</w:t>
      </w:r>
    </w:p>
    <w:p w14:paraId="7A648D75" w14:textId="7AE032FF" w:rsidR="00A44E37" w:rsidRPr="002836F5" w:rsidRDefault="002836F5" w:rsidP="00A44E37">
      <w:pPr>
        <w:spacing w:before="5" w:line="254" w:lineRule="auto"/>
        <w:ind w:right="1943"/>
        <w:jc w:val="center"/>
        <w:rPr>
          <w:rFonts w:ascii="Arial" w:hAnsi="Arial"/>
          <w:b/>
          <w:color w:val="C00000"/>
          <w:sz w:val="36"/>
        </w:rPr>
      </w:pPr>
      <w:r>
        <w:rPr>
          <w:rFonts w:ascii="Arial" w:hAnsi="Arial"/>
          <w:b/>
          <w:color w:val="C00000"/>
          <w:sz w:val="36"/>
        </w:rPr>
        <w:t xml:space="preserve">    </w:t>
      </w:r>
      <w:r w:rsidR="00774514">
        <w:rPr>
          <w:rFonts w:ascii="Arial" w:hAnsi="Arial"/>
          <w:b/>
          <w:color w:val="C00000"/>
          <w:sz w:val="36"/>
        </w:rPr>
        <w:t xml:space="preserve">    </w:t>
      </w:r>
      <w:r>
        <w:rPr>
          <w:rFonts w:ascii="Arial" w:hAnsi="Arial"/>
          <w:b/>
          <w:color w:val="C00000"/>
          <w:sz w:val="36"/>
        </w:rPr>
        <w:t xml:space="preserve">  </w:t>
      </w:r>
      <w:r w:rsidR="00E13788">
        <w:rPr>
          <w:rFonts w:ascii="Arial" w:hAnsi="Arial"/>
          <w:b/>
          <w:color w:val="C00000"/>
          <w:sz w:val="36"/>
        </w:rPr>
        <w:t xml:space="preserve">Dr. Devender Kumar </w:t>
      </w:r>
    </w:p>
    <w:p w14:paraId="6312F323" w14:textId="77777777" w:rsidR="002C50CD" w:rsidRDefault="002836F5" w:rsidP="002C50CD">
      <w:pPr>
        <w:spacing w:before="5" w:line="254" w:lineRule="auto"/>
        <w:ind w:right="1943"/>
        <w:jc w:val="center"/>
        <w:rPr>
          <w:rFonts w:ascii="Arial" w:hAnsi="Arial"/>
          <w:b/>
          <w:color w:val="FF0000"/>
          <w:sz w:val="36"/>
        </w:rPr>
      </w:pPr>
      <w:r>
        <w:rPr>
          <w:rFonts w:ascii="Arial" w:hAnsi="Arial"/>
          <w:b/>
          <w:color w:val="000000" w:themeColor="text1"/>
          <w:sz w:val="36"/>
        </w:rPr>
        <w:t xml:space="preserve">       </w:t>
      </w:r>
      <w:r w:rsidR="00A44E37" w:rsidRPr="002836F5">
        <w:rPr>
          <w:rFonts w:ascii="Arial" w:hAnsi="Arial"/>
          <w:b/>
          <w:color w:val="000000" w:themeColor="text1"/>
          <w:sz w:val="36"/>
        </w:rPr>
        <w:t>Assistant Professor</w:t>
      </w:r>
    </w:p>
    <w:p w14:paraId="626E5270" w14:textId="6149B0DD" w:rsidR="00054A18" w:rsidRPr="002C50CD" w:rsidRDefault="00054A18" w:rsidP="002C50CD">
      <w:pPr>
        <w:spacing w:before="5" w:line="254" w:lineRule="auto"/>
        <w:ind w:right="1943"/>
        <w:rPr>
          <w:rFonts w:ascii="Arial" w:hAnsi="Arial"/>
          <w:b/>
          <w:color w:val="FF0000"/>
          <w:sz w:val="36"/>
        </w:rPr>
      </w:pPr>
      <w:r>
        <w:rPr>
          <w:rFonts w:ascii="Arial" w:hAnsi="Arial" w:cs="Arial"/>
          <w:b/>
          <w:bCs/>
          <w:sz w:val="44"/>
          <w:szCs w:val="44"/>
        </w:rPr>
        <w:lastRenderedPageBreak/>
        <w:t>Abstract</w:t>
      </w:r>
    </w:p>
    <w:p w14:paraId="05D6FFA5" w14:textId="6E4F7375" w:rsidR="00054A18" w:rsidRPr="00054A18" w:rsidRDefault="00054A18">
      <w:pPr>
        <w:rPr>
          <w:rFonts w:ascii="Californian FB" w:hAnsi="Californian FB" w:cs="Arial"/>
          <w:b/>
          <w:bCs/>
          <w:sz w:val="36"/>
          <w:szCs w:val="36"/>
        </w:rPr>
      </w:pPr>
      <w:r w:rsidRPr="00054A18">
        <w:rPr>
          <w:rFonts w:ascii="Californian FB" w:hAnsi="Californian FB" w:cs="Arial"/>
          <w:b/>
          <w:bCs/>
          <w:sz w:val="36"/>
          <w:szCs w:val="36"/>
        </w:rPr>
        <w:t xml:space="preserve">The </w:t>
      </w:r>
      <w:proofErr w:type="spellStart"/>
      <w:r w:rsidRPr="00054A18">
        <w:rPr>
          <w:rFonts w:ascii="Californian FB" w:hAnsi="Californian FB" w:cs="Arial"/>
          <w:b/>
          <w:bCs/>
          <w:sz w:val="36"/>
          <w:szCs w:val="36"/>
        </w:rPr>
        <w:t>Bourne</w:t>
      </w:r>
      <w:proofErr w:type="spellEnd"/>
      <w:r w:rsidRPr="00054A18">
        <w:rPr>
          <w:rFonts w:ascii="Californian FB" w:hAnsi="Californian FB" w:cs="Arial"/>
          <w:b/>
          <w:bCs/>
          <w:sz w:val="36"/>
          <w:szCs w:val="36"/>
        </w:rPr>
        <w:t xml:space="preserve"> Again Shell and TC Shell are command interpreters and high-level programming languages. As command interpreters, they process commands you enter on the command line in response to a prompt. This chapter focuses primarily on the </w:t>
      </w:r>
      <w:proofErr w:type="spellStart"/>
      <w:r w:rsidRPr="00054A18">
        <w:rPr>
          <w:rFonts w:ascii="Californian FB" w:hAnsi="Californian FB" w:cs="Arial"/>
          <w:b/>
          <w:bCs/>
          <w:sz w:val="36"/>
          <w:szCs w:val="36"/>
        </w:rPr>
        <w:t>Bourne</w:t>
      </w:r>
      <w:proofErr w:type="spellEnd"/>
      <w:r w:rsidRPr="00054A18">
        <w:rPr>
          <w:rFonts w:ascii="Californian FB" w:hAnsi="Californian FB" w:cs="Arial"/>
          <w:b/>
          <w:bCs/>
          <w:sz w:val="36"/>
          <w:szCs w:val="36"/>
        </w:rPr>
        <w:t xml:space="preserve"> Again Shell, while noting where it differs from the TC Shell.</w:t>
      </w:r>
    </w:p>
    <w:p w14:paraId="0C0E633B" w14:textId="77777777" w:rsidR="00054A18" w:rsidRDefault="00054A18">
      <w:pPr>
        <w:rPr>
          <w:rFonts w:ascii="Arial" w:hAnsi="Arial" w:cs="Arial"/>
          <w:b/>
          <w:bCs/>
          <w:sz w:val="44"/>
          <w:szCs w:val="44"/>
        </w:rPr>
      </w:pPr>
    </w:p>
    <w:p w14:paraId="16CDA5BC" w14:textId="77777777" w:rsidR="00054A18" w:rsidRDefault="00054A18">
      <w:pPr>
        <w:rPr>
          <w:rFonts w:ascii="Arial" w:hAnsi="Arial" w:cs="Arial"/>
          <w:b/>
          <w:bCs/>
          <w:sz w:val="44"/>
          <w:szCs w:val="44"/>
        </w:rPr>
      </w:pPr>
    </w:p>
    <w:p w14:paraId="611FB9AF" w14:textId="77777777" w:rsidR="00054A18" w:rsidRDefault="00054A18">
      <w:pPr>
        <w:rPr>
          <w:rFonts w:ascii="Arial" w:hAnsi="Arial" w:cs="Arial"/>
          <w:b/>
          <w:bCs/>
          <w:sz w:val="44"/>
          <w:szCs w:val="44"/>
        </w:rPr>
      </w:pPr>
    </w:p>
    <w:p w14:paraId="2E9011E5" w14:textId="6A5BDC4F" w:rsidR="00054A18" w:rsidRDefault="00054A18">
      <w:pPr>
        <w:rPr>
          <w:rFonts w:ascii="Arial" w:hAnsi="Arial" w:cs="Arial"/>
          <w:b/>
          <w:bCs/>
          <w:sz w:val="44"/>
          <w:szCs w:val="44"/>
        </w:rPr>
      </w:pPr>
      <w:r>
        <w:rPr>
          <w:rFonts w:ascii="Arial" w:hAnsi="Arial" w:cs="Arial"/>
          <w:b/>
          <w:bCs/>
          <w:sz w:val="44"/>
          <w:szCs w:val="44"/>
        </w:rPr>
        <w:t>Introduction</w:t>
      </w:r>
    </w:p>
    <w:p w14:paraId="77D69E7B" w14:textId="02FFE8BB" w:rsidR="001457DB" w:rsidRPr="00054A18" w:rsidRDefault="006C4965">
      <w:pPr>
        <w:rPr>
          <w:rFonts w:ascii="Arial" w:hAnsi="Arial" w:cs="Arial"/>
          <w:b/>
          <w:bCs/>
          <w:sz w:val="44"/>
          <w:szCs w:val="44"/>
        </w:rPr>
      </w:pPr>
      <w:r w:rsidRPr="006C4965">
        <w:rPr>
          <w:rFonts w:ascii="Californian FB" w:hAnsi="Californian FB" w:cstheme="minorHAnsi"/>
          <w:b/>
          <w:bCs/>
          <w:sz w:val="36"/>
          <w:szCs w:val="36"/>
        </w:rPr>
        <w:t>Similar to how history is used in bash, so is it in tcsh.  Both shells function with the same event and word designators. For instance, much like in bash,!! in tcsh refers to the preceding event. Lists the few extra word modifiers in tcsh not present in zsh or bash. The command!328 means to execute event number 328 and!?txt? means to execute the most recent event containing the string txt.</w:t>
      </w:r>
    </w:p>
    <w:p w14:paraId="7B62D46B" w14:textId="625027AB" w:rsidR="006C4965" w:rsidRDefault="001457DB">
      <w:pPr>
        <w:rPr>
          <w:rFonts w:ascii="Californian FB" w:hAnsi="Californian FB" w:cstheme="minorHAnsi"/>
          <w:b/>
          <w:bCs/>
          <w:sz w:val="36"/>
          <w:szCs w:val="36"/>
        </w:rPr>
      </w:pPr>
      <w:r>
        <w:rPr>
          <w:rFonts w:ascii="Californian FB" w:hAnsi="Californian FB" w:cstheme="minorHAnsi"/>
          <w:b/>
          <w:bCs/>
          <w:noProof/>
          <w:sz w:val="36"/>
          <w:szCs w:val="36"/>
        </w:rPr>
        <mc:AlternateContent>
          <mc:Choice Requires="wps">
            <w:drawing>
              <wp:anchor distT="0" distB="0" distL="114300" distR="114300" simplePos="0" relativeHeight="251659264" behindDoc="0" locked="0" layoutInCell="1" allowOverlap="1" wp14:anchorId="0A8BD100" wp14:editId="178ED32A">
                <wp:simplePos x="0" y="0"/>
                <wp:positionH relativeFrom="margin">
                  <wp:posOffset>-304800</wp:posOffset>
                </wp:positionH>
                <wp:positionV relativeFrom="paragraph">
                  <wp:posOffset>70485</wp:posOffset>
                </wp:positionV>
                <wp:extent cx="6705600" cy="1371600"/>
                <wp:effectExtent l="0" t="0" r="19050" b="19050"/>
                <wp:wrapNone/>
                <wp:docPr id="1" name="Rectangle: Rounded Corners 1"/>
                <wp:cNvGraphicFramePr/>
                <a:graphic xmlns:a="http://schemas.openxmlformats.org/drawingml/2006/main">
                  <a:graphicData uri="http://schemas.microsoft.com/office/word/2010/wordprocessingShape">
                    <wps:wsp>
                      <wps:cNvSpPr/>
                      <wps:spPr>
                        <a:xfrm>
                          <a:off x="0" y="0"/>
                          <a:ext cx="6705600" cy="1371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BC4129" w14:textId="77777777" w:rsidR="006C4965" w:rsidRPr="001457DB" w:rsidRDefault="006C4965" w:rsidP="001457DB">
                            <w:pPr>
                              <w:shd w:val="clear" w:color="auto" w:fill="D5DCE4" w:themeFill="text2" w:themeFillTint="33"/>
                              <w:rPr>
                                <w:rFonts w:ascii="Arial Black" w:hAnsi="Arial Black"/>
                                <w:sz w:val="28"/>
                                <w:szCs w:val="28"/>
                              </w:rPr>
                            </w:pPr>
                            <w:r w:rsidRPr="001457DB">
                              <w:rPr>
                                <w:rFonts w:ascii="Arial Black" w:hAnsi="Arial Black"/>
                                <w:sz w:val="28"/>
                                <w:szCs w:val="28"/>
                              </w:rPr>
                              <w:t>u      Converts the first lowercase letter into uppercase</w:t>
                            </w:r>
                          </w:p>
                          <w:p w14:paraId="601CB701" w14:textId="77777777" w:rsidR="006C4965" w:rsidRPr="001457DB" w:rsidRDefault="006C4965" w:rsidP="001457DB">
                            <w:pPr>
                              <w:shd w:val="clear" w:color="auto" w:fill="FFFFFF" w:themeFill="background1"/>
                              <w:rPr>
                                <w:rFonts w:ascii="Arial Black" w:hAnsi="Arial Black"/>
                                <w:sz w:val="28"/>
                                <w:szCs w:val="28"/>
                              </w:rPr>
                            </w:pPr>
                            <w:r w:rsidRPr="001457DB">
                              <w:rPr>
                                <w:rFonts w:ascii="Arial Black" w:hAnsi="Arial Black"/>
                                <w:sz w:val="28"/>
                                <w:szCs w:val="28"/>
                              </w:rPr>
                              <w:t>l</w:t>
                            </w:r>
                            <w:r w:rsidRPr="001457DB">
                              <w:rPr>
                                <w:rFonts w:ascii="Arial Black" w:hAnsi="Arial Black"/>
                                <w:sz w:val="28"/>
                                <w:szCs w:val="28"/>
                              </w:rPr>
                              <w:tab/>
                              <w:t>Converts the first uppercase letter into lowercase</w:t>
                            </w:r>
                          </w:p>
                          <w:p w14:paraId="48A59DE5" w14:textId="77777777" w:rsidR="006C4965" w:rsidRPr="001457DB" w:rsidRDefault="006C4965" w:rsidP="001457DB">
                            <w:pPr>
                              <w:shd w:val="clear" w:color="auto" w:fill="ACB9CA" w:themeFill="text2" w:themeFillTint="66"/>
                              <w:rPr>
                                <w:rFonts w:ascii="Arial Black" w:hAnsi="Arial Black"/>
                                <w:sz w:val="28"/>
                                <w:szCs w:val="28"/>
                              </w:rPr>
                            </w:pPr>
                            <w:proofErr w:type="spellStart"/>
                            <w:r w:rsidRPr="001457DB">
                              <w:rPr>
                                <w:rFonts w:ascii="Arial Black" w:hAnsi="Arial Black"/>
                                <w:sz w:val="28"/>
                                <w:szCs w:val="28"/>
                              </w:rPr>
                              <w:t>a</w:t>
                            </w:r>
                            <w:proofErr w:type="spellEnd"/>
                            <w:r w:rsidRPr="001457DB">
                              <w:rPr>
                                <w:rFonts w:ascii="Arial Black" w:hAnsi="Arial Black"/>
                                <w:sz w:val="28"/>
                                <w:szCs w:val="28"/>
                              </w:rPr>
                              <w:tab/>
                              <w:t>Applies the next modifier globally within a single word</w:t>
                            </w:r>
                          </w:p>
                          <w:p w14:paraId="342E3249" w14:textId="77777777" w:rsidR="006C4965" w:rsidRPr="001457DB" w:rsidRDefault="006C4965" w:rsidP="006C4965">
                            <w:pPr>
                              <w:rPr>
                                <w:rFonts w:ascii="Arial Black" w:hAnsi="Arial Black"/>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A8BD100" id="Rectangle: Rounded Corners 1" o:spid="_x0000_s1026" style="position:absolute;margin-left:-24pt;margin-top:5.55pt;width:528pt;height:108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" fillcolor="#4472c4 [3204]" strokecolor="#1f3763 [1604]" strokeweight="1pt">
                <v:stroke joinstyle="miter"/>
                <v:textbox>
                  <w:txbxContent>
                    <w:p w14:paraId="5BBC4129" w14:textId="77777777" w:rsidR="006C4965" w:rsidRPr="001457DB" w:rsidRDefault="006C4965" w:rsidP="001457DB">
                      <w:pPr>
                        <w:shd w:val="clear" w:color="auto" w:fill="D5DCE4" w:themeFill="text2" w:themeFillTint="33"/>
                        <w:rPr>
                          <w:rFonts w:ascii="Arial Black" w:hAnsi="Arial Black"/>
                          <w:sz w:val="28"/>
                          <w:szCs w:val="28"/>
                        </w:rPr>
                      </w:pPr>
                      <w:r w:rsidRPr="001457DB">
                        <w:rPr>
                          <w:rFonts w:ascii="Arial Black" w:hAnsi="Arial Black"/>
                          <w:sz w:val="28"/>
                          <w:szCs w:val="28"/>
                        </w:rPr>
                        <w:t>u      Converts the first lowercase letter into uppercase</w:t>
                      </w:r>
                    </w:p>
                    <w:p w14:paraId="601CB701" w14:textId="77777777" w:rsidR="006C4965" w:rsidRPr="001457DB" w:rsidRDefault="006C4965" w:rsidP="001457DB">
                      <w:pPr>
                        <w:shd w:val="clear" w:color="auto" w:fill="FFFFFF" w:themeFill="background1"/>
                        <w:rPr>
                          <w:rFonts w:ascii="Arial Black" w:hAnsi="Arial Black"/>
                          <w:sz w:val="28"/>
                          <w:szCs w:val="28"/>
                        </w:rPr>
                      </w:pPr>
                      <w:r w:rsidRPr="001457DB">
                        <w:rPr>
                          <w:rFonts w:ascii="Arial Black" w:hAnsi="Arial Black"/>
                          <w:sz w:val="28"/>
                          <w:szCs w:val="28"/>
                        </w:rPr>
                        <w:t>l</w:t>
                      </w:r>
                      <w:r w:rsidRPr="001457DB">
                        <w:rPr>
                          <w:rFonts w:ascii="Arial Black" w:hAnsi="Arial Black"/>
                          <w:sz w:val="28"/>
                          <w:szCs w:val="28"/>
                        </w:rPr>
                        <w:tab/>
                        <w:t>Converts the first uppercase letter into lowercase</w:t>
                      </w:r>
                    </w:p>
                    <w:p w14:paraId="48A59DE5" w14:textId="77777777" w:rsidR="006C4965" w:rsidRPr="001457DB" w:rsidRDefault="006C4965" w:rsidP="001457DB">
                      <w:pPr>
                        <w:shd w:val="clear" w:color="auto" w:fill="ACB9CA" w:themeFill="text2" w:themeFillTint="66"/>
                        <w:rPr>
                          <w:rFonts w:ascii="Arial Black" w:hAnsi="Arial Black"/>
                          <w:sz w:val="28"/>
                          <w:szCs w:val="28"/>
                        </w:rPr>
                      </w:pPr>
                      <w:proofErr w:type="spellStart"/>
                      <w:r w:rsidRPr="001457DB">
                        <w:rPr>
                          <w:rFonts w:ascii="Arial Black" w:hAnsi="Arial Black"/>
                          <w:sz w:val="28"/>
                          <w:szCs w:val="28"/>
                        </w:rPr>
                        <w:t>a</w:t>
                      </w:r>
                      <w:proofErr w:type="spellEnd"/>
                      <w:r w:rsidRPr="001457DB">
                        <w:rPr>
                          <w:rFonts w:ascii="Arial Black" w:hAnsi="Arial Black"/>
                          <w:sz w:val="28"/>
                          <w:szCs w:val="28"/>
                        </w:rPr>
                        <w:tab/>
                        <w:t>Applies the next modifier globally within a single word</w:t>
                      </w:r>
                    </w:p>
                    <w:p w14:paraId="342E3249" w14:textId="77777777" w:rsidR="006C4965" w:rsidRPr="001457DB" w:rsidRDefault="006C4965" w:rsidP="006C4965">
                      <w:pPr>
                        <w:rPr>
                          <w:rFonts w:ascii="Arial Black" w:hAnsi="Arial Black"/>
                          <w:sz w:val="28"/>
                          <w:szCs w:val="28"/>
                        </w:rPr>
                      </w:pPr>
                    </w:p>
                  </w:txbxContent>
                </v:textbox>
                <w10:wrap anchorx="margin"/>
              </v:roundrect>
            </w:pict>
          </mc:Fallback>
        </mc:AlternateContent>
      </w:r>
      <w:r>
        <w:rPr>
          <w:rFonts w:ascii="Californian FB" w:hAnsi="Californian FB" w:cstheme="minorHAnsi"/>
          <w:b/>
          <w:bCs/>
          <w:noProof/>
          <w:sz w:val="36"/>
          <w:szCs w:val="36"/>
        </w:rPr>
        <mc:AlternateContent>
          <mc:Choice Requires="wpi">
            <w:drawing>
              <wp:anchor distT="0" distB="0" distL="114300" distR="114300" simplePos="0" relativeHeight="251660288" behindDoc="0" locked="0" layoutInCell="1" allowOverlap="1" wp14:anchorId="1E3A5E42" wp14:editId="6995AB12">
                <wp:simplePos x="0" y="0"/>
                <wp:positionH relativeFrom="column">
                  <wp:posOffset>6385620</wp:posOffset>
                </wp:positionH>
                <wp:positionV relativeFrom="paragraph">
                  <wp:posOffset>779025</wp:posOffset>
                </wp:positionV>
                <wp:extent cx="360" cy="360"/>
                <wp:effectExtent l="38100" t="38100" r="57150" b="57150"/>
                <wp:wrapNone/>
                <wp:docPr id="4" name="Ink 4"/>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5D64248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502.1pt;margin-top:60.65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">
                <v:imagedata r:id="rId8" o:title=""/>
              </v:shape>
            </w:pict>
          </mc:Fallback>
        </mc:AlternateContent>
      </w:r>
    </w:p>
    <w:p w14:paraId="380EA7CF" w14:textId="25487E20" w:rsidR="001457DB" w:rsidRPr="001457DB" w:rsidRDefault="001457DB" w:rsidP="001457DB">
      <w:pPr>
        <w:rPr>
          <w:rFonts w:ascii="Californian FB" w:hAnsi="Californian FB" w:cstheme="minorHAnsi"/>
          <w:sz w:val="36"/>
          <w:szCs w:val="36"/>
        </w:rPr>
      </w:pPr>
    </w:p>
    <w:p w14:paraId="691B67DE" w14:textId="5B6C8C1C" w:rsidR="001457DB" w:rsidRPr="001457DB" w:rsidRDefault="001457DB" w:rsidP="001457DB">
      <w:pPr>
        <w:rPr>
          <w:rFonts w:ascii="Californian FB" w:hAnsi="Californian FB" w:cstheme="minorHAnsi"/>
          <w:sz w:val="36"/>
          <w:szCs w:val="36"/>
        </w:rPr>
      </w:pPr>
    </w:p>
    <w:p w14:paraId="6E47ED8E" w14:textId="58714331" w:rsidR="001457DB" w:rsidRPr="001457DB" w:rsidRDefault="001457DB" w:rsidP="001457DB">
      <w:pPr>
        <w:rPr>
          <w:rFonts w:ascii="Californian FB" w:hAnsi="Californian FB" w:cstheme="minorHAnsi"/>
          <w:sz w:val="36"/>
          <w:szCs w:val="36"/>
        </w:rPr>
      </w:pPr>
    </w:p>
    <w:p w14:paraId="0C2B8A24" w14:textId="7D5F4AA9" w:rsidR="001457DB" w:rsidRDefault="001457DB" w:rsidP="001457DB">
      <w:pPr>
        <w:rPr>
          <w:rFonts w:ascii="Californian FB" w:hAnsi="Californian FB" w:cstheme="minorHAnsi"/>
          <w:b/>
          <w:bCs/>
          <w:sz w:val="36"/>
          <w:szCs w:val="36"/>
        </w:rPr>
      </w:pPr>
    </w:p>
    <w:p w14:paraId="0A95BDD0" w14:textId="427DE8D7" w:rsidR="001457DB" w:rsidRDefault="001457DB" w:rsidP="008A32F0">
      <w:pPr>
        <w:ind w:firstLine="720"/>
        <w:rPr>
          <w:rFonts w:ascii="Californian FB" w:hAnsi="Californian FB" w:cstheme="minorHAnsi"/>
          <w:b/>
          <w:bCs/>
          <w:sz w:val="36"/>
          <w:szCs w:val="36"/>
        </w:rPr>
      </w:pPr>
      <w:r>
        <w:rPr>
          <w:rFonts w:ascii="Californian FB" w:hAnsi="Californian FB" w:cstheme="minorHAnsi"/>
          <w:b/>
          <w:bCs/>
          <w:noProof/>
          <w:sz w:val="36"/>
          <w:szCs w:val="36"/>
        </w:rPr>
        <w:lastRenderedPageBreak/>
        <mc:AlternateContent>
          <mc:Choice Requires="wps">
            <w:drawing>
              <wp:anchor distT="0" distB="0" distL="114300" distR="114300" simplePos="0" relativeHeight="251661312" behindDoc="0" locked="0" layoutInCell="1" allowOverlap="1" wp14:anchorId="428758B1" wp14:editId="719B9836">
                <wp:simplePos x="0" y="0"/>
                <wp:positionH relativeFrom="column">
                  <wp:posOffset>-175260</wp:posOffset>
                </wp:positionH>
                <wp:positionV relativeFrom="paragraph">
                  <wp:posOffset>1112520</wp:posOffset>
                </wp:positionV>
                <wp:extent cx="6598920" cy="2339340"/>
                <wp:effectExtent l="0" t="0" r="11430" b="22860"/>
                <wp:wrapNone/>
                <wp:docPr id="6" name="Rectangle 6"/>
                <wp:cNvGraphicFramePr/>
                <a:graphic xmlns:a="http://schemas.openxmlformats.org/drawingml/2006/main">
                  <a:graphicData uri="http://schemas.microsoft.com/office/word/2010/wordprocessingShape">
                    <wps:wsp>
                      <wps:cNvSpPr/>
                      <wps:spPr>
                        <a:xfrm>
                          <a:off x="0" y="0"/>
                          <a:ext cx="6598920" cy="233934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3159381E" w14:textId="77777777" w:rsidR="001457DB" w:rsidRPr="001457DB" w:rsidRDefault="001457DB" w:rsidP="001457DB">
                            <w:pPr>
                              <w:rPr>
                                <w:rFonts w:ascii="Arial Black" w:hAnsi="Arial Black"/>
                                <w:sz w:val="28"/>
                                <w:szCs w:val="28"/>
                              </w:rPr>
                            </w:pPr>
                            <w:r w:rsidRPr="001457DB">
                              <w:rPr>
                                <w:rFonts w:ascii="Arial Black" w:hAnsi="Arial Black"/>
                                <w:sz w:val="28"/>
                                <w:szCs w:val="28"/>
                              </w:rPr>
                              <w:t xml:space="preserve">tcsh $ echo $VERSION </w:t>
                            </w:r>
                          </w:p>
                          <w:p w14:paraId="46CAA247" w14:textId="77777777" w:rsidR="001457DB" w:rsidRPr="001457DB" w:rsidRDefault="001457DB" w:rsidP="001457DB">
                            <w:pPr>
                              <w:rPr>
                                <w:rFonts w:ascii="Arial Black" w:hAnsi="Arial Black"/>
                                <w:sz w:val="28"/>
                                <w:szCs w:val="28"/>
                              </w:rPr>
                            </w:pPr>
                            <w:r w:rsidRPr="001457DB">
                              <w:rPr>
                                <w:rFonts w:ascii="Arial Black" w:hAnsi="Arial Black"/>
                                <w:sz w:val="28"/>
                                <w:szCs w:val="28"/>
                              </w:rPr>
                              <w:t>VERSION: Undefined variable.</w:t>
                            </w:r>
                          </w:p>
                          <w:p w14:paraId="66C04D4A" w14:textId="77777777" w:rsidR="001457DB" w:rsidRPr="001457DB" w:rsidRDefault="001457DB" w:rsidP="001457DB">
                            <w:pPr>
                              <w:rPr>
                                <w:rFonts w:ascii="Arial Black" w:hAnsi="Arial Black"/>
                                <w:sz w:val="28"/>
                                <w:szCs w:val="28"/>
                              </w:rPr>
                            </w:pPr>
                            <w:r w:rsidRPr="001457DB">
                              <w:rPr>
                                <w:rFonts w:ascii="Arial Black" w:hAnsi="Arial Black"/>
                                <w:sz w:val="28"/>
                                <w:szCs w:val="28"/>
                              </w:rPr>
                              <w:t>tcsh $ echo !!:1:al</w:t>
                            </w:r>
                          </w:p>
                          <w:p w14:paraId="7A62055E" w14:textId="77777777" w:rsidR="001457DB" w:rsidRPr="001457DB" w:rsidRDefault="001457DB" w:rsidP="001457DB">
                            <w:pPr>
                              <w:rPr>
                                <w:rFonts w:ascii="Arial Black" w:hAnsi="Arial Black"/>
                                <w:sz w:val="28"/>
                                <w:szCs w:val="28"/>
                              </w:rPr>
                            </w:pPr>
                            <w:r w:rsidRPr="001457DB">
                              <w:rPr>
                                <w:rFonts w:ascii="Arial Black" w:hAnsi="Arial Black"/>
                                <w:sz w:val="28"/>
                                <w:szCs w:val="28"/>
                              </w:rPr>
                              <w:t>echo $version</w:t>
                            </w:r>
                          </w:p>
                          <w:p w14:paraId="071718C2" w14:textId="1D74E029" w:rsidR="001457DB" w:rsidRPr="001457DB" w:rsidRDefault="001457DB" w:rsidP="001457DB">
                            <w:pPr>
                              <w:rPr>
                                <w:rFonts w:ascii="Arial Black" w:hAnsi="Arial Black"/>
                                <w:sz w:val="28"/>
                                <w:szCs w:val="28"/>
                              </w:rPr>
                            </w:pPr>
                            <w:r w:rsidRPr="001457DB">
                              <w:rPr>
                                <w:rFonts w:ascii="Arial Black" w:hAnsi="Arial Black"/>
                                <w:sz w:val="28"/>
                                <w:szCs w:val="28"/>
                              </w:rPr>
                              <w:t>tcsh 6.12.00 (Astron) 2002-07-23 (i386-intel-linux) options 8b,nls,...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8758B1" id="Rectangle 6" o:spid="_x0000_s1027" style="position:absolute;left:0;text-align:left;margin-left:-13.8pt;margin-top:87.6pt;width:519.6pt;height:184.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" fillcolor="#c3c3c3 [2166]" strokecolor="#a5a5a5 [3206]" strokeweight=".5pt">
                <v:fill color2="#b6b6b6 [2614]" rotate="t" colors="0 #d2d2d2;.5 #c8c8c8;1 silver" focus="100%" type="gradient">
                  <o:fill v:ext="view" type="gradientUnscaled"/>
                </v:fill>
                <v:textbox>
                  <w:txbxContent>
                    <w:p w14:paraId="3159381E" w14:textId="77777777" w:rsidR="001457DB" w:rsidRPr="001457DB" w:rsidRDefault="001457DB" w:rsidP="001457DB">
                      <w:pPr>
                        <w:rPr>
                          <w:rFonts w:ascii="Arial Black" w:hAnsi="Arial Black"/>
                          <w:sz w:val="28"/>
                          <w:szCs w:val="28"/>
                        </w:rPr>
                      </w:pPr>
                      <w:r w:rsidRPr="001457DB">
                        <w:rPr>
                          <w:rFonts w:ascii="Arial Black" w:hAnsi="Arial Black"/>
                          <w:sz w:val="28"/>
                          <w:szCs w:val="28"/>
                        </w:rPr>
                        <w:t xml:space="preserve">tcsh $ echo $VERSION </w:t>
                      </w:r>
                    </w:p>
                    <w:p w14:paraId="46CAA247" w14:textId="77777777" w:rsidR="001457DB" w:rsidRPr="001457DB" w:rsidRDefault="001457DB" w:rsidP="001457DB">
                      <w:pPr>
                        <w:rPr>
                          <w:rFonts w:ascii="Arial Black" w:hAnsi="Arial Black"/>
                          <w:sz w:val="28"/>
                          <w:szCs w:val="28"/>
                        </w:rPr>
                      </w:pPr>
                      <w:r w:rsidRPr="001457DB">
                        <w:rPr>
                          <w:rFonts w:ascii="Arial Black" w:hAnsi="Arial Black"/>
                          <w:sz w:val="28"/>
                          <w:szCs w:val="28"/>
                        </w:rPr>
                        <w:t>VERSION: Undefined variable.</w:t>
                      </w:r>
                    </w:p>
                    <w:p w14:paraId="66C04D4A" w14:textId="77777777" w:rsidR="001457DB" w:rsidRPr="001457DB" w:rsidRDefault="001457DB" w:rsidP="001457DB">
                      <w:pPr>
                        <w:rPr>
                          <w:rFonts w:ascii="Arial Black" w:hAnsi="Arial Black"/>
                          <w:sz w:val="28"/>
                          <w:szCs w:val="28"/>
                        </w:rPr>
                      </w:pPr>
                      <w:r w:rsidRPr="001457DB">
                        <w:rPr>
                          <w:rFonts w:ascii="Arial Black" w:hAnsi="Arial Black"/>
                          <w:sz w:val="28"/>
                          <w:szCs w:val="28"/>
                        </w:rPr>
                        <w:t>tcsh $ echo !!:1:al</w:t>
                      </w:r>
                    </w:p>
                    <w:p w14:paraId="7A62055E" w14:textId="77777777" w:rsidR="001457DB" w:rsidRPr="001457DB" w:rsidRDefault="001457DB" w:rsidP="001457DB">
                      <w:pPr>
                        <w:rPr>
                          <w:rFonts w:ascii="Arial Black" w:hAnsi="Arial Black"/>
                          <w:sz w:val="28"/>
                          <w:szCs w:val="28"/>
                        </w:rPr>
                      </w:pPr>
                      <w:r w:rsidRPr="001457DB">
                        <w:rPr>
                          <w:rFonts w:ascii="Arial Black" w:hAnsi="Arial Black"/>
                          <w:sz w:val="28"/>
                          <w:szCs w:val="28"/>
                        </w:rPr>
                        <w:t>echo $version</w:t>
                      </w:r>
                    </w:p>
                    <w:p w14:paraId="071718C2" w14:textId="1D74E029" w:rsidR="001457DB" w:rsidRPr="001457DB" w:rsidRDefault="001457DB" w:rsidP="001457DB">
                      <w:pPr>
                        <w:rPr>
                          <w:rFonts w:ascii="Arial Black" w:hAnsi="Arial Black"/>
                          <w:sz w:val="28"/>
                          <w:szCs w:val="28"/>
                        </w:rPr>
                      </w:pPr>
                      <w:r w:rsidRPr="001457DB">
                        <w:rPr>
                          <w:rFonts w:ascii="Arial Black" w:hAnsi="Arial Black"/>
                          <w:sz w:val="28"/>
                          <w:szCs w:val="28"/>
                        </w:rPr>
                        <w:t>tcsh 6.12.00 (Astron) 2002-07-23 (i386-intel-linux) options 8</w:t>
                      </w:r>
                      <w:proofErr w:type="gramStart"/>
                      <w:r w:rsidRPr="001457DB">
                        <w:rPr>
                          <w:rFonts w:ascii="Arial Black" w:hAnsi="Arial Black"/>
                          <w:sz w:val="28"/>
                          <w:szCs w:val="28"/>
                        </w:rPr>
                        <w:t>b,nls</w:t>
                      </w:r>
                      <w:proofErr w:type="gramEnd"/>
                      <w:r w:rsidRPr="001457DB">
                        <w:rPr>
                          <w:rFonts w:ascii="Arial Black" w:hAnsi="Arial Black"/>
                          <w:sz w:val="28"/>
                          <w:szCs w:val="28"/>
                        </w:rPr>
                        <w:t>,...</w:t>
                      </w:r>
                    </w:p>
                  </w:txbxContent>
                </v:textbox>
              </v:rect>
            </w:pict>
          </mc:Fallback>
        </mc:AlternateContent>
      </w:r>
      <w:r w:rsidRPr="001457DB">
        <w:rPr>
          <w:rFonts w:ascii="Californian FB" w:hAnsi="Californian FB" w:cstheme="minorHAnsi"/>
          <w:b/>
          <w:bCs/>
          <w:sz w:val="36"/>
          <w:szCs w:val="36"/>
        </w:rPr>
        <w:t xml:space="preserve">It is possible to use more than one word modifier in a command. For instance, the a modifier, in combination with </w:t>
      </w:r>
      <w:r w:rsidR="008A32F0" w:rsidRPr="001457DB">
        <w:rPr>
          <w:rFonts w:ascii="Californian FB" w:hAnsi="Californian FB" w:cstheme="minorHAnsi"/>
          <w:b/>
          <w:bCs/>
          <w:sz w:val="36"/>
          <w:szCs w:val="36"/>
        </w:rPr>
        <w:t>the u or l modifier, is handy for changing the case of an entire word</w:t>
      </w:r>
      <w:r w:rsidR="008A32F0">
        <w:rPr>
          <w:rFonts w:ascii="Californian FB" w:hAnsi="Californian FB" w:cstheme="minorHAnsi"/>
          <w:b/>
          <w:bCs/>
          <w:sz w:val="36"/>
          <w:szCs w:val="36"/>
        </w:rPr>
        <w:t xml:space="preserve"> </w:t>
      </w:r>
      <w:r>
        <w:rPr>
          <w:rFonts w:ascii="Californian FB" w:hAnsi="Californian FB" w:cstheme="minorHAnsi"/>
          <w:b/>
          <w:bCs/>
          <w:sz w:val="36"/>
          <w:szCs w:val="36"/>
        </w:rPr>
        <w:br w:type="page"/>
      </w:r>
    </w:p>
    <w:p w14:paraId="5B0ABD9E" w14:textId="0FB30E5F" w:rsidR="001457DB" w:rsidRDefault="001457DB" w:rsidP="001457DB">
      <w:pPr>
        <w:ind w:firstLine="720"/>
        <w:rPr>
          <w:rFonts w:ascii="Californian FB" w:hAnsi="Californian FB" w:cstheme="minorHAnsi"/>
          <w:b/>
          <w:bCs/>
          <w:sz w:val="36"/>
          <w:szCs w:val="36"/>
        </w:rPr>
      </w:pPr>
      <w:r w:rsidRPr="001457DB">
        <w:rPr>
          <w:rFonts w:ascii="Californian FB" w:hAnsi="Californian FB" w:cstheme="minorHAnsi"/>
          <w:b/>
          <w:bCs/>
          <w:sz w:val="36"/>
          <w:szCs w:val="36"/>
        </w:rPr>
        <w:lastRenderedPageBreak/>
        <w:t>The variables that you set to control history in tcsh are different from those in bash. Where bash uses HISTSIZE and HISTFILESIZE to determine the number of events that are preserved during and between sessions (page 590), tcsh uses history and savehist</w:t>
      </w:r>
    </w:p>
    <w:p w14:paraId="633B174B" w14:textId="77777777" w:rsidR="001457DB" w:rsidRPr="001457DB" w:rsidRDefault="001457DB" w:rsidP="001457DB">
      <w:pPr>
        <w:ind w:firstLine="720"/>
        <w:rPr>
          <w:rFonts w:ascii="Californian FB" w:hAnsi="Californian FB" w:cstheme="minorHAnsi"/>
          <w:b/>
          <w:bCs/>
          <w:sz w:val="36"/>
          <w:szCs w:val="36"/>
        </w:rPr>
      </w:pPr>
    </w:p>
    <w:tbl>
      <w:tblPr>
        <w:tblStyle w:val="TableGrid"/>
        <w:tblW w:w="9959" w:type="dxa"/>
        <w:tblLook w:val="04A0" w:firstRow="1" w:lastRow="0" w:firstColumn="1" w:lastColumn="0" w:noHBand="0" w:noVBand="1"/>
      </w:tblPr>
      <w:tblGrid>
        <w:gridCol w:w="3319"/>
        <w:gridCol w:w="3320"/>
        <w:gridCol w:w="3320"/>
      </w:tblGrid>
      <w:tr w:rsidR="001457DB" w14:paraId="74B8A760" w14:textId="77777777" w:rsidTr="008A32F0">
        <w:trPr>
          <w:trHeight w:val="1258"/>
        </w:trPr>
        <w:tc>
          <w:tcPr>
            <w:tcW w:w="3319" w:type="dxa"/>
            <w:shd w:val="clear" w:color="auto" w:fill="D5DCE4" w:themeFill="text2" w:themeFillTint="33"/>
          </w:tcPr>
          <w:p w14:paraId="28656062" w14:textId="77777777" w:rsidR="001457DB" w:rsidRPr="008A32F0" w:rsidRDefault="001457DB" w:rsidP="001457DB">
            <w:pPr>
              <w:jc w:val="center"/>
              <w:rPr>
                <w:rFonts w:ascii="Arial Black" w:hAnsi="Arial Black" w:cstheme="minorHAnsi"/>
                <w:b/>
                <w:bCs/>
                <w:sz w:val="36"/>
                <w:szCs w:val="36"/>
              </w:rPr>
            </w:pPr>
          </w:p>
          <w:p w14:paraId="205E0F1B" w14:textId="3CE49643" w:rsidR="001457DB" w:rsidRPr="008A32F0" w:rsidRDefault="001457DB" w:rsidP="001457DB">
            <w:pPr>
              <w:jc w:val="center"/>
              <w:rPr>
                <w:rFonts w:ascii="Arial Black" w:hAnsi="Arial Black" w:cstheme="minorHAnsi"/>
                <w:b/>
                <w:bCs/>
                <w:sz w:val="36"/>
                <w:szCs w:val="36"/>
              </w:rPr>
            </w:pPr>
            <w:r w:rsidRPr="008A32F0">
              <w:rPr>
                <w:rFonts w:ascii="Arial Black" w:hAnsi="Arial Black" w:cstheme="minorHAnsi"/>
                <w:b/>
                <w:bCs/>
                <w:sz w:val="36"/>
                <w:szCs w:val="36"/>
              </w:rPr>
              <w:t>Function</w:t>
            </w:r>
          </w:p>
        </w:tc>
        <w:tc>
          <w:tcPr>
            <w:tcW w:w="3320" w:type="dxa"/>
            <w:shd w:val="clear" w:color="auto" w:fill="D5DCE4" w:themeFill="text2" w:themeFillTint="33"/>
          </w:tcPr>
          <w:p w14:paraId="36A2AB9E" w14:textId="77777777" w:rsidR="001457DB" w:rsidRPr="008A32F0" w:rsidRDefault="001457DB" w:rsidP="001457DB">
            <w:pPr>
              <w:jc w:val="center"/>
              <w:rPr>
                <w:rFonts w:ascii="Arial Black" w:hAnsi="Arial Black" w:cstheme="minorHAnsi"/>
                <w:b/>
                <w:bCs/>
                <w:sz w:val="36"/>
                <w:szCs w:val="36"/>
              </w:rPr>
            </w:pPr>
          </w:p>
          <w:p w14:paraId="537630C9" w14:textId="542F537C" w:rsidR="001457DB" w:rsidRPr="008A32F0" w:rsidRDefault="001457DB" w:rsidP="001457DB">
            <w:pPr>
              <w:jc w:val="center"/>
              <w:rPr>
                <w:rFonts w:ascii="Arial Black" w:hAnsi="Arial Black" w:cstheme="minorHAnsi"/>
                <w:b/>
                <w:bCs/>
                <w:sz w:val="36"/>
                <w:szCs w:val="36"/>
              </w:rPr>
            </w:pPr>
            <w:r w:rsidRPr="008A32F0">
              <w:rPr>
                <w:rFonts w:ascii="Arial Black" w:hAnsi="Arial Black" w:cstheme="minorHAnsi"/>
                <w:b/>
                <w:bCs/>
                <w:sz w:val="36"/>
                <w:szCs w:val="36"/>
              </w:rPr>
              <w:t>Variable</w:t>
            </w:r>
          </w:p>
        </w:tc>
        <w:tc>
          <w:tcPr>
            <w:tcW w:w="3320" w:type="dxa"/>
            <w:shd w:val="clear" w:color="auto" w:fill="D5DCE4" w:themeFill="text2" w:themeFillTint="33"/>
          </w:tcPr>
          <w:p w14:paraId="7345C765" w14:textId="77777777" w:rsidR="001457DB" w:rsidRPr="008A32F0" w:rsidRDefault="001457DB" w:rsidP="001457DB">
            <w:pPr>
              <w:jc w:val="center"/>
              <w:rPr>
                <w:rFonts w:ascii="Arial Black" w:hAnsi="Arial Black" w:cstheme="minorHAnsi"/>
                <w:b/>
                <w:bCs/>
                <w:sz w:val="36"/>
                <w:szCs w:val="36"/>
              </w:rPr>
            </w:pPr>
          </w:p>
          <w:p w14:paraId="783A6EC6" w14:textId="199E91A3" w:rsidR="001457DB" w:rsidRPr="008A32F0" w:rsidRDefault="001457DB" w:rsidP="001457DB">
            <w:pPr>
              <w:jc w:val="center"/>
              <w:rPr>
                <w:rFonts w:ascii="Arial Black" w:hAnsi="Arial Black" w:cstheme="minorHAnsi"/>
                <w:b/>
                <w:bCs/>
                <w:sz w:val="36"/>
                <w:szCs w:val="36"/>
              </w:rPr>
            </w:pPr>
            <w:r w:rsidRPr="008A32F0">
              <w:rPr>
                <w:rFonts w:ascii="Arial Black" w:hAnsi="Arial Black" w:cstheme="minorHAnsi"/>
                <w:b/>
                <w:bCs/>
                <w:sz w:val="36"/>
                <w:szCs w:val="36"/>
              </w:rPr>
              <w:t>Default</w:t>
            </w:r>
          </w:p>
        </w:tc>
      </w:tr>
      <w:tr w:rsidR="001457DB" w14:paraId="7B1CD83F" w14:textId="77777777" w:rsidTr="008A32F0">
        <w:trPr>
          <w:trHeight w:val="1258"/>
        </w:trPr>
        <w:tc>
          <w:tcPr>
            <w:tcW w:w="3319" w:type="dxa"/>
            <w:shd w:val="clear" w:color="auto" w:fill="D5DCE4" w:themeFill="text2" w:themeFillTint="33"/>
          </w:tcPr>
          <w:p w14:paraId="6AF9FB0B" w14:textId="3BB59208" w:rsidR="001457DB" w:rsidRPr="008A32F0" w:rsidRDefault="001457DB" w:rsidP="008A32F0">
            <w:pPr>
              <w:jc w:val="center"/>
              <w:rPr>
                <w:rFonts w:ascii="Californian FB" w:hAnsi="Californian FB" w:cstheme="minorHAnsi"/>
                <w:b/>
                <w:bCs/>
                <w:sz w:val="32"/>
                <w:szCs w:val="32"/>
              </w:rPr>
            </w:pPr>
            <w:r w:rsidRPr="008A32F0">
              <w:rPr>
                <w:rFonts w:ascii="Californian FB" w:hAnsi="Californian FB" w:cstheme="minorHAnsi"/>
                <w:b/>
                <w:bCs/>
                <w:sz w:val="32"/>
                <w:szCs w:val="32"/>
              </w:rPr>
              <w:t>Maximum number of events saved during a session</w:t>
            </w:r>
          </w:p>
        </w:tc>
        <w:tc>
          <w:tcPr>
            <w:tcW w:w="3320" w:type="dxa"/>
            <w:shd w:val="clear" w:color="auto" w:fill="D5DCE4" w:themeFill="text2" w:themeFillTint="33"/>
          </w:tcPr>
          <w:p w14:paraId="1320C7DD" w14:textId="14AEB717" w:rsidR="001457DB" w:rsidRPr="008A32F0" w:rsidRDefault="001457DB" w:rsidP="008A32F0">
            <w:pPr>
              <w:jc w:val="center"/>
              <w:rPr>
                <w:rFonts w:ascii="Californian FB" w:hAnsi="Californian FB" w:cstheme="minorHAnsi"/>
                <w:b/>
                <w:bCs/>
                <w:sz w:val="32"/>
                <w:szCs w:val="32"/>
              </w:rPr>
            </w:pPr>
            <w:r w:rsidRPr="008A32F0">
              <w:rPr>
                <w:rFonts w:ascii="Californian FB" w:hAnsi="Californian FB" w:cstheme="minorHAnsi"/>
                <w:b/>
                <w:bCs/>
                <w:sz w:val="32"/>
                <w:szCs w:val="32"/>
              </w:rPr>
              <w:t>history</w:t>
            </w:r>
          </w:p>
        </w:tc>
        <w:tc>
          <w:tcPr>
            <w:tcW w:w="3320" w:type="dxa"/>
            <w:shd w:val="clear" w:color="auto" w:fill="D5DCE4" w:themeFill="text2" w:themeFillTint="33"/>
          </w:tcPr>
          <w:p w14:paraId="6BA02E4B" w14:textId="6E05A44F" w:rsidR="001457DB" w:rsidRPr="008A32F0" w:rsidRDefault="008A32F0" w:rsidP="008A32F0">
            <w:pPr>
              <w:jc w:val="center"/>
              <w:rPr>
                <w:rFonts w:ascii="Californian FB" w:hAnsi="Californian FB" w:cstheme="minorHAnsi"/>
                <w:b/>
                <w:bCs/>
                <w:sz w:val="32"/>
                <w:szCs w:val="32"/>
              </w:rPr>
            </w:pPr>
            <w:r w:rsidRPr="008A32F0">
              <w:rPr>
                <w:rFonts w:ascii="Californian FB" w:hAnsi="Californian FB" w:cstheme="minorHAnsi"/>
                <w:b/>
                <w:bCs/>
                <w:sz w:val="32"/>
                <w:szCs w:val="32"/>
              </w:rPr>
              <w:t>100 events</w:t>
            </w:r>
          </w:p>
        </w:tc>
      </w:tr>
      <w:tr w:rsidR="001457DB" w14:paraId="40FF5B88" w14:textId="77777777" w:rsidTr="008A32F0">
        <w:trPr>
          <w:trHeight w:val="1295"/>
        </w:trPr>
        <w:tc>
          <w:tcPr>
            <w:tcW w:w="3319" w:type="dxa"/>
            <w:shd w:val="clear" w:color="auto" w:fill="D5DCE4" w:themeFill="text2" w:themeFillTint="33"/>
          </w:tcPr>
          <w:p w14:paraId="1CA0E366" w14:textId="0DB2A57C" w:rsidR="001457DB" w:rsidRPr="008A32F0" w:rsidRDefault="001457DB" w:rsidP="008A32F0">
            <w:pPr>
              <w:jc w:val="center"/>
              <w:rPr>
                <w:rFonts w:ascii="Californian FB" w:hAnsi="Californian FB" w:cstheme="minorHAnsi"/>
                <w:b/>
                <w:bCs/>
                <w:sz w:val="32"/>
                <w:szCs w:val="32"/>
              </w:rPr>
            </w:pPr>
            <w:r w:rsidRPr="008A32F0">
              <w:rPr>
                <w:rFonts w:ascii="Californian FB" w:hAnsi="Californian FB" w:cstheme="minorHAnsi"/>
                <w:b/>
                <w:bCs/>
                <w:sz w:val="32"/>
                <w:szCs w:val="32"/>
              </w:rPr>
              <w:t>Location of the history file</w:t>
            </w:r>
          </w:p>
        </w:tc>
        <w:tc>
          <w:tcPr>
            <w:tcW w:w="3320" w:type="dxa"/>
            <w:shd w:val="clear" w:color="auto" w:fill="D5DCE4" w:themeFill="text2" w:themeFillTint="33"/>
          </w:tcPr>
          <w:p w14:paraId="634072EE" w14:textId="03566E65" w:rsidR="001457DB" w:rsidRPr="008A32F0" w:rsidRDefault="001457DB" w:rsidP="008A32F0">
            <w:pPr>
              <w:jc w:val="center"/>
              <w:rPr>
                <w:rFonts w:ascii="Californian FB" w:hAnsi="Californian FB" w:cstheme="minorHAnsi"/>
                <w:b/>
                <w:bCs/>
                <w:sz w:val="32"/>
                <w:szCs w:val="32"/>
              </w:rPr>
            </w:pPr>
            <w:proofErr w:type="spellStart"/>
            <w:r w:rsidRPr="008A32F0">
              <w:rPr>
                <w:rFonts w:ascii="Californian FB" w:hAnsi="Californian FB" w:cstheme="minorHAnsi"/>
                <w:b/>
                <w:bCs/>
                <w:sz w:val="32"/>
                <w:szCs w:val="32"/>
              </w:rPr>
              <w:t>histfile</w:t>
            </w:r>
            <w:proofErr w:type="spellEnd"/>
          </w:p>
        </w:tc>
        <w:tc>
          <w:tcPr>
            <w:tcW w:w="3320" w:type="dxa"/>
            <w:shd w:val="clear" w:color="auto" w:fill="D5DCE4" w:themeFill="text2" w:themeFillTint="33"/>
          </w:tcPr>
          <w:p w14:paraId="3A85FB1D" w14:textId="48C93747" w:rsidR="001457DB" w:rsidRPr="008A32F0" w:rsidRDefault="001457DB" w:rsidP="008A32F0">
            <w:pPr>
              <w:jc w:val="center"/>
              <w:rPr>
                <w:rFonts w:ascii="Californian FB" w:hAnsi="Californian FB" w:cstheme="minorHAnsi"/>
                <w:b/>
                <w:bCs/>
                <w:sz w:val="32"/>
                <w:szCs w:val="32"/>
              </w:rPr>
            </w:pPr>
            <w:r w:rsidRPr="008A32F0">
              <w:rPr>
                <w:rFonts w:ascii="Californian FB" w:hAnsi="Californian FB" w:cstheme="minorHAnsi"/>
                <w:b/>
                <w:bCs/>
                <w:sz w:val="32"/>
                <w:szCs w:val="32"/>
              </w:rPr>
              <w:t>~/.history</w:t>
            </w:r>
          </w:p>
        </w:tc>
      </w:tr>
      <w:tr w:rsidR="001457DB" w14:paraId="47FECF4A" w14:textId="77777777" w:rsidTr="008A32F0">
        <w:trPr>
          <w:trHeight w:val="1258"/>
        </w:trPr>
        <w:tc>
          <w:tcPr>
            <w:tcW w:w="3319" w:type="dxa"/>
            <w:shd w:val="clear" w:color="auto" w:fill="D5DCE4" w:themeFill="text2" w:themeFillTint="33"/>
          </w:tcPr>
          <w:p w14:paraId="1F673BA3" w14:textId="7927A2AA" w:rsidR="001457DB" w:rsidRPr="008A32F0" w:rsidRDefault="008A32F0" w:rsidP="008A32F0">
            <w:pPr>
              <w:jc w:val="center"/>
              <w:rPr>
                <w:rFonts w:ascii="Californian FB" w:hAnsi="Californian FB" w:cstheme="minorHAnsi"/>
                <w:b/>
                <w:bCs/>
                <w:sz w:val="32"/>
                <w:szCs w:val="32"/>
              </w:rPr>
            </w:pPr>
            <w:r w:rsidRPr="008A32F0">
              <w:rPr>
                <w:rFonts w:ascii="Californian FB" w:hAnsi="Californian FB" w:cstheme="minorHAnsi"/>
                <w:b/>
                <w:bCs/>
                <w:sz w:val="32"/>
                <w:szCs w:val="32"/>
              </w:rPr>
              <w:t>Maximum number of events saved between sessions</w:t>
            </w:r>
          </w:p>
        </w:tc>
        <w:tc>
          <w:tcPr>
            <w:tcW w:w="3320" w:type="dxa"/>
            <w:shd w:val="clear" w:color="auto" w:fill="D5DCE4" w:themeFill="text2" w:themeFillTint="33"/>
          </w:tcPr>
          <w:p w14:paraId="56679DC7" w14:textId="19832C0A" w:rsidR="001457DB" w:rsidRPr="008A32F0" w:rsidRDefault="008A32F0" w:rsidP="008A32F0">
            <w:pPr>
              <w:tabs>
                <w:tab w:val="left" w:pos="924"/>
              </w:tabs>
              <w:jc w:val="center"/>
              <w:rPr>
                <w:rFonts w:ascii="Californian FB" w:hAnsi="Californian FB" w:cstheme="minorHAnsi"/>
                <w:b/>
                <w:bCs/>
                <w:sz w:val="32"/>
                <w:szCs w:val="32"/>
              </w:rPr>
            </w:pPr>
            <w:r w:rsidRPr="008A32F0">
              <w:rPr>
                <w:rFonts w:ascii="Californian FB" w:hAnsi="Californian FB" w:cstheme="minorHAnsi"/>
                <w:b/>
                <w:bCs/>
                <w:sz w:val="32"/>
                <w:szCs w:val="32"/>
              </w:rPr>
              <w:t>savehist</w:t>
            </w:r>
          </w:p>
        </w:tc>
        <w:tc>
          <w:tcPr>
            <w:tcW w:w="3320" w:type="dxa"/>
            <w:shd w:val="clear" w:color="auto" w:fill="D5DCE4" w:themeFill="text2" w:themeFillTint="33"/>
          </w:tcPr>
          <w:p w14:paraId="601CB2A8" w14:textId="77777777" w:rsidR="001457DB" w:rsidRPr="008A32F0" w:rsidRDefault="001457DB" w:rsidP="008A32F0">
            <w:pPr>
              <w:jc w:val="center"/>
              <w:rPr>
                <w:rFonts w:ascii="Californian FB" w:hAnsi="Californian FB" w:cstheme="minorHAnsi"/>
                <w:b/>
                <w:bCs/>
                <w:sz w:val="32"/>
                <w:szCs w:val="32"/>
              </w:rPr>
            </w:pPr>
          </w:p>
        </w:tc>
      </w:tr>
    </w:tbl>
    <w:p w14:paraId="67E71335" w14:textId="77777777" w:rsidR="00E73EDF" w:rsidRDefault="00E73EDF">
      <w:pPr>
        <w:rPr>
          <w:rFonts w:ascii="Californian FB" w:hAnsi="Californian FB" w:cstheme="minorHAnsi"/>
          <w:b/>
          <w:bCs/>
          <w:sz w:val="36"/>
          <w:szCs w:val="36"/>
        </w:rPr>
      </w:pPr>
    </w:p>
    <w:p w14:paraId="51C4FA0E" w14:textId="1107B288" w:rsidR="001457DB" w:rsidRDefault="00E73EDF">
      <w:pPr>
        <w:rPr>
          <w:rFonts w:ascii="Californian FB" w:hAnsi="Californian FB" w:cstheme="minorHAnsi"/>
          <w:b/>
          <w:bCs/>
          <w:sz w:val="36"/>
          <w:szCs w:val="36"/>
        </w:rPr>
      </w:pPr>
      <w:r w:rsidRPr="00E73EDF">
        <w:rPr>
          <w:rFonts w:ascii="Californian FB" w:hAnsi="Californian FB" w:cstheme="minorHAnsi"/>
          <w:b/>
          <w:bCs/>
          <w:sz w:val="36"/>
          <w:szCs w:val="36"/>
        </w:rPr>
        <w:t>When you exit from the shell, the most recently executed commands are saved in the ~/.history file. Next time you start the shell, this file initializes the history list. The value of the savehist variable  determines the number of lines of history saved in the ~/.history file (not necessarily the same as the history variable). The history variable holds the number of events remembered during a session, the savehist variable holds the number remembered between sessions</w:t>
      </w:r>
      <w:r>
        <w:rPr>
          <w:rFonts w:ascii="Californian FB" w:hAnsi="Californian FB" w:cstheme="minorHAnsi"/>
          <w:b/>
          <w:bCs/>
          <w:sz w:val="36"/>
          <w:szCs w:val="36"/>
        </w:rPr>
        <w:t>.</w:t>
      </w:r>
      <w:r w:rsidRPr="00E73EDF">
        <w:rPr>
          <w:rFonts w:ascii="Californian FB" w:hAnsi="Californian FB" w:cstheme="minorHAnsi"/>
          <w:b/>
          <w:bCs/>
          <w:sz w:val="36"/>
          <w:szCs w:val="36"/>
        </w:rPr>
        <w:t xml:space="preserve"> </w:t>
      </w:r>
      <w:r w:rsidR="001457DB">
        <w:rPr>
          <w:rFonts w:ascii="Californian FB" w:hAnsi="Californian FB" w:cstheme="minorHAnsi"/>
          <w:b/>
          <w:bCs/>
          <w:sz w:val="36"/>
          <w:szCs w:val="36"/>
        </w:rPr>
        <w:br w:type="page"/>
      </w:r>
    </w:p>
    <w:p w14:paraId="0B9943DD" w14:textId="5ECBAAB5" w:rsidR="00E73EDF" w:rsidRPr="00E73EDF" w:rsidRDefault="00E73EDF" w:rsidP="00E73EDF">
      <w:pPr>
        <w:ind w:firstLine="720"/>
        <w:rPr>
          <w:rFonts w:ascii="Californian FB" w:hAnsi="Californian FB" w:cstheme="minorHAnsi"/>
          <w:sz w:val="36"/>
          <w:szCs w:val="36"/>
        </w:rPr>
      </w:pPr>
      <w:r w:rsidRPr="00E73EDF">
        <w:rPr>
          <w:rFonts w:ascii="Californian FB" w:hAnsi="Californian FB" w:cstheme="minorHAnsi"/>
          <w:sz w:val="36"/>
          <w:szCs w:val="36"/>
        </w:rPr>
        <w:lastRenderedPageBreak/>
        <w:t xml:space="preserve">The TC Shell assigns a sequential event number to each command line. You can display this event number as part of the tcsh prompt </w:t>
      </w:r>
      <w:r>
        <w:rPr>
          <w:rFonts w:ascii="Californian FB" w:hAnsi="Californian FB" w:cstheme="minorHAnsi"/>
          <w:sz w:val="36"/>
          <w:szCs w:val="36"/>
        </w:rPr>
        <w:t xml:space="preserve"> </w:t>
      </w:r>
      <w:r w:rsidRPr="00E73EDF">
        <w:rPr>
          <w:rFonts w:ascii="Californian FB" w:hAnsi="Californian FB" w:cstheme="minorHAnsi"/>
          <w:sz w:val="36"/>
          <w:szCs w:val="36"/>
        </w:rPr>
        <w:t>. Examples in this section show numbered prompts when they help to illustrate the behavior of a command or group of commands.</w:t>
      </w:r>
    </w:p>
    <w:p w14:paraId="11CD1B34" w14:textId="77777777" w:rsidR="00E73EDF" w:rsidRPr="00E73EDF" w:rsidRDefault="00E73EDF" w:rsidP="00E73EDF">
      <w:pPr>
        <w:ind w:firstLine="720"/>
        <w:rPr>
          <w:rFonts w:ascii="Californian FB" w:hAnsi="Californian FB" w:cstheme="minorHAnsi"/>
          <w:sz w:val="36"/>
          <w:szCs w:val="36"/>
        </w:rPr>
      </w:pPr>
    </w:p>
    <w:p w14:paraId="4BC02F74" w14:textId="406069A4" w:rsidR="001457DB" w:rsidRDefault="00E73EDF" w:rsidP="00E73EDF">
      <w:pPr>
        <w:ind w:firstLine="720"/>
        <w:rPr>
          <w:rFonts w:ascii="Californian FB" w:hAnsi="Californian FB" w:cstheme="minorHAnsi"/>
          <w:sz w:val="36"/>
          <w:szCs w:val="36"/>
        </w:rPr>
      </w:pPr>
      <w:r w:rsidRPr="00E73EDF">
        <w:rPr>
          <w:rFonts w:ascii="Californian FB" w:hAnsi="Californian FB" w:cstheme="minorHAnsi"/>
          <w:sz w:val="36"/>
          <w:szCs w:val="36"/>
        </w:rPr>
        <w:t>If you set the value of history too high, it can use too much memory. If it is unset or set to zero, the shell does not save any commands. To establish a history list of the 100 most recent events, give the following command manually, or place it in your .</w:t>
      </w:r>
      <w:proofErr w:type="spellStart"/>
      <w:r w:rsidRPr="00E73EDF">
        <w:rPr>
          <w:rFonts w:ascii="Californian FB" w:hAnsi="Californian FB" w:cstheme="minorHAnsi"/>
          <w:sz w:val="36"/>
          <w:szCs w:val="36"/>
        </w:rPr>
        <w:t>tcshrc</w:t>
      </w:r>
      <w:proofErr w:type="spellEnd"/>
      <w:r w:rsidRPr="00E73EDF">
        <w:rPr>
          <w:rFonts w:ascii="Californian FB" w:hAnsi="Californian FB" w:cstheme="minorHAnsi"/>
          <w:sz w:val="36"/>
          <w:szCs w:val="36"/>
        </w:rPr>
        <w:t xml:space="preserve"> startup file:</w:t>
      </w:r>
    </w:p>
    <w:p w14:paraId="4DC193D7" w14:textId="77777777" w:rsidR="002E2FAB" w:rsidRDefault="002E2FAB" w:rsidP="00E73EDF">
      <w:pPr>
        <w:ind w:firstLine="720"/>
        <w:rPr>
          <w:rFonts w:ascii="Californian FB" w:hAnsi="Californian FB" w:cstheme="minorHAnsi"/>
          <w:sz w:val="36"/>
          <w:szCs w:val="36"/>
        </w:rPr>
      </w:pPr>
    </w:p>
    <w:p w14:paraId="09769778" w14:textId="6CDE080E" w:rsidR="00E73EDF" w:rsidRDefault="00E73EDF" w:rsidP="00E73EDF">
      <w:pPr>
        <w:ind w:firstLine="720"/>
        <w:rPr>
          <w:rFonts w:ascii="Californian FB" w:hAnsi="Californian FB" w:cstheme="minorHAnsi"/>
          <w:sz w:val="36"/>
          <w:szCs w:val="36"/>
        </w:rPr>
      </w:pPr>
      <w:r>
        <w:rPr>
          <w:rFonts w:ascii="Californian FB" w:hAnsi="Californian FB" w:cstheme="minorHAnsi"/>
          <w:noProof/>
          <w:sz w:val="36"/>
          <w:szCs w:val="36"/>
        </w:rPr>
        <mc:AlternateContent>
          <mc:Choice Requires="wps">
            <w:drawing>
              <wp:anchor distT="0" distB="0" distL="114300" distR="114300" simplePos="0" relativeHeight="251662336" behindDoc="0" locked="0" layoutInCell="1" allowOverlap="1" wp14:anchorId="499275A7" wp14:editId="17EF358D">
                <wp:simplePos x="0" y="0"/>
                <wp:positionH relativeFrom="column">
                  <wp:posOffset>335280</wp:posOffset>
                </wp:positionH>
                <wp:positionV relativeFrom="paragraph">
                  <wp:posOffset>80010</wp:posOffset>
                </wp:positionV>
                <wp:extent cx="5905500" cy="891540"/>
                <wp:effectExtent l="0" t="0" r="19050" b="22860"/>
                <wp:wrapNone/>
                <wp:docPr id="8" name="Rectangle: Top Corners Rounded 8"/>
                <wp:cNvGraphicFramePr/>
                <a:graphic xmlns:a="http://schemas.openxmlformats.org/drawingml/2006/main">
                  <a:graphicData uri="http://schemas.microsoft.com/office/word/2010/wordprocessingShape">
                    <wps:wsp>
                      <wps:cNvSpPr/>
                      <wps:spPr>
                        <a:xfrm>
                          <a:off x="0" y="0"/>
                          <a:ext cx="5905500" cy="891540"/>
                        </a:xfrm>
                        <a:prstGeom prst="round2SameRect">
                          <a:avLst/>
                        </a:prstGeom>
                      </wps:spPr>
                      <wps:style>
                        <a:lnRef idx="2">
                          <a:schemeClr val="accent6"/>
                        </a:lnRef>
                        <a:fillRef idx="1">
                          <a:schemeClr val="lt1"/>
                        </a:fillRef>
                        <a:effectRef idx="0">
                          <a:schemeClr val="accent6"/>
                        </a:effectRef>
                        <a:fontRef idx="minor">
                          <a:schemeClr val="dk1"/>
                        </a:fontRef>
                      </wps:style>
                      <wps:txbx>
                        <w:txbxContent>
                          <w:p w14:paraId="63B7A985" w14:textId="4EE61AB8" w:rsidR="00E73EDF" w:rsidRPr="00E73EDF" w:rsidRDefault="00E73EDF" w:rsidP="00E73EDF">
                            <w:pPr>
                              <w:jc w:val="center"/>
                              <w:rPr>
                                <w:rFonts w:ascii="Arial Black" w:hAnsi="Arial Black"/>
                                <w:sz w:val="40"/>
                                <w:szCs w:val="40"/>
                              </w:rPr>
                            </w:pPr>
                            <w:r w:rsidRPr="00E73EDF">
                              <w:rPr>
                                <w:rFonts w:ascii="Arial Black" w:hAnsi="Arial Black"/>
                                <w:sz w:val="40"/>
                                <w:szCs w:val="40"/>
                              </w:rPr>
                              <w:t>tcsh $ set history =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9275A7" id="Rectangle: Top Corners Rounded 8" o:spid="_x0000_s1028" style="position:absolute;left:0;text-align:left;margin-left:26.4pt;margin-top:6.3pt;width:465pt;height:70.2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5905500,8915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" adj="-11796480,,5400" path="m148593,l5756907,v82066,,148593,66527,148593,148593l5905500,891540r,l,891540r,l,148593c,66527,66527,,148593,xe" fillcolor="white [3201]" strokecolor="#70ad47 [3209]" strokeweight="1pt">
                <v:stroke joinstyle="miter"/>
                <v:formulas/>
                <v:path arrowok="t" o:connecttype="custom" o:connectlocs="148593,0;5756907,0;5905500,148593;5905500,891540;5905500,891540;0,891540;0,891540;0,148593;148593,0" o:connectangles="0,0,0,0,0,0,0,0,0" textboxrect="0,0,5905500,891540"/>
                <v:textbox>
                  <w:txbxContent>
                    <w:p w14:paraId="63B7A985" w14:textId="4EE61AB8" w:rsidR="00E73EDF" w:rsidRPr="00E73EDF" w:rsidRDefault="00E73EDF" w:rsidP="00E73EDF">
                      <w:pPr>
                        <w:jc w:val="center"/>
                        <w:rPr>
                          <w:rFonts w:ascii="Arial Black" w:hAnsi="Arial Black"/>
                          <w:sz w:val="40"/>
                          <w:szCs w:val="40"/>
                        </w:rPr>
                      </w:pPr>
                      <w:r w:rsidRPr="00E73EDF">
                        <w:rPr>
                          <w:rFonts w:ascii="Arial Black" w:hAnsi="Arial Black"/>
                          <w:sz w:val="40"/>
                          <w:szCs w:val="40"/>
                        </w:rPr>
                        <w:t>tcsh $ set history = 100</w:t>
                      </w:r>
                    </w:p>
                  </w:txbxContent>
                </v:textbox>
              </v:shape>
            </w:pict>
          </mc:Fallback>
        </mc:AlternateContent>
      </w:r>
    </w:p>
    <w:p w14:paraId="1CE801F7" w14:textId="0BA02465" w:rsidR="002E2FAB" w:rsidRPr="002E2FAB" w:rsidRDefault="002E2FAB" w:rsidP="002E2FAB">
      <w:pPr>
        <w:rPr>
          <w:rFonts w:ascii="Californian FB" w:hAnsi="Californian FB" w:cstheme="minorHAnsi"/>
          <w:sz w:val="36"/>
          <w:szCs w:val="36"/>
        </w:rPr>
      </w:pPr>
    </w:p>
    <w:p w14:paraId="19A0EAFE" w14:textId="4D63E3DF" w:rsidR="002E2FAB" w:rsidRDefault="002E2FAB" w:rsidP="002E2FAB">
      <w:pPr>
        <w:rPr>
          <w:rFonts w:ascii="Californian FB" w:hAnsi="Californian FB" w:cstheme="minorHAnsi"/>
          <w:sz w:val="36"/>
          <w:szCs w:val="36"/>
        </w:rPr>
      </w:pPr>
    </w:p>
    <w:p w14:paraId="4FF85DCF" w14:textId="77777777" w:rsidR="002E2FAB" w:rsidRDefault="002E2FAB" w:rsidP="002E2FAB">
      <w:pPr>
        <w:tabs>
          <w:tab w:val="left" w:pos="1020"/>
        </w:tabs>
        <w:rPr>
          <w:rFonts w:ascii="Californian FB" w:hAnsi="Californian FB" w:cstheme="minorHAnsi"/>
          <w:sz w:val="36"/>
          <w:szCs w:val="36"/>
        </w:rPr>
      </w:pPr>
      <w:r>
        <w:rPr>
          <w:rFonts w:ascii="Californian FB" w:hAnsi="Californian FB" w:cstheme="minorHAnsi"/>
          <w:sz w:val="36"/>
          <w:szCs w:val="36"/>
        </w:rPr>
        <w:tab/>
      </w:r>
    </w:p>
    <w:p w14:paraId="0C29B470" w14:textId="0633A38C" w:rsidR="002E2FAB" w:rsidRDefault="002E2FAB" w:rsidP="002E2FAB">
      <w:pPr>
        <w:tabs>
          <w:tab w:val="left" w:pos="1020"/>
        </w:tabs>
        <w:rPr>
          <w:rFonts w:ascii="Californian FB" w:hAnsi="Californian FB" w:cstheme="minorHAnsi"/>
          <w:sz w:val="36"/>
          <w:szCs w:val="36"/>
        </w:rPr>
      </w:pPr>
      <w:r w:rsidRPr="002E2FAB">
        <w:rPr>
          <w:rFonts w:ascii="Californian FB" w:hAnsi="Californian FB" w:cstheme="minorHAnsi"/>
          <w:sz w:val="36"/>
          <w:szCs w:val="36"/>
        </w:rPr>
        <w:t>The following command causes tcsh to save the 100 most recent events across login sessions:</w:t>
      </w:r>
    </w:p>
    <w:p w14:paraId="0615E111" w14:textId="77777777" w:rsidR="002E2FAB" w:rsidRDefault="002E2FAB" w:rsidP="002E2FAB">
      <w:pPr>
        <w:tabs>
          <w:tab w:val="left" w:pos="1020"/>
        </w:tabs>
        <w:rPr>
          <w:rFonts w:ascii="Californian FB" w:hAnsi="Californian FB" w:cstheme="minorHAnsi"/>
          <w:sz w:val="36"/>
          <w:szCs w:val="36"/>
        </w:rPr>
      </w:pPr>
    </w:p>
    <w:p w14:paraId="2F958D92" w14:textId="77777777" w:rsidR="002E2FAB" w:rsidRPr="002E2FAB" w:rsidRDefault="002E2FAB" w:rsidP="002E2FAB">
      <w:pPr>
        <w:tabs>
          <w:tab w:val="left" w:pos="1020"/>
        </w:tabs>
        <w:rPr>
          <w:rFonts w:ascii="Californian FB" w:hAnsi="Californian FB" w:cstheme="minorHAnsi"/>
          <w:b/>
          <w:bCs/>
          <w:sz w:val="36"/>
          <w:szCs w:val="36"/>
        </w:rPr>
      </w:pPr>
    </w:p>
    <w:tbl>
      <w:tblPr>
        <w:tblStyle w:val="TableGrid"/>
        <w:tblW w:w="0" w:type="auto"/>
        <w:tblLook w:val="04A0" w:firstRow="1" w:lastRow="0" w:firstColumn="1" w:lastColumn="0" w:noHBand="0" w:noVBand="1"/>
      </w:tblPr>
      <w:tblGrid>
        <w:gridCol w:w="9350"/>
      </w:tblGrid>
      <w:tr w:rsidR="002E2FAB" w:rsidRPr="002E2FAB" w14:paraId="05F40313" w14:textId="77777777" w:rsidTr="002E2FAB">
        <w:trPr>
          <w:trHeight w:val="730"/>
        </w:trPr>
        <w:tc>
          <w:tcPr>
            <w:tcW w:w="9350" w:type="dxa"/>
            <w:shd w:val="clear" w:color="auto" w:fill="D5DCE4" w:themeFill="text2" w:themeFillTint="33"/>
          </w:tcPr>
          <w:p w14:paraId="222F26E6" w14:textId="05761E00" w:rsidR="002E2FAB" w:rsidRPr="002E2FAB" w:rsidRDefault="002E2FAB" w:rsidP="002E2FAB">
            <w:pPr>
              <w:tabs>
                <w:tab w:val="left" w:pos="1020"/>
              </w:tabs>
              <w:jc w:val="center"/>
              <w:rPr>
                <w:rFonts w:ascii="Arial" w:hAnsi="Arial" w:cs="Arial"/>
                <w:b/>
                <w:bCs/>
                <w:sz w:val="36"/>
                <w:szCs w:val="36"/>
              </w:rPr>
            </w:pPr>
            <w:r w:rsidRPr="002E2FAB">
              <w:rPr>
                <w:rFonts w:ascii="Arial" w:hAnsi="Arial" w:cs="Arial"/>
                <w:b/>
                <w:bCs/>
                <w:sz w:val="52"/>
                <w:szCs w:val="52"/>
              </w:rPr>
              <w:t>tcsh $ set savehist = 50</w:t>
            </w:r>
          </w:p>
        </w:tc>
      </w:tr>
    </w:tbl>
    <w:p w14:paraId="6A0C7B01" w14:textId="61AA0AB8" w:rsidR="002E2FAB" w:rsidRDefault="002E2FAB" w:rsidP="002E2FAB">
      <w:pPr>
        <w:tabs>
          <w:tab w:val="left" w:pos="1020"/>
        </w:tabs>
        <w:rPr>
          <w:rFonts w:ascii="Californian FB" w:hAnsi="Californian FB" w:cstheme="minorHAnsi"/>
          <w:sz w:val="36"/>
          <w:szCs w:val="36"/>
        </w:rPr>
      </w:pPr>
    </w:p>
    <w:p w14:paraId="536A2FE1" w14:textId="77777777" w:rsidR="002E2FAB" w:rsidRDefault="002E2FAB">
      <w:pPr>
        <w:rPr>
          <w:rFonts w:ascii="Californian FB" w:hAnsi="Californian FB" w:cstheme="minorHAnsi"/>
          <w:sz w:val="36"/>
          <w:szCs w:val="36"/>
        </w:rPr>
      </w:pPr>
      <w:r>
        <w:rPr>
          <w:rFonts w:ascii="Californian FB" w:hAnsi="Californian FB" w:cstheme="minorHAnsi"/>
          <w:sz w:val="36"/>
          <w:szCs w:val="36"/>
        </w:rPr>
        <w:br w:type="page"/>
      </w:r>
    </w:p>
    <w:p w14:paraId="02D287A2" w14:textId="5BA4DEE2" w:rsidR="002E2FAB" w:rsidRDefault="002E2FAB" w:rsidP="002E2FAB">
      <w:pPr>
        <w:tabs>
          <w:tab w:val="left" w:pos="1020"/>
        </w:tabs>
        <w:rPr>
          <w:rFonts w:ascii="Californian FB" w:hAnsi="Californian FB" w:cstheme="minorHAnsi"/>
          <w:sz w:val="36"/>
          <w:szCs w:val="36"/>
        </w:rPr>
      </w:pPr>
      <w:r w:rsidRPr="002E2FAB">
        <w:rPr>
          <w:rFonts w:ascii="Californian FB" w:hAnsi="Californian FB" w:cstheme="minorHAnsi"/>
          <w:sz w:val="36"/>
          <w:szCs w:val="36"/>
        </w:rPr>
        <w:lastRenderedPageBreak/>
        <w:t>You can make multiple assignments within a single command. Combining the two preceding assignments gives the same result. (The SPACEs or absence thereof around the equal signs is not significant.)</w:t>
      </w:r>
    </w:p>
    <w:p w14:paraId="5F0762E2" w14:textId="39696FB0" w:rsidR="002E2FAB" w:rsidRDefault="002E2FAB" w:rsidP="002E2FAB">
      <w:pPr>
        <w:tabs>
          <w:tab w:val="left" w:pos="1020"/>
        </w:tabs>
        <w:rPr>
          <w:rFonts w:ascii="Californian FB" w:hAnsi="Californian FB" w:cstheme="minorHAnsi"/>
          <w:sz w:val="36"/>
          <w:szCs w:val="36"/>
        </w:rPr>
      </w:pPr>
    </w:p>
    <w:p w14:paraId="1CEE88E2" w14:textId="77777777" w:rsidR="002E2FAB" w:rsidRDefault="002E2FAB" w:rsidP="002E2FAB">
      <w:pPr>
        <w:tabs>
          <w:tab w:val="left" w:pos="1020"/>
        </w:tabs>
        <w:rPr>
          <w:rFonts w:ascii="Californian FB" w:hAnsi="Californian FB" w:cstheme="minorHAnsi"/>
          <w:sz w:val="36"/>
          <w:szCs w:val="36"/>
        </w:rPr>
      </w:pPr>
    </w:p>
    <w:tbl>
      <w:tblPr>
        <w:tblStyle w:val="TableGrid"/>
        <w:tblW w:w="0" w:type="auto"/>
        <w:tblLook w:val="04A0" w:firstRow="1" w:lastRow="0" w:firstColumn="1" w:lastColumn="0" w:noHBand="0" w:noVBand="1"/>
      </w:tblPr>
      <w:tblGrid>
        <w:gridCol w:w="9350"/>
      </w:tblGrid>
      <w:tr w:rsidR="002E2FAB" w14:paraId="5729897A" w14:textId="77777777" w:rsidTr="002E2FAB">
        <w:trPr>
          <w:trHeight w:val="768"/>
        </w:trPr>
        <w:tc>
          <w:tcPr>
            <w:tcW w:w="9350" w:type="dxa"/>
            <w:shd w:val="clear" w:color="auto" w:fill="D5DCE4" w:themeFill="text2" w:themeFillTint="33"/>
          </w:tcPr>
          <w:p w14:paraId="3CE9247C" w14:textId="1F92B3F4" w:rsidR="002E2FAB" w:rsidRPr="002E2FAB" w:rsidRDefault="002E2FAB" w:rsidP="002E2FAB">
            <w:pPr>
              <w:tabs>
                <w:tab w:val="left" w:pos="1020"/>
              </w:tabs>
              <w:jc w:val="center"/>
              <w:rPr>
                <w:rFonts w:ascii="Arial" w:hAnsi="Arial" w:cs="Arial"/>
                <w:b/>
                <w:bCs/>
                <w:sz w:val="36"/>
                <w:szCs w:val="36"/>
              </w:rPr>
            </w:pPr>
            <w:r w:rsidRPr="002E2FAB">
              <w:rPr>
                <w:rFonts w:ascii="Arial" w:hAnsi="Arial" w:cs="Arial"/>
                <w:b/>
                <w:bCs/>
                <w:sz w:val="40"/>
                <w:szCs w:val="40"/>
              </w:rPr>
              <w:t>tcsh $ set history=100 savehist=50</w:t>
            </w:r>
          </w:p>
        </w:tc>
      </w:tr>
    </w:tbl>
    <w:p w14:paraId="1F1E1EDB" w14:textId="060606B2" w:rsidR="002E2FAB" w:rsidRDefault="002E2FAB" w:rsidP="002E2FAB">
      <w:pPr>
        <w:tabs>
          <w:tab w:val="left" w:pos="1020"/>
        </w:tabs>
        <w:rPr>
          <w:rFonts w:ascii="Californian FB" w:hAnsi="Californian FB" w:cstheme="minorHAnsi"/>
          <w:sz w:val="36"/>
          <w:szCs w:val="36"/>
        </w:rPr>
      </w:pPr>
    </w:p>
    <w:p w14:paraId="303B7DCF" w14:textId="755628F1" w:rsidR="002E2FAB" w:rsidRDefault="002E2FAB" w:rsidP="002E2FAB">
      <w:pPr>
        <w:tabs>
          <w:tab w:val="left" w:pos="1020"/>
        </w:tabs>
        <w:rPr>
          <w:rFonts w:ascii="Californian FB" w:hAnsi="Californian FB" w:cstheme="minorHAnsi"/>
          <w:sz w:val="36"/>
          <w:szCs w:val="36"/>
        </w:rPr>
      </w:pPr>
    </w:p>
    <w:p w14:paraId="056D8EFB" w14:textId="77777777" w:rsidR="002E2FAB" w:rsidRDefault="002E2FAB" w:rsidP="002E2FAB">
      <w:pPr>
        <w:tabs>
          <w:tab w:val="left" w:pos="1020"/>
        </w:tabs>
        <w:rPr>
          <w:rFonts w:ascii="Californian FB" w:hAnsi="Californian FB" w:cstheme="minorHAnsi"/>
          <w:sz w:val="36"/>
          <w:szCs w:val="36"/>
        </w:rPr>
      </w:pPr>
    </w:p>
    <w:p w14:paraId="3533B203" w14:textId="696D84C7" w:rsidR="002E2FAB" w:rsidRPr="002E2FAB" w:rsidRDefault="002E2FAB" w:rsidP="002E2FAB">
      <w:pPr>
        <w:tabs>
          <w:tab w:val="left" w:pos="1020"/>
        </w:tabs>
        <w:rPr>
          <w:rFonts w:ascii="Californian FB" w:hAnsi="Californian FB" w:cstheme="minorHAnsi"/>
          <w:sz w:val="36"/>
          <w:szCs w:val="36"/>
        </w:rPr>
      </w:pPr>
      <w:r w:rsidRPr="002E2FAB">
        <w:rPr>
          <w:rFonts w:ascii="Californian FB" w:hAnsi="Californian FB" w:cstheme="minorHAnsi"/>
          <w:sz w:val="36"/>
          <w:szCs w:val="36"/>
        </w:rPr>
        <w:t xml:space="preserve">The 50 most recent events from the previous login sessions remain in your history list when you log out and back in after setting savehist. If you want to keep your event list consistent from login to login, enable </w:t>
      </w:r>
      <w:proofErr w:type="spellStart"/>
      <w:r w:rsidRPr="002E2FAB">
        <w:rPr>
          <w:rFonts w:ascii="Californian FB" w:hAnsi="Californian FB" w:cstheme="minorHAnsi"/>
          <w:sz w:val="36"/>
          <w:szCs w:val="36"/>
        </w:rPr>
        <w:t>savehist</w:t>
      </w:r>
      <w:proofErr w:type="spellEnd"/>
      <w:r w:rsidRPr="002E2FAB">
        <w:rPr>
          <w:rFonts w:ascii="Californian FB" w:hAnsi="Californian FB" w:cstheme="minorHAnsi"/>
          <w:sz w:val="36"/>
          <w:szCs w:val="36"/>
        </w:rPr>
        <w:t xml:space="preserve"> in </w:t>
      </w:r>
      <w:proofErr w:type="spellStart"/>
      <w:r w:rsidRPr="002E2FAB">
        <w:rPr>
          <w:rFonts w:ascii="Californian FB" w:hAnsi="Californian FB" w:cstheme="minorHAnsi"/>
          <w:sz w:val="36"/>
          <w:szCs w:val="36"/>
        </w:rPr>
        <w:t>your.tcshrc</w:t>
      </w:r>
      <w:proofErr w:type="spellEnd"/>
      <w:r w:rsidRPr="002E2FAB">
        <w:rPr>
          <w:rFonts w:ascii="Californian FB" w:hAnsi="Californian FB" w:cstheme="minorHAnsi"/>
          <w:sz w:val="36"/>
          <w:szCs w:val="36"/>
        </w:rPr>
        <w:t xml:space="preserve"> file.</w:t>
      </w:r>
    </w:p>
    <w:p w14:paraId="1B40EAA5" w14:textId="77777777" w:rsidR="002E2FAB" w:rsidRPr="002E2FAB" w:rsidRDefault="002E2FAB" w:rsidP="002E2FAB">
      <w:pPr>
        <w:tabs>
          <w:tab w:val="left" w:pos="1020"/>
        </w:tabs>
        <w:rPr>
          <w:rFonts w:ascii="Californian FB" w:hAnsi="Californian FB" w:cstheme="minorHAnsi"/>
          <w:sz w:val="36"/>
          <w:szCs w:val="36"/>
        </w:rPr>
      </w:pPr>
    </w:p>
    <w:p w14:paraId="298BAAEC" w14:textId="18A6108A" w:rsidR="002E2FAB" w:rsidRDefault="002E2FAB" w:rsidP="002E2FAB">
      <w:pPr>
        <w:tabs>
          <w:tab w:val="left" w:pos="1020"/>
        </w:tabs>
        <w:rPr>
          <w:rFonts w:ascii="Californian FB" w:hAnsi="Californian FB" w:cstheme="minorHAnsi"/>
          <w:sz w:val="36"/>
          <w:szCs w:val="36"/>
        </w:rPr>
      </w:pPr>
      <w:r w:rsidRPr="002E2FAB">
        <w:rPr>
          <w:rFonts w:ascii="Californian FB" w:hAnsi="Californian FB" w:cstheme="minorHAnsi"/>
          <w:sz w:val="36"/>
          <w:szCs w:val="36"/>
        </w:rPr>
        <w:t xml:space="preserve">If set, the history literal variable </w:t>
      </w:r>
      <w:proofErr w:type="spellStart"/>
      <w:r w:rsidRPr="002E2FAB">
        <w:rPr>
          <w:rFonts w:ascii="Californian FB" w:hAnsi="Californian FB" w:cstheme="minorHAnsi"/>
          <w:sz w:val="36"/>
          <w:szCs w:val="36"/>
        </w:rPr>
        <w:t>histlit</w:t>
      </w:r>
      <w:proofErr w:type="spellEnd"/>
      <w:r w:rsidRPr="002E2FAB">
        <w:rPr>
          <w:rFonts w:ascii="Californian FB" w:hAnsi="Californian FB" w:cstheme="minorHAnsi"/>
          <w:sz w:val="36"/>
          <w:szCs w:val="36"/>
        </w:rPr>
        <w:t xml:space="preserve"> (history literal) displays the commands in the history list verbatim, with no shell interpretation. This variable's impact is demonstrated in the example that follows (compare lines 32), along with that of the -T option, which forces history to provide timestamps for each command:</w:t>
      </w:r>
    </w:p>
    <w:tbl>
      <w:tblPr>
        <w:tblStyle w:val="TableGrid"/>
        <w:tblW w:w="0" w:type="auto"/>
        <w:tblLook w:val="04A0" w:firstRow="1" w:lastRow="0" w:firstColumn="1" w:lastColumn="0" w:noHBand="0" w:noVBand="1"/>
      </w:tblPr>
      <w:tblGrid>
        <w:gridCol w:w="9350"/>
      </w:tblGrid>
      <w:tr w:rsidR="002E2FAB" w14:paraId="1FAD66E8" w14:textId="77777777" w:rsidTr="00A62D2B">
        <w:trPr>
          <w:trHeight w:val="11472"/>
        </w:trPr>
        <w:tc>
          <w:tcPr>
            <w:tcW w:w="9350" w:type="dxa"/>
            <w:shd w:val="clear" w:color="auto" w:fill="D5DCE4" w:themeFill="text2" w:themeFillTint="33"/>
          </w:tcPr>
          <w:p w14:paraId="07896087" w14:textId="77777777" w:rsidR="00A62D2B" w:rsidRDefault="00A62D2B" w:rsidP="002E2FAB">
            <w:pPr>
              <w:tabs>
                <w:tab w:val="left" w:pos="1020"/>
              </w:tabs>
              <w:rPr>
                <w:rFonts w:ascii="Californian FB" w:hAnsi="Californian FB" w:cstheme="minorHAnsi"/>
                <w:sz w:val="36"/>
                <w:szCs w:val="36"/>
              </w:rPr>
            </w:pPr>
          </w:p>
          <w:p w14:paraId="5166A7A2" w14:textId="77777777" w:rsidR="00A62D2B" w:rsidRDefault="00A62D2B" w:rsidP="002E2FAB">
            <w:pPr>
              <w:tabs>
                <w:tab w:val="left" w:pos="1020"/>
              </w:tabs>
              <w:rPr>
                <w:rFonts w:ascii="Californian FB" w:hAnsi="Californian FB" w:cstheme="minorHAnsi"/>
                <w:sz w:val="36"/>
                <w:szCs w:val="36"/>
              </w:rPr>
            </w:pPr>
          </w:p>
          <w:p w14:paraId="46A6F2B4" w14:textId="77777777" w:rsidR="00A62D2B" w:rsidRDefault="00A62D2B" w:rsidP="002E2FAB">
            <w:pPr>
              <w:tabs>
                <w:tab w:val="left" w:pos="1020"/>
              </w:tabs>
              <w:rPr>
                <w:rFonts w:ascii="Californian FB" w:hAnsi="Californian FB" w:cstheme="minorHAnsi"/>
                <w:sz w:val="36"/>
                <w:szCs w:val="36"/>
              </w:rPr>
            </w:pPr>
          </w:p>
          <w:p w14:paraId="6C151FED" w14:textId="6A39CE29" w:rsidR="002E2FAB" w:rsidRPr="002E2FAB" w:rsidRDefault="002E2FAB" w:rsidP="002E2FAB">
            <w:pPr>
              <w:tabs>
                <w:tab w:val="left" w:pos="1020"/>
              </w:tabs>
              <w:rPr>
                <w:rFonts w:ascii="Californian FB" w:hAnsi="Californian FB" w:cstheme="minorHAnsi"/>
                <w:sz w:val="36"/>
                <w:szCs w:val="36"/>
              </w:rPr>
            </w:pPr>
            <w:proofErr w:type="spellStart"/>
            <w:r w:rsidRPr="002E2FAB">
              <w:rPr>
                <w:rFonts w:ascii="Californian FB" w:hAnsi="Californian FB" w:cstheme="minorHAnsi"/>
                <w:sz w:val="36"/>
                <w:szCs w:val="36"/>
              </w:rPr>
              <w:t>tcsh</w:t>
            </w:r>
            <w:proofErr w:type="spellEnd"/>
            <w:r w:rsidRPr="002E2FAB">
              <w:rPr>
                <w:rFonts w:ascii="Californian FB" w:hAnsi="Californian FB" w:cstheme="minorHAnsi"/>
                <w:sz w:val="36"/>
                <w:szCs w:val="36"/>
              </w:rPr>
              <w:t xml:space="preserve"> $ cat /</w:t>
            </w:r>
            <w:proofErr w:type="spellStart"/>
            <w:r w:rsidRPr="002E2FAB">
              <w:rPr>
                <w:rFonts w:ascii="Californian FB" w:hAnsi="Californian FB" w:cstheme="minorHAnsi"/>
                <w:sz w:val="36"/>
                <w:szCs w:val="36"/>
              </w:rPr>
              <w:t>etc</w:t>
            </w:r>
            <w:proofErr w:type="spellEnd"/>
            <w:r w:rsidRPr="002E2FAB">
              <w:rPr>
                <w:rFonts w:ascii="Californian FB" w:hAnsi="Californian FB" w:cstheme="minorHAnsi"/>
                <w:sz w:val="36"/>
                <w:szCs w:val="36"/>
              </w:rPr>
              <w:t>/</w:t>
            </w:r>
            <w:proofErr w:type="spellStart"/>
            <w:r w:rsidRPr="002E2FAB">
              <w:rPr>
                <w:rFonts w:ascii="Californian FB" w:hAnsi="Californian FB" w:cstheme="minorHAnsi"/>
                <w:sz w:val="36"/>
                <w:szCs w:val="36"/>
              </w:rPr>
              <w:t>csh.cshrc</w:t>
            </w:r>
            <w:proofErr w:type="spellEnd"/>
            <w:r w:rsidRPr="002E2FAB">
              <w:rPr>
                <w:rFonts w:ascii="Californian FB" w:hAnsi="Californian FB" w:cstheme="minorHAnsi"/>
                <w:sz w:val="36"/>
                <w:szCs w:val="36"/>
              </w:rPr>
              <w:t xml:space="preserve"> </w:t>
            </w:r>
          </w:p>
          <w:p w14:paraId="0176C44F" w14:textId="77777777" w:rsidR="002E2FAB" w:rsidRPr="002E2FAB" w:rsidRDefault="002E2FAB" w:rsidP="002E2FAB">
            <w:pPr>
              <w:tabs>
                <w:tab w:val="left" w:pos="1020"/>
              </w:tabs>
              <w:rPr>
                <w:rFonts w:ascii="Californian FB" w:hAnsi="Californian FB" w:cstheme="minorHAnsi"/>
                <w:sz w:val="36"/>
                <w:szCs w:val="36"/>
              </w:rPr>
            </w:pPr>
            <w:r w:rsidRPr="002E2FAB">
              <w:rPr>
                <w:rFonts w:ascii="Californian FB" w:hAnsi="Californian FB" w:cstheme="minorHAnsi"/>
                <w:sz w:val="36"/>
                <w:szCs w:val="36"/>
              </w:rPr>
              <w:t>. . .</w:t>
            </w:r>
          </w:p>
          <w:p w14:paraId="4455ABE4" w14:textId="77777777" w:rsidR="002E2FAB" w:rsidRPr="002E2FAB" w:rsidRDefault="002E2FAB" w:rsidP="002E2FAB">
            <w:pPr>
              <w:tabs>
                <w:tab w:val="left" w:pos="1020"/>
              </w:tabs>
              <w:rPr>
                <w:rFonts w:ascii="Californian FB" w:hAnsi="Californian FB" w:cstheme="minorHAnsi"/>
                <w:sz w:val="36"/>
                <w:szCs w:val="36"/>
              </w:rPr>
            </w:pPr>
            <w:r w:rsidRPr="002E2FAB">
              <w:rPr>
                <w:rFonts w:ascii="Californian FB" w:hAnsi="Californian FB" w:cstheme="minorHAnsi"/>
                <w:sz w:val="36"/>
                <w:szCs w:val="36"/>
              </w:rPr>
              <w:t>tcsh $ cp !!:1 ~</w:t>
            </w:r>
          </w:p>
          <w:p w14:paraId="25B03594" w14:textId="77777777" w:rsidR="002E2FAB" w:rsidRPr="002E2FAB" w:rsidRDefault="002E2FAB" w:rsidP="002E2FAB">
            <w:pPr>
              <w:tabs>
                <w:tab w:val="left" w:pos="1020"/>
              </w:tabs>
              <w:rPr>
                <w:rFonts w:ascii="Californian FB" w:hAnsi="Californian FB" w:cstheme="minorHAnsi"/>
                <w:sz w:val="36"/>
                <w:szCs w:val="36"/>
              </w:rPr>
            </w:pPr>
            <w:r w:rsidRPr="002E2FAB">
              <w:rPr>
                <w:rFonts w:ascii="Californian FB" w:hAnsi="Californian FB" w:cstheme="minorHAnsi"/>
                <w:sz w:val="36"/>
                <w:szCs w:val="36"/>
              </w:rPr>
              <w:t>cp /</w:t>
            </w:r>
            <w:proofErr w:type="spellStart"/>
            <w:r w:rsidRPr="002E2FAB">
              <w:rPr>
                <w:rFonts w:ascii="Californian FB" w:hAnsi="Californian FB" w:cstheme="minorHAnsi"/>
                <w:sz w:val="36"/>
                <w:szCs w:val="36"/>
              </w:rPr>
              <w:t>etc</w:t>
            </w:r>
            <w:proofErr w:type="spellEnd"/>
            <w:r w:rsidRPr="002E2FAB">
              <w:rPr>
                <w:rFonts w:ascii="Californian FB" w:hAnsi="Californian FB" w:cstheme="minorHAnsi"/>
                <w:sz w:val="36"/>
                <w:szCs w:val="36"/>
              </w:rPr>
              <w:t>/</w:t>
            </w:r>
            <w:proofErr w:type="spellStart"/>
            <w:r w:rsidRPr="002E2FAB">
              <w:rPr>
                <w:rFonts w:ascii="Californian FB" w:hAnsi="Californian FB" w:cstheme="minorHAnsi"/>
                <w:sz w:val="36"/>
                <w:szCs w:val="36"/>
              </w:rPr>
              <w:t>csh.cshrc</w:t>
            </w:r>
            <w:proofErr w:type="spellEnd"/>
            <w:r w:rsidRPr="002E2FAB">
              <w:rPr>
                <w:rFonts w:ascii="Californian FB" w:hAnsi="Californian FB" w:cstheme="minorHAnsi"/>
                <w:sz w:val="36"/>
                <w:szCs w:val="36"/>
              </w:rPr>
              <w:t xml:space="preserve"> ~</w:t>
            </w:r>
          </w:p>
          <w:p w14:paraId="74043558" w14:textId="77777777" w:rsidR="002E2FAB" w:rsidRPr="002E2FAB" w:rsidRDefault="002E2FAB" w:rsidP="002E2FAB">
            <w:pPr>
              <w:tabs>
                <w:tab w:val="left" w:pos="1020"/>
              </w:tabs>
              <w:rPr>
                <w:rFonts w:ascii="Californian FB" w:hAnsi="Californian FB" w:cstheme="minorHAnsi"/>
                <w:sz w:val="36"/>
                <w:szCs w:val="36"/>
              </w:rPr>
            </w:pPr>
            <w:proofErr w:type="spellStart"/>
            <w:r w:rsidRPr="002E2FAB">
              <w:rPr>
                <w:rFonts w:ascii="Californian FB" w:hAnsi="Californian FB" w:cstheme="minorHAnsi"/>
                <w:sz w:val="36"/>
                <w:szCs w:val="36"/>
              </w:rPr>
              <w:t>tcsh</w:t>
            </w:r>
            <w:proofErr w:type="spellEnd"/>
            <w:r w:rsidRPr="002E2FAB">
              <w:rPr>
                <w:rFonts w:ascii="Californian FB" w:hAnsi="Californian FB" w:cstheme="minorHAnsi"/>
                <w:sz w:val="36"/>
                <w:szCs w:val="36"/>
              </w:rPr>
              <w:t xml:space="preserve"> $ set </w:t>
            </w:r>
            <w:proofErr w:type="spellStart"/>
            <w:r w:rsidRPr="002E2FAB">
              <w:rPr>
                <w:rFonts w:ascii="Californian FB" w:hAnsi="Californian FB" w:cstheme="minorHAnsi"/>
                <w:sz w:val="36"/>
                <w:szCs w:val="36"/>
              </w:rPr>
              <w:t>histlit</w:t>
            </w:r>
            <w:proofErr w:type="spellEnd"/>
          </w:p>
          <w:p w14:paraId="607F7537" w14:textId="77777777" w:rsidR="002E2FAB" w:rsidRPr="002E2FAB" w:rsidRDefault="002E2FAB" w:rsidP="002E2FAB">
            <w:pPr>
              <w:tabs>
                <w:tab w:val="left" w:pos="1020"/>
              </w:tabs>
              <w:rPr>
                <w:rFonts w:ascii="Californian FB" w:hAnsi="Californian FB" w:cstheme="minorHAnsi"/>
                <w:sz w:val="36"/>
                <w:szCs w:val="36"/>
              </w:rPr>
            </w:pPr>
            <w:r w:rsidRPr="002E2FAB">
              <w:rPr>
                <w:rFonts w:ascii="Californian FB" w:hAnsi="Californian FB" w:cstheme="minorHAnsi"/>
                <w:sz w:val="36"/>
                <w:szCs w:val="36"/>
              </w:rPr>
              <w:t>tcsh $ history -T</w:t>
            </w:r>
          </w:p>
          <w:p w14:paraId="14C0AFC0" w14:textId="77777777" w:rsidR="002E2FAB" w:rsidRPr="002E2FAB" w:rsidRDefault="002E2FAB" w:rsidP="002E2FAB">
            <w:pPr>
              <w:tabs>
                <w:tab w:val="left" w:pos="1020"/>
              </w:tabs>
              <w:rPr>
                <w:rFonts w:ascii="Californian FB" w:hAnsi="Californian FB" w:cstheme="minorHAnsi"/>
                <w:sz w:val="36"/>
                <w:szCs w:val="36"/>
              </w:rPr>
            </w:pPr>
            <w:r w:rsidRPr="002E2FAB">
              <w:rPr>
                <w:rFonts w:ascii="Californian FB" w:hAnsi="Californian FB" w:cstheme="minorHAnsi"/>
                <w:sz w:val="36"/>
                <w:szCs w:val="36"/>
              </w:rPr>
              <w:t>. . .</w:t>
            </w:r>
          </w:p>
          <w:p w14:paraId="3F231A63" w14:textId="77777777" w:rsidR="002E2FAB" w:rsidRPr="002E2FAB" w:rsidRDefault="002E2FAB" w:rsidP="002E2FAB">
            <w:pPr>
              <w:tabs>
                <w:tab w:val="left" w:pos="1020"/>
              </w:tabs>
              <w:rPr>
                <w:rFonts w:ascii="Californian FB" w:hAnsi="Californian FB" w:cstheme="minorHAnsi"/>
                <w:sz w:val="36"/>
                <w:szCs w:val="36"/>
              </w:rPr>
            </w:pPr>
            <w:r w:rsidRPr="002E2FAB">
              <w:rPr>
                <w:rFonts w:ascii="Californian FB" w:hAnsi="Californian FB" w:cstheme="minorHAnsi"/>
                <w:sz w:val="36"/>
                <w:szCs w:val="36"/>
              </w:rPr>
              <w:t xml:space="preserve">    31  9:35    cat /</w:t>
            </w:r>
            <w:proofErr w:type="spellStart"/>
            <w:r w:rsidRPr="002E2FAB">
              <w:rPr>
                <w:rFonts w:ascii="Californian FB" w:hAnsi="Californian FB" w:cstheme="minorHAnsi"/>
                <w:sz w:val="36"/>
                <w:szCs w:val="36"/>
              </w:rPr>
              <w:t>etc</w:t>
            </w:r>
            <w:proofErr w:type="spellEnd"/>
            <w:r w:rsidRPr="002E2FAB">
              <w:rPr>
                <w:rFonts w:ascii="Californian FB" w:hAnsi="Californian FB" w:cstheme="minorHAnsi"/>
                <w:sz w:val="36"/>
                <w:szCs w:val="36"/>
              </w:rPr>
              <w:t>/</w:t>
            </w:r>
            <w:proofErr w:type="spellStart"/>
            <w:r w:rsidRPr="002E2FAB">
              <w:rPr>
                <w:rFonts w:ascii="Californian FB" w:hAnsi="Californian FB" w:cstheme="minorHAnsi"/>
                <w:sz w:val="36"/>
                <w:szCs w:val="36"/>
              </w:rPr>
              <w:t>csh.cshrc</w:t>
            </w:r>
            <w:proofErr w:type="spellEnd"/>
          </w:p>
          <w:p w14:paraId="40B8264D" w14:textId="77777777" w:rsidR="002E2FAB" w:rsidRPr="002E2FAB" w:rsidRDefault="002E2FAB" w:rsidP="002E2FAB">
            <w:pPr>
              <w:tabs>
                <w:tab w:val="left" w:pos="1020"/>
              </w:tabs>
              <w:rPr>
                <w:rFonts w:ascii="Californian FB" w:hAnsi="Californian FB" w:cstheme="minorHAnsi"/>
                <w:sz w:val="36"/>
                <w:szCs w:val="36"/>
              </w:rPr>
            </w:pPr>
            <w:r w:rsidRPr="002E2FAB">
              <w:rPr>
                <w:rFonts w:ascii="Californian FB" w:hAnsi="Californian FB" w:cstheme="minorHAnsi"/>
                <w:sz w:val="36"/>
                <w:szCs w:val="36"/>
              </w:rPr>
              <w:t xml:space="preserve">    32  9:35    cp !!:1 ~</w:t>
            </w:r>
          </w:p>
          <w:p w14:paraId="73A225BF" w14:textId="77777777" w:rsidR="002E2FAB" w:rsidRPr="002E2FAB" w:rsidRDefault="002E2FAB" w:rsidP="002E2FAB">
            <w:pPr>
              <w:tabs>
                <w:tab w:val="left" w:pos="1020"/>
              </w:tabs>
              <w:rPr>
                <w:rFonts w:ascii="Californian FB" w:hAnsi="Californian FB" w:cstheme="minorHAnsi"/>
                <w:sz w:val="36"/>
                <w:szCs w:val="36"/>
              </w:rPr>
            </w:pPr>
            <w:r w:rsidRPr="002E2FAB">
              <w:rPr>
                <w:rFonts w:ascii="Californian FB" w:hAnsi="Californian FB" w:cstheme="minorHAnsi"/>
                <w:sz w:val="36"/>
                <w:szCs w:val="36"/>
              </w:rPr>
              <w:t xml:space="preserve">    33  9:35    set </w:t>
            </w:r>
            <w:proofErr w:type="spellStart"/>
            <w:r w:rsidRPr="002E2FAB">
              <w:rPr>
                <w:rFonts w:ascii="Californian FB" w:hAnsi="Californian FB" w:cstheme="minorHAnsi"/>
                <w:sz w:val="36"/>
                <w:szCs w:val="36"/>
              </w:rPr>
              <w:t>histlit</w:t>
            </w:r>
            <w:proofErr w:type="spellEnd"/>
          </w:p>
          <w:p w14:paraId="2E8EFF0F" w14:textId="77777777" w:rsidR="002E2FAB" w:rsidRPr="002E2FAB" w:rsidRDefault="002E2FAB" w:rsidP="002E2FAB">
            <w:pPr>
              <w:tabs>
                <w:tab w:val="left" w:pos="1020"/>
              </w:tabs>
              <w:rPr>
                <w:rFonts w:ascii="Californian FB" w:hAnsi="Californian FB" w:cstheme="minorHAnsi"/>
                <w:sz w:val="36"/>
                <w:szCs w:val="36"/>
              </w:rPr>
            </w:pPr>
            <w:r w:rsidRPr="002E2FAB">
              <w:rPr>
                <w:rFonts w:ascii="Californian FB" w:hAnsi="Californian FB" w:cstheme="minorHAnsi"/>
                <w:sz w:val="36"/>
                <w:szCs w:val="36"/>
              </w:rPr>
              <w:t xml:space="preserve">    34  9:35    history -T</w:t>
            </w:r>
          </w:p>
          <w:p w14:paraId="3EDBA0DD" w14:textId="77777777" w:rsidR="002E2FAB" w:rsidRPr="002E2FAB" w:rsidRDefault="002E2FAB" w:rsidP="002E2FAB">
            <w:pPr>
              <w:tabs>
                <w:tab w:val="left" w:pos="1020"/>
              </w:tabs>
              <w:rPr>
                <w:rFonts w:ascii="Californian FB" w:hAnsi="Californian FB" w:cstheme="minorHAnsi"/>
                <w:sz w:val="36"/>
                <w:szCs w:val="36"/>
              </w:rPr>
            </w:pPr>
            <w:proofErr w:type="spellStart"/>
            <w:r w:rsidRPr="002E2FAB">
              <w:rPr>
                <w:rFonts w:ascii="Californian FB" w:hAnsi="Californian FB" w:cstheme="minorHAnsi"/>
                <w:sz w:val="36"/>
                <w:szCs w:val="36"/>
              </w:rPr>
              <w:t>tcsh</w:t>
            </w:r>
            <w:proofErr w:type="spellEnd"/>
            <w:r w:rsidRPr="002E2FAB">
              <w:rPr>
                <w:rFonts w:ascii="Californian FB" w:hAnsi="Californian FB" w:cstheme="minorHAnsi"/>
                <w:sz w:val="36"/>
                <w:szCs w:val="36"/>
              </w:rPr>
              <w:t xml:space="preserve"> $ unset </w:t>
            </w:r>
            <w:proofErr w:type="spellStart"/>
            <w:r w:rsidRPr="002E2FAB">
              <w:rPr>
                <w:rFonts w:ascii="Californian FB" w:hAnsi="Californian FB" w:cstheme="minorHAnsi"/>
                <w:sz w:val="36"/>
                <w:szCs w:val="36"/>
              </w:rPr>
              <w:t>histlit</w:t>
            </w:r>
            <w:proofErr w:type="spellEnd"/>
          </w:p>
          <w:p w14:paraId="0AB723E4" w14:textId="77777777" w:rsidR="002E2FAB" w:rsidRPr="002E2FAB" w:rsidRDefault="002E2FAB" w:rsidP="002E2FAB">
            <w:pPr>
              <w:tabs>
                <w:tab w:val="left" w:pos="1020"/>
              </w:tabs>
              <w:rPr>
                <w:rFonts w:ascii="Californian FB" w:hAnsi="Californian FB" w:cstheme="minorHAnsi"/>
                <w:sz w:val="36"/>
                <w:szCs w:val="36"/>
              </w:rPr>
            </w:pPr>
            <w:r w:rsidRPr="002E2FAB">
              <w:rPr>
                <w:rFonts w:ascii="Californian FB" w:hAnsi="Californian FB" w:cstheme="minorHAnsi"/>
                <w:sz w:val="36"/>
                <w:szCs w:val="36"/>
              </w:rPr>
              <w:t>tcsh $ history -T</w:t>
            </w:r>
          </w:p>
          <w:p w14:paraId="2EE8A0FE" w14:textId="77777777" w:rsidR="002E2FAB" w:rsidRPr="002E2FAB" w:rsidRDefault="002E2FAB" w:rsidP="002E2FAB">
            <w:pPr>
              <w:tabs>
                <w:tab w:val="left" w:pos="1020"/>
              </w:tabs>
              <w:rPr>
                <w:rFonts w:ascii="Californian FB" w:hAnsi="Californian FB" w:cstheme="minorHAnsi"/>
                <w:sz w:val="36"/>
                <w:szCs w:val="36"/>
              </w:rPr>
            </w:pPr>
            <w:r w:rsidRPr="002E2FAB">
              <w:rPr>
                <w:rFonts w:ascii="Californian FB" w:hAnsi="Californian FB" w:cstheme="minorHAnsi"/>
                <w:sz w:val="36"/>
                <w:szCs w:val="36"/>
              </w:rPr>
              <w:t>. . .</w:t>
            </w:r>
          </w:p>
          <w:p w14:paraId="2D750ED6" w14:textId="77777777" w:rsidR="002E2FAB" w:rsidRPr="002E2FAB" w:rsidRDefault="002E2FAB" w:rsidP="002E2FAB">
            <w:pPr>
              <w:tabs>
                <w:tab w:val="left" w:pos="1020"/>
              </w:tabs>
              <w:rPr>
                <w:rFonts w:ascii="Californian FB" w:hAnsi="Californian FB" w:cstheme="minorHAnsi"/>
                <w:sz w:val="36"/>
                <w:szCs w:val="36"/>
              </w:rPr>
            </w:pPr>
            <w:r w:rsidRPr="002E2FAB">
              <w:rPr>
                <w:rFonts w:ascii="Californian FB" w:hAnsi="Californian FB" w:cstheme="minorHAnsi"/>
                <w:sz w:val="36"/>
                <w:szCs w:val="36"/>
              </w:rPr>
              <w:t xml:space="preserve">    31  9:35    cat /</w:t>
            </w:r>
            <w:proofErr w:type="spellStart"/>
            <w:r w:rsidRPr="002E2FAB">
              <w:rPr>
                <w:rFonts w:ascii="Californian FB" w:hAnsi="Californian FB" w:cstheme="minorHAnsi"/>
                <w:sz w:val="36"/>
                <w:szCs w:val="36"/>
              </w:rPr>
              <w:t>etc</w:t>
            </w:r>
            <w:proofErr w:type="spellEnd"/>
            <w:r w:rsidRPr="002E2FAB">
              <w:rPr>
                <w:rFonts w:ascii="Californian FB" w:hAnsi="Californian FB" w:cstheme="minorHAnsi"/>
                <w:sz w:val="36"/>
                <w:szCs w:val="36"/>
              </w:rPr>
              <w:t>/</w:t>
            </w:r>
            <w:proofErr w:type="spellStart"/>
            <w:r w:rsidRPr="002E2FAB">
              <w:rPr>
                <w:rFonts w:ascii="Californian FB" w:hAnsi="Californian FB" w:cstheme="minorHAnsi"/>
                <w:sz w:val="36"/>
                <w:szCs w:val="36"/>
              </w:rPr>
              <w:t>csh.cshrc</w:t>
            </w:r>
            <w:proofErr w:type="spellEnd"/>
          </w:p>
          <w:p w14:paraId="7EC6E40E" w14:textId="77777777" w:rsidR="002E2FAB" w:rsidRPr="002E2FAB" w:rsidRDefault="002E2FAB" w:rsidP="002E2FAB">
            <w:pPr>
              <w:tabs>
                <w:tab w:val="left" w:pos="1020"/>
              </w:tabs>
              <w:rPr>
                <w:rFonts w:ascii="Californian FB" w:hAnsi="Californian FB" w:cstheme="minorHAnsi"/>
                <w:sz w:val="36"/>
                <w:szCs w:val="36"/>
              </w:rPr>
            </w:pPr>
            <w:r w:rsidRPr="002E2FAB">
              <w:rPr>
                <w:rFonts w:ascii="Californian FB" w:hAnsi="Californian FB" w:cstheme="minorHAnsi"/>
                <w:sz w:val="36"/>
                <w:szCs w:val="36"/>
              </w:rPr>
              <w:t xml:space="preserve">    32  9:35    cp /</w:t>
            </w:r>
            <w:proofErr w:type="spellStart"/>
            <w:r w:rsidRPr="002E2FAB">
              <w:rPr>
                <w:rFonts w:ascii="Californian FB" w:hAnsi="Californian FB" w:cstheme="minorHAnsi"/>
                <w:sz w:val="36"/>
                <w:szCs w:val="36"/>
              </w:rPr>
              <w:t>etc</w:t>
            </w:r>
            <w:proofErr w:type="spellEnd"/>
            <w:r w:rsidRPr="002E2FAB">
              <w:rPr>
                <w:rFonts w:ascii="Californian FB" w:hAnsi="Californian FB" w:cstheme="minorHAnsi"/>
                <w:sz w:val="36"/>
                <w:szCs w:val="36"/>
              </w:rPr>
              <w:t>/</w:t>
            </w:r>
            <w:proofErr w:type="spellStart"/>
            <w:r w:rsidRPr="002E2FAB">
              <w:rPr>
                <w:rFonts w:ascii="Californian FB" w:hAnsi="Californian FB" w:cstheme="minorHAnsi"/>
                <w:sz w:val="36"/>
                <w:szCs w:val="36"/>
              </w:rPr>
              <w:t>csh.cshrc</w:t>
            </w:r>
            <w:proofErr w:type="spellEnd"/>
            <w:r w:rsidRPr="002E2FAB">
              <w:rPr>
                <w:rFonts w:ascii="Californian FB" w:hAnsi="Californian FB" w:cstheme="minorHAnsi"/>
                <w:sz w:val="36"/>
                <w:szCs w:val="36"/>
              </w:rPr>
              <w:t xml:space="preserve"> ~</w:t>
            </w:r>
          </w:p>
          <w:p w14:paraId="2F27F5C2" w14:textId="77777777" w:rsidR="002E2FAB" w:rsidRPr="002E2FAB" w:rsidRDefault="002E2FAB" w:rsidP="002E2FAB">
            <w:pPr>
              <w:tabs>
                <w:tab w:val="left" w:pos="1020"/>
              </w:tabs>
              <w:rPr>
                <w:rFonts w:ascii="Californian FB" w:hAnsi="Californian FB" w:cstheme="minorHAnsi"/>
                <w:sz w:val="36"/>
                <w:szCs w:val="36"/>
              </w:rPr>
            </w:pPr>
            <w:r w:rsidRPr="002E2FAB">
              <w:rPr>
                <w:rFonts w:ascii="Californian FB" w:hAnsi="Californian FB" w:cstheme="minorHAnsi"/>
                <w:sz w:val="36"/>
                <w:szCs w:val="36"/>
              </w:rPr>
              <w:t xml:space="preserve">    33  9:35    set </w:t>
            </w:r>
            <w:proofErr w:type="spellStart"/>
            <w:r w:rsidRPr="002E2FAB">
              <w:rPr>
                <w:rFonts w:ascii="Californian FB" w:hAnsi="Californian FB" w:cstheme="minorHAnsi"/>
                <w:sz w:val="36"/>
                <w:szCs w:val="36"/>
              </w:rPr>
              <w:t>histlit</w:t>
            </w:r>
            <w:proofErr w:type="spellEnd"/>
          </w:p>
          <w:p w14:paraId="2B0BD2F1" w14:textId="77777777" w:rsidR="002E2FAB" w:rsidRPr="002E2FAB" w:rsidRDefault="002E2FAB" w:rsidP="002E2FAB">
            <w:pPr>
              <w:tabs>
                <w:tab w:val="left" w:pos="1020"/>
              </w:tabs>
              <w:rPr>
                <w:rFonts w:ascii="Californian FB" w:hAnsi="Californian FB" w:cstheme="minorHAnsi"/>
                <w:sz w:val="36"/>
                <w:szCs w:val="36"/>
              </w:rPr>
            </w:pPr>
            <w:r w:rsidRPr="002E2FAB">
              <w:rPr>
                <w:rFonts w:ascii="Californian FB" w:hAnsi="Californian FB" w:cstheme="minorHAnsi"/>
                <w:sz w:val="36"/>
                <w:szCs w:val="36"/>
              </w:rPr>
              <w:t xml:space="preserve">    34  9:35    history -T</w:t>
            </w:r>
          </w:p>
          <w:p w14:paraId="7FA83B9E" w14:textId="77777777" w:rsidR="002E2FAB" w:rsidRPr="002E2FAB" w:rsidRDefault="002E2FAB" w:rsidP="002E2FAB">
            <w:pPr>
              <w:tabs>
                <w:tab w:val="left" w:pos="1020"/>
              </w:tabs>
              <w:rPr>
                <w:rFonts w:ascii="Californian FB" w:hAnsi="Californian FB" w:cstheme="minorHAnsi"/>
                <w:sz w:val="36"/>
                <w:szCs w:val="36"/>
              </w:rPr>
            </w:pPr>
            <w:r w:rsidRPr="002E2FAB">
              <w:rPr>
                <w:rFonts w:ascii="Californian FB" w:hAnsi="Californian FB" w:cstheme="minorHAnsi"/>
                <w:sz w:val="36"/>
                <w:szCs w:val="36"/>
              </w:rPr>
              <w:t xml:space="preserve">    35  9:35    unset </w:t>
            </w:r>
            <w:proofErr w:type="spellStart"/>
            <w:r w:rsidRPr="002E2FAB">
              <w:rPr>
                <w:rFonts w:ascii="Californian FB" w:hAnsi="Californian FB" w:cstheme="minorHAnsi"/>
                <w:sz w:val="36"/>
                <w:szCs w:val="36"/>
              </w:rPr>
              <w:t>histlit</w:t>
            </w:r>
            <w:proofErr w:type="spellEnd"/>
          </w:p>
          <w:p w14:paraId="29B8554E" w14:textId="740414F5" w:rsidR="002E2FAB" w:rsidRDefault="002E2FAB" w:rsidP="002E2FAB">
            <w:pPr>
              <w:tabs>
                <w:tab w:val="left" w:pos="1020"/>
              </w:tabs>
              <w:rPr>
                <w:rFonts w:ascii="Californian FB" w:hAnsi="Californian FB" w:cstheme="minorHAnsi"/>
                <w:sz w:val="36"/>
                <w:szCs w:val="36"/>
              </w:rPr>
            </w:pPr>
            <w:r w:rsidRPr="002E2FAB">
              <w:rPr>
                <w:rFonts w:ascii="Californian FB" w:hAnsi="Californian FB" w:cstheme="minorHAnsi"/>
                <w:sz w:val="36"/>
                <w:szCs w:val="36"/>
              </w:rPr>
              <w:t xml:space="preserve">    36  9:36    history -T</w:t>
            </w:r>
          </w:p>
        </w:tc>
      </w:tr>
    </w:tbl>
    <w:p w14:paraId="792017A1" w14:textId="77777777" w:rsidR="00A62D2B" w:rsidRDefault="00A62D2B" w:rsidP="002E2FAB">
      <w:pPr>
        <w:tabs>
          <w:tab w:val="left" w:pos="1020"/>
        </w:tabs>
        <w:rPr>
          <w:rFonts w:ascii="Californian FB" w:hAnsi="Californian FB" w:cstheme="minorHAnsi"/>
          <w:sz w:val="36"/>
          <w:szCs w:val="36"/>
        </w:rPr>
      </w:pPr>
    </w:p>
    <w:p w14:paraId="73F6D461" w14:textId="6596D1E8" w:rsidR="00A62D2B" w:rsidRDefault="00A62D2B" w:rsidP="002E2FAB">
      <w:pPr>
        <w:tabs>
          <w:tab w:val="left" w:pos="1020"/>
        </w:tabs>
        <w:rPr>
          <w:rFonts w:ascii="Californian FB" w:hAnsi="Californian FB" w:cstheme="minorHAnsi"/>
          <w:sz w:val="36"/>
          <w:szCs w:val="36"/>
        </w:rPr>
      </w:pPr>
    </w:p>
    <w:p w14:paraId="65FF9263" w14:textId="77777777" w:rsidR="00A62D2B" w:rsidRDefault="00A62D2B" w:rsidP="002E2FAB">
      <w:pPr>
        <w:tabs>
          <w:tab w:val="left" w:pos="1020"/>
        </w:tabs>
        <w:rPr>
          <w:rFonts w:ascii="Californian FB" w:hAnsi="Californian FB" w:cstheme="minorHAnsi"/>
          <w:sz w:val="36"/>
          <w:szCs w:val="36"/>
        </w:rPr>
      </w:pPr>
    </w:p>
    <w:p w14:paraId="35D54B3C" w14:textId="7CC47A4D" w:rsidR="002E2FAB" w:rsidRDefault="00A62D2B" w:rsidP="002E2FAB">
      <w:pPr>
        <w:tabs>
          <w:tab w:val="left" w:pos="1020"/>
        </w:tabs>
        <w:rPr>
          <w:rFonts w:ascii="Californian FB" w:hAnsi="Californian FB" w:cstheme="minorHAnsi"/>
          <w:sz w:val="36"/>
          <w:szCs w:val="36"/>
        </w:rPr>
      </w:pPr>
      <w:r w:rsidRPr="00A62D2B">
        <w:rPr>
          <w:rFonts w:ascii="Californian FB" w:hAnsi="Californian FB" w:cstheme="minorHAnsi"/>
          <w:sz w:val="36"/>
          <w:szCs w:val="36"/>
        </w:rPr>
        <w:t xml:space="preserve">Use the history </w:t>
      </w:r>
      <w:proofErr w:type="spellStart"/>
      <w:r w:rsidRPr="00A62D2B">
        <w:rPr>
          <w:rFonts w:ascii="Californian FB" w:hAnsi="Californian FB" w:cstheme="minorHAnsi"/>
          <w:sz w:val="36"/>
          <w:szCs w:val="36"/>
        </w:rPr>
        <w:t>builtin</w:t>
      </w:r>
      <w:proofErr w:type="spellEnd"/>
      <w:r w:rsidRPr="00A62D2B">
        <w:rPr>
          <w:rFonts w:ascii="Californian FB" w:hAnsi="Californian FB" w:cstheme="minorHAnsi"/>
          <w:sz w:val="36"/>
          <w:szCs w:val="36"/>
        </w:rPr>
        <w:t xml:space="preserve"> to display the events in your history list. The list of events is ordered with the oldest events at the top. The last event in the history list is the history command that displayed the list. The following history list includes a command to modify the tcsh prompt to display the history event number and the command number. To simplify the example, history has been set to 10 and savehist to 20. (The event number is 20 greater than the command number because the list of events includes those events that were saved from the last login session—20 in this case.)</w:t>
      </w:r>
    </w:p>
    <w:p w14:paraId="1894EA1D" w14:textId="77777777" w:rsidR="00A62D2B" w:rsidRDefault="00A62D2B" w:rsidP="002E2FAB">
      <w:pPr>
        <w:tabs>
          <w:tab w:val="left" w:pos="1020"/>
        </w:tabs>
        <w:rPr>
          <w:rFonts w:ascii="Californian FB" w:hAnsi="Californian FB" w:cstheme="minorHAnsi"/>
          <w:sz w:val="36"/>
          <w:szCs w:val="36"/>
        </w:rPr>
      </w:pPr>
    </w:p>
    <w:tbl>
      <w:tblPr>
        <w:tblStyle w:val="TableGrid"/>
        <w:tblW w:w="0" w:type="auto"/>
        <w:tblLook w:val="04A0" w:firstRow="1" w:lastRow="0" w:firstColumn="1" w:lastColumn="0" w:noHBand="0" w:noVBand="1"/>
      </w:tblPr>
      <w:tblGrid>
        <w:gridCol w:w="9206"/>
      </w:tblGrid>
      <w:tr w:rsidR="00A62D2B" w14:paraId="5D227F97" w14:textId="77777777" w:rsidTr="00A62D2B">
        <w:trPr>
          <w:trHeight w:val="5971"/>
        </w:trPr>
        <w:tc>
          <w:tcPr>
            <w:tcW w:w="9206" w:type="dxa"/>
            <w:shd w:val="clear" w:color="auto" w:fill="D5DCE4" w:themeFill="text2" w:themeFillTint="33"/>
          </w:tcPr>
          <w:p w14:paraId="0FD6E3FC" w14:textId="77777777" w:rsidR="00A62D2B" w:rsidRDefault="00A62D2B" w:rsidP="00A62D2B">
            <w:pPr>
              <w:tabs>
                <w:tab w:val="left" w:pos="1020"/>
              </w:tabs>
              <w:rPr>
                <w:rFonts w:ascii="Californian FB" w:hAnsi="Californian FB" w:cstheme="minorHAnsi"/>
                <w:sz w:val="36"/>
                <w:szCs w:val="36"/>
              </w:rPr>
            </w:pPr>
          </w:p>
          <w:p w14:paraId="6C39AF67" w14:textId="77777777" w:rsidR="00A62D2B" w:rsidRDefault="00A62D2B" w:rsidP="00A62D2B">
            <w:pPr>
              <w:tabs>
                <w:tab w:val="left" w:pos="1020"/>
              </w:tabs>
              <w:rPr>
                <w:rFonts w:ascii="Californian FB" w:hAnsi="Californian FB" w:cstheme="minorHAnsi"/>
                <w:sz w:val="36"/>
                <w:szCs w:val="36"/>
              </w:rPr>
            </w:pPr>
          </w:p>
          <w:p w14:paraId="3E6C0922" w14:textId="41F4ED20" w:rsidR="00A62D2B" w:rsidRPr="00A62D2B" w:rsidRDefault="00A62D2B" w:rsidP="00A62D2B">
            <w:pPr>
              <w:tabs>
                <w:tab w:val="left" w:pos="1020"/>
              </w:tabs>
              <w:rPr>
                <w:rFonts w:ascii="Californian FB" w:hAnsi="Californian FB" w:cstheme="minorHAnsi"/>
                <w:b/>
                <w:bCs/>
                <w:sz w:val="36"/>
                <w:szCs w:val="36"/>
              </w:rPr>
            </w:pPr>
            <w:r w:rsidRPr="00A62D2B">
              <w:rPr>
                <w:rFonts w:ascii="Californian FB" w:hAnsi="Californian FB" w:cstheme="minorHAnsi"/>
                <w:b/>
                <w:bCs/>
                <w:sz w:val="36"/>
                <w:szCs w:val="36"/>
              </w:rPr>
              <w:t>32 12 $ history</w:t>
            </w:r>
          </w:p>
          <w:p w14:paraId="51A731B8" w14:textId="77777777" w:rsidR="00A62D2B" w:rsidRPr="00A62D2B" w:rsidRDefault="00A62D2B" w:rsidP="00A62D2B">
            <w:pPr>
              <w:tabs>
                <w:tab w:val="left" w:pos="1020"/>
              </w:tabs>
              <w:rPr>
                <w:rFonts w:ascii="Californian FB" w:hAnsi="Californian FB" w:cstheme="minorHAnsi"/>
                <w:b/>
                <w:bCs/>
                <w:sz w:val="36"/>
                <w:szCs w:val="36"/>
              </w:rPr>
            </w:pPr>
            <w:r w:rsidRPr="00A62D2B">
              <w:rPr>
                <w:rFonts w:ascii="Californian FB" w:hAnsi="Californian FB" w:cstheme="minorHAnsi"/>
                <w:b/>
                <w:bCs/>
                <w:sz w:val="36"/>
                <w:szCs w:val="36"/>
              </w:rPr>
              <w:t xml:space="preserve">   23  set prompt = "! $ "</w:t>
            </w:r>
          </w:p>
          <w:p w14:paraId="162B4DEB" w14:textId="77777777" w:rsidR="00A62D2B" w:rsidRPr="00A62D2B" w:rsidRDefault="00A62D2B" w:rsidP="00A62D2B">
            <w:pPr>
              <w:tabs>
                <w:tab w:val="left" w:pos="1020"/>
              </w:tabs>
              <w:rPr>
                <w:rFonts w:ascii="Californian FB" w:hAnsi="Californian FB" w:cstheme="minorHAnsi"/>
                <w:b/>
                <w:bCs/>
                <w:sz w:val="36"/>
                <w:szCs w:val="36"/>
              </w:rPr>
            </w:pPr>
            <w:r w:rsidRPr="00A62D2B">
              <w:rPr>
                <w:rFonts w:ascii="Californian FB" w:hAnsi="Californian FB" w:cstheme="minorHAnsi"/>
                <w:b/>
                <w:bCs/>
                <w:sz w:val="36"/>
                <w:szCs w:val="36"/>
              </w:rPr>
              <w:t xml:space="preserve">   24  ls -l</w:t>
            </w:r>
          </w:p>
          <w:p w14:paraId="1658DD55" w14:textId="77777777" w:rsidR="00A62D2B" w:rsidRPr="00A62D2B" w:rsidRDefault="00A62D2B" w:rsidP="00A62D2B">
            <w:pPr>
              <w:tabs>
                <w:tab w:val="left" w:pos="1020"/>
              </w:tabs>
              <w:rPr>
                <w:rFonts w:ascii="Californian FB" w:hAnsi="Californian FB" w:cstheme="minorHAnsi"/>
                <w:b/>
                <w:bCs/>
                <w:sz w:val="36"/>
                <w:szCs w:val="36"/>
              </w:rPr>
            </w:pPr>
            <w:r w:rsidRPr="00A62D2B">
              <w:rPr>
                <w:rFonts w:ascii="Californian FB" w:hAnsi="Californian FB" w:cstheme="minorHAnsi"/>
                <w:b/>
                <w:bCs/>
                <w:sz w:val="36"/>
                <w:szCs w:val="36"/>
              </w:rPr>
              <w:t xml:space="preserve">   25  cat temp</w:t>
            </w:r>
          </w:p>
          <w:p w14:paraId="6A2FB8C1" w14:textId="77777777" w:rsidR="00A62D2B" w:rsidRPr="00A62D2B" w:rsidRDefault="00A62D2B" w:rsidP="00A62D2B">
            <w:pPr>
              <w:tabs>
                <w:tab w:val="left" w:pos="1020"/>
              </w:tabs>
              <w:rPr>
                <w:rFonts w:ascii="Californian FB" w:hAnsi="Californian FB" w:cstheme="minorHAnsi"/>
                <w:b/>
                <w:bCs/>
                <w:sz w:val="36"/>
                <w:szCs w:val="36"/>
              </w:rPr>
            </w:pPr>
            <w:r w:rsidRPr="00A62D2B">
              <w:rPr>
                <w:rFonts w:ascii="Californian FB" w:hAnsi="Californian FB" w:cstheme="minorHAnsi"/>
                <w:b/>
                <w:bCs/>
                <w:sz w:val="36"/>
                <w:szCs w:val="36"/>
              </w:rPr>
              <w:t xml:space="preserve">   26  rm temp</w:t>
            </w:r>
          </w:p>
          <w:p w14:paraId="43CFAAC4" w14:textId="77777777" w:rsidR="00A62D2B" w:rsidRPr="00A62D2B" w:rsidRDefault="00A62D2B" w:rsidP="00A62D2B">
            <w:pPr>
              <w:tabs>
                <w:tab w:val="left" w:pos="1020"/>
              </w:tabs>
              <w:rPr>
                <w:rFonts w:ascii="Californian FB" w:hAnsi="Californian FB" w:cstheme="minorHAnsi"/>
                <w:b/>
                <w:bCs/>
                <w:sz w:val="36"/>
                <w:szCs w:val="36"/>
              </w:rPr>
            </w:pPr>
            <w:r w:rsidRPr="00A62D2B">
              <w:rPr>
                <w:rFonts w:ascii="Californian FB" w:hAnsi="Californian FB" w:cstheme="minorHAnsi"/>
                <w:b/>
                <w:bCs/>
                <w:sz w:val="36"/>
                <w:szCs w:val="36"/>
              </w:rPr>
              <w:t xml:space="preserve">   27  vi memo</w:t>
            </w:r>
          </w:p>
          <w:p w14:paraId="10D6F533" w14:textId="77777777" w:rsidR="00A62D2B" w:rsidRPr="00A62D2B" w:rsidRDefault="00A62D2B" w:rsidP="00A62D2B">
            <w:pPr>
              <w:tabs>
                <w:tab w:val="left" w:pos="1020"/>
              </w:tabs>
              <w:rPr>
                <w:rFonts w:ascii="Californian FB" w:hAnsi="Californian FB" w:cstheme="minorHAnsi"/>
                <w:b/>
                <w:bCs/>
                <w:sz w:val="36"/>
                <w:szCs w:val="36"/>
              </w:rPr>
            </w:pPr>
            <w:r w:rsidRPr="00A62D2B">
              <w:rPr>
                <w:rFonts w:ascii="Californian FB" w:hAnsi="Californian FB" w:cstheme="minorHAnsi"/>
                <w:b/>
                <w:bCs/>
                <w:sz w:val="36"/>
                <w:szCs w:val="36"/>
              </w:rPr>
              <w:t xml:space="preserve">   28  </w:t>
            </w:r>
            <w:proofErr w:type="spellStart"/>
            <w:r w:rsidRPr="00A62D2B">
              <w:rPr>
                <w:rFonts w:ascii="Californian FB" w:hAnsi="Californian FB" w:cstheme="minorHAnsi"/>
                <w:b/>
                <w:bCs/>
                <w:sz w:val="36"/>
                <w:szCs w:val="36"/>
              </w:rPr>
              <w:t>lp</w:t>
            </w:r>
            <w:proofErr w:type="spellEnd"/>
            <w:r w:rsidRPr="00A62D2B">
              <w:rPr>
                <w:rFonts w:ascii="Californian FB" w:hAnsi="Californian FB" w:cstheme="minorHAnsi"/>
                <w:b/>
                <w:bCs/>
                <w:sz w:val="36"/>
                <w:szCs w:val="36"/>
              </w:rPr>
              <w:t xml:space="preserve"> memo</w:t>
            </w:r>
          </w:p>
          <w:p w14:paraId="218970C2" w14:textId="77777777" w:rsidR="00A62D2B" w:rsidRPr="00A62D2B" w:rsidRDefault="00A62D2B" w:rsidP="00A62D2B">
            <w:pPr>
              <w:tabs>
                <w:tab w:val="left" w:pos="1020"/>
              </w:tabs>
              <w:rPr>
                <w:rFonts w:ascii="Californian FB" w:hAnsi="Californian FB" w:cstheme="minorHAnsi"/>
                <w:b/>
                <w:bCs/>
                <w:sz w:val="36"/>
                <w:szCs w:val="36"/>
              </w:rPr>
            </w:pPr>
            <w:r w:rsidRPr="00A62D2B">
              <w:rPr>
                <w:rFonts w:ascii="Californian FB" w:hAnsi="Californian FB" w:cstheme="minorHAnsi"/>
                <w:b/>
                <w:bCs/>
                <w:sz w:val="36"/>
                <w:szCs w:val="36"/>
              </w:rPr>
              <w:t xml:space="preserve">   29  vi memo</w:t>
            </w:r>
          </w:p>
          <w:p w14:paraId="30B7840A" w14:textId="77777777" w:rsidR="00A62D2B" w:rsidRPr="00A62D2B" w:rsidRDefault="00A62D2B" w:rsidP="00A62D2B">
            <w:pPr>
              <w:tabs>
                <w:tab w:val="left" w:pos="1020"/>
              </w:tabs>
              <w:rPr>
                <w:rFonts w:ascii="Californian FB" w:hAnsi="Californian FB" w:cstheme="minorHAnsi"/>
                <w:b/>
                <w:bCs/>
                <w:sz w:val="36"/>
                <w:szCs w:val="36"/>
              </w:rPr>
            </w:pPr>
            <w:r w:rsidRPr="00A62D2B">
              <w:rPr>
                <w:rFonts w:ascii="Californian FB" w:hAnsi="Californian FB" w:cstheme="minorHAnsi"/>
                <w:b/>
                <w:bCs/>
                <w:sz w:val="36"/>
                <w:szCs w:val="36"/>
              </w:rPr>
              <w:t xml:space="preserve">   30  </w:t>
            </w:r>
            <w:proofErr w:type="spellStart"/>
            <w:r w:rsidRPr="00A62D2B">
              <w:rPr>
                <w:rFonts w:ascii="Californian FB" w:hAnsi="Californian FB" w:cstheme="minorHAnsi"/>
                <w:b/>
                <w:bCs/>
                <w:sz w:val="36"/>
                <w:szCs w:val="36"/>
              </w:rPr>
              <w:t>lp</w:t>
            </w:r>
            <w:proofErr w:type="spellEnd"/>
            <w:r w:rsidRPr="00A62D2B">
              <w:rPr>
                <w:rFonts w:ascii="Californian FB" w:hAnsi="Californian FB" w:cstheme="minorHAnsi"/>
                <w:b/>
                <w:bCs/>
                <w:sz w:val="36"/>
                <w:szCs w:val="36"/>
              </w:rPr>
              <w:t xml:space="preserve"> memo</w:t>
            </w:r>
          </w:p>
          <w:p w14:paraId="0B514B01" w14:textId="77777777" w:rsidR="00A62D2B" w:rsidRPr="00A62D2B" w:rsidRDefault="00A62D2B" w:rsidP="00A62D2B">
            <w:pPr>
              <w:tabs>
                <w:tab w:val="left" w:pos="1020"/>
              </w:tabs>
              <w:rPr>
                <w:rFonts w:ascii="Californian FB" w:hAnsi="Californian FB" w:cstheme="minorHAnsi"/>
                <w:b/>
                <w:bCs/>
                <w:sz w:val="36"/>
                <w:szCs w:val="36"/>
              </w:rPr>
            </w:pPr>
            <w:r w:rsidRPr="00A62D2B">
              <w:rPr>
                <w:rFonts w:ascii="Californian FB" w:hAnsi="Californian FB" w:cstheme="minorHAnsi"/>
                <w:b/>
                <w:bCs/>
                <w:sz w:val="36"/>
                <w:szCs w:val="36"/>
              </w:rPr>
              <w:t xml:space="preserve">   31  rm memo</w:t>
            </w:r>
          </w:p>
          <w:p w14:paraId="7DE88AD1" w14:textId="48B710E5" w:rsidR="00A62D2B" w:rsidRPr="00A62D2B" w:rsidRDefault="00A62D2B" w:rsidP="00A62D2B">
            <w:pPr>
              <w:tabs>
                <w:tab w:val="left" w:pos="1020"/>
              </w:tabs>
              <w:rPr>
                <w:rFonts w:ascii="Californian FB" w:hAnsi="Californian FB" w:cstheme="minorHAnsi"/>
                <w:b/>
                <w:bCs/>
                <w:sz w:val="36"/>
                <w:szCs w:val="36"/>
              </w:rPr>
            </w:pPr>
            <w:r w:rsidRPr="00A62D2B">
              <w:rPr>
                <w:rFonts w:ascii="Californian FB" w:hAnsi="Californian FB" w:cstheme="minorHAnsi"/>
                <w:sz w:val="36"/>
                <w:szCs w:val="36"/>
              </w:rPr>
              <w:t xml:space="preserve">   </w:t>
            </w:r>
            <w:r w:rsidRPr="00A62D2B">
              <w:rPr>
                <w:rFonts w:ascii="Californian FB" w:hAnsi="Californian FB" w:cstheme="minorHAnsi"/>
                <w:b/>
                <w:bCs/>
                <w:sz w:val="36"/>
                <w:szCs w:val="36"/>
              </w:rPr>
              <w:t>32  history</w:t>
            </w:r>
          </w:p>
        </w:tc>
      </w:tr>
    </w:tbl>
    <w:p w14:paraId="1078205D" w14:textId="7C1138FF" w:rsidR="007A3BDA" w:rsidRDefault="007A3BDA" w:rsidP="007A3BDA">
      <w:pPr>
        <w:tabs>
          <w:tab w:val="left" w:pos="2448"/>
        </w:tabs>
        <w:rPr>
          <w:rFonts w:ascii="Californian FB" w:hAnsi="Californian FB" w:cstheme="minorHAnsi"/>
          <w:sz w:val="36"/>
          <w:szCs w:val="36"/>
        </w:rPr>
      </w:pPr>
      <w:r>
        <w:rPr>
          <w:rFonts w:ascii="Californian FB" w:hAnsi="Californian FB" w:cstheme="minorHAnsi"/>
          <w:sz w:val="36"/>
          <w:szCs w:val="36"/>
        </w:rPr>
        <w:tab/>
      </w:r>
    </w:p>
    <w:p w14:paraId="3BC4792F" w14:textId="77777777" w:rsidR="007A3BDA" w:rsidRDefault="007A3BDA">
      <w:pPr>
        <w:rPr>
          <w:rFonts w:ascii="Californian FB" w:hAnsi="Californian FB" w:cstheme="minorHAnsi"/>
          <w:sz w:val="36"/>
          <w:szCs w:val="36"/>
        </w:rPr>
      </w:pPr>
      <w:r>
        <w:rPr>
          <w:rFonts w:ascii="Californian FB" w:hAnsi="Californian FB" w:cstheme="minorHAnsi"/>
          <w:sz w:val="36"/>
          <w:szCs w:val="36"/>
        </w:rPr>
        <w:br w:type="page"/>
      </w:r>
    </w:p>
    <w:p w14:paraId="19A45DCB" w14:textId="2453346C" w:rsidR="007A3BDA" w:rsidRPr="007A3BDA" w:rsidRDefault="007A3BDA" w:rsidP="007A3BDA">
      <w:pPr>
        <w:tabs>
          <w:tab w:val="left" w:pos="2448"/>
        </w:tabs>
        <w:rPr>
          <w:rFonts w:ascii="Californian FB" w:hAnsi="Californian FB" w:cstheme="minorHAnsi"/>
          <w:sz w:val="36"/>
          <w:szCs w:val="36"/>
        </w:rPr>
      </w:pPr>
      <w:r w:rsidRPr="007A3BDA">
        <w:rPr>
          <w:rFonts w:ascii="Californian FB" w:hAnsi="Californian FB" w:cstheme="minorHAnsi"/>
          <w:sz w:val="36"/>
          <w:szCs w:val="36"/>
        </w:rPr>
        <w:lastRenderedPageBreak/>
        <w:t>As you run commands and your history list becomes longer, history produces a list that runs off the top of the screen. Use a pipe to send the output of history through less to browse through it or give the command history 10 to look at your ten most recent commands.</w:t>
      </w:r>
    </w:p>
    <w:p w14:paraId="51AEEB11" w14:textId="77777777" w:rsidR="007A3BDA" w:rsidRPr="007A3BDA" w:rsidRDefault="007A3BDA" w:rsidP="007A3BDA">
      <w:pPr>
        <w:tabs>
          <w:tab w:val="left" w:pos="2448"/>
        </w:tabs>
        <w:rPr>
          <w:rFonts w:ascii="Californian FB" w:hAnsi="Californian FB" w:cstheme="minorHAnsi"/>
          <w:sz w:val="36"/>
          <w:szCs w:val="36"/>
        </w:rPr>
      </w:pPr>
    </w:p>
    <w:p w14:paraId="53E10F35" w14:textId="270ECC42" w:rsidR="00A62D2B" w:rsidRDefault="007A3BDA" w:rsidP="007A3BDA">
      <w:pPr>
        <w:tabs>
          <w:tab w:val="left" w:pos="2448"/>
        </w:tabs>
        <w:rPr>
          <w:rFonts w:ascii="Californian FB" w:hAnsi="Californian FB" w:cstheme="minorHAnsi"/>
          <w:sz w:val="36"/>
          <w:szCs w:val="36"/>
        </w:rPr>
      </w:pPr>
      <w:r w:rsidRPr="007A3BDA">
        <w:rPr>
          <w:rFonts w:ascii="Californian FB" w:hAnsi="Californian FB" w:cstheme="minorHAnsi"/>
          <w:sz w:val="36"/>
          <w:szCs w:val="36"/>
        </w:rPr>
        <w:t xml:space="preserve">You can change the name of the history file (normally .history) by changing the value of the </w:t>
      </w:r>
      <w:proofErr w:type="spellStart"/>
      <w:r w:rsidRPr="007A3BDA">
        <w:rPr>
          <w:rFonts w:ascii="Californian FB" w:hAnsi="Californian FB" w:cstheme="minorHAnsi"/>
          <w:sz w:val="36"/>
          <w:szCs w:val="36"/>
        </w:rPr>
        <w:t>histfile</w:t>
      </w:r>
      <w:proofErr w:type="spellEnd"/>
      <w:r w:rsidRPr="007A3BDA">
        <w:rPr>
          <w:rFonts w:ascii="Californian FB" w:hAnsi="Californian FB" w:cstheme="minorHAnsi"/>
          <w:sz w:val="36"/>
          <w:szCs w:val="36"/>
        </w:rPr>
        <w:t xml:space="preserve"> variable:</w:t>
      </w:r>
    </w:p>
    <w:tbl>
      <w:tblPr>
        <w:tblStyle w:val="TableGrid"/>
        <w:tblW w:w="9781" w:type="dxa"/>
        <w:tblLook w:val="04A0" w:firstRow="1" w:lastRow="0" w:firstColumn="1" w:lastColumn="0" w:noHBand="0" w:noVBand="1"/>
      </w:tblPr>
      <w:tblGrid>
        <w:gridCol w:w="9781"/>
      </w:tblGrid>
      <w:tr w:rsidR="007A3BDA" w14:paraId="4746CA34" w14:textId="77777777" w:rsidTr="007A3BDA">
        <w:trPr>
          <w:trHeight w:val="1012"/>
        </w:trPr>
        <w:tc>
          <w:tcPr>
            <w:tcW w:w="9781" w:type="dxa"/>
            <w:shd w:val="clear" w:color="auto" w:fill="D5DCE4" w:themeFill="text2" w:themeFillTint="33"/>
          </w:tcPr>
          <w:p w14:paraId="7B88B9A4" w14:textId="7F7A2F24" w:rsidR="007A3BDA" w:rsidRPr="007A3BDA" w:rsidRDefault="007A3BDA" w:rsidP="007A3BDA">
            <w:pPr>
              <w:tabs>
                <w:tab w:val="left" w:pos="2448"/>
              </w:tabs>
              <w:jc w:val="center"/>
              <w:rPr>
                <w:rFonts w:ascii="Californian FB" w:hAnsi="Californian FB" w:cstheme="minorHAnsi"/>
                <w:b/>
                <w:bCs/>
                <w:sz w:val="36"/>
                <w:szCs w:val="36"/>
              </w:rPr>
            </w:pPr>
            <w:proofErr w:type="spellStart"/>
            <w:r w:rsidRPr="007A3BDA">
              <w:rPr>
                <w:rFonts w:ascii="Californian FB" w:hAnsi="Californian FB" w:cstheme="minorHAnsi"/>
                <w:b/>
                <w:bCs/>
                <w:sz w:val="40"/>
                <w:szCs w:val="40"/>
              </w:rPr>
              <w:t>tcsh</w:t>
            </w:r>
            <w:proofErr w:type="spellEnd"/>
            <w:r w:rsidRPr="007A3BDA">
              <w:rPr>
                <w:rFonts w:ascii="Californian FB" w:hAnsi="Californian FB" w:cstheme="minorHAnsi"/>
                <w:b/>
                <w:bCs/>
                <w:sz w:val="40"/>
                <w:szCs w:val="40"/>
              </w:rPr>
              <w:t xml:space="preserve"> $ set </w:t>
            </w:r>
            <w:proofErr w:type="spellStart"/>
            <w:r w:rsidRPr="007A3BDA">
              <w:rPr>
                <w:rFonts w:ascii="Californian FB" w:hAnsi="Californian FB" w:cstheme="minorHAnsi"/>
                <w:b/>
                <w:bCs/>
                <w:sz w:val="40"/>
                <w:szCs w:val="40"/>
              </w:rPr>
              <w:t>histfile</w:t>
            </w:r>
            <w:proofErr w:type="spellEnd"/>
            <w:r w:rsidRPr="007A3BDA">
              <w:rPr>
                <w:rFonts w:ascii="Californian FB" w:hAnsi="Californian FB" w:cstheme="minorHAnsi"/>
                <w:b/>
                <w:bCs/>
                <w:sz w:val="40"/>
                <w:szCs w:val="40"/>
              </w:rPr>
              <w:t xml:space="preserve"> = "~/.</w:t>
            </w:r>
            <w:proofErr w:type="spellStart"/>
            <w:r w:rsidRPr="007A3BDA">
              <w:rPr>
                <w:rFonts w:ascii="Californian FB" w:hAnsi="Californian FB" w:cstheme="minorHAnsi"/>
                <w:b/>
                <w:bCs/>
                <w:sz w:val="40"/>
                <w:szCs w:val="40"/>
              </w:rPr>
              <w:t>tcsh_dir</w:t>
            </w:r>
            <w:proofErr w:type="spellEnd"/>
            <w:r w:rsidRPr="007A3BDA">
              <w:rPr>
                <w:rFonts w:ascii="Californian FB" w:hAnsi="Californian FB" w:cstheme="minorHAnsi"/>
                <w:b/>
                <w:bCs/>
                <w:sz w:val="40"/>
                <w:szCs w:val="40"/>
              </w:rPr>
              <w:t>/history"</w:t>
            </w:r>
          </w:p>
        </w:tc>
      </w:tr>
    </w:tbl>
    <w:p w14:paraId="65A72372" w14:textId="77777777" w:rsidR="007A3BDA" w:rsidRPr="007A3BDA" w:rsidRDefault="007A3BDA" w:rsidP="007A3BDA">
      <w:pPr>
        <w:tabs>
          <w:tab w:val="left" w:pos="2448"/>
        </w:tabs>
        <w:rPr>
          <w:rFonts w:ascii="Californian FB" w:hAnsi="Californian FB" w:cstheme="minorHAnsi"/>
          <w:sz w:val="36"/>
          <w:szCs w:val="36"/>
        </w:rPr>
      </w:pPr>
      <w:r w:rsidRPr="007A3BDA">
        <w:rPr>
          <w:rFonts w:ascii="Californian FB" w:hAnsi="Californian FB" w:cstheme="minorHAnsi"/>
          <w:sz w:val="36"/>
          <w:szCs w:val="36"/>
        </w:rPr>
        <w:t xml:space="preserve">The </w:t>
      </w:r>
      <w:proofErr w:type="spellStart"/>
      <w:r w:rsidRPr="007A3BDA">
        <w:rPr>
          <w:rFonts w:ascii="Californian FB" w:hAnsi="Californian FB" w:cstheme="minorHAnsi"/>
          <w:sz w:val="36"/>
          <w:szCs w:val="36"/>
        </w:rPr>
        <w:t>histfile</w:t>
      </w:r>
      <w:proofErr w:type="spellEnd"/>
      <w:r w:rsidRPr="007A3BDA">
        <w:rPr>
          <w:rFonts w:ascii="Californian FB" w:hAnsi="Californian FB" w:cstheme="minorHAnsi"/>
          <w:sz w:val="36"/>
          <w:szCs w:val="36"/>
        </w:rPr>
        <w:t xml:space="preserve"> variable is not present in the TC Shell.</w:t>
      </w:r>
    </w:p>
    <w:p w14:paraId="5807C160" w14:textId="77777777" w:rsidR="007A3BDA" w:rsidRPr="007A3BDA" w:rsidRDefault="007A3BDA" w:rsidP="007A3BDA">
      <w:pPr>
        <w:tabs>
          <w:tab w:val="left" w:pos="2448"/>
        </w:tabs>
        <w:rPr>
          <w:rFonts w:ascii="Californian FB" w:hAnsi="Californian FB" w:cstheme="minorHAnsi"/>
          <w:sz w:val="36"/>
          <w:szCs w:val="36"/>
        </w:rPr>
      </w:pPr>
    </w:p>
    <w:p w14:paraId="7DBEBC37" w14:textId="58A4CF54" w:rsidR="007A3BDA" w:rsidRDefault="007A3BDA" w:rsidP="007A3BDA">
      <w:pPr>
        <w:tabs>
          <w:tab w:val="left" w:pos="2448"/>
        </w:tabs>
        <w:rPr>
          <w:rFonts w:ascii="Californian FB" w:hAnsi="Californian FB" w:cstheme="minorHAnsi"/>
          <w:sz w:val="36"/>
          <w:szCs w:val="36"/>
        </w:rPr>
      </w:pPr>
      <w:r w:rsidRPr="007A3BDA">
        <w:rPr>
          <w:rFonts w:ascii="Californian FB" w:hAnsi="Californian FB" w:cstheme="minorHAnsi"/>
          <w:sz w:val="36"/>
          <w:szCs w:val="36"/>
        </w:rPr>
        <w:t>In addition to using event designators to access the history list, you can use the command line editor to access, modify, and execute previous commands</w:t>
      </w:r>
    </w:p>
    <w:p w14:paraId="45B2AC45" w14:textId="32C3CC82" w:rsidR="007A3BDA" w:rsidRDefault="007A3BDA" w:rsidP="007A3BDA">
      <w:pPr>
        <w:tabs>
          <w:tab w:val="left" w:pos="2448"/>
        </w:tabs>
        <w:rPr>
          <w:rFonts w:ascii="Californian FB" w:hAnsi="Californian FB" w:cstheme="minorHAnsi"/>
          <w:sz w:val="36"/>
          <w:szCs w:val="36"/>
        </w:rPr>
      </w:pPr>
    </w:p>
    <w:p w14:paraId="1C8965E7" w14:textId="77777777" w:rsidR="007A3BDA" w:rsidRDefault="007A3BDA">
      <w:pPr>
        <w:rPr>
          <w:rFonts w:ascii="Californian FB" w:hAnsi="Californian FB" w:cstheme="minorHAnsi"/>
          <w:sz w:val="36"/>
          <w:szCs w:val="36"/>
        </w:rPr>
      </w:pPr>
      <w:r>
        <w:rPr>
          <w:rFonts w:ascii="Californian FB" w:hAnsi="Californian FB" w:cstheme="minorHAnsi"/>
          <w:sz w:val="36"/>
          <w:szCs w:val="36"/>
        </w:rPr>
        <w:br w:type="page"/>
      </w:r>
    </w:p>
    <w:p w14:paraId="5C513750" w14:textId="5448E7F7" w:rsidR="007A3BDA" w:rsidRDefault="00DD2C7A" w:rsidP="007A3BDA">
      <w:pPr>
        <w:tabs>
          <w:tab w:val="left" w:pos="2448"/>
        </w:tabs>
        <w:rPr>
          <w:rFonts w:ascii="Arial" w:hAnsi="Arial" w:cs="Arial"/>
          <w:b/>
          <w:bCs/>
          <w:sz w:val="48"/>
          <w:szCs w:val="48"/>
        </w:rPr>
      </w:pPr>
      <w:r w:rsidRPr="00DD2C7A">
        <w:rPr>
          <w:rFonts w:ascii="Arial" w:hAnsi="Arial" w:cs="Arial"/>
          <w:b/>
          <w:bCs/>
          <w:sz w:val="48"/>
          <w:szCs w:val="48"/>
        </w:rPr>
        <w:lastRenderedPageBreak/>
        <w:t>Optional</w:t>
      </w:r>
      <w:r>
        <w:rPr>
          <w:rFonts w:ascii="Arial" w:hAnsi="Arial" w:cs="Arial"/>
          <w:b/>
          <w:bCs/>
          <w:sz w:val="48"/>
          <w:szCs w:val="48"/>
        </w:rPr>
        <w:t xml:space="preserve"> </w:t>
      </w:r>
    </w:p>
    <w:p w14:paraId="05284737" w14:textId="00625E47" w:rsidR="00DD2C7A" w:rsidRPr="00DD2C7A" w:rsidRDefault="00DD2C7A" w:rsidP="00DD2C7A">
      <w:pPr>
        <w:tabs>
          <w:tab w:val="left" w:pos="2448"/>
        </w:tabs>
        <w:rPr>
          <w:rFonts w:ascii="Californian FB" w:hAnsi="Californian FB" w:cs="Arial"/>
          <w:b/>
          <w:bCs/>
          <w:sz w:val="36"/>
          <w:szCs w:val="36"/>
        </w:rPr>
      </w:pPr>
      <w:r w:rsidRPr="00DD2C7A">
        <w:rPr>
          <w:rFonts w:ascii="Californian FB" w:hAnsi="Californian FB" w:cs="Arial"/>
          <w:b/>
          <w:bCs/>
          <w:sz w:val="36"/>
          <w:szCs w:val="36"/>
        </w:rPr>
        <w:t>There is a difference in how bash and tcsh expand history event designators. If you give the command !250w, bash replaces it with the command number 250 with a character w appended to it. In contrast, tcsh looks back through your history list for an event that begins with the string 250w to execute. The reason for the difference is that bash interprets the first three characters of 250w as the number of a command, whereas tcsh interprets them as part of the search string, 250w. (Of course, if the 250 stands alone, tcsh treats it as a command number.)</w:t>
      </w:r>
    </w:p>
    <w:p w14:paraId="04527393" w14:textId="58C7849C" w:rsidR="00DD2C7A" w:rsidRDefault="00DD2C7A" w:rsidP="00DD2C7A">
      <w:pPr>
        <w:tabs>
          <w:tab w:val="left" w:pos="2448"/>
        </w:tabs>
        <w:rPr>
          <w:rFonts w:ascii="Californian FB" w:hAnsi="Californian FB" w:cs="Arial"/>
          <w:b/>
          <w:bCs/>
          <w:sz w:val="36"/>
          <w:szCs w:val="36"/>
        </w:rPr>
      </w:pPr>
      <w:r w:rsidRPr="00DD2C7A">
        <w:rPr>
          <w:rFonts w:ascii="Californian FB" w:hAnsi="Californian FB" w:cs="Arial"/>
          <w:b/>
          <w:bCs/>
          <w:sz w:val="36"/>
          <w:szCs w:val="36"/>
        </w:rPr>
        <w:t>If you want to append a w to command number 250, you can insulate the event number from the w by surrounding it with braces:</w:t>
      </w:r>
    </w:p>
    <w:tbl>
      <w:tblPr>
        <w:tblStyle w:val="TableGrid"/>
        <w:tblW w:w="0" w:type="auto"/>
        <w:tblLook w:val="04A0" w:firstRow="1" w:lastRow="0" w:firstColumn="1" w:lastColumn="0" w:noHBand="0" w:noVBand="1"/>
      </w:tblPr>
      <w:tblGrid>
        <w:gridCol w:w="9350"/>
      </w:tblGrid>
      <w:tr w:rsidR="00DD2C7A" w14:paraId="7E7F6C05" w14:textId="77777777" w:rsidTr="00DD2C7A">
        <w:tc>
          <w:tcPr>
            <w:tcW w:w="9350" w:type="dxa"/>
            <w:shd w:val="clear" w:color="auto" w:fill="D5DCE4" w:themeFill="text2" w:themeFillTint="33"/>
          </w:tcPr>
          <w:p w14:paraId="74911FD7" w14:textId="0A96BC9E" w:rsidR="00DD2C7A" w:rsidRDefault="00DD2C7A" w:rsidP="00DD2C7A">
            <w:pPr>
              <w:tabs>
                <w:tab w:val="left" w:pos="2448"/>
              </w:tabs>
              <w:jc w:val="center"/>
              <w:rPr>
                <w:rFonts w:ascii="Californian FB" w:hAnsi="Californian FB" w:cs="Arial"/>
                <w:b/>
                <w:bCs/>
                <w:sz w:val="36"/>
                <w:szCs w:val="36"/>
              </w:rPr>
            </w:pPr>
            <w:r w:rsidRPr="00DD2C7A">
              <w:rPr>
                <w:rFonts w:ascii="Californian FB" w:hAnsi="Californian FB" w:cs="Arial"/>
                <w:b/>
                <w:bCs/>
                <w:sz w:val="56"/>
                <w:szCs w:val="56"/>
              </w:rPr>
              <w:t>!{250}w</w:t>
            </w:r>
          </w:p>
        </w:tc>
      </w:tr>
    </w:tbl>
    <w:p w14:paraId="79374510" w14:textId="360FDA72" w:rsidR="00DD2C7A" w:rsidRDefault="00DD2C7A" w:rsidP="00DD2C7A">
      <w:pPr>
        <w:tabs>
          <w:tab w:val="left" w:pos="2448"/>
        </w:tabs>
        <w:rPr>
          <w:rFonts w:ascii="Californian FB" w:hAnsi="Californian FB" w:cs="Arial"/>
          <w:b/>
          <w:bCs/>
          <w:sz w:val="36"/>
          <w:szCs w:val="36"/>
        </w:rPr>
      </w:pPr>
    </w:p>
    <w:p w14:paraId="193C1844" w14:textId="6BDD587C" w:rsidR="00DD2C7A" w:rsidRDefault="00DD2C7A" w:rsidP="00DD2C7A">
      <w:pPr>
        <w:tabs>
          <w:tab w:val="left" w:pos="2448"/>
        </w:tabs>
        <w:rPr>
          <w:rFonts w:ascii="Arial" w:hAnsi="Arial" w:cs="Arial"/>
          <w:b/>
          <w:bCs/>
          <w:sz w:val="48"/>
          <w:szCs w:val="48"/>
        </w:rPr>
      </w:pPr>
      <w:r w:rsidRPr="00DD2C7A">
        <w:rPr>
          <w:rFonts w:ascii="Arial" w:hAnsi="Arial" w:cs="Arial"/>
          <w:b/>
          <w:bCs/>
          <w:sz w:val="48"/>
          <w:szCs w:val="48"/>
        </w:rPr>
        <w:t>Alias</w:t>
      </w:r>
      <w:r w:rsidR="00DE7F10">
        <w:rPr>
          <w:rFonts w:ascii="Arial" w:hAnsi="Arial" w:cs="Arial"/>
          <w:b/>
          <w:bCs/>
          <w:sz w:val="48"/>
          <w:szCs w:val="48"/>
        </w:rPr>
        <w:t xml:space="preserve"> </w:t>
      </w:r>
    </w:p>
    <w:p w14:paraId="1F63E8C3" w14:textId="1DF6A80A" w:rsidR="00DD2C7A" w:rsidRDefault="00DD2C7A" w:rsidP="00DD2C7A">
      <w:pPr>
        <w:tabs>
          <w:tab w:val="left" w:pos="2448"/>
        </w:tabs>
        <w:rPr>
          <w:rFonts w:ascii="Californian FB" w:hAnsi="Californian FB" w:cs="Arial"/>
          <w:b/>
          <w:bCs/>
          <w:sz w:val="36"/>
          <w:szCs w:val="36"/>
        </w:rPr>
      </w:pPr>
      <w:r w:rsidRPr="00DD2C7A">
        <w:rPr>
          <w:rFonts w:ascii="Californian FB" w:hAnsi="Californian FB" w:cs="Arial"/>
          <w:b/>
          <w:bCs/>
          <w:sz w:val="36"/>
          <w:szCs w:val="36"/>
        </w:rPr>
        <w:t xml:space="preserve">The alias/unalias feature in tcsh closely resembles its counterpart in bash. The alias </w:t>
      </w:r>
      <w:proofErr w:type="spellStart"/>
      <w:r w:rsidRPr="00DD2C7A">
        <w:rPr>
          <w:rFonts w:ascii="Californian FB" w:hAnsi="Californian FB" w:cs="Arial"/>
          <w:b/>
          <w:bCs/>
          <w:sz w:val="36"/>
          <w:szCs w:val="36"/>
        </w:rPr>
        <w:t>builtin</w:t>
      </w:r>
      <w:proofErr w:type="spellEnd"/>
      <w:r w:rsidRPr="00DD2C7A">
        <w:rPr>
          <w:rFonts w:ascii="Californian FB" w:hAnsi="Californian FB" w:cs="Arial"/>
          <w:b/>
          <w:bCs/>
          <w:sz w:val="36"/>
          <w:szCs w:val="36"/>
        </w:rPr>
        <w:t xml:space="preserve"> itself, however, has a slightly different format. In bash you can create an alias for ls with the following command:</w:t>
      </w:r>
    </w:p>
    <w:p w14:paraId="1A993DBC" w14:textId="77777777" w:rsidR="00DD2C7A" w:rsidRDefault="00DD2C7A" w:rsidP="00DD2C7A">
      <w:pPr>
        <w:tabs>
          <w:tab w:val="left" w:pos="2448"/>
        </w:tabs>
        <w:rPr>
          <w:rFonts w:ascii="Californian FB" w:hAnsi="Californian FB" w:cs="Arial"/>
          <w:b/>
          <w:bCs/>
          <w:sz w:val="36"/>
          <w:szCs w:val="36"/>
        </w:rPr>
      </w:pPr>
    </w:p>
    <w:tbl>
      <w:tblPr>
        <w:tblStyle w:val="TableGrid"/>
        <w:tblW w:w="0" w:type="auto"/>
        <w:tblLook w:val="04A0" w:firstRow="1" w:lastRow="0" w:firstColumn="1" w:lastColumn="0" w:noHBand="0" w:noVBand="1"/>
      </w:tblPr>
      <w:tblGrid>
        <w:gridCol w:w="9350"/>
      </w:tblGrid>
      <w:tr w:rsidR="00DD2C7A" w14:paraId="1382BEEB" w14:textId="77777777" w:rsidTr="00DD2C7A">
        <w:trPr>
          <w:trHeight w:val="890"/>
        </w:trPr>
        <w:tc>
          <w:tcPr>
            <w:tcW w:w="9350" w:type="dxa"/>
            <w:shd w:val="clear" w:color="auto" w:fill="D5DCE4" w:themeFill="text2" w:themeFillTint="33"/>
          </w:tcPr>
          <w:p w14:paraId="69AC5697" w14:textId="7C79E7E7" w:rsidR="00DD2C7A" w:rsidRPr="00DD2C7A" w:rsidRDefault="00DD2C7A" w:rsidP="00DD2C7A">
            <w:pPr>
              <w:tabs>
                <w:tab w:val="left" w:pos="2448"/>
              </w:tabs>
              <w:jc w:val="center"/>
              <w:rPr>
                <w:rFonts w:ascii="Arial" w:hAnsi="Arial" w:cs="Arial"/>
                <w:b/>
                <w:bCs/>
                <w:sz w:val="36"/>
                <w:szCs w:val="36"/>
              </w:rPr>
            </w:pPr>
            <w:r w:rsidRPr="00DD2C7A">
              <w:rPr>
                <w:rFonts w:ascii="Arial" w:hAnsi="Arial" w:cs="Arial"/>
                <w:b/>
                <w:bCs/>
                <w:sz w:val="52"/>
                <w:szCs w:val="52"/>
              </w:rPr>
              <w:t>bash $ alias ls="ls –</w:t>
            </w:r>
            <w:proofErr w:type="spellStart"/>
            <w:r w:rsidRPr="00DD2C7A">
              <w:rPr>
                <w:rFonts w:ascii="Arial" w:hAnsi="Arial" w:cs="Arial"/>
                <w:b/>
                <w:bCs/>
                <w:sz w:val="52"/>
                <w:szCs w:val="52"/>
              </w:rPr>
              <w:t>lF</w:t>
            </w:r>
            <w:proofErr w:type="spellEnd"/>
            <w:r w:rsidRPr="00DD2C7A">
              <w:rPr>
                <w:rFonts w:ascii="Arial" w:hAnsi="Arial" w:cs="Arial"/>
                <w:b/>
                <w:bCs/>
                <w:sz w:val="52"/>
                <w:szCs w:val="52"/>
              </w:rPr>
              <w:t>"</w:t>
            </w:r>
          </w:p>
        </w:tc>
      </w:tr>
    </w:tbl>
    <w:p w14:paraId="51581903" w14:textId="4E43595A" w:rsidR="00DD2C7A" w:rsidRDefault="00DD2C7A" w:rsidP="00DD2C7A">
      <w:pPr>
        <w:tabs>
          <w:tab w:val="left" w:pos="2448"/>
        </w:tabs>
        <w:rPr>
          <w:rFonts w:ascii="Californian FB" w:hAnsi="Californian FB" w:cs="Arial"/>
          <w:b/>
          <w:bCs/>
          <w:sz w:val="36"/>
          <w:szCs w:val="36"/>
        </w:rPr>
      </w:pPr>
    </w:p>
    <w:p w14:paraId="3EC83B8B" w14:textId="19422B07" w:rsidR="00E470F1" w:rsidRDefault="00E470F1">
      <w:pPr>
        <w:rPr>
          <w:rFonts w:ascii="Californian FB" w:hAnsi="Californian FB" w:cs="Arial"/>
          <w:b/>
          <w:bCs/>
          <w:sz w:val="36"/>
          <w:szCs w:val="36"/>
        </w:rPr>
      </w:pPr>
      <w:r w:rsidRPr="00E470F1">
        <w:rPr>
          <w:rFonts w:ascii="Californian FB" w:hAnsi="Californian FB" w:cs="Arial"/>
          <w:b/>
          <w:bCs/>
          <w:sz w:val="36"/>
          <w:szCs w:val="36"/>
        </w:rPr>
        <w:lastRenderedPageBreak/>
        <w:t xml:space="preserve">In tcsh you can create the same alias by replacing the equal sign with a SPACE: </w:t>
      </w:r>
    </w:p>
    <w:p w14:paraId="1A796FCE" w14:textId="77777777" w:rsidR="00E470F1" w:rsidRDefault="00E470F1">
      <w:pPr>
        <w:rPr>
          <w:rFonts w:ascii="Californian FB" w:hAnsi="Californian FB" w:cs="Arial"/>
          <w:b/>
          <w:bCs/>
          <w:sz w:val="36"/>
          <w:szCs w:val="36"/>
        </w:rPr>
      </w:pPr>
    </w:p>
    <w:tbl>
      <w:tblPr>
        <w:tblStyle w:val="TableGrid"/>
        <w:tblW w:w="0" w:type="auto"/>
        <w:tblLook w:val="04A0" w:firstRow="1" w:lastRow="0" w:firstColumn="1" w:lastColumn="0" w:noHBand="0" w:noVBand="1"/>
      </w:tblPr>
      <w:tblGrid>
        <w:gridCol w:w="9350"/>
      </w:tblGrid>
      <w:tr w:rsidR="00E470F1" w14:paraId="5D40B0B5" w14:textId="77777777" w:rsidTr="00E470F1">
        <w:trPr>
          <w:trHeight w:val="771"/>
        </w:trPr>
        <w:tc>
          <w:tcPr>
            <w:tcW w:w="9350" w:type="dxa"/>
            <w:shd w:val="clear" w:color="auto" w:fill="D5DCE4" w:themeFill="text2" w:themeFillTint="33"/>
          </w:tcPr>
          <w:p w14:paraId="1615CC06" w14:textId="76275A7F" w:rsidR="00E470F1" w:rsidRPr="00E470F1" w:rsidRDefault="00E470F1" w:rsidP="00E470F1">
            <w:pPr>
              <w:jc w:val="center"/>
              <w:rPr>
                <w:rFonts w:ascii="Californian FB" w:hAnsi="Californian FB" w:cs="Arial"/>
                <w:sz w:val="36"/>
                <w:szCs w:val="36"/>
              </w:rPr>
            </w:pPr>
            <w:r w:rsidRPr="00E470F1">
              <w:rPr>
                <w:rFonts w:ascii="Californian FB" w:hAnsi="Californian FB" w:cs="Arial"/>
                <w:b/>
                <w:bCs/>
                <w:sz w:val="44"/>
                <w:szCs w:val="44"/>
              </w:rPr>
              <w:t>tcsh $ alias ls "ls –</w:t>
            </w:r>
            <w:proofErr w:type="spellStart"/>
            <w:r w:rsidRPr="00E470F1">
              <w:rPr>
                <w:rFonts w:ascii="Californian FB" w:hAnsi="Californian FB" w:cs="Arial"/>
                <w:b/>
                <w:bCs/>
                <w:sz w:val="44"/>
                <w:szCs w:val="44"/>
              </w:rPr>
              <w:t>lF</w:t>
            </w:r>
            <w:proofErr w:type="spellEnd"/>
            <w:r w:rsidRPr="00E470F1">
              <w:rPr>
                <w:rFonts w:ascii="Californian FB" w:hAnsi="Californian FB" w:cs="Arial"/>
                <w:b/>
                <w:bCs/>
                <w:sz w:val="44"/>
                <w:szCs w:val="44"/>
              </w:rPr>
              <w:t>"</w:t>
            </w:r>
          </w:p>
        </w:tc>
      </w:tr>
    </w:tbl>
    <w:p w14:paraId="1ABBF4C6" w14:textId="77777777" w:rsidR="00E470F1" w:rsidRDefault="00E470F1">
      <w:pPr>
        <w:rPr>
          <w:rFonts w:ascii="Californian FB" w:hAnsi="Californian FB" w:cs="Arial"/>
          <w:b/>
          <w:bCs/>
          <w:sz w:val="36"/>
          <w:szCs w:val="36"/>
        </w:rPr>
      </w:pPr>
    </w:p>
    <w:p w14:paraId="1498BB92" w14:textId="77777777" w:rsidR="00E470F1" w:rsidRDefault="00E470F1">
      <w:pPr>
        <w:rPr>
          <w:rFonts w:ascii="Californian FB" w:hAnsi="Californian FB" w:cs="Arial"/>
          <w:b/>
          <w:bCs/>
          <w:sz w:val="36"/>
          <w:szCs w:val="36"/>
        </w:rPr>
      </w:pPr>
      <w:r w:rsidRPr="00E470F1">
        <w:rPr>
          <w:rFonts w:ascii="Californian FB" w:hAnsi="Californian FB" w:cs="Arial"/>
          <w:b/>
          <w:bCs/>
          <w:sz w:val="36"/>
          <w:szCs w:val="36"/>
        </w:rPr>
        <w:t xml:space="preserve">Some alias names, called special aliases, have special meaning to tcsh. If you define an alias with one of these names, it executes automatically at certain points in your interaction with the shell. Initially all the special aliases are undefined. </w:t>
      </w:r>
    </w:p>
    <w:tbl>
      <w:tblPr>
        <w:tblStyle w:val="TableGrid"/>
        <w:tblW w:w="0" w:type="auto"/>
        <w:tblLook w:val="04A0" w:firstRow="1" w:lastRow="0" w:firstColumn="1" w:lastColumn="0" w:noHBand="0" w:noVBand="1"/>
      </w:tblPr>
      <w:tblGrid>
        <w:gridCol w:w="4675"/>
        <w:gridCol w:w="4675"/>
      </w:tblGrid>
      <w:tr w:rsidR="00E470F1" w14:paraId="0263D53D" w14:textId="77777777" w:rsidTr="00E470F1">
        <w:tc>
          <w:tcPr>
            <w:tcW w:w="4675" w:type="dxa"/>
            <w:shd w:val="clear" w:color="auto" w:fill="F7CAAC" w:themeFill="accent2" w:themeFillTint="66"/>
          </w:tcPr>
          <w:p w14:paraId="5F1B61F1" w14:textId="04A17CBA" w:rsidR="00E470F1" w:rsidRPr="00E470F1" w:rsidRDefault="00E470F1" w:rsidP="00E470F1">
            <w:pPr>
              <w:jc w:val="center"/>
              <w:rPr>
                <w:rFonts w:ascii="Arial" w:hAnsi="Arial" w:cs="Arial"/>
                <w:b/>
                <w:bCs/>
                <w:sz w:val="56"/>
                <w:szCs w:val="56"/>
              </w:rPr>
            </w:pPr>
            <w:r w:rsidRPr="00E470F1">
              <w:rPr>
                <w:rFonts w:ascii="Arial" w:hAnsi="Arial" w:cs="Arial"/>
                <w:b/>
                <w:bCs/>
                <w:sz w:val="56"/>
                <w:szCs w:val="56"/>
              </w:rPr>
              <w:t>Special Alias</w:t>
            </w:r>
          </w:p>
        </w:tc>
        <w:tc>
          <w:tcPr>
            <w:tcW w:w="4675" w:type="dxa"/>
            <w:shd w:val="clear" w:color="auto" w:fill="F7CAAC" w:themeFill="accent2" w:themeFillTint="66"/>
          </w:tcPr>
          <w:p w14:paraId="38893284" w14:textId="59994614" w:rsidR="00E470F1" w:rsidRPr="00E470F1" w:rsidRDefault="00E470F1" w:rsidP="00E470F1">
            <w:pPr>
              <w:jc w:val="center"/>
              <w:rPr>
                <w:rFonts w:ascii="Arial" w:hAnsi="Arial" w:cs="Arial"/>
                <w:b/>
                <w:bCs/>
                <w:sz w:val="56"/>
                <w:szCs w:val="56"/>
              </w:rPr>
            </w:pPr>
            <w:r w:rsidRPr="00E470F1">
              <w:rPr>
                <w:rFonts w:ascii="Arial" w:hAnsi="Arial" w:cs="Arial"/>
                <w:b/>
                <w:bCs/>
                <w:sz w:val="56"/>
                <w:szCs w:val="56"/>
              </w:rPr>
              <w:t>Executed</w:t>
            </w:r>
          </w:p>
        </w:tc>
      </w:tr>
      <w:tr w:rsidR="00E470F1" w:rsidRPr="00E470F1" w14:paraId="75375F1D" w14:textId="77777777" w:rsidTr="00E470F1">
        <w:tc>
          <w:tcPr>
            <w:tcW w:w="4675" w:type="dxa"/>
            <w:shd w:val="clear" w:color="auto" w:fill="D5DCE4" w:themeFill="text2" w:themeFillTint="33"/>
          </w:tcPr>
          <w:p w14:paraId="708C8D88" w14:textId="77777777" w:rsidR="00E470F1" w:rsidRDefault="00E470F1" w:rsidP="00E470F1">
            <w:pPr>
              <w:jc w:val="center"/>
              <w:rPr>
                <w:rFonts w:cstheme="minorHAnsi"/>
                <w:b/>
                <w:bCs/>
                <w:sz w:val="40"/>
                <w:szCs w:val="40"/>
              </w:rPr>
            </w:pPr>
          </w:p>
          <w:p w14:paraId="4AF82C1F" w14:textId="60A8856C" w:rsidR="00E470F1" w:rsidRPr="00E470F1" w:rsidRDefault="00E470F1" w:rsidP="00E470F1">
            <w:pPr>
              <w:tabs>
                <w:tab w:val="center" w:pos="2229"/>
                <w:tab w:val="right" w:pos="4459"/>
              </w:tabs>
              <w:rPr>
                <w:rFonts w:cstheme="minorHAnsi"/>
                <w:b/>
                <w:bCs/>
                <w:sz w:val="40"/>
                <w:szCs w:val="40"/>
              </w:rPr>
            </w:pPr>
            <w:r>
              <w:rPr>
                <w:rFonts w:cstheme="minorHAnsi"/>
                <w:b/>
                <w:bCs/>
                <w:sz w:val="40"/>
                <w:szCs w:val="40"/>
              </w:rPr>
              <w:tab/>
            </w:r>
            <w:proofErr w:type="spellStart"/>
            <w:r w:rsidRPr="00E470F1">
              <w:rPr>
                <w:rFonts w:cstheme="minorHAnsi"/>
                <w:b/>
                <w:bCs/>
                <w:sz w:val="40"/>
                <w:szCs w:val="40"/>
              </w:rPr>
              <w:t>beepcmd</w:t>
            </w:r>
            <w:proofErr w:type="spellEnd"/>
            <w:r>
              <w:rPr>
                <w:rFonts w:cstheme="minorHAnsi"/>
                <w:b/>
                <w:bCs/>
                <w:sz w:val="40"/>
                <w:szCs w:val="40"/>
              </w:rPr>
              <w:tab/>
            </w:r>
          </w:p>
        </w:tc>
        <w:tc>
          <w:tcPr>
            <w:tcW w:w="4675" w:type="dxa"/>
            <w:shd w:val="clear" w:color="auto" w:fill="D5DCE4" w:themeFill="text2" w:themeFillTint="33"/>
          </w:tcPr>
          <w:p w14:paraId="2DC18C7D" w14:textId="2BF3E88D" w:rsidR="00E470F1" w:rsidRPr="00E470F1" w:rsidRDefault="00E470F1" w:rsidP="00E470F1">
            <w:pPr>
              <w:jc w:val="center"/>
              <w:rPr>
                <w:rFonts w:cstheme="minorHAnsi"/>
                <w:sz w:val="30"/>
                <w:szCs w:val="30"/>
              </w:rPr>
            </w:pPr>
            <w:r w:rsidRPr="00E470F1">
              <w:rPr>
                <w:rFonts w:cstheme="minorHAnsi"/>
                <w:sz w:val="30"/>
                <w:szCs w:val="30"/>
              </w:rPr>
              <w:t>Whenever the shell would normally ring the terminal bell. This gives you a way to have other visual or audio effects take place at those times.</w:t>
            </w:r>
          </w:p>
        </w:tc>
      </w:tr>
      <w:tr w:rsidR="00E470F1" w:rsidRPr="00E470F1" w14:paraId="2A58A0C8" w14:textId="77777777" w:rsidTr="00E470F1">
        <w:tc>
          <w:tcPr>
            <w:tcW w:w="4675" w:type="dxa"/>
            <w:shd w:val="clear" w:color="auto" w:fill="D5DCE4" w:themeFill="text2" w:themeFillTint="33"/>
          </w:tcPr>
          <w:p w14:paraId="6848D537" w14:textId="32E4AAD4" w:rsidR="00E470F1" w:rsidRPr="00E470F1" w:rsidRDefault="00E470F1" w:rsidP="00E470F1">
            <w:pPr>
              <w:jc w:val="center"/>
              <w:rPr>
                <w:rFonts w:cstheme="minorHAnsi"/>
                <w:b/>
                <w:bCs/>
                <w:sz w:val="40"/>
                <w:szCs w:val="40"/>
              </w:rPr>
            </w:pPr>
            <w:proofErr w:type="spellStart"/>
            <w:r w:rsidRPr="00E470F1">
              <w:rPr>
                <w:rFonts w:cstheme="minorHAnsi"/>
                <w:b/>
                <w:bCs/>
                <w:sz w:val="40"/>
                <w:szCs w:val="40"/>
              </w:rPr>
              <w:t>cwdcmd</w:t>
            </w:r>
            <w:proofErr w:type="spellEnd"/>
          </w:p>
        </w:tc>
        <w:tc>
          <w:tcPr>
            <w:tcW w:w="4675" w:type="dxa"/>
            <w:shd w:val="clear" w:color="auto" w:fill="D5DCE4" w:themeFill="text2" w:themeFillTint="33"/>
          </w:tcPr>
          <w:p w14:paraId="4D289E95" w14:textId="79916ABA" w:rsidR="00E470F1" w:rsidRPr="00E470F1" w:rsidRDefault="00E470F1" w:rsidP="00E470F1">
            <w:pPr>
              <w:jc w:val="center"/>
              <w:rPr>
                <w:rFonts w:cstheme="minorHAnsi"/>
                <w:sz w:val="30"/>
                <w:szCs w:val="30"/>
              </w:rPr>
            </w:pPr>
            <w:r w:rsidRPr="00E470F1">
              <w:rPr>
                <w:rFonts w:cstheme="minorHAnsi"/>
                <w:sz w:val="30"/>
                <w:szCs w:val="30"/>
              </w:rPr>
              <w:t>Whenever you change to another working directory.</w:t>
            </w:r>
          </w:p>
        </w:tc>
      </w:tr>
      <w:tr w:rsidR="00E470F1" w:rsidRPr="00E470F1" w14:paraId="26E3721E" w14:textId="77777777" w:rsidTr="00E470F1">
        <w:tc>
          <w:tcPr>
            <w:tcW w:w="4675" w:type="dxa"/>
            <w:shd w:val="clear" w:color="auto" w:fill="D5DCE4" w:themeFill="text2" w:themeFillTint="33"/>
          </w:tcPr>
          <w:p w14:paraId="3CAE8BFE" w14:textId="77777777" w:rsidR="00E470F1" w:rsidRDefault="00E470F1" w:rsidP="00E470F1">
            <w:pPr>
              <w:jc w:val="center"/>
              <w:rPr>
                <w:rFonts w:cstheme="minorHAnsi"/>
                <w:b/>
                <w:bCs/>
                <w:sz w:val="40"/>
                <w:szCs w:val="40"/>
              </w:rPr>
            </w:pPr>
          </w:p>
          <w:p w14:paraId="251CECA7" w14:textId="5B1E83AE" w:rsidR="00E470F1" w:rsidRPr="00E470F1" w:rsidRDefault="00E470F1" w:rsidP="00E470F1">
            <w:pPr>
              <w:jc w:val="center"/>
              <w:rPr>
                <w:rFonts w:cstheme="minorHAnsi"/>
                <w:b/>
                <w:bCs/>
                <w:sz w:val="40"/>
                <w:szCs w:val="40"/>
              </w:rPr>
            </w:pPr>
            <w:r w:rsidRPr="00E470F1">
              <w:rPr>
                <w:rFonts w:cstheme="minorHAnsi"/>
                <w:b/>
                <w:bCs/>
                <w:sz w:val="40"/>
                <w:szCs w:val="40"/>
              </w:rPr>
              <w:t>periodic</w:t>
            </w:r>
          </w:p>
        </w:tc>
        <w:tc>
          <w:tcPr>
            <w:tcW w:w="4675" w:type="dxa"/>
            <w:shd w:val="clear" w:color="auto" w:fill="D5DCE4" w:themeFill="text2" w:themeFillTint="33"/>
          </w:tcPr>
          <w:p w14:paraId="61AF8DE5" w14:textId="344CF2A7" w:rsidR="00E470F1" w:rsidRPr="00E470F1" w:rsidRDefault="00E470F1" w:rsidP="00E470F1">
            <w:pPr>
              <w:ind w:firstLine="720"/>
              <w:jc w:val="center"/>
              <w:rPr>
                <w:rFonts w:cstheme="minorHAnsi"/>
                <w:sz w:val="30"/>
                <w:szCs w:val="30"/>
              </w:rPr>
            </w:pPr>
            <w:r w:rsidRPr="00E470F1">
              <w:rPr>
                <w:rFonts w:cstheme="minorHAnsi"/>
                <w:sz w:val="30"/>
                <w:szCs w:val="30"/>
              </w:rPr>
              <w:t xml:space="preserve">Periodically, as determined by the number of minutes in the </w:t>
            </w:r>
            <w:proofErr w:type="spellStart"/>
            <w:r w:rsidRPr="00E470F1">
              <w:rPr>
                <w:rFonts w:cstheme="minorHAnsi"/>
                <w:sz w:val="30"/>
                <w:szCs w:val="30"/>
              </w:rPr>
              <w:t>tperiod</w:t>
            </w:r>
            <w:proofErr w:type="spellEnd"/>
            <w:r w:rsidRPr="00E470F1">
              <w:rPr>
                <w:rFonts w:cstheme="minorHAnsi"/>
                <w:sz w:val="30"/>
                <w:szCs w:val="30"/>
              </w:rPr>
              <w:t xml:space="preserve"> variable. If </w:t>
            </w:r>
            <w:proofErr w:type="spellStart"/>
            <w:r w:rsidRPr="00E470F1">
              <w:rPr>
                <w:rFonts w:cstheme="minorHAnsi"/>
                <w:sz w:val="30"/>
                <w:szCs w:val="30"/>
              </w:rPr>
              <w:t>tperiod</w:t>
            </w:r>
            <w:proofErr w:type="spellEnd"/>
            <w:r w:rsidRPr="00E470F1">
              <w:rPr>
                <w:rFonts w:cstheme="minorHAnsi"/>
                <w:sz w:val="30"/>
                <w:szCs w:val="30"/>
              </w:rPr>
              <w:t xml:space="preserve"> is unset or has the value 0, you cannot set periodic</w:t>
            </w:r>
          </w:p>
        </w:tc>
      </w:tr>
      <w:tr w:rsidR="00E470F1" w:rsidRPr="00E470F1" w14:paraId="7D6755F3" w14:textId="77777777" w:rsidTr="00E470F1">
        <w:tc>
          <w:tcPr>
            <w:tcW w:w="4675" w:type="dxa"/>
            <w:shd w:val="clear" w:color="auto" w:fill="D5DCE4" w:themeFill="text2" w:themeFillTint="33"/>
          </w:tcPr>
          <w:p w14:paraId="7E9DC043" w14:textId="2F26F0D6" w:rsidR="00E470F1" w:rsidRPr="00E470F1" w:rsidRDefault="00E470F1" w:rsidP="00E470F1">
            <w:pPr>
              <w:jc w:val="center"/>
              <w:rPr>
                <w:rFonts w:cstheme="minorHAnsi"/>
                <w:b/>
                <w:bCs/>
                <w:sz w:val="40"/>
                <w:szCs w:val="40"/>
              </w:rPr>
            </w:pPr>
            <w:proofErr w:type="spellStart"/>
            <w:r w:rsidRPr="00E470F1">
              <w:rPr>
                <w:rFonts w:cstheme="minorHAnsi"/>
                <w:b/>
                <w:bCs/>
                <w:sz w:val="40"/>
                <w:szCs w:val="40"/>
              </w:rPr>
              <w:t>precmd</w:t>
            </w:r>
            <w:proofErr w:type="spellEnd"/>
          </w:p>
        </w:tc>
        <w:tc>
          <w:tcPr>
            <w:tcW w:w="4675" w:type="dxa"/>
            <w:shd w:val="clear" w:color="auto" w:fill="D5DCE4" w:themeFill="text2" w:themeFillTint="33"/>
          </w:tcPr>
          <w:p w14:paraId="04E5C29B" w14:textId="0D322A44" w:rsidR="00E470F1" w:rsidRPr="00E470F1" w:rsidRDefault="00E470F1" w:rsidP="00E470F1">
            <w:pPr>
              <w:jc w:val="center"/>
              <w:rPr>
                <w:rFonts w:cstheme="minorHAnsi"/>
                <w:sz w:val="30"/>
                <w:szCs w:val="30"/>
              </w:rPr>
            </w:pPr>
            <w:r w:rsidRPr="00E470F1">
              <w:rPr>
                <w:rFonts w:cstheme="minorHAnsi"/>
                <w:sz w:val="30"/>
                <w:szCs w:val="30"/>
              </w:rPr>
              <w:t>Just before the shell displays a prompt.</w:t>
            </w:r>
          </w:p>
        </w:tc>
      </w:tr>
      <w:tr w:rsidR="00E470F1" w:rsidRPr="00E470F1" w14:paraId="77FFBA44" w14:textId="77777777" w:rsidTr="00E470F1">
        <w:tc>
          <w:tcPr>
            <w:tcW w:w="4675" w:type="dxa"/>
            <w:shd w:val="clear" w:color="auto" w:fill="D5DCE4" w:themeFill="text2" w:themeFillTint="33"/>
          </w:tcPr>
          <w:p w14:paraId="4232AC7E" w14:textId="77777777" w:rsidR="00E470F1" w:rsidRDefault="00E470F1" w:rsidP="00E470F1">
            <w:pPr>
              <w:jc w:val="center"/>
              <w:rPr>
                <w:rFonts w:cstheme="minorHAnsi"/>
                <w:b/>
                <w:bCs/>
                <w:sz w:val="40"/>
                <w:szCs w:val="40"/>
              </w:rPr>
            </w:pPr>
          </w:p>
          <w:p w14:paraId="00593A7A" w14:textId="0F3D6AB0" w:rsidR="00E470F1" w:rsidRPr="00E470F1" w:rsidRDefault="00E470F1" w:rsidP="00E470F1">
            <w:pPr>
              <w:jc w:val="center"/>
              <w:rPr>
                <w:rFonts w:cstheme="minorHAnsi"/>
                <w:b/>
                <w:bCs/>
                <w:sz w:val="40"/>
                <w:szCs w:val="40"/>
              </w:rPr>
            </w:pPr>
            <w:r w:rsidRPr="00E470F1">
              <w:rPr>
                <w:rFonts w:cstheme="minorHAnsi"/>
                <w:b/>
                <w:bCs/>
                <w:sz w:val="40"/>
                <w:szCs w:val="40"/>
              </w:rPr>
              <w:t>shell</w:t>
            </w:r>
          </w:p>
        </w:tc>
        <w:tc>
          <w:tcPr>
            <w:tcW w:w="4675" w:type="dxa"/>
            <w:shd w:val="clear" w:color="auto" w:fill="D5DCE4" w:themeFill="text2" w:themeFillTint="33"/>
          </w:tcPr>
          <w:p w14:paraId="7A24FCB6" w14:textId="0BEEEA2C" w:rsidR="00E470F1" w:rsidRPr="00E470F1" w:rsidRDefault="00E470F1" w:rsidP="00E470F1">
            <w:pPr>
              <w:jc w:val="center"/>
              <w:rPr>
                <w:rFonts w:cstheme="minorHAnsi"/>
                <w:sz w:val="30"/>
                <w:szCs w:val="30"/>
              </w:rPr>
            </w:pPr>
            <w:r w:rsidRPr="00E470F1">
              <w:rPr>
                <w:rFonts w:cstheme="minorHAnsi"/>
                <w:sz w:val="30"/>
                <w:szCs w:val="30"/>
              </w:rPr>
              <w:t>Gives the name of the interpreter that you want to use on scripts that do not start with #! . The first word of the alias must be the full pathname of the interpreter to be used.</w:t>
            </w:r>
          </w:p>
        </w:tc>
      </w:tr>
    </w:tbl>
    <w:p w14:paraId="508DE974" w14:textId="019486BC" w:rsidR="00DE7F10" w:rsidRDefault="00B2642D" w:rsidP="00B2642D">
      <w:pPr>
        <w:rPr>
          <w:rFonts w:ascii="Californian FB" w:hAnsi="Californian FB" w:cstheme="minorHAnsi"/>
          <w:sz w:val="30"/>
          <w:szCs w:val="30"/>
        </w:rPr>
      </w:pPr>
      <w:r w:rsidRPr="00DE7F10">
        <w:rPr>
          <w:rFonts w:ascii="Californian FB" w:hAnsi="Californian FB" w:cstheme="minorHAnsi"/>
          <w:sz w:val="36"/>
          <w:szCs w:val="36"/>
        </w:rPr>
        <w:lastRenderedPageBreak/>
        <w:t>To see a list of the current aliases, give the command alias. To view the alias for a particular name, give the command alias followed by the name</w:t>
      </w:r>
      <w:r w:rsidRPr="00DE7F10">
        <w:rPr>
          <w:rFonts w:ascii="Californian FB" w:hAnsi="Californian FB" w:cstheme="minorHAnsi"/>
          <w:sz w:val="30"/>
          <w:szCs w:val="30"/>
        </w:rPr>
        <w:t xml:space="preserve">. </w:t>
      </w:r>
    </w:p>
    <w:p w14:paraId="3A017AAB" w14:textId="15D2B57C" w:rsidR="00DE7F10" w:rsidRDefault="00DE7F10" w:rsidP="00B2642D">
      <w:pPr>
        <w:rPr>
          <w:rFonts w:ascii="Californian FB" w:hAnsi="Californian FB" w:cstheme="minorHAnsi"/>
          <w:sz w:val="30"/>
          <w:szCs w:val="30"/>
        </w:rPr>
      </w:pPr>
    </w:p>
    <w:p w14:paraId="4F891DD4" w14:textId="5A4A284E" w:rsidR="00DE7F10" w:rsidRDefault="00DE7F10" w:rsidP="00B2642D">
      <w:pPr>
        <w:rPr>
          <w:rFonts w:ascii="Californian FB" w:hAnsi="Californian FB" w:cstheme="minorHAnsi"/>
          <w:sz w:val="30"/>
          <w:szCs w:val="30"/>
        </w:rPr>
      </w:pPr>
    </w:p>
    <w:p w14:paraId="69F90D74" w14:textId="77777777" w:rsidR="00DE7F10" w:rsidRPr="00DE7F10" w:rsidRDefault="00DE7F10" w:rsidP="00B2642D">
      <w:pPr>
        <w:rPr>
          <w:rFonts w:ascii="Californian FB" w:hAnsi="Californian FB" w:cstheme="minorHAnsi"/>
          <w:sz w:val="30"/>
          <w:szCs w:val="30"/>
        </w:rPr>
      </w:pPr>
    </w:p>
    <w:p w14:paraId="1A5BB276" w14:textId="1286022C" w:rsidR="00DE7F10" w:rsidRDefault="00DE7F10" w:rsidP="00B2642D">
      <w:pPr>
        <w:rPr>
          <w:rFonts w:cstheme="minorHAnsi"/>
          <w:b/>
          <w:bCs/>
          <w:sz w:val="36"/>
          <w:szCs w:val="36"/>
        </w:rPr>
      </w:pPr>
      <w:r w:rsidRPr="00DE7F10">
        <w:rPr>
          <w:rFonts w:cstheme="minorHAnsi"/>
          <w:b/>
          <w:bCs/>
          <w:sz w:val="36"/>
          <w:szCs w:val="36"/>
        </w:rPr>
        <w:t xml:space="preserve">Differences between the tcsh and bash alias Mechanisms </w:t>
      </w:r>
    </w:p>
    <w:p w14:paraId="3A0DFC18" w14:textId="458D01B4" w:rsidR="00DE7F10" w:rsidRDefault="00DE7F10" w:rsidP="00B2642D">
      <w:pPr>
        <w:rPr>
          <w:rFonts w:cstheme="minorHAnsi"/>
          <w:b/>
          <w:bCs/>
          <w:sz w:val="36"/>
          <w:szCs w:val="36"/>
        </w:rPr>
      </w:pPr>
    </w:p>
    <w:p w14:paraId="4D874030" w14:textId="77777777" w:rsidR="00DE7F10" w:rsidRDefault="00DE7F10" w:rsidP="00B2642D">
      <w:pPr>
        <w:rPr>
          <w:rFonts w:cstheme="minorHAnsi"/>
          <w:b/>
          <w:bCs/>
          <w:sz w:val="36"/>
          <w:szCs w:val="36"/>
        </w:rPr>
      </w:pPr>
    </w:p>
    <w:p w14:paraId="401AC107" w14:textId="58B65D8F" w:rsidR="00DE7F10" w:rsidRDefault="00DE7F10" w:rsidP="00B2642D">
      <w:pPr>
        <w:rPr>
          <w:rFonts w:ascii="Californian FB" w:hAnsi="Californian FB" w:cstheme="minorHAnsi"/>
          <w:b/>
          <w:bCs/>
          <w:sz w:val="36"/>
          <w:szCs w:val="36"/>
        </w:rPr>
      </w:pPr>
      <w:r w:rsidRPr="00DE7F10">
        <w:rPr>
          <w:rFonts w:ascii="Californian FB" w:hAnsi="Californian FB" w:cstheme="minorHAnsi"/>
          <w:b/>
          <w:bCs/>
          <w:sz w:val="36"/>
          <w:szCs w:val="36"/>
        </w:rPr>
        <w:t xml:space="preserve">The alias </w:t>
      </w:r>
      <w:proofErr w:type="spellStart"/>
      <w:r w:rsidRPr="00DE7F10">
        <w:rPr>
          <w:rFonts w:ascii="Californian FB" w:hAnsi="Californian FB" w:cstheme="minorHAnsi"/>
          <w:b/>
          <w:bCs/>
          <w:sz w:val="36"/>
          <w:szCs w:val="36"/>
        </w:rPr>
        <w:t>builtin</w:t>
      </w:r>
      <w:proofErr w:type="spellEnd"/>
      <w:r w:rsidRPr="00DE7F10">
        <w:rPr>
          <w:rFonts w:ascii="Californian FB" w:hAnsi="Californian FB" w:cstheme="minorHAnsi"/>
          <w:b/>
          <w:bCs/>
          <w:sz w:val="36"/>
          <w:szCs w:val="36"/>
        </w:rPr>
        <w:t xml:space="preserve"> and substitution used in bash are patterned after the alias </w:t>
      </w:r>
      <w:proofErr w:type="spellStart"/>
      <w:r w:rsidRPr="00DE7F10">
        <w:rPr>
          <w:rFonts w:ascii="Californian FB" w:hAnsi="Californian FB" w:cstheme="minorHAnsi"/>
          <w:b/>
          <w:bCs/>
          <w:sz w:val="36"/>
          <w:szCs w:val="36"/>
        </w:rPr>
        <w:t>builtin</w:t>
      </w:r>
      <w:proofErr w:type="spellEnd"/>
      <w:r w:rsidRPr="00DE7F10">
        <w:rPr>
          <w:rFonts w:ascii="Californian FB" w:hAnsi="Californian FB" w:cstheme="minorHAnsi"/>
          <w:b/>
          <w:bCs/>
          <w:sz w:val="36"/>
          <w:szCs w:val="36"/>
        </w:rPr>
        <w:t xml:space="preserve"> found in the Z Shell. It is slightly different from the alias </w:t>
      </w:r>
      <w:proofErr w:type="spellStart"/>
      <w:r w:rsidRPr="00DE7F10">
        <w:rPr>
          <w:rFonts w:ascii="Californian FB" w:hAnsi="Californian FB" w:cstheme="minorHAnsi"/>
          <w:b/>
          <w:bCs/>
          <w:sz w:val="36"/>
          <w:szCs w:val="36"/>
        </w:rPr>
        <w:t>builtin</w:t>
      </w:r>
      <w:proofErr w:type="spellEnd"/>
      <w:r w:rsidRPr="00DE7F10">
        <w:rPr>
          <w:rFonts w:ascii="Californian FB" w:hAnsi="Californian FB" w:cstheme="minorHAnsi"/>
          <w:b/>
          <w:bCs/>
          <w:sz w:val="36"/>
          <w:szCs w:val="36"/>
        </w:rPr>
        <w:t xml:space="preserve"> used in </w:t>
      </w:r>
      <w:proofErr w:type="spellStart"/>
      <w:r w:rsidRPr="00DE7F10">
        <w:rPr>
          <w:rFonts w:ascii="Californian FB" w:hAnsi="Californian FB" w:cstheme="minorHAnsi"/>
          <w:b/>
          <w:bCs/>
          <w:sz w:val="36"/>
          <w:szCs w:val="36"/>
        </w:rPr>
        <w:t>tcsh</w:t>
      </w:r>
      <w:proofErr w:type="spellEnd"/>
      <w:r w:rsidRPr="00DE7F10">
        <w:rPr>
          <w:rFonts w:ascii="Californian FB" w:hAnsi="Californian FB" w:cstheme="minorHAnsi"/>
          <w:b/>
          <w:bCs/>
          <w:sz w:val="36"/>
          <w:szCs w:val="36"/>
        </w:rPr>
        <w:t xml:space="preserve">, which is patterned after the alias </w:t>
      </w:r>
      <w:proofErr w:type="spellStart"/>
      <w:r w:rsidRPr="00DE7F10">
        <w:rPr>
          <w:rFonts w:ascii="Californian FB" w:hAnsi="Californian FB" w:cstheme="minorHAnsi"/>
          <w:b/>
          <w:bCs/>
          <w:sz w:val="36"/>
          <w:szCs w:val="36"/>
        </w:rPr>
        <w:t>builtin</w:t>
      </w:r>
      <w:proofErr w:type="spellEnd"/>
      <w:r w:rsidRPr="00DE7F10">
        <w:rPr>
          <w:rFonts w:ascii="Californian FB" w:hAnsi="Californian FB" w:cstheme="minorHAnsi"/>
          <w:b/>
          <w:bCs/>
          <w:sz w:val="36"/>
          <w:szCs w:val="36"/>
        </w:rPr>
        <w:t xml:space="preserve"> found in the TC Shell. The syntax of the version used by tcsh is </w:t>
      </w:r>
    </w:p>
    <w:p w14:paraId="673014E8" w14:textId="3A9EFFF1" w:rsidR="00DE7F10" w:rsidRDefault="00DE7F10" w:rsidP="00B2642D">
      <w:pPr>
        <w:rPr>
          <w:rFonts w:ascii="Californian FB" w:hAnsi="Californian FB" w:cstheme="minorHAnsi"/>
          <w:b/>
          <w:bCs/>
          <w:sz w:val="36"/>
          <w:szCs w:val="36"/>
        </w:rPr>
      </w:pPr>
    </w:p>
    <w:p w14:paraId="00CD9D77" w14:textId="77777777" w:rsidR="00DE7F10" w:rsidRPr="00DE7F10" w:rsidRDefault="00DE7F10" w:rsidP="00B2642D">
      <w:pPr>
        <w:rPr>
          <w:rFonts w:ascii="Californian FB" w:hAnsi="Californian FB" w:cstheme="minorHAnsi"/>
          <w:b/>
          <w:bCs/>
          <w:sz w:val="36"/>
          <w:szCs w:val="36"/>
        </w:rPr>
      </w:pPr>
    </w:p>
    <w:tbl>
      <w:tblPr>
        <w:tblStyle w:val="TableGrid"/>
        <w:tblW w:w="0" w:type="auto"/>
        <w:tblLook w:val="04A0" w:firstRow="1" w:lastRow="0" w:firstColumn="1" w:lastColumn="0" w:noHBand="0" w:noVBand="1"/>
      </w:tblPr>
      <w:tblGrid>
        <w:gridCol w:w="9350"/>
      </w:tblGrid>
      <w:tr w:rsidR="00DE7F10" w14:paraId="30AF5CBF" w14:textId="77777777" w:rsidTr="00DE7F10">
        <w:trPr>
          <w:trHeight w:val="1203"/>
        </w:trPr>
        <w:tc>
          <w:tcPr>
            <w:tcW w:w="9350" w:type="dxa"/>
            <w:shd w:val="clear" w:color="auto" w:fill="D9E2F3" w:themeFill="accent1" w:themeFillTint="33"/>
          </w:tcPr>
          <w:p w14:paraId="15712544" w14:textId="6E2B79FA" w:rsidR="00DE7F10" w:rsidRDefault="00DE7F10" w:rsidP="00DE7F10">
            <w:pPr>
              <w:jc w:val="center"/>
              <w:rPr>
                <w:rFonts w:ascii="Californian FB" w:hAnsi="Californian FB" w:cstheme="minorHAnsi"/>
                <w:b/>
                <w:bCs/>
                <w:sz w:val="36"/>
                <w:szCs w:val="36"/>
              </w:rPr>
            </w:pPr>
            <w:r w:rsidRPr="00DE7F10">
              <w:rPr>
                <w:rFonts w:ascii="Californian FB" w:hAnsi="Californian FB" w:cstheme="minorHAnsi"/>
                <w:b/>
                <w:bCs/>
                <w:sz w:val="36"/>
                <w:szCs w:val="36"/>
              </w:rPr>
              <w:t>alias name value</w:t>
            </w:r>
          </w:p>
        </w:tc>
      </w:tr>
    </w:tbl>
    <w:p w14:paraId="283D3597" w14:textId="6B1E9AB2" w:rsidR="00DE7F10" w:rsidRDefault="00DE7F10" w:rsidP="00B2642D">
      <w:pPr>
        <w:rPr>
          <w:rFonts w:ascii="Californian FB" w:hAnsi="Californian FB" w:cstheme="minorHAnsi"/>
          <w:b/>
          <w:bCs/>
          <w:sz w:val="36"/>
          <w:szCs w:val="36"/>
        </w:rPr>
      </w:pPr>
    </w:p>
    <w:p w14:paraId="10218EE9" w14:textId="77777777" w:rsidR="00DE7F10" w:rsidRDefault="00DE7F10" w:rsidP="00B2642D">
      <w:pPr>
        <w:rPr>
          <w:rFonts w:ascii="Californian FB" w:hAnsi="Californian FB" w:cstheme="minorHAnsi"/>
          <w:b/>
          <w:bCs/>
          <w:sz w:val="36"/>
          <w:szCs w:val="36"/>
        </w:rPr>
      </w:pPr>
    </w:p>
    <w:p w14:paraId="6433F2D3" w14:textId="637AE043" w:rsidR="00DE7F10" w:rsidRDefault="00DE7F10" w:rsidP="00B2642D">
      <w:pPr>
        <w:rPr>
          <w:rFonts w:ascii="Californian FB" w:hAnsi="Californian FB" w:cstheme="minorHAnsi"/>
          <w:b/>
          <w:bCs/>
          <w:sz w:val="36"/>
          <w:szCs w:val="36"/>
        </w:rPr>
      </w:pPr>
      <w:r w:rsidRPr="00DE7F10">
        <w:rPr>
          <w:rFonts w:ascii="Californian FB" w:hAnsi="Californian FB" w:cstheme="minorHAnsi"/>
          <w:b/>
          <w:bCs/>
          <w:sz w:val="36"/>
          <w:szCs w:val="36"/>
        </w:rPr>
        <w:t xml:space="preserve">The tcsh version of alias (next section) lets you substitute the command arguments. To do something similar in bash, you have to use a shell function </w:t>
      </w:r>
    </w:p>
    <w:p w14:paraId="37F78316" w14:textId="31A588E2" w:rsidR="00DE7F10" w:rsidRDefault="00DE7F10" w:rsidP="00DE7F10">
      <w:pPr>
        <w:tabs>
          <w:tab w:val="left" w:pos="2448"/>
        </w:tabs>
        <w:rPr>
          <w:rFonts w:ascii="Arial" w:hAnsi="Arial" w:cs="Arial"/>
          <w:b/>
          <w:bCs/>
          <w:sz w:val="48"/>
          <w:szCs w:val="48"/>
        </w:rPr>
      </w:pPr>
      <w:r>
        <w:rPr>
          <w:rFonts w:ascii="Arial" w:hAnsi="Arial" w:cs="Arial"/>
          <w:b/>
          <w:bCs/>
          <w:sz w:val="48"/>
          <w:szCs w:val="48"/>
        </w:rPr>
        <w:lastRenderedPageBreak/>
        <w:t>H</w:t>
      </w:r>
      <w:r w:rsidRPr="00DE7F10">
        <w:rPr>
          <w:rFonts w:ascii="Arial" w:hAnsi="Arial" w:cs="Arial"/>
          <w:b/>
          <w:bCs/>
          <w:sz w:val="48"/>
          <w:szCs w:val="48"/>
        </w:rPr>
        <w:t>istory Substitution in an Alias</w:t>
      </w:r>
      <w:r>
        <w:rPr>
          <w:rFonts w:ascii="Arial" w:hAnsi="Arial" w:cs="Arial"/>
          <w:b/>
          <w:bCs/>
          <w:sz w:val="48"/>
          <w:szCs w:val="48"/>
        </w:rPr>
        <w:t xml:space="preserve"> </w:t>
      </w:r>
    </w:p>
    <w:p w14:paraId="3E6FD63E" w14:textId="47C2426A" w:rsidR="00DE7F10" w:rsidRPr="00DE7F10" w:rsidRDefault="00DE7F10" w:rsidP="00DE7F10">
      <w:pPr>
        <w:tabs>
          <w:tab w:val="left" w:pos="2448"/>
        </w:tabs>
        <w:rPr>
          <w:rFonts w:ascii="Californian FB" w:hAnsi="Californian FB" w:cs="Arial"/>
          <w:b/>
          <w:bCs/>
          <w:sz w:val="36"/>
          <w:szCs w:val="36"/>
        </w:rPr>
      </w:pPr>
      <w:r w:rsidRPr="00DE7F10">
        <w:rPr>
          <w:rFonts w:ascii="Californian FB" w:hAnsi="Californian FB" w:cs="Arial"/>
          <w:b/>
          <w:bCs/>
          <w:sz w:val="36"/>
          <w:szCs w:val="36"/>
        </w:rPr>
        <w:t xml:space="preserve">You can substitute command line arguments by using the history mechanism, with a single exclamation point representing the input line containing the alias. Modifiers are the same as those used by history </w:t>
      </w:r>
      <w:r>
        <w:rPr>
          <w:rFonts w:ascii="Californian FB" w:hAnsi="Californian FB" w:cs="Arial"/>
          <w:b/>
          <w:bCs/>
          <w:sz w:val="36"/>
          <w:szCs w:val="36"/>
        </w:rPr>
        <w:t>.</w:t>
      </w:r>
      <w:r w:rsidRPr="00DE7F10">
        <w:rPr>
          <w:rFonts w:ascii="Californian FB" w:hAnsi="Californian FB" w:cs="Arial"/>
          <w:b/>
          <w:bCs/>
          <w:sz w:val="36"/>
          <w:szCs w:val="36"/>
        </w:rPr>
        <w:t xml:space="preserve"> The exclamation points are quoted in the following example so that the shell does not interpret them when building the aliases (which would produce incorrect results):</w:t>
      </w:r>
    </w:p>
    <w:tbl>
      <w:tblPr>
        <w:tblStyle w:val="TableGrid"/>
        <w:tblW w:w="0" w:type="auto"/>
        <w:tblLook w:val="04A0" w:firstRow="1" w:lastRow="0" w:firstColumn="1" w:lastColumn="0" w:noHBand="0" w:noVBand="1"/>
      </w:tblPr>
      <w:tblGrid>
        <w:gridCol w:w="9350"/>
      </w:tblGrid>
      <w:tr w:rsidR="00DE7F10" w14:paraId="753EB5AB" w14:textId="77777777" w:rsidTr="00DE7F10">
        <w:tc>
          <w:tcPr>
            <w:tcW w:w="9350" w:type="dxa"/>
            <w:shd w:val="clear" w:color="auto" w:fill="D5DCE4" w:themeFill="text2" w:themeFillTint="33"/>
          </w:tcPr>
          <w:p w14:paraId="4667EB6B" w14:textId="77777777" w:rsidR="00DE7F10" w:rsidRPr="00DE7F10" w:rsidRDefault="00DE7F10" w:rsidP="00DE7F10">
            <w:pPr>
              <w:rPr>
                <w:rFonts w:cstheme="minorHAnsi"/>
                <w:b/>
                <w:bCs/>
                <w:sz w:val="36"/>
                <w:szCs w:val="36"/>
              </w:rPr>
            </w:pPr>
            <w:r w:rsidRPr="00DE7F10">
              <w:rPr>
                <w:rFonts w:cstheme="minorHAnsi"/>
                <w:b/>
                <w:bCs/>
                <w:sz w:val="36"/>
                <w:szCs w:val="36"/>
              </w:rPr>
              <w:t>21% alias last echo \!:$</w:t>
            </w:r>
          </w:p>
          <w:p w14:paraId="1BBF435C" w14:textId="77777777" w:rsidR="00DE7F10" w:rsidRPr="00DE7F10" w:rsidRDefault="00DE7F10" w:rsidP="00DE7F10">
            <w:pPr>
              <w:rPr>
                <w:rFonts w:cstheme="minorHAnsi"/>
                <w:b/>
                <w:bCs/>
                <w:sz w:val="36"/>
                <w:szCs w:val="36"/>
              </w:rPr>
            </w:pPr>
            <w:r w:rsidRPr="00DE7F10">
              <w:rPr>
                <w:rFonts w:cstheme="minorHAnsi"/>
                <w:b/>
                <w:bCs/>
                <w:sz w:val="36"/>
                <w:szCs w:val="36"/>
              </w:rPr>
              <w:t>22% last this is just a test</w:t>
            </w:r>
          </w:p>
          <w:p w14:paraId="1387F1F2" w14:textId="77777777" w:rsidR="00DE7F10" w:rsidRPr="00DE7F10" w:rsidRDefault="00DE7F10" w:rsidP="00DE7F10">
            <w:pPr>
              <w:rPr>
                <w:rFonts w:cstheme="minorHAnsi"/>
                <w:b/>
                <w:bCs/>
                <w:sz w:val="36"/>
                <w:szCs w:val="36"/>
              </w:rPr>
            </w:pPr>
            <w:r w:rsidRPr="00DE7F10">
              <w:rPr>
                <w:rFonts w:cstheme="minorHAnsi"/>
                <w:b/>
                <w:bCs/>
                <w:sz w:val="36"/>
                <w:szCs w:val="36"/>
              </w:rPr>
              <w:t>test</w:t>
            </w:r>
          </w:p>
          <w:p w14:paraId="61599C5D" w14:textId="77777777" w:rsidR="00DE7F10" w:rsidRPr="00DE7F10" w:rsidRDefault="00DE7F10" w:rsidP="00DE7F10">
            <w:pPr>
              <w:rPr>
                <w:rFonts w:cstheme="minorHAnsi"/>
                <w:b/>
                <w:bCs/>
                <w:sz w:val="36"/>
                <w:szCs w:val="36"/>
              </w:rPr>
            </w:pPr>
            <w:r w:rsidRPr="00DE7F10">
              <w:rPr>
                <w:rFonts w:cstheme="minorHAnsi"/>
                <w:b/>
                <w:bCs/>
                <w:sz w:val="36"/>
                <w:szCs w:val="36"/>
              </w:rPr>
              <w:t>23% alias fn2 echo \!:2:t</w:t>
            </w:r>
          </w:p>
          <w:p w14:paraId="45D0989E" w14:textId="77777777" w:rsidR="00DE7F10" w:rsidRPr="00DE7F10" w:rsidRDefault="00DE7F10" w:rsidP="00DE7F10">
            <w:pPr>
              <w:rPr>
                <w:rFonts w:cstheme="minorHAnsi"/>
                <w:b/>
                <w:bCs/>
                <w:sz w:val="36"/>
                <w:szCs w:val="36"/>
              </w:rPr>
            </w:pPr>
            <w:r w:rsidRPr="00DE7F10">
              <w:rPr>
                <w:rFonts w:cstheme="minorHAnsi"/>
                <w:b/>
                <w:bCs/>
                <w:sz w:val="36"/>
                <w:szCs w:val="36"/>
              </w:rPr>
              <w:t>24% fn2 /home/jenny/test /home/</w:t>
            </w:r>
            <w:proofErr w:type="spellStart"/>
            <w:r w:rsidRPr="00DE7F10">
              <w:rPr>
                <w:rFonts w:cstheme="minorHAnsi"/>
                <w:b/>
                <w:bCs/>
                <w:sz w:val="36"/>
                <w:szCs w:val="36"/>
              </w:rPr>
              <w:t>alex</w:t>
            </w:r>
            <w:proofErr w:type="spellEnd"/>
            <w:r w:rsidRPr="00DE7F10">
              <w:rPr>
                <w:rFonts w:cstheme="minorHAnsi"/>
                <w:b/>
                <w:bCs/>
                <w:sz w:val="36"/>
                <w:szCs w:val="36"/>
              </w:rPr>
              <w:t>/temp /home/</w:t>
            </w:r>
            <w:proofErr w:type="spellStart"/>
            <w:r w:rsidRPr="00DE7F10">
              <w:rPr>
                <w:rFonts w:cstheme="minorHAnsi"/>
                <w:b/>
                <w:bCs/>
                <w:sz w:val="36"/>
                <w:szCs w:val="36"/>
              </w:rPr>
              <w:t>barbara</w:t>
            </w:r>
            <w:proofErr w:type="spellEnd"/>
            <w:r w:rsidRPr="00DE7F10">
              <w:rPr>
                <w:rFonts w:cstheme="minorHAnsi"/>
                <w:b/>
                <w:bCs/>
                <w:sz w:val="36"/>
                <w:szCs w:val="36"/>
              </w:rPr>
              <w:t>/new</w:t>
            </w:r>
          </w:p>
          <w:p w14:paraId="16667FBA" w14:textId="6E7BB066" w:rsidR="00DE7F10" w:rsidRDefault="00DE7F10" w:rsidP="00DE7F10">
            <w:pPr>
              <w:rPr>
                <w:rFonts w:ascii="Californian FB" w:hAnsi="Californian FB" w:cstheme="minorHAnsi"/>
                <w:b/>
                <w:bCs/>
                <w:sz w:val="36"/>
                <w:szCs w:val="36"/>
              </w:rPr>
            </w:pPr>
            <w:r w:rsidRPr="00DE7F10">
              <w:rPr>
                <w:rFonts w:cstheme="minorHAnsi"/>
                <w:b/>
                <w:bCs/>
                <w:sz w:val="36"/>
                <w:szCs w:val="36"/>
              </w:rPr>
              <w:t>temp</w:t>
            </w:r>
          </w:p>
        </w:tc>
      </w:tr>
    </w:tbl>
    <w:p w14:paraId="7C3B5D82" w14:textId="77777777" w:rsidR="00DE7F10" w:rsidRDefault="00DE7F10" w:rsidP="00B2642D">
      <w:pPr>
        <w:rPr>
          <w:rFonts w:ascii="Californian FB" w:hAnsi="Californian FB" w:cstheme="minorHAnsi"/>
          <w:b/>
          <w:bCs/>
          <w:sz w:val="36"/>
          <w:szCs w:val="36"/>
        </w:rPr>
      </w:pPr>
    </w:p>
    <w:p w14:paraId="5A97A5B0" w14:textId="7CB134D6" w:rsidR="00DE7F10" w:rsidRPr="00DE7F10" w:rsidRDefault="00DE7F10" w:rsidP="00B2642D">
      <w:pPr>
        <w:rPr>
          <w:rFonts w:ascii="Californian FB" w:hAnsi="Californian FB" w:cstheme="minorHAnsi"/>
          <w:b/>
          <w:bCs/>
          <w:sz w:val="36"/>
          <w:szCs w:val="36"/>
        </w:rPr>
      </w:pPr>
      <w:r w:rsidRPr="00DE7F10">
        <w:rPr>
          <w:rFonts w:ascii="Californian FB" w:hAnsi="Californian FB" w:cstheme="minorHAnsi"/>
          <w:b/>
          <w:bCs/>
          <w:sz w:val="36"/>
          <w:szCs w:val="36"/>
        </w:rPr>
        <w:t>Event 21 defines for last an alias that displays the last argument. Event 23 defines for fn2 an alias that displays the simple filename, or tail, of the second argument on the command line.</w:t>
      </w:r>
      <w:r w:rsidR="00DD2C7A" w:rsidRPr="00DE7F10">
        <w:rPr>
          <w:rFonts w:ascii="Californian FB" w:hAnsi="Californian FB" w:cstheme="minorHAnsi"/>
          <w:b/>
          <w:bCs/>
          <w:sz w:val="36"/>
          <w:szCs w:val="36"/>
        </w:rPr>
        <w:br w:type="page"/>
      </w:r>
    </w:p>
    <w:p w14:paraId="368115D3" w14:textId="1847226B" w:rsidR="00DE7F10" w:rsidRDefault="00DE7F10" w:rsidP="00DE7F10">
      <w:pPr>
        <w:tabs>
          <w:tab w:val="left" w:pos="2448"/>
        </w:tabs>
        <w:rPr>
          <w:rFonts w:ascii="Arial" w:hAnsi="Arial" w:cs="Arial"/>
          <w:b/>
          <w:bCs/>
          <w:sz w:val="48"/>
          <w:szCs w:val="48"/>
        </w:rPr>
      </w:pPr>
      <w:r w:rsidRPr="00DE7F10">
        <w:rPr>
          <w:rFonts w:ascii="Arial" w:hAnsi="Arial" w:cs="Arial"/>
          <w:b/>
          <w:bCs/>
          <w:sz w:val="48"/>
          <w:szCs w:val="48"/>
        </w:rPr>
        <w:lastRenderedPageBreak/>
        <w:t>Job Control</w:t>
      </w:r>
      <w:r w:rsidR="00675F3B">
        <w:rPr>
          <w:rFonts w:ascii="Arial" w:hAnsi="Arial" w:cs="Arial"/>
          <w:b/>
          <w:bCs/>
          <w:sz w:val="48"/>
          <w:szCs w:val="48"/>
        </w:rPr>
        <w:t xml:space="preserve"> </w:t>
      </w:r>
    </w:p>
    <w:p w14:paraId="279EFA8F" w14:textId="041C9FD9" w:rsidR="00675F3B" w:rsidRDefault="00675F3B" w:rsidP="00DE7F10">
      <w:pPr>
        <w:tabs>
          <w:tab w:val="left" w:pos="2448"/>
        </w:tabs>
        <w:rPr>
          <w:rFonts w:ascii="Californian FB" w:hAnsi="Californian FB" w:cs="Arial"/>
          <w:b/>
          <w:bCs/>
          <w:sz w:val="36"/>
          <w:szCs w:val="36"/>
        </w:rPr>
      </w:pPr>
      <w:r w:rsidRPr="00675F3B">
        <w:rPr>
          <w:rFonts w:ascii="Californian FB" w:hAnsi="Californian FB" w:cs="Arial"/>
          <w:b/>
          <w:bCs/>
          <w:sz w:val="36"/>
          <w:szCs w:val="36"/>
        </w:rPr>
        <w:t>Job control in bash and in tcsh is similar. You can move commands between the foreground and background, suspend jobs temporarily, and get a list of the current jobs. The % character references a job when followed by a job number or a string prefix that uniquely identifies the job. You will see a minor difference when you run a multiple-process command line in the background. Whereas bash displays only the PID number of the last background process in each job, tcsh displays the numbers for all the processes belonging to a job</w:t>
      </w:r>
    </w:p>
    <w:p w14:paraId="592CE940" w14:textId="77777777" w:rsidR="00675F3B" w:rsidRDefault="00675F3B" w:rsidP="00DE7F10">
      <w:pPr>
        <w:tabs>
          <w:tab w:val="left" w:pos="2448"/>
        </w:tabs>
        <w:rPr>
          <w:rFonts w:ascii="Californian FB" w:hAnsi="Californian FB" w:cs="Arial"/>
          <w:b/>
          <w:bCs/>
          <w:sz w:val="36"/>
          <w:szCs w:val="36"/>
        </w:rPr>
      </w:pPr>
    </w:p>
    <w:tbl>
      <w:tblPr>
        <w:tblStyle w:val="TableGrid"/>
        <w:tblW w:w="0" w:type="auto"/>
        <w:tblLook w:val="04A0" w:firstRow="1" w:lastRow="0" w:firstColumn="1" w:lastColumn="0" w:noHBand="0" w:noVBand="1"/>
      </w:tblPr>
      <w:tblGrid>
        <w:gridCol w:w="9350"/>
      </w:tblGrid>
      <w:tr w:rsidR="00675F3B" w14:paraId="0064E0CB" w14:textId="77777777" w:rsidTr="00675F3B">
        <w:tc>
          <w:tcPr>
            <w:tcW w:w="9350" w:type="dxa"/>
            <w:shd w:val="clear" w:color="auto" w:fill="D5DCE4" w:themeFill="text2" w:themeFillTint="33"/>
          </w:tcPr>
          <w:p w14:paraId="12EE343E" w14:textId="77777777" w:rsidR="00675F3B" w:rsidRPr="00675F3B" w:rsidRDefault="00675F3B" w:rsidP="00675F3B">
            <w:pPr>
              <w:tabs>
                <w:tab w:val="left" w:pos="2448"/>
              </w:tabs>
              <w:rPr>
                <w:rFonts w:ascii="Californian FB" w:hAnsi="Californian FB" w:cs="Arial"/>
                <w:b/>
                <w:bCs/>
                <w:sz w:val="36"/>
                <w:szCs w:val="36"/>
              </w:rPr>
            </w:pPr>
            <w:r w:rsidRPr="00675F3B">
              <w:rPr>
                <w:rFonts w:ascii="Californian FB" w:hAnsi="Californian FB" w:cs="Arial"/>
                <w:b/>
                <w:bCs/>
                <w:sz w:val="36"/>
                <w:szCs w:val="36"/>
              </w:rPr>
              <w:t xml:space="preserve">tcsh $ find . –print | sort | </w:t>
            </w:r>
            <w:proofErr w:type="spellStart"/>
            <w:r w:rsidRPr="00675F3B">
              <w:rPr>
                <w:rFonts w:ascii="Californian FB" w:hAnsi="Californian FB" w:cs="Arial"/>
                <w:b/>
                <w:bCs/>
                <w:sz w:val="36"/>
                <w:szCs w:val="36"/>
              </w:rPr>
              <w:t>lpr</w:t>
            </w:r>
            <w:proofErr w:type="spellEnd"/>
            <w:r w:rsidRPr="00675F3B">
              <w:rPr>
                <w:rFonts w:ascii="Californian FB" w:hAnsi="Californian FB" w:cs="Arial"/>
                <w:b/>
                <w:bCs/>
                <w:sz w:val="36"/>
                <w:szCs w:val="36"/>
              </w:rPr>
              <w:t xml:space="preserve"> &amp; grep –l </w:t>
            </w:r>
            <w:proofErr w:type="spellStart"/>
            <w:r w:rsidRPr="00675F3B">
              <w:rPr>
                <w:rFonts w:ascii="Californian FB" w:hAnsi="Californian FB" w:cs="Arial"/>
                <w:b/>
                <w:bCs/>
                <w:sz w:val="36"/>
                <w:szCs w:val="36"/>
              </w:rPr>
              <w:t>alex</w:t>
            </w:r>
            <w:proofErr w:type="spellEnd"/>
            <w:r w:rsidRPr="00675F3B">
              <w:rPr>
                <w:rFonts w:ascii="Californian FB" w:hAnsi="Californian FB" w:cs="Arial"/>
                <w:b/>
                <w:bCs/>
                <w:sz w:val="36"/>
                <w:szCs w:val="36"/>
              </w:rPr>
              <w:t xml:space="preserve"> /</w:t>
            </w:r>
            <w:proofErr w:type="spellStart"/>
            <w:r w:rsidRPr="00675F3B">
              <w:rPr>
                <w:rFonts w:ascii="Californian FB" w:hAnsi="Californian FB" w:cs="Arial"/>
                <w:b/>
                <w:bCs/>
                <w:sz w:val="36"/>
                <w:szCs w:val="36"/>
              </w:rPr>
              <w:t>tmp</w:t>
            </w:r>
            <w:proofErr w:type="spellEnd"/>
            <w:r w:rsidRPr="00675F3B">
              <w:rPr>
                <w:rFonts w:ascii="Californian FB" w:hAnsi="Californian FB" w:cs="Arial"/>
                <w:b/>
                <w:bCs/>
                <w:sz w:val="36"/>
                <w:szCs w:val="36"/>
              </w:rPr>
              <w:t xml:space="preserve">/* &gt; </w:t>
            </w:r>
            <w:proofErr w:type="spellStart"/>
            <w:r w:rsidRPr="00675F3B">
              <w:rPr>
                <w:rFonts w:ascii="Californian FB" w:hAnsi="Californian FB" w:cs="Arial"/>
                <w:b/>
                <w:bCs/>
                <w:sz w:val="36"/>
                <w:szCs w:val="36"/>
              </w:rPr>
              <w:t>alexfiles</w:t>
            </w:r>
            <w:proofErr w:type="spellEnd"/>
            <w:r w:rsidRPr="00675F3B">
              <w:rPr>
                <w:rFonts w:ascii="Californian FB" w:hAnsi="Californian FB" w:cs="Arial"/>
                <w:b/>
                <w:bCs/>
                <w:sz w:val="36"/>
                <w:szCs w:val="36"/>
              </w:rPr>
              <w:t xml:space="preserve"> &amp; </w:t>
            </w:r>
          </w:p>
          <w:p w14:paraId="5756E033" w14:textId="77777777" w:rsidR="00675F3B" w:rsidRPr="00675F3B" w:rsidRDefault="00675F3B" w:rsidP="00675F3B">
            <w:pPr>
              <w:tabs>
                <w:tab w:val="left" w:pos="2448"/>
              </w:tabs>
              <w:rPr>
                <w:rFonts w:ascii="Californian FB" w:hAnsi="Californian FB" w:cs="Arial"/>
                <w:b/>
                <w:bCs/>
                <w:sz w:val="36"/>
                <w:szCs w:val="36"/>
              </w:rPr>
            </w:pPr>
            <w:r w:rsidRPr="00675F3B">
              <w:rPr>
                <w:rFonts w:ascii="Californian FB" w:hAnsi="Californian FB" w:cs="Arial"/>
                <w:b/>
                <w:bCs/>
                <w:sz w:val="36"/>
                <w:szCs w:val="36"/>
              </w:rPr>
              <w:t>[1] 18839  18840  18841</w:t>
            </w:r>
          </w:p>
          <w:p w14:paraId="290A04BF" w14:textId="3AE3EEC7" w:rsidR="00675F3B" w:rsidRDefault="00675F3B" w:rsidP="00675F3B">
            <w:pPr>
              <w:tabs>
                <w:tab w:val="left" w:pos="2448"/>
              </w:tabs>
              <w:rPr>
                <w:rFonts w:ascii="Californian FB" w:hAnsi="Californian FB" w:cs="Arial"/>
                <w:b/>
                <w:bCs/>
                <w:sz w:val="36"/>
                <w:szCs w:val="36"/>
              </w:rPr>
            </w:pPr>
            <w:r w:rsidRPr="00675F3B">
              <w:rPr>
                <w:rFonts w:ascii="Californian FB" w:hAnsi="Californian FB" w:cs="Arial"/>
                <w:b/>
                <w:bCs/>
                <w:sz w:val="36"/>
                <w:szCs w:val="36"/>
              </w:rPr>
              <w:t>[2] 18876</w:t>
            </w:r>
          </w:p>
        </w:tc>
      </w:tr>
    </w:tbl>
    <w:p w14:paraId="64C40010" w14:textId="53A69634" w:rsidR="00DD2C7A" w:rsidRDefault="00DD2C7A" w:rsidP="00DD2C7A">
      <w:pPr>
        <w:tabs>
          <w:tab w:val="left" w:pos="2448"/>
        </w:tabs>
        <w:rPr>
          <w:rFonts w:ascii="Californian FB" w:hAnsi="Californian FB" w:cs="Arial"/>
          <w:b/>
          <w:bCs/>
          <w:sz w:val="36"/>
          <w:szCs w:val="36"/>
        </w:rPr>
      </w:pPr>
    </w:p>
    <w:p w14:paraId="38DD2727" w14:textId="1733C9FA" w:rsidR="009F744B" w:rsidRDefault="009F744B" w:rsidP="00DD2C7A">
      <w:pPr>
        <w:tabs>
          <w:tab w:val="left" w:pos="2448"/>
        </w:tabs>
        <w:rPr>
          <w:rFonts w:ascii="Californian FB" w:hAnsi="Californian FB" w:cs="Arial"/>
          <w:b/>
          <w:bCs/>
          <w:sz w:val="36"/>
          <w:szCs w:val="36"/>
        </w:rPr>
      </w:pPr>
    </w:p>
    <w:p w14:paraId="38D8483F" w14:textId="5C587D37" w:rsidR="009F744B" w:rsidRDefault="009F744B" w:rsidP="00DD2C7A">
      <w:pPr>
        <w:tabs>
          <w:tab w:val="left" w:pos="2448"/>
        </w:tabs>
        <w:rPr>
          <w:rFonts w:ascii="Californian FB" w:hAnsi="Californian FB" w:cs="Arial"/>
          <w:b/>
          <w:bCs/>
          <w:sz w:val="36"/>
          <w:szCs w:val="36"/>
        </w:rPr>
      </w:pPr>
    </w:p>
    <w:p w14:paraId="49C88923" w14:textId="2D41DB9B" w:rsidR="009F744B" w:rsidRDefault="009F744B" w:rsidP="00DD2C7A">
      <w:pPr>
        <w:tabs>
          <w:tab w:val="left" w:pos="2448"/>
        </w:tabs>
        <w:rPr>
          <w:rFonts w:ascii="Californian FB" w:hAnsi="Californian FB" w:cs="Arial"/>
          <w:b/>
          <w:bCs/>
          <w:sz w:val="36"/>
          <w:szCs w:val="36"/>
        </w:rPr>
      </w:pPr>
    </w:p>
    <w:p w14:paraId="5292A59F" w14:textId="5EE89635" w:rsidR="009F744B" w:rsidRDefault="009F744B" w:rsidP="00DD2C7A">
      <w:pPr>
        <w:tabs>
          <w:tab w:val="left" w:pos="2448"/>
        </w:tabs>
        <w:rPr>
          <w:rFonts w:ascii="Californian FB" w:hAnsi="Californian FB" w:cs="Arial"/>
          <w:b/>
          <w:bCs/>
          <w:sz w:val="36"/>
          <w:szCs w:val="36"/>
        </w:rPr>
      </w:pPr>
    </w:p>
    <w:p w14:paraId="1BD75A1B" w14:textId="2FA87209" w:rsidR="009F744B" w:rsidRDefault="009F744B" w:rsidP="00DD2C7A">
      <w:pPr>
        <w:tabs>
          <w:tab w:val="left" w:pos="2448"/>
        </w:tabs>
        <w:rPr>
          <w:rFonts w:ascii="Californian FB" w:hAnsi="Californian FB" w:cs="Arial"/>
          <w:b/>
          <w:bCs/>
          <w:sz w:val="36"/>
          <w:szCs w:val="36"/>
        </w:rPr>
      </w:pPr>
    </w:p>
    <w:p w14:paraId="6C2B8DE5" w14:textId="5DEF8718" w:rsidR="009F744B" w:rsidRDefault="009F744B" w:rsidP="00DD2C7A">
      <w:pPr>
        <w:tabs>
          <w:tab w:val="left" w:pos="2448"/>
        </w:tabs>
        <w:rPr>
          <w:rFonts w:ascii="Californian FB" w:hAnsi="Californian FB" w:cs="Arial"/>
          <w:b/>
          <w:bCs/>
          <w:sz w:val="36"/>
          <w:szCs w:val="36"/>
        </w:rPr>
      </w:pPr>
    </w:p>
    <w:p w14:paraId="491E9C21" w14:textId="365873DB" w:rsidR="009F744B" w:rsidRDefault="009F744B" w:rsidP="00DD2C7A">
      <w:pPr>
        <w:tabs>
          <w:tab w:val="left" w:pos="2448"/>
        </w:tabs>
        <w:rPr>
          <w:rFonts w:ascii="Californian FB" w:hAnsi="Californian FB" w:cs="Arial"/>
          <w:b/>
          <w:bCs/>
          <w:sz w:val="36"/>
          <w:szCs w:val="36"/>
        </w:rPr>
      </w:pPr>
    </w:p>
    <w:p w14:paraId="7A61788A" w14:textId="085A3A20" w:rsidR="009F744B" w:rsidRDefault="009F744B" w:rsidP="00DD2C7A">
      <w:pPr>
        <w:tabs>
          <w:tab w:val="left" w:pos="2448"/>
        </w:tabs>
        <w:rPr>
          <w:rFonts w:ascii="Californian FB" w:hAnsi="Californian FB" w:cs="Arial"/>
          <w:b/>
          <w:bCs/>
          <w:sz w:val="36"/>
          <w:szCs w:val="36"/>
        </w:rPr>
      </w:pPr>
    </w:p>
    <w:p w14:paraId="087497FF" w14:textId="77777777" w:rsidR="009F744B" w:rsidRDefault="009F744B" w:rsidP="00DD2C7A">
      <w:pPr>
        <w:tabs>
          <w:tab w:val="left" w:pos="2448"/>
        </w:tabs>
        <w:rPr>
          <w:rFonts w:ascii="Californian FB" w:hAnsi="Californian FB" w:cs="Arial"/>
          <w:b/>
          <w:bCs/>
          <w:sz w:val="36"/>
          <w:szCs w:val="36"/>
        </w:rPr>
      </w:pPr>
    </w:p>
    <w:p w14:paraId="4A568140" w14:textId="60FD73E3" w:rsidR="00675F3B" w:rsidRDefault="00675F3B" w:rsidP="00DD2C7A">
      <w:pPr>
        <w:tabs>
          <w:tab w:val="left" w:pos="2448"/>
        </w:tabs>
        <w:rPr>
          <w:rFonts w:ascii="Arial" w:hAnsi="Arial" w:cs="Arial"/>
          <w:b/>
          <w:bCs/>
          <w:sz w:val="48"/>
          <w:szCs w:val="48"/>
        </w:rPr>
      </w:pPr>
      <w:r w:rsidRPr="00675F3B">
        <w:rPr>
          <w:rFonts w:ascii="Arial" w:hAnsi="Arial" w:cs="Arial"/>
          <w:b/>
          <w:bCs/>
          <w:sz w:val="48"/>
          <w:szCs w:val="48"/>
        </w:rPr>
        <w:t>Filename Substitution</w:t>
      </w:r>
    </w:p>
    <w:p w14:paraId="5984C2F3" w14:textId="2B00AAD6" w:rsidR="00675F3B" w:rsidRPr="00675F3B" w:rsidRDefault="00675F3B" w:rsidP="00675F3B">
      <w:pPr>
        <w:tabs>
          <w:tab w:val="left" w:pos="2448"/>
        </w:tabs>
        <w:rPr>
          <w:rFonts w:ascii="Californian FB" w:hAnsi="Californian FB" w:cs="Arial"/>
          <w:b/>
          <w:bCs/>
          <w:sz w:val="36"/>
          <w:szCs w:val="36"/>
        </w:rPr>
      </w:pPr>
      <w:r w:rsidRPr="00675F3B">
        <w:rPr>
          <w:rFonts w:ascii="Californian FB" w:hAnsi="Californian FB" w:cs="Arial"/>
          <w:b/>
          <w:bCs/>
          <w:sz w:val="36"/>
          <w:szCs w:val="36"/>
        </w:rPr>
        <w:t>Similar to bash, the TC Shell extends the characters *,?, and [] in a pathname. The symbols * and? match strings of zero or more characters, respectively, while [] provides a character class that is used to match single characters found between two brackets.</w:t>
      </w:r>
    </w:p>
    <w:p w14:paraId="5537CC8F" w14:textId="77777777" w:rsidR="00675F3B" w:rsidRPr="00675F3B" w:rsidRDefault="00675F3B" w:rsidP="00675F3B">
      <w:pPr>
        <w:tabs>
          <w:tab w:val="left" w:pos="2448"/>
        </w:tabs>
        <w:rPr>
          <w:rFonts w:ascii="Californian FB" w:hAnsi="Californian FB" w:cs="Arial"/>
          <w:b/>
          <w:bCs/>
          <w:sz w:val="36"/>
          <w:szCs w:val="36"/>
        </w:rPr>
      </w:pPr>
      <w:r w:rsidRPr="00675F3B">
        <w:rPr>
          <w:rFonts w:ascii="Californian FB" w:hAnsi="Californian FB" w:cs="Arial"/>
          <w:b/>
          <w:bCs/>
          <w:sz w:val="36"/>
          <w:szCs w:val="36"/>
        </w:rPr>
        <w:t>Similar to bash, the TC Shell converts command line arguments that begin with a tilde () into filenames, where the tilde stands for the user's home directory or the user whose name follows the tilde. (Tcsh does not support the special expansions + and -.)</w:t>
      </w:r>
    </w:p>
    <w:p w14:paraId="783533E3" w14:textId="6FF080D1" w:rsidR="00675F3B" w:rsidRDefault="00675F3B" w:rsidP="00675F3B">
      <w:pPr>
        <w:tabs>
          <w:tab w:val="left" w:pos="2448"/>
        </w:tabs>
        <w:rPr>
          <w:rFonts w:ascii="Californian FB" w:hAnsi="Californian FB" w:cs="Arial"/>
          <w:b/>
          <w:bCs/>
          <w:sz w:val="36"/>
          <w:szCs w:val="36"/>
        </w:rPr>
      </w:pPr>
      <w:r w:rsidRPr="00675F3B">
        <w:rPr>
          <w:rFonts w:ascii="Californian FB" w:hAnsi="Californian FB" w:cs="Arial"/>
          <w:b/>
          <w:bCs/>
          <w:sz w:val="36"/>
          <w:szCs w:val="36"/>
        </w:rPr>
        <w:t>Brace expansion is a feature of filename substitution and is present in tcsh, just like tilde expansion. Despite the fact that brace expansion can result in strings that</w:t>
      </w:r>
      <w:r w:rsidR="009F744B">
        <w:rPr>
          <w:rFonts w:ascii="Californian FB" w:hAnsi="Californian FB" w:cs="Arial"/>
          <w:b/>
          <w:bCs/>
          <w:sz w:val="36"/>
          <w:szCs w:val="36"/>
        </w:rPr>
        <w:t>.</w:t>
      </w:r>
    </w:p>
    <w:p w14:paraId="788AB73A" w14:textId="7CA41C16" w:rsidR="009F744B" w:rsidRDefault="009F744B" w:rsidP="00675F3B">
      <w:pPr>
        <w:tabs>
          <w:tab w:val="left" w:pos="2448"/>
        </w:tabs>
        <w:rPr>
          <w:rFonts w:ascii="Californian FB" w:hAnsi="Californian FB" w:cs="Arial"/>
          <w:b/>
          <w:bCs/>
          <w:sz w:val="36"/>
          <w:szCs w:val="36"/>
        </w:rPr>
      </w:pPr>
    </w:p>
    <w:p w14:paraId="3ED6671C" w14:textId="409DD9B2" w:rsidR="009F744B" w:rsidRDefault="009F744B" w:rsidP="00675F3B">
      <w:pPr>
        <w:tabs>
          <w:tab w:val="left" w:pos="2448"/>
        </w:tabs>
        <w:rPr>
          <w:rFonts w:ascii="Arial" w:hAnsi="Arial" w:cs="Arial"/>
          <w:b/>
          <w:bCs/>
          <w:sz w:val="44"/>
          <w:szCs w:val="44"/>
        </w:rPr>
      </w:pPr>
      <w:r w:rsidRPr="009F744B">
        <w:rPr>
          <w:rFonts w:ascii="Arial" w:hAnsi="Arial" w:cs="Arial"/>
          <w:b/>
          <w:bCs/>
          <w:sz w:val="44"/>
          <w:szCs w:val="44"/>
        </w:rPr>
        <w:t>Manipulating the Directory Stack</w:t>
      </w:r>
      <w:r>
        <w:rPr>
          <w:rFonts w:ascii="Arial" w:hAnsi="Arial" w:cs="Arial"/>
          <w:b/>
          <w:bCs/>
          <w:sz w:val="44"/>
          <w:szCs w:val="44"/>
        </w:rPr>
        <w:t xml:space="preserve"> </w:t>
      </w:r>
    </w:p>
    <w:p w14:paraId="700A8578" w14:textId="43927B0D" w:rsidR="009F744B" w:rsidRDefault="009F744B" w:rsidP="00675F3B">
      <w:pPr>
        <w:tabs>
          <w:tab w:val="left" w:pos="2448"/>
        </w:tabs>
        <w:rPr>
          <w:rFonts w:ascii="Californian FB" w:hAnsi="Californian FB" w:cs="Arial"/>
          <w:b/>
          <w:bCs/>
          <w:sz w:val="36"/>
          <w:szCs w:val="36"/>
        </w:rPr>
      </w:pPr>
      <w:r w:rsidRPr="009F744B">
        <w:rPr>
          <w:rFonts w:ascii="Californian FB" w:hAnsi="Californian FB" w:cs="Arial"/>
          <w:b/>
          <w:bCs/>
          <w:sz w:val="36"/>
          <w:szCs w:val="36"/>
        </w:rPr>
        <w:t xml:space="preserve">Directory stack manipulation in bash  and in tcsh does not differ much. The </w:t>
      </w:r>
      <w:proofErr w:type="spellStart"/>
      <w:r w:rsidRPr="009F744B">
        <w:rPr>
          <w:rFonts w:ascii="Californian FB" w:hAnsi="Californian FB" w:cs="Arial"/>
          <w:b/>
          <w:bCs/>
          <w:sz w:val="36"/>
          <w:szCs w:val="36"/>
        </w:rPr>
        <w:t>dirs</w:t>
      </w:r>
      <w:proofErr w:type="spellEnd"/>
      <w:r w:rsidRPr="009F744B">
        <w:rPr>
          <w:rFonts w:ascii="Californian FB" w:hAnsi="Californian FB" w:cs="Arial"/>
          <w:b/>
          <w:bCs/>
          <w:sz w:val="36"/>
          <w:szCs w:val="36"/>
        </w:rPr>
        <w:t xml:space="preserve"> </w:t>
      </w:r>
      <w:proofErr w:type="spellStart"/>
      <w:r w:rsidRPr="009F744B">
        <w:rPr>
          <w:rFonts w:ascii="Californian FB" w:hAnsi="Californian FB" w:cs="Arial"/>
          <w:b/>
          <w:bCs/>
          <w:sz w:val="36"/>
          <w:szCs w:val="36"/>
        </w:rPr>
        <w:t>builtin</w:t>
      </w:r>
      <w:proofErr w:type="spellEnd"/>
      <w:r w:rsidRPr="009F744B">
        <w:rPr>
          <w:rFonts w:ascii="Californian FB" w:hAnsi="Californian FB" w:cs="Arial"/>
          <w:b/>
          <w:bCs/>
          <w:sz w:val="36"/>
          <w:szCs w:val="36"/>
        </w:rPr>
        <w:t xml:space="preserve"> displays the contents of the stack, and the </w:t>
      </w:r>
      <w:proofErr w:type="spellStart"/>
      <w:r w:rsidRPr="009F744B">
        <w:rPr>
          <w:rFonts w:ascii="Californian FB" w:hAnsi="Californian FB" w:cs="Arial"/>
          <w:b/>
          <w:bCs/>
          <w:sz w:val="36"/>
          <w:szCs w:val="36"/>
        </w:rPr>
        <w:t>pushd</w:t>
      </w:r>
      <w:proofErr w:type="spellEnd"/>
      <w:r w:rsidRPr="009F744B">
        <w:rPr>
          <w:rFonts w:ascii="Californian FB" w:hAnsi="Californian FB" w:cs="Arial"/>
          <w:b/>
          <w:bCs/>
          <w:sz w:val="36"/>
          <w:szCs w:val="36"/>
        </w:rPr>
        <w:t xml:space="preserve"> and </w:t>
      </w:r>
      <w:proofErr w:type="spellStart"/>
      <w:r w:rsidRPr="009F744B">
        <w:rPr>
          <w:rFonts w:ascii="Californian FB" w:hAnsi="Californian FB" w:cs="Arial"/>
          <w:b/>
          <w:bCs/>
          <w:sz w:val="36"/>
          <w:szCs w:val="36"/>
        </w:rPr>
        <w:t>popd</w:t>
      </w:r>
      <w:proofErr w:type="spellEnd"/>
      <w:r w:rsidRPr="009F744B">
        <w:rPr>
          <w:rFonts w:ascii="Californian FB" w:hAnsi="Californian FB" w:cs="Arial"/>
          <w:b/>
          <w:bCs/>
          <w:sz w:val="36"/>
          <w:szCs w:val="36"/>
        </w:rPr>
        <w:t xml:space="preserve"> </w:t>
      </w:r>
      <w:proofErr w:type="spellStart"/>
      <w:r w:rsidRPr="009F744B">
        <w:rPr>
          <w:rFonts w:ascii="Californian FB" w:hAnsi="Californian FB" w:cs="Arial"/>
          <w:b/>
          <w:bCs/>
          <w:sz w:val="36"/>
          <w:szCs w:val="36"/>
        </w:rPr>
        <w:t>builtins</w:t>
      </w:r>
      <w:proofErr w:type="spellEnd"/>
      <w:r w:rsidRPr="009F744B">
        <w:rPr>
          <w:rFonts w:ascii="Californian FB" w:hAnsi="Californian FB" w:cs="Arial"/>
          <w:b/>
          <w:bCs/>
          <w:sz w:val="36"/>
          <w:szCs w:val="36"/>
        </w:rPr>
        <w:t xml:space="preserve"> push directories onto and pop directories off the stack.</w:t>
      </w:r>
    </w:p>
    <w:p w14:paraId="65876C20" w14:textId="1AA29BA5" w:rsidR="009F744B" w:rsidRDefault="009F744B" w:rsidP="00675F3B">
      <w:pPr>
        <w:tabs>
          <w:tab w:val="left" w:pos="2448"/>
        </w:tabs>
        <w:rPr>
          <w:rFonts w:ascii="Californian FB" w:hAnsi="Californian FB" w:cs="Arial"/>
          <w:b/>
          <w:bCs/>
          <w:sz w:val="36"/>
          <w:szCs w:val="36"/>
        </w:rPr>
      </w:pPr>
    </w:p>
    <w:p w14:paraId="6B39D13F" w14:textId="77777777" w:rsidR="009F744B" w:rsidRDefault="009F744B">
      <w:pPr>
        <w:rPr>
          <w:rFonts w:ascii="Californian FB" w:hAnsi="Californian FB" w:cs="Arial"/>
          <w:b/>
          <w:bCs/>
          <w:sz w:val="36"/>
          <w:szCs w:val="36"/>
        </w:rPr>
      </w:pPr>
      <w:r>
        <w:rPr>
          <w:rFonts w:ascii="Californian FB" w:hAnsi="Californian FB" w:cs="Arial"/>
          <w:b/>
          <w:bCs/>
          <w:sz w:val="36"/>
          <w:szCs w:val="36"/>
        </w:rPr>
        <w:br w:type="page"/>
      </w:r>
    </w:p>
    <w:p w14:paraId="02B567B8" w14:textId="39C8F749" w:rsidR="009F744B" w:rsidRDefault="009F744B" w:rsidP="009F744B">
      <w:pPr>
        <w:tabs>
          <w:tab w:val="left" w:pos="2448"/>
        </w:tabs>
        <w:rPr>
          <w:rFonts w:ascii="Arial" w:hAnsi="Arial" w:cs="Arial"/>
          <w:b/>
          <w:bCs/>
          <w:sz w:val="44"/>
          <w:szCs w:val="44"/>
        </w:rPr>
      </w:pPr>
      <w:r w:rsidRPr="009F744B">
        <w:rPr>
          <w:rFonts w:ascii="Arial" w:hAnsi="Arial" w:cs="Arial"/>
          <w:b/>
          <w:bCs/>
          <w:sz w:val="44"/>
          <w:szCs w:val="44"/>
        </w:rPr>
        <w:lastRenderedPageBreak/>
        <w:t>Command Substitution</w:t>
      </w:r>
      <w:r w:rsidR="00054A18">
        <w:rPr>
          <w:rFonts w:ascii="Arial" w:hAnsi="Arial" w:cs="Arial"/>
          <w:b/>
          <w:bCs/>
          <w:sz w:val="44"/>
          <w:szCs w:val="44"/>
        </w:rPr>
        <w:t xml:space="preserve"> </w:t>
      </w:r>
    </w:p>
    <w:p w14:paraId="5734AB75" w14:textId="6DC37579" w:rsidR="009F744B" w:rsidRDefault="009F744B" w:rsidP="00675F3B">
      <w:pPr>
        <w:tabs>
          <w:tab w:val="left" w:pos="2448"/>
        </w:tabs>
        <w:rPr>
          <w:rFonts w:ascii="Californian FB" w:hAnsi="Californian FB" w:cs="Arial"/>
          <w:b/>
          <w:bCs/>
          <w:sz w:val="36"/>
          <w:szCs w:val="36"/>
        </w:rPr>
      </w:pPr>
      <w:r w:rsidRPr="009F744B">
        <w:rPr>
          <w:rFonts w:ascii="Californian FB" w:hAnsi="Californian FB" w:cs="Arial"/>
          <w:b/>
          <w:bCs/>
          <w:sz w:val="36"/>
          <w:szCs w:val="36"/>
        </w:rPr>
        <w:t>The $(…) format for command substitution is not available in tcsh. In its place you must use the original '…' format. Otherwise, the implementation in bash and tcsh is identical. Refer to for more info on command substitution.</w:t>
      </w:r>
    </w:p>
    <w:p w14:paraId="42FC60FD" w14:textId="77777777" w:rsidR="00CF1A1F" w:rsidRDefault="00CF1A1F" w:rsidP="00CF1A1F">
      <w:pPr>
        <w:tabs>
          <w:tab w:val="left" w:pos="2448"/>
        </w:tabs>
        <w:rPr>
          <w:rFonts w:ascii="Californian FB" w:hAnsi="Californian FB" w:cs="Arial"/>
          <w:b/>
          <w:bCs/>
          <w:sz w:val="36"/>
          <w:szCs w:val="36"/>
        </w:rPr>
      </w:pPr>
    </w:p>
    <w:p w14:paraId="22E874A1" w14:textId="4E5A47E7" w:rsidR="00054A18" w:rsidRDefault="00054A18" w:rsidP="00675F3B">
      <w:pPr>
        <w:tabs>
          <w:tab w:val="left" w:pos="2448"/>
        </w:tabs>
        <w:rPr>
          <w:rFonts w:ascii="Arial" w:hAnsi="Arial" w:cs="Arial"/>
          <w:b/>
          <w:bCs/>
          <w:sz w:val="44"/>
          <w:szCs w:val="44"/>
        </w:rPr>
      </w:pPr>
      <w:proofErr w:type="spellStart"/>
      <w:r>
        <w:rPr>
          <w:rFonts w:ascii="Arial" w:hAnsi="Arial" w:cs="Arial"/>
          <w:b/>
          <w:bCs/>
          <w:sz w:val="44"/>
          <w:szCs w:val="44"/>
        </w:rPr>
        <w:t>Refference</w:t>
      </w:r>
      <w:proofErr w:type="spellEnd"/>
    </w:p>
    <w:p w14:paraId="78853D5C" w14:textId="6DC45052" w:rsidR="009C723D" w:rsidRDefault="00000000" w:rsidP="009C723D">
      <w:pPr>
        <w:pStyle w:val="ListParagraph"/>
        <w:numPr>
          <w:ilvl w:val="0"/>
          <w:numId w:val="1"/>
        </w:numPr>
        <w:tabs>
          <w:tab w:val="left" w:pos="2448"/>
        </w:tabs>
        <w:rPr>
          <w:rFonts w:ascii="Californian FB" w:hAnsi="Californian FB" w:cs="Arial"/>
          <w:b/>
          <w:bCs/>
          <w:sz w:val="36"/>
          <w:szCs w:val="36"/>
        </w:rPr>
      </w:pPr>
      <w:hyperlink r:id="rId9" w:history="1">
        <w:r w:rsidR="009C723D" w:rsidRPr="003278ED">
          <w:rPr>
            <w:rStyle w:val="Hyperlink"/>
            <w:rFonts w:ascii="Californian FB" w:hAnsi="Californian FB" w:cs="Arial"/>
            <w:b/>
            <w:bCs/>
            <w:sz w:val="36"/>
            <w:szCs w:val="36"/>
          </w:rPr>
          <w:t>https://learning.oreilly.com/library/view/a-practical-guide/0201703130/0201703130_ch14lev1sec3.html</w:t>
        </w:r>
      </w:hyperlink>
    </w:p>
    <w:p w14:paraId="1F4A5978" w14:textId="77777777" w:rsidR="009C723D" w:rsidRDefault="009C723D" w:rsidP="009C723D">
      <w:pPr>
        <w:pStyle w:val="ListParagraph"/>
        <w:tabs>
          <w:tab w:val="left" w:pos="2448"/>
        </w:tabs>
        <w:rPr>
          <w:rFonts w:ascii="Californian FB" w:hAnsi="Californian FB" w:cs="Arial"/>
          <w:b/>
          <w:bCs/>
          <w:sz w:val="36"/>
          <w:szCs w:val="36"/>
        </w:rPr>
      </w:pPr>
    </w:p>
    <w:p w14:paraId="2908445D" w14:textId="1DE8DD05" w:rsidR="009C723D" w:rsidRDefault="00000000" w:rsidP="009C723D">
      <w:pPr>
        <w:pStyle w:val="ListParagraph"/>
        <w:numPr>
          <w:ilvl w:val="0"/>
          <w:numId w:val="1"/>
        </w:numPr>
        <w:tabs>
          <w:tab w:val="left" w:pos="2448"/>
        </w:tabs>
        <w:rPr>
          <w:rFonts w:ascii="Californian FB" w:hAnsi="Californian FB" w:cs="Arial"/>
          <w:b/>
          <w:bCs/>
          <w:sz w:val="36"/>
          <w:szCs w:val="36"/>
        </w:rPr>
      </w:pPr>
      <w:hyperlink r:id="rId10" w:history="1">
        <w:r w:rsidR="009C723D" w:rsidRPr="003278ED">
          <w:rPr>
            <w:rStyle w:val="Hyperlink"/>
            <w:rFonts w:ascii="Californian FB" w:hAnsi="Californian FB" w:cs="Arial"/>
            <w:b/>
            <w:bCs/>
            <w:sz w:val="36"/>
            <w:szCs w:val="36"/>
          </w:rPr>
          <w:t>https://flylib.com/books/en/3.162.1.112/1/</w:t>
        </w:r>
      </w:hyperlink>
    </w:p>
    <w:p w14:paraId="26FBAD68" w14:textId="77777777" w:rsidR="009C723D" w:rsidRPr="009C723D" w:rsidRDefault="009C723D" w:rsidP="009C723D">
      <w:pPr>
        <w:pStyle w:val="ListParagraph"/>
        <w:tabs>
          <w:tab w:val="left" w:pos="2448"/>
        </w:tabs>
        <w:rPr>
          <w:rFonts w:ascii="Californian FB" w:hAnsi="Californian FB" w:cs="Arial"/>
          <w:b/>
          <w:bCs/>
          <w:sz w:val="36"/>
          <w:szCs w:val="36"/>
        </w:rPr>
      </w:pPr>
    </w:p>
    <w:p w14:paraId="3AEDD1BE" w14:textId="77777777" w:rsidR="00054A18" w:rsidRPr="009C723D" w:rsidRDefault="00054A18" w:rsidP="00675F3B">
      <w:pPr>
        <w:tabs>
          <w:tab w:val="left" w:pos="2448"/>
        </w:tabs>
        <w:rPr>
          <w:rFonts w:ascii="Californian FB" w:hAnsi="Californian FB" w:cs="Arial"/>
          <w:b/>
          <w:bCs/>
          <w:sz w:val="28"/>
          <w:szCs w:val="28"/>
        </w:rPr>
      </w:pPr>
    </w:p>
    <w:p w14:paraId="6E2EBA3A" w14:textId="77777777" w:rsidR="009F744B" w:rsidRPr="00DD2C7A" w:rsidRDefault="009F744B" w:rsidP="00675F3B">
      <w:pPr>
        <w:tabs>
          <w:tab w:val="left" w:pos="2448"/>
        </w:tabs>
        <w:rPr>
          <w:rFonts w:ascii="Californian FB" w:hAnsi="Californian FB" w:cs="Arial"/>
          <w:b/>
          <w:bCs/>
          <w:sz w:val="36"/>
          <w:szCs w:val="36"/>
        </w:rPr>
      </w:pPr>
    </w:p>
    <w:sectPr w:rsidR="009F744B" w:rsidRPr="00DD2C7A" w:rsidSect="00E73EDF">
      <w:pgSz w:w="12240" w:h="15840"/>
      <w:pgMar w:top="1440" w:right="1440" w:bottom="1440" w:left="1440" w:header="720" w:footer="720" w:gutter="0"/>
      <w:pgBorders w:offsetFrom="page">
        <w:top w:val="dashDotStroked" w:sz="24" w:space="24" w:color="833C0B" w:themeColor="accent2" w:themeShade="80"/>
        <w:left w:val="dashDotStroked" w:sz="24" w:space="24" w:color="833C0B" w:themeColor="accent2" w:themeShade="80"/>
        <w:bottom w:val="dashDotStroked" w:sz="24" w:space="24" w:color="833C0B" w:themeColor="accent2" w:themeShade="80"/>
        <w:right w:val="dashDotStroked" w:sz="24" w:space="24" w:color="833C0B" w:themeColor="accent2" w:themeShade="8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fornian FB">
    <w:panose1 w:val="0207040306080B03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849D8"/>
    <w:multiLevelType w:val="hybridMultilevel"/>
    <w:tmpl w:val="71761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3643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965"/>
    <w:rsid w:val="00054A18"/>
    <w:rsid w:val="000970EA"/>
    <w:rsid w:val="001457DB"/>
    <w:rsid w:val="002836F5"/>
    <w:rsid w:val="002C50CD"/>
    <w:rsid w:val="002E2FAB"/>
    <w:rsid w:val="003135EE"/>
    <w:rsid w:val="00337626"/>
    <w:rsid w:val="00675F3B"/>
    <w:rsid w:val="006C4965"/>
    <w:rsid w:val="006D7E89"/>
    <w:rsid w:val="00774514"/>
    <w:rsid w:val="0078620F"/>
    <w:rsid w:val="007A3BDA"/>
    <w:rsid w:val="007E5414"/>
    <w:rsid w:val="008A32F0"/>
    <w:rsid w:val="009C723D"/>
    <w:rsid w:val="009F744B"/>
    <w:rsid w:val="00A44E37"/>
    <w:rsid w:val="00A62D2B"/>
    <w:rsid w:val="00AD54A8"/>
    <w:rsid w:val="00B2642D"/>
    <w:rsid w:val="00CF1A1F"/>
    <w:rsid w:val="00DD2C7A"/>
    <w:rsid w:val="00DE7F10"/>
    <w:rsid w:val="00E13788"/>
    <w:rsid w:val="00E470F1"/>
    <w:rsid w:val="00E73EDF"/>
    <w:rsid w:val="00FA5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5AB1F"/>
  <w15:chartTrackingRefBased/>
  <w15:docId w15:val="{479CB4A4-B7D7-42E7-8B3B-C6D36B4F9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57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723D"/>
    <w:pPr>
      <w:ind w:left="720"/>
      <w:contextualSpacing/>
    </w:pPr>
  </w:style>
  <w:style w:type="character" w:styleId="Hyperlink">
    <w:name w:val="Hyperlink"/>
    <w:basedOn w:val="DefaultParagraphFont"/>
    <w:uiPriority w:val="99"/>
    <w:unhideWhenUsed/>
    <w:rsid w:val="009C723D"/>
    <w:rPr>
      <w:color w:val="0563C1" w:themeColor="hyperlink"/>
      <w:u w:val="single"/>
    </w:rPr>
  </w:style>
  <w:style w:type="character" w:styleId="UnresolvedMention">
    <w:name w:val="Unresolved Mention"/>
    <w:basedOn w:val="DefaultParagraphFont"/>
    <w:uiPriority w:val="99"/>
    <w:semiHidden/>
    <w:unhideWhenUsed/>
    <w:rsid w:val="009C723D"/>
    <w:rPr>
      <w:color w:val="605E5C"/>
      <w:shd w:val="clear" w:color="auto" w:fill="E1DFDD"/>
    </w:rPr>
  </w:style>
  <w:style w:type="paragraph" w:styleId="BodyText">
    <w:name w:val="Body Text"/>
    <w:basedOn w:val="Normal"/>
    <w:link w:val="BodyTextChar"/>
    <w:uiPriority w:val="1"/>
    <w:semiHidden/>
    <w:unhideWhenUsed/>
    <w:qFormat/>
    <w:rsid w:val="000970EA"/>
    <w:pPr>
      <w:widowControl w:val="0"/>
      <w:autoSpaceDE w:val="0"/>
      <w:autoSpaceDN w:val="0"/>
      <w:spacing w:after="0" w:line="240" w:lineRule="auto"/>
      <w:jc w:val="both"/>
    </w:pPr>
    <w:rPr>
      <w:rFonts w:ascii="Times New Roman" w:eastAsia="Times New Roman" w:hAnsi="Times New Roman" w:cs="Times New Roman"/>
      <w:sz w:val="18"/>
      <w:szCs w:val="18"/>
    </w:rPr>
  </w:style>
  <w:style w:type="character" w:customStyle="1" w:styleId="BodyTextChar">
    <w:name w:val="Body Text Char"/>
    <w:basedOn w:val="DefaultParagraphFont"/>
    <w:link w:val="BodyText"/>
    <w:uiPriority w:val="1"/>
    <w:semiHidden/>
    <w:rsid w:val="000970EA"/>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44318">
      <w:bodyDiv w:val="1"/>
      <w:marLeft w:val="0"/>
      <w:marRight w:val="0"/>
      <w:marTop w:val="0"/>
      <w:marBottom w:val="0"/>
      <w:divBdr>
        <w:top w:val="none" w:sz="0" w:space="0" w:color="auto"/>
        <w:left w:val="none" w:sz="0" w:space="0" w:color="auto"/>
        <w:bottom w:val="none" w:sz="0" w:space="0" w:color="auto"/>
        <w:right w:val="none" w:sz="0" w:space="0" w:color="auto"/>
      </w:divBdr>
    </w:div>
    <w:div w:id="843013083">
      <w:bodyDiv w:val="1"/>
      <w:marLeft w:val="0"/>
      <w:marRight w:val="0"/>
      <w:marTop w:val="0"/>
      <w:marBottom w:val="0"/>
      <w:divBdr>
        <w:top w:val="none" w:sz="0" w:space="0" w:color="auto"/>
        <w:left w:val="none" w:sz="0" w:space="0" w:color="auto"/>
        <w:bottom w:val="none" w:sz="0" w:space="0" w:color="auto"/>
        <w:right w:val="none" w:sz="0" w:space="0" w:color="auto"/>
      </w:divBdr>
    </w:div>
    <w:div w:id="1549684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customXml" Target="ink/ink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flylib.com/books/en/3.162.1.112/1/" TargetMode="External"/><Relationship Id="rId4" Type="http://schemas.openxmlformats.org/officeDocument/2006/relationships/settings" Target="settings.xml"/><Relationship Id="rId9" Type="http://schemas.openxmlformats.org/officeDocument/2006/relationships/hyperlink" Target="https://learning.oreilly.com/library/view/a-practical-guide/0201703130/0201703130_ch14lev1sec3.html"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4T13:59:35.111"/>
    </inkml:context>
    <inkml:brush xml:id="br0">
      <inkml:brushProperty name="width" value="0.05" units="cm"/>
      <inkml:brushProperty name="height" value="0.05" units="cm"/>
      <inkml:brushProperty name="color" value="#E71224"/>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B0FF95-1D1A-4AF8-AB92-46BB9D75E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16</Pages>
  <Words>1664</Words>
  <Characters>9488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c:creator>
  <cp:keywords/>
  <dc:description/>
  <cp:lastModifiedBy>Saurabh Kumar</cp:lastModifiedBy>
  <cp:revision>39</cp:revision>
  <dcterms:created xsi:type="dcterms:W3CDTF">2022-11-24T13:48:00Z</dcterms:created>
  <dcterms:modified xsi:type="dcterms:W3CDTF">2022-12-01T17:28:00Z</dcterms:modified>
</cp:coreProperties>
</file>