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60"/>
        <w:jc w:val="center"/>
      </w:pPr>
      <w:r>
        <w:rPr>
          <w:b/>
          <w:bCs/>
          <w:color w:val="4f46e5"/>
          <w:sz w:val="80"/>
          <w:szCs w:val="80"/>
        </w:rPr>
        <w:t xml:space="preserve">INDUSTRY RESEARCH POD</w:t>
      </w:r>
    </w:p>
    <w:p>
      <w:pPr>
        <w:spacing w:after="120"/>
        <w:jc w:val="center"/>
      </w:pPr>
      <w:r>
        <w:rPr>
          <w:b/>
          <w:bCs/>
          <w:color w:val="1a1a2e"/>
          <w:sz w:val="36"/>
          <w:szCs w:val="36"/>
        </w:rPr>
        <w:t xml:space="preserve">Complete Build Prompt Documentation</w:t>
      </w:r>
    </w:p>
    <w:p>
      <w:pPr>
        <w:spacing w:after="600"/>
        <w:jc w:val="center"/>
      </w:pPr>
      <w:r>
        <w:rPr>
          <w:i/>
          <w:iCs/>
          <w:color w:val="555555"/>
          <w:sz w:val="22"/>
          <w:szCs w:val="22"/>
        </w:rPr>
        <w:t xml:space="preserve">Every prompt, specification, and instruction used to design and build the platform — from first concept to final polish</w:t>
      </w:r>
    </w:p>
    <w:p>
      <w:pPr>
        <w:jc w:val="center"/>
      </w:pPr>
      <w:r>
        <w:rPr>
          <w:color w:val="aaaaaa"/>
          <w:sz w:val="18"/>
          <w:szCs w:val="18"/>
        </w:rPr>
        <w:t xml:space="preserve">Thoucentric FMCG Intelligence · Confidential · May 2026</w:t>
      </w:r>
    </w:p>
    <w:p>
      <w:r>
        <w:br w:type="page"/>
      </w:r>
    </w:p>
    <w:p>
      <w:pPr>
        <w:pStyle w:val="Heading1"/>
        <w:pBdr>
          <w:bottom w:val="single" w:color="4f46e5" w:sz="6" w:space="6"/>
        </w:pBdr>
        <w:spacing w:after="200" w:before="480"/>
      </w:pPr>
      <w:r>
        <w:t xml:space="preserve">How to Read This Document</w:t>
      </w:r>
    </w:p>
    <w:p>
      <w:pPr>
        <w:spacing w:after="100"/>
      </w:pPr>
      <w:r>
        <w:rPr>
          <w:color w:val="222222"/>
          <w:sz w:val="20"/>
          <w:szCs w:val="20"/>
        </w:rPr>
        <w:t xml:space="preserve">This document captures every prompt, specification, and instruction used to design, build, and evolve the Industry Research Pod from a blank canvas to a fully-functioning consulting intelligence platform.</w:t>
      </w:r>
    </w:p>
    <w:p>
      <w:pPr>
        <w:spacing w:after="100"/>
      </w:pPr>
      <w:r>
        <w:rPr>
          <w:color w:val="222222"/>
          <w:sz w:val="20"/>
          <w:szCs w:val="20"/>
        </w:rPr>
        <w:t xml:space="preserve">It is structured in chronological phases — from the initial concept through successive upgrades. Each phase shows the exact language used to drive development, followed by a summary of what was built and key design decisions that resulted.</w:t>
      </w:r>
    </w:p>
    <w:p>
      <w:pPr>
        <w:spacing w:after="100"/>
      </w:pPr>
      <w:r>
        <w:rPr>
          <w:color w:val="222222"/>
          <w:sz w:val="20"/>
          <w:szCs w:val="20"/>
        </w:rPr>
        <w:t xml:space="preserve">The final section contains the complete Master AI System Prompt currently running inside the platform — the instruction set that powers the Ask Anything and Meeting Prep AI engine.</w:t>
      </w:r>
    </w:p>
    <w:p>
      <w:pPr>
        <w:pBdr>
          <w:left w:val="single" w:color="f59e0b" w:sz="12" w:space="4"/>
        </w:pBdr>
        <w:shd w:fill="FEF3C7" w:val="clear"/>
        <w:spacing w:after="160"/>
        <w:ind w:left="215" w:right="215"/>
      </w:pPr>
      <w:r>
        <w:rPr>
          <w:b/>
          <w:bCs/>
          <w:color w:val="92400e"/>
          <w:sz w:val="18"/>
          <w:szCs w:val="18"/>
        </w:rPr>
        <w:t xml:space="preserve">NOTE  </w:t>
      </w:r>
      <w:r>
        <w:rPr>
          <w:color w:val="451a03"/>
          <w:sz w:val="18"/>
          <w:szCs w:val="18"/>
        </w:rPr>
        <w:t xml:space="preserve">If you want to rebuild this platform from scratch using an AI agent, use the prompts in this document in sequence. Each phase builds on the previous one. The technical blueprint document contains the actual source code to reference alongside these prompts.</w:t>
      </w:r>
    </w:p>
    <w:p>
      <w:r>
        <w:br w:type="page"/>
      </w:r>
    </w:p>
    <w:p>
      <w:pPr>
        <w:shd w:fill="4f46e5" w:val="clear"/>
        <w:spacing w:after="240" w:before="480"/>
        <w:ind w:left="288"/>
      </w:pPr>
      <w:r>
        <w:rPr>
          <w:b/>
          <w:bCs/>
          <w:color w:val="ffffff"/>
          <w:sz w:val="34"/>
          <w:szCs w:val="34"/>
        </w:rPr>
        <w:t xml:space="preserve">PHASE 1  </w:t>
      </w:r>
      <w:r>
        <w:rPr>
          <w:b/>
          <w:bCs/>
          <w:color w:val="ffffff"/>
          <w:sz w:val="34"/>
          <w:szCs w:val="34"/>
        </w:rPr>
        <w:t xml:space="preserve">Initial Concept &amp; Platform Vision</w:t>
      </w:r>
      <w:r>
        <w:rPr>
          <w:color w:val="c7d2fe"/>
          <w:sz w:val="20"/>
          <w:szCs w:val="20"/>
        </w:rPr>
        <w:t xml:space="preserve">
The founding brief that defined the product</w:t>
      </w:r>
    </w:p>
    <w:p>
      <w:pPr>
        <w:spacing w:after="120" w:before="360"/>
      </w:pPr>
      <w:r>
        <w:rPr>
          <w:b/>
          <w:bCs/>
          <w:color w:val="1a1a2e"/>
          <w:sz w:val="28"/>
          <w:szCs w:val="28"/>
        </w:rPr>
        <w:t xml:space="preserve">Context</w:t>
      </w:r>
    </w:p>
    <w:p>
      <w:pPr>
        <w:spacing w:after="100"/>
      </w:pPr>
      <w:r>
        <w:rPr>
          <w:color w:val="222222"/>
          <w:sz w:val="20"/>
          <w:szCs w:val="20"/>
        </w:rPr>
        <w:t xml:space="preserve">Thoucentric is a supply chain and procurement consulting firm serving FMCG companies in India and globally. Consultants were spending significant time manually gathering intelligence before client meetings, and had no structured system for tracking signals, forming hypotheses, or benchmarking clients against peers.</w:t>
      </w:r>
    </w:p>
    <w:p>
      <w:pPr>
        <w:spacing w:after="100"/>
      </w:pPr>
      <w:r>
        <w:rPr>
          <w:color w:val="222222"/>
          <w:sz w:val="20"/>
          <w:szCs w:val="20"/>
        </w:rPr>
        <w:t xml:space="preserve">The brief was to build an internal intelligence platform — something between Bloomberg Terminal, McKinsey's internal knowledge management, and a BD activation engine — specifically scoped to FMCG.</w:t>
      </w:r>
    </w:p>
    <w:p>
      <w:pPr>
        <w:spacing w:after="120" w:before="360"/>
      </w:pPr>
      <w:r>
        <w:rPr>
          <w:b/>
          <w:bCs/>
          <w:color w:val="1a1a2e"/>
          <w:sz w:val="28"/>
          <w:szCs w:val="28"/>
        </w:rPr>
        <w:t xml:space="preserve">The Founding Prompt</w:t>
      </w:r>
    </w:p>
    <w:p>
      <w:pPr>
        <w:pBdr>
          <w:top w:val="single" w:color="4f46e5" w:sz="4" w:space="4"/>
          <w:bottom w:val="single" w:color="4f46e5" w:sz="4" w:space="4"/>
          <w:left w:val="single" w:color="4f46e5" w:sz="12" w:space="4"/>
          <w:right w:val="single" w:color="4f46e5" w:sz="4" w:space="4"/>
        </w:pBdr>
        <w:shd w:fill="F0F4FF" w:val="clear"/>
        <w:spacing w:after="200"/>
        <w:ind w:left="215" w:right="215"/>
      </w:pPr>
      <w:r>
        <w:rPr>
          <w:rFonts w:ascii="Courier New" w:cs="Courier New" w:eastAsia="Courier New" w:hAnsi="Courier New"/>
          <w:color w:val="0f172a"/>
          <w:sz w:val="19"/>
          <w:szCs w:val="19"/>
        </w:rPr>
        <w:t xml:space="preserve">Build me a consulting-grade FMCG intelligence platform called 'Industry Research Pod'</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for Thoucentric consultants.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Think: Bloomberg Terminal × McKinsey internal knowledge base × BD activation engine.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Focused entirely on FMCG sector — India majors (HUL, ITC, Nestlé, Dabur, Marico,</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Britannia, Godrej CP) and global players.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Core concept: SHEI Framework</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Signal → Hypothesis → Evidence → Implication</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Every piece of intelligence should follow this structure: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Signal: what we observed (earnings, announcement, news, data point)</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Hypothesis: what we believe is structurally happening</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Evidence: the data points supporting the hypothesis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Implication: what this means for the client and for Thoucentric's consulting angle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The platform should help consultants: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1. Track companies they cover (financial metrics, strategic priorities, SC intelligence)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2. Maintain SHEI hypothesis cards (structured intelligence cards)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3. Track signals (market events that trigger or reinforce hypotheses)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4. See KPI benchmarks (where clients sit vs. best-in-class vs. laggard)</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5. Access consulting playbooks (structured intervention frameworks)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6. Ask an AI anything about the FMCG sector and get consulting-grade answers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Tech stack:</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React + Vite frontend (TypeScript)</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Express backend (TypeScript, ESM)</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PostgreSQL + Drizzle ORM</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OpenAI GPT-4o for AI features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Dark theme, professional terminal aesthetic</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pnpm monorepo structure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Start with a clean, well-structured codebase that can scale.</w:t>
      </w:r>
    </w:p>
    <w:p>
      <w:pPr>
        <w:spacing w:after="120" w:before="360"/>
      </w:pPr>
      <w:r>
        <w:rPr>
          <w:b/>
          <w:bCs/>
          <w:color w:val="1a1a2e"/>
          <w:sz w:val="28"/>
          <w:szCs w:val="28"/>
        </w:rPr>
        <w:t xml:space="preserve">What Was Delivered — Phase 1</w:t>
      </w:r>
    </w:p>
    <w:p>
      <w:pPr>
        <w:pStyle w:val="ListParagraph"/>
        <w:numPr>
          <w:ilvl w:val="0"/>
          <w:numId w:val="1"/>
        </w:numPr>
        <w:spacing w:after="60"/>
      </w:pPr>
      <w:r>
        <w:rPr>
          <w:sz w:val="20"/>
          <w:szCs w:val="20"/>
        </w:rPr>
        <w:t xml:space="preserve">pnpm monorepo with api-server (Express 5) and research-pod (React 19 + Vite)</w:t>
      </w:r>
    </w:p>
    <w:p>
      <w:pPr>
        <w:pStyle w:val="ListParagraph"/>
        <w:numPr>
          <w:ilvl w:val="0"/>
          <w:numId w:val="1"/>
        </w:numPr>
        <w:spacing w:after="60"/>
      </w:pPr>
      <w:r>
        <w:rPr>
          <w:sz w:val="20"/>
          <w:szCs w:val="20"/>
        </w:rPr>
        <w:t xml:space="preserve">PostgreSQL schema with 5 tables: companies, shei_cards, signals, benchmarks, playbook_sections</w:t>
      </w:r>
    </w:p>
    <w:p>
      <w:pPr>
        <w:pStyle w:val="ListParagraph"/>
        <w:numPr>
          <w:ilvl w:val="0"/>
          <w:numId w:val="1"/>
        </w:numPr>
        <w:spacing w:after="60"/>
      </w:pPr>
      <w:r>
        <w:rPr>
          <w:sz w:val="20"/>
          <w:szCs w:val="20"/>
        </w:rPr>
        <w:t xml:space="preserve">Auto-seed on startup with initial FMCG dataset</w:t>
      </w:r>
    </w:p>
    <w:p>
      <w:pPr>
        <w:pStyle w:val="ListParagraph"/>
        <w:numPr>
          <w:ilvl w:val="0"/>
          <w:numId w:val="1"/>
        </w:numPr>
        <w:spacing w:after="60"/>
      </w:pPr>
      <w:r>
        <w:rPr>
          <w:sz w:val="20"/>
          <w:szCs w:val="20"/>
        </w:rPr>
        <w:t xml:space="preserve">6 pages: Dashboard, Companies, SHEI Cards, Signals, Benchmarks, Playbooks</w:t>
      </w:r>
    </w:p>
    <w:p>
      <w:pPr>
        <w:pStyle w:val="ListParagraph"/>
        <w:numPr>
          <w:ilvl w:val="0"/>
          <w:numId w:val="1"/>
        </w:numPr>
        <w:spacing w:after="60"/>
      </w:pPr>
      <w:r>
        <w:rPr>
          <w:sz w:val="20"/>
          <w:szCs w:val="20"/>
        </w:rPr>
        <w:t xml:space="preserve">Basic AI Ask Anything interface connecting to GPT-4o</w:t>
      </w:r>
    </w:p>
    <w:p>
      <w:pPr>
        <w:pStyle w:val="ListParagraph"/>
        <w:numPr>
          <w:ilvl w:val="0"/>
          <w:numId w:val="1"/>
        </w:numPr>
        <w:spacing w:after="60"/>
      </w:pPr>
      <w:r>
        <w:rPr>
          <w:sz w:val="20"/>
          <w:szCs w:val="20"/>
        </w:rPr>
        <w:t xml:space="preserve">Dark-first terminal aesthetic with shadcn/ui components</w:t>
      </w:r>
    </w:p>
    <w:p>
      <w:pPr>
        <w:pStyle w:val="ListParagraph"/>
        <w:numPr>
          <w:ilvl w:val="0"/>
          <w:numId w:val="1"/>
        </w:numPr>
        <w:spacing w:after="60"/>
      </w:pPr>
      <w:r>
        <w:rPr>
          <w:sz w:val="20"/>
          <w:szCs w:val="20"/>
        </w:rPr>
        <w:t xml:space="preserve">OpenAPI contract-first spec driving Zod + React Query hooks</w:t>
      </w:r>
    </w:p>
    <w:p>
      <w:r>
        <w:br w:type="page"/>
      </w:r>
    </w:p>
    <w:p>
      <w:pPr>
        <w:shd w:fill="4f46e5" w:val="clear"/>
        <w:spacing w:after="240" w:before="480"/>
        <w:ind w:left="288"/>
      </w:pPr>
      <w:r>
        <w:rPr>
          <w:b/>
          <w:bCs/>
          <w:color w:val="ffffff"/>
          <w:sz w:val="34"/>
          <w:szCs w:val="34"/>
        </w:rPr>
        <w:t xml:space="preserve">PHASE 2  </w:t>
      </w:r>
      <w:r>
        <w:rPr>
          <w:b/>
          <w:bCs/>
          <w:color w:val="ffffff"/>
          <w:sz w:val="34"/>
          <w:szCs w:val="34"/>
        </w:rPr>
        <w:t xml:space="preserve">Intelligence Data Depth</w:t>
      </w:r>
      <w:r>
        <w:rPr>
          <w:color w:val="c7d2fe"/>
          <w:sz w:val="20"/>
          <w:szCs w:val="20"/>
        </w:rPr>
        <w:t xml:space="preserve">
Expanding the dataset and enriching every entity</w:t>
      </w:r>
    </w:p>
    <w:p>
      <w:pPr>
        <w:spacing w:after="120" w:before="360"/>
      </w:pPr>
      <w:r>
        <w:rPr>
          <w:b/>
          <w:bCs/>
          <w:color w:val="1a1a2e"/>
          <w:sz w:val="28"/>
          <w:szCs w:val="28"/>
        </w:rPr>
        <w:t xml:space="preserve">The Data Depth Brief</w:t>
      </w:r>
    </w:p>
    <w:p>
      <w:pPr>
        <w:pBdr>
          <w:top w:val="single" w:color="4f46e5" w:sz="4" w:space="4"/>
          <w:bottom w:val="single" w:color="4f46e5" w:sz="4" w:space="4"/>
          <w:left w:val="single" w:color="4f46e5" w:sz="12" w:space="4"/>
          <w:right w:val="single" w:color="4f46e5" w:sz="4" w:space="4"/>
        </w:pBdr>
        <w:shd w:fill="F0F4FF" w:val="clear"/>
        <w:spacing w:after="200"/>
        <w:ind w:left="215" w:right="215"/>
      </w:pPr>
      <w:r>
        <w:rPr>
          <w:rFonts w:ascii="Courier New" w:cs="Courier New" w:eastAsia="Courier New" w:hAnsi="Courier New"/>
          <w:color w:val="0f172a"/>
          <w:sz w:val="19"/>
          <w:szCs w:val="19"/>
        </w:rPr>
        <w:t xml:space="preserve">The platform is too thin on data. A consultant should be able to open this app and</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immediately have everything they need for any FMCG client conversation.</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Expand the seed data to production-quality depth:</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COMPANIES (upgrade all existing + add):</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Add: Emami, Tata Consumer, Colgate India, Reckitt India, Mondelez India</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Add globals: Unilever (global), P&amp;G (global), Nestlé (global)</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Every company must have: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fullName, tier (1=priority/2=tracked), geography (INDIA/GLOBAL)</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exchange, irPage, earningsCadence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revenue (formatted ₹Cr or $B), revenueGrowth, ebitdaMargin, marketCap</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categories (product portfolio)</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strategicPriorities (3-4 key strategic bets)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scIntelligence (supply chain status, ERP, distribution, key programmes)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techIntelligence (digital initiatives, AI/ML, ERP landscape)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openProblems (2-3 specific consulting entry points)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quickTake (2-sentence sharp analyst summary)</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confidence: HIGH/MEDIUM/LOW</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SHEI CARDS (minimum 15, covering all function tags):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Function tags: SUPPLY_CHAIN, PROCUREMENT, DIGITAL, GTM, FINANCE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Each card must have: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cardId (e.g. SHEI-SC-001), title, urgency (IMMEDIATE/MEDIUM_TERM/LONG_TERM)</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signal (what we observed), hypothesis (testable structural statement)</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evidence (3-4 data points), clientImplication, thoucentriqAngle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financialImpact (₹Cr or bps quantified), whyNow</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relatedCompanies (comma-separated names)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pitchAnchor, provocQuestion, povParagraph</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SIGNALS (minimum 40):</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Categories: SUPPLY_CHAIN, DEMAND, PRICING, REGULATORY, FINANCIAL,</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TECHNOLOGY, SUSTAINABILITY, M_AND_A, CHANNEL, MACRO</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Each signal: companyName, category, summary, strength (HIGH/MEDIUM/LOW)</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action (ACT_NOW/INVESTIGATE/MONITOR), source, financialImpact</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BENCHMARKS (minimum 30 KPIs):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Cover all 5 function tags. Each benchmark needs: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kpiName, definition, bestInClass, industryMedian, laggard, unit</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indiaContext, whyItMatters, consultingAngle, improvementLevers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Make it feel like a real analyst has populated this — no placeholder text.</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Use real ₹/$ figures, real company examples, real industry data points.</w:t>
      </w:r>
    </w:p>
    <w:p>
      <w:pPr>
        <w:spacing w:after="120" w:before="360"/>
      </w:pPr>
      <w:r>
        <w:rPr>
          <w:b/>
          <w:bCs/>
          <w:color w:val="1a1a2e"/>
          <w:sz w:val="28"/>
          <w:szCs w:val="28"/>
        </w:rPr>
        <w:t xml:space="preserve">What Was Delivered — Phase 2</w:t>
      </w:r>
    </w:p>
    <w:p>
      <w:pPr>
        <w:pStyle w:val="ListParagraph"/>
        <w:numPr>
          <w:ilvl w:val="0"/>
          <w:numId w:val="1"/>
        </w:numPr>
        <w:spacing w:after="60"/>
      </w:pPr>
      <w:r>
        <w:rPr>
          <w:sz w:val="20"/>
          <w:szCs w:val="20"/>
        </w:rPr>
        <w:t xml:space="preserve">15 companies seeded with full intelligence profiles (8 India Tier 1 + 7 global)</w:t>
      </w:r>
    </w:p>
    <w:p>
      <w:pPr>
        <w:pStyle w:val="ListParagraph"/>
        <w:numPr>
          <w:ilvl w:val="0"/>
          <w:numId w:val="1"/>
        </w:numPr>
        <w:spacing w:after="60"/>
      </w:pPr>
      <w:r>
        <w:rPr>
          <w:sz w:val="20"/>
          <w:szCs w:val="20"/>
        </w:rPr>
        <w:t xml:space="preserve">20+ SHEI hypothesis cards across all 5 function tags with full financial impact</w:t>
      </w:r>
    </w:p>
    <w:p>
      <w:pPr>
        <w:pStyle w:val="ListParagraph"/>
        <w:numPr>
          <w:ilvl w:val="0"/>
          <w:numId w:val="1"/>
        </w:numPr>
        <w:spacing w:after="60"/>
      </w:pPr>
      <w:r>
        <w:rPr>
          <w:sz w:val="20"/>
          <w:szCs w:val="20"/>
        </w:rPr>
        <w:t xml:space="preserve">40+ signals with categories, strength, source, and financial impact</w:t>
      </w:r>
    </w:p>
    <w:p>
      <w:pPr>
        <w:pStyle w:val="ListParagraph"/>
        <w:numPr>
          <w:ilvl w:val="0"/>
          <w:numId w:val="1"/>
        </w:numPr>
        <w:spacing w:after="60"/>
      </w:pPr>
      <w:r>
        <w:rPr>
          <w:sz w:val="20"/>
          <w:szCs w:val="20"/>
        </w:rPr>
        <w:t xml:space="preserve">30+ KPI benchmarks with best-in-class/median/laggard + India context</w:t>
      </w:r>
    </w:p>
    <w:p>
      <w:pPr>
        <w:pStyle w:val="ListParagraph"/>
        <w:numPr>
          <w:ilvl w:val="0"/>
          <w:numId w:val="1"/>
        </w:numPr>
        <w:spacing w:after="60"/>
      </w:pPr>
      <w:r>
        <w:rPr>
          <w:sz w:val="20"/>
          <w:szCs w:val="20"/>
        </w:rPr>
        <w:t xml:space="preserve">8+ playbook sections with consulting entry points</w:t>
      </w:r>
    </w:p>
    <w:p>
      <w:pPr>
        <w:pStyle w:val="ListParagraph"/>
        <w:numPr>
          <w:ilvl w:val="0"/>
          <w:numId w:val="1"/>
        </w:numPr>
        <w:spacing w:after="60"/>
      </w:pPr>
      <w:r>
        <w:rPr>
          <w:sz w:val="20"/>
          <w:szCs w:val="20"/>
        </w:rPr>
        <w:t xml:space="preserve">Company detail page with linked SHEI cards and signals</w:t>
      </w:r>
    </w:p>
    <w:p>
      <w:pPr>
        <w:pStyle w:val="ListParagraph"/>
        <w:numPr>
          <w:ilvl w:val="0"/>
          <w:numId w:val="1"/>
        </w:numPr>
        <w:spacing w:after="60"/>
      </w:pPr>
      <w:r>
        <w:rPr>
          <w:sz w:val="20"/>
          <w:szCs w:val="20"/>
        </w:rPr>
        <w:t xml:space="preserve">SHEI card detail page with full hypothesis breakdown</w:t>
      </w:r>
    </w:p>
    <w:p>
      <w:r>
        <w:br w:type="page"/>
      </w:r>
    </w:p>
    <w:p>
      <w:pPr>
        <w:shd w:fill="4f46e5" w:val="clear"/>
        <w:spacing w:after="240" w:before="480"/>
        <w:ind w:left="288"/>
      </w:pPr>
      <w:r>
        <w:rPr>
          <w:b/>
          <w:bCs/>
          <w:color w:val="ffffff"/>
          <w:sz w:val="34"/>
          <w:szCs w:val="34"/>
        </w:rPr>
        <w:t xml:space="preserve">PHASE 3  </w:t>
      </w:r>
      <w:r>
        <w:rPr>
          <w:b/>
          <w:bCs/>
          <w:color w:val="ffffff"/>
          <w:sz w:val="34"/>
          <w:szCs w:val="34"/>
        </w:rPr>
        <w:t xml:space="preserve">AI Engine Upgrade — v2.0</w:t>
      </w:r>
      <w:r>
        <w:rPr>
          <w:color w:val="c7d2fe"/>
          <w:sz w:val="20"/>
          <w:szCs w:val="20"/>
        </w:rPr>
        <w:t xml:space="preserve">
From chatbot to multi-agent intelligence OS</w:t>
      </w:r>
    </w:p>
    <w:p>
      <w:pPr>
        <w:spacing w:after="120" w:before="360"/>
      </w:pPr>
      <w:r>
        <w:rPr>
          <w:b/>
          <w:bCs/>
          <w:color w:val="1a1a2e"/>
          <w:sz w:val="28"/>
          <w:szCs w:val="28"/>
        </w:rPr>
        <w:t xml:space="preserve">The Problem with v1.0 AI</w:t>
      </w:r>
    </w:p>
    <w:p>
      <w:pPr>
        <w:spacing w:after="100"/>
      </w:pPr>
      <w:r>
        <w:rPr>
          <w:color w:val="222222"/>
          <w:sz w:val="20"/>
          <w:szCs w:val="20"/>
        </w:rPr>
        <w:t xml:space="preserve">The initial AI was answering questions like a general-purpose chatbot. Responses were too generic, lacked quantitative grounding, and didn't follow a structured consulting output format. A McKinsey partner would not use this.</w:t>
      </w:r>
    </w:p>
    <w:p>
      <w:pPr>
        <w:spacing w:after="120" w:before="360"/>
      </w:pPr>
      <w:r>
        <w:rPr>
          <w:b/>
          <w:bCs/>
          <w:color w:val="1a1a2e"/>
          <w:sz w:val="28"/>
          <w:szCs w:val="28"/>
        </w:rPr>
        <w:t xml:space="preserve">The AI Upgrade Prompt</w:t>
      </w:r>
    </w:p>
    <w:p>
      <w:pPr>
        <w:pBdr>
          <w:top w:val="single" w:color="4f46e5" w:sz="4" w:space="4"/>
          <w:bottom w:val="single" w:color="4f46e5" w:sz="4" w:space="4"/>
          <w:left w:val="single" w:color="4f46e5" w:sz="12" w:space="4"/>
          <w:right w:val="single" w:color="4f46e5" w:sz="4" w:space="4"/>
        </w:pBdr>
        <w:shd w:fill="F0F4FF" w:val="clear"/>
        <w:spacing w:after="200"/>
        <w:ind w:left="215" w:right="215"/>
      </w:pPr>
      <w:r>
        <w:rPr>
          <w:rFonts w:ascii="Courier New" w:cs="Courier New" w:eastAsia="Courier New" w:hAnsi="Courier New"/>
          <w:color w:val="0f172a"/>
          <w:sz w:val="19"/>
          <w:szCs w:val="19"/>
        </w:rPr>
        <w:t xml:space="preserve">The AI Ask feature needs a complete overhaul. It should not behave like ChatGPT.</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It must behave like a senior consulting partner with deep FMCG expertise.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REDESIGN THE SYSTEM PROMPT completely with these requirements: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1. MULTI-AGENT IDENTITY</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Frame the AI as a 4-agent intelligence engine, not a chatbot:</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Agent 1: Signal Intelligence Agent (MBB Partner + Hedge Fund Analyst)</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detects, classifies, and contextualises signals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Agent 2: SHEI Insight Agent (McKinsey Partner)</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forms structural hypotheses using the SHEI framework</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Agent 3: KPI &amp; Quant Validation Agent (CFO + Benchmarking Engine)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validates every insight against hard KPI data, names real comparators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Agent 4: Decision &amp; BD Activation Agent (Consulting BD Leader)</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converts intelligence into CXO decisions and Thoucentric opportunities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2. LIVE DATABASE INJECTION</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Before every response, pull live data from the database: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All companies (name, revenue, EBITDA, open problems, SC intelligence)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All SHEI cards (title, urgency, hypothesis, financial impact, trajectory)</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All signals (summary, strength, scope, past state, trajectory direction)</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All benchmarks (KPI name, best-in-class, median, laggard)</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Inject this as structured context into the system prompt dynamically.</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This makes the AI aware of the firm's current intelligence state.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3. MANDATORY REASONING PIPELINE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Before generating any output, the AI must run this pipeline: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Step 1: Signal Extraction (classify: COMPANY_SPECIFIC / INDUSTRY_WIDE / MACRO)</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Step 2: Pattern Detection (cluster into 1-2 themes)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Step 3: Hypothesis Formation (testable, non-obvious structural statement)</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Step 4: KPI Validation (check against benchmarks, compare 2-3 peers)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Step 5: Financial Impact Estimation (₹Cr/$M with calculation logic)</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Step 6: Decision &amp; BD Layer (immediate + programme + Thoucentric engagement)</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4. MANDATORY OUTPUT STRUCTURE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Every response must have exactly these sections in this order:</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**SIGNALS** — What is happening</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**PATTERN &amp; INSIGHT** — What it means (non-obvious)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**INDUSTRY COMPARISON** — Quantified peer comparison</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**KPI VALIDATION** — Best-in-class / median / laggard positioning</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**FINANCIAL IMPACT** — Revenue, margin, working capital with calc logic</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**DECISIONS REQUIRED** — Immediate (0-3M) + Medium-term (6-12M)</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**THOUCENTRIC OPPORTUNITY** — Named engagement + entry point + value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**CONFIDENCE** — HIGH/MEDIUM/LOW + missing data statement</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**CXO QUESTIONS** — 2 sharp provocative questions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5. INTELLIGENCE QUALITY RULES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REJECT generic insights a junior analyst could write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DETECT contradictions: Revenue↑ Margin↓, Volume↑ Inventory↑</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TRAJECTORY: always show past → current → direction → inflection point</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QUANTIFY everything — if no data, state confidence LOW</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INDIA CONTEXT: GT vs MT vs Q-commerce, rural vs urban, EPR/FSSAI/BIS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BE OPINIONATED: no 'it depends', no generic consulting language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FINAL TEST: 'Does this change a CXO decision?' If not, improve it.</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6. STREAMING</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Implement as Server-Sent Events (SSE) — stream tokens as they arrive.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Frontend should render markdown in real-time using ReactMarkdown.</w:t>
      </w:r>
    </w:p>
    <w:p>
      <w:pPr>
        <w:spacing w:after="120" w:before="360"/>
      </w:pPr>
      <w:r>
        <w:rPr>
          <w:b/>
          <w:bCs/>
          <w:color w:val="1a1a2e"/>
          <w:sz w:val="28"/>
          <w:szCs w:val="28"/>
        </w:rPr>
        <w:t xml:space="preserve">Schema Upgrades Requested in Phase 3</w:t>
      </w:r>
    </w:p>
    <w:p>
      <w:pPr>
        <w:pBdr>
          <w:top w:val="single" w:color="4f46e5" w:sz="4" w:space="4"/>
          <w:bottom w:val="single" w:color="4f46e5" w:sz="4" w:space="4"/>
          <w:left w:val="single" w:color="4f46e5" w:sz="12" w:space="4"/>
          <w:right w:val="single" w:color="4f46e5" w:sz="4" w:space="4"/>
        </w:pBdr>
        <w:shd w:fill="F0F4FF" w:val="clear"/>
        <w:spacing w:after="200"/>
        <w:ind w:left="215" w:right="215"/>
      </w:pPr>
      <w:r>
        <w:rPr>
          <w:rFonts w:ascii="Courier New" w:cs="Courier New" w:eastAsia="Courier New" w:hAnsi="Courier New"/>
          <w:color w:val="0f172a"/>
          <w:sz w:val="19"/>
          <w:szCs w:val="19"/>
        </w:rPr>
        <w:t xml:space="preserve">Upgrade the database schema with these new fields: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signals table — add:</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scope: COMPANY_SPECIFIC | INDUSTRY_WIDE | MACRO</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pastState: text — what was true 6-12 months ago</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trajectoryDir: IMPROVING | DETERIORATING | STABLE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shei_cards table — add:</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contradictions: text — data points that call out mismatches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kpiLinkage: text — which KPIs this hypothesis affects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signalCluster: text — which signals triggered this SHEI</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trajectoryContext: text — full trajectory narrative (past → now → direction → inflection)</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benchmarks table — add:</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calculationLogic: text — exact formula/methodology for consulting use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playbook_sections table — add:</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triggerSignals: text — signal pattern descriptions that activate this playbook</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Update ALL seed data to populate these new fields with real intelligence.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No placeholder text. Real analyst-level content for every field.</w:t>
      </w:r>
    </w:p>
    <w:p>
      <w:pPr>
        <w:spacing w:after="120" w:before="360"/>
      </w:pPr>
      <w:r>
        <w:rPr>
          <w:b/>
          <w:bCs/>
          <w:color w:val="1a1a2e"/>
          <w:sz w:val="28"/>
          <w:szCs w:val="28"/>
        </w:rPr>
        <w:t xml:space="preserve">What Was Delivered — Phase 3</w:t>
      </w:r>
    </w:p>
    <w:p>
      <w:pPr>
        <w:pStyle w:val="ListParagraph"/>
        <w:numPr>
          <w:ilvl w:val="0"/>
          <w:numId w:val="1"/>
        </w:numPr>
        <w:spacing w:after="60"/>
      </w:pPr>
      <w:r>
        <w:rPr>
          <w:sz w:val="20"/>
          <w:szCs w:val="20"/>
        </w:rPr>
        <w:t xml:space="preserve">Complete AI system prompt rewrite — 4-agent identity model</w:t>
      </w:r>
    </w:p>
    <w:p>
      <w:pPr>
        <w:pStyle w:val="ListParagraph"/>
        <w:numPr>
          <w:ilvl w:val="0"/>
          <w:numId w:val="1"/>
        </w:numPr>
        <w:spacing w:after="60"/>
      </w:pPr>
      <w:r>
        <w:rPr>
          <w:sz w:val="20"/>
          <w:szCs w:val="20"/>
        </w:rPr>
        <w:t xml:space="preserve">Dynamic DB context injection: 4 parallel queries before every AI response</w:t>
      </w:r>
    </w:p>
    <w:p>
      <w:pPr>
        <w:pStyle w:val="ListParagraph"/>
        <w:numPr>
          <w:ilvl w:val="0"/>
          <w:numId w:val="1"/>
        </w:numPr>
        <w:spacing w:after="60"/>
      </w:pPr>
      <w:r>
        <w:rPr>
          <w:sz w:val="20"/>
          <w:szCs w:val="20"/>
        </w:rPr>
        <w:t xml:space="preserve">6-step mandatory reasoning pipeline</w:t>
      </w:r>
    </w:p>
    <w:p>
      <w:pPr>
        <w:pStyle w:val="ListParagraph"/>
        <w:numPr>
          <w:ilvl w:val="0"/>
          <w:numId w:val="1"/>
        </w:numPr>
        <w:spacing w:after="60"/>
      </w:pPr>
      <w:r>
        <w:rPr>
          <w:sz w:val="20"/>
          <w:szCs w:val="20"/>
        </w:rPr>
        <w:t xml:space="preserve">8-section mandatory output structure with CXO questions</w:t>
      </w:r>
    </w:p>
    <w:p>
      <w:pPr>
        <w:pStyle w:val="ListParagraph"/>
        <w:numPr>
          <w:ilvl w:val="0"/>
          <w:numId w:val="1"/>
        </w:numPr>
        <w:spacing w:after="60"/>
      </w:pPr>
      <w:r>
        <w:rPr>
          <w:sz w:val="20"/>
          <w:szCs w:val="20"/>
        </w:rPr>
        <w:t xml:space="preserve">Intelligence quality rules including contradiction detection</w:t>
      </w:r>
    </w:p>
    <w:p>
      <w:pPr>
        <w:pStyle w:val="ListParagraph"/>
        <w:numPr>
          <w:ilvl w:val="0"/>
          <w:numId w:val="1"/>
        </w:numPr>
        <w:spacing w:after="60"/>
      </w:pPr>
      <w:r>
        <w:rPr>
          <w:sz w:val="20"/>
          <w:szCs w:val="20"/>
        </w:rPr>
        <w:t xml:space="preserve">SSE streaming endpoint (text/event-stream) — real-time token streaming</w:t>
      </w:r>
    </w:p>
    <w:p>
      <w:pPr>
        <w:pStyle w:val="ListParagraph"/>
        <w:numPr>
          <w:ilvl w:val="0"/>
          <w:numId w:val="1"/>
        </w:numPr>
        <w:spacing w:after="60"/>
      </w:pPr>
      <w:r>
        <w:rPr>
          <w:sz w:val="20"/>
          <w:szCs w:val="20"/>
        </w:rPr>
        <w:t xml:space="preserve">Schema upgraded with scope, pastState, trajectoryDir, contradictions, kpiLinkage, trajectoryContext, calculationLogic, triggerSignals</w:t>
      </w:r>
    </w:p>
    <w:p>
      <w:pPr>
        <w:pStyle w:val="ListParagraph"/>
        <w:numPr>
          <w:ilvl w:val="0"/>
          <w:numId w:val="1"/>
        </w:numPr>
        <w:spacing w:after="60"/>
      </w:pPr>
      <w:r>
        <w:rPr>
          <w:sz w:val="20"/>
          <w:szCs w:val="20"/>
        </w:rPr>
        <w:t xml:space="preserve">All seed data updated with full trajectory narratives and contradiction flags</w:t>
      </w:r>
    </w:p>
    <w:p>
      <w:r>
        <w:br w:type="page"/>
      </w:r>
    </w:p>
    <w:p>
      <w:pPr>
        <w:shd w:fill="4f46e5" w:val="clear"/>
        <w:spacing w:after="240" w:before="480"/>
        <w:ind w:left="288"/>
      </w:pPr>
      <w:r>
        <w:rPr>
          <w:b/>
          <w:bCs/>
          <w:color w:val="ffffff"/>
          <w:sz w:val="34"/>
          <w:szCs w:val="34"/>
        </w:rPr>
        <w:t xml:space="preserve">PHASE 4  </w:t>
      </w:r>
      <w:r>
        <w:rPr>
          <w:b/>
          <w:bCs/>
          <w:color w:val="ffffff"/>
          <w:sz w:val="34"/>
          <w:szCs w:val="34"/>
        </w:rPr>
        <w:t xml:space="preserve">Signal Tracker Expansion</w:t>
      </w:r>
      <w:r>
        <w:rPr>
          <w:color w:val="c7d2fe"/>
          <w:sz w:val="20"/>
          <w:szCs w:val="20"/>
        </w:rPr>
        <w:t xml:space="preserve">
58 signals, trajectory memory, Add Signal modal</w:t>
      </w:r>
    </w:p>
    <w:p>
      <w:pPr>
        <w:spacing w:after="120" w:before="360"/>
      </w:pPr>
      <w:r>
        <w:rPr>
          <w:b/>
          <w:bCs/>
          <w:color w:val="1a1a2e"/>
          <w:sz w:val="28"/>
          <w:szCs w:val="28"/>
        </w:rPr>
        <w:t xml:space="preserve">The Signal Expansion Prompt</w:t>
      </w:r>
    </w:p>
    <w:p>
      <w:pPr>
        <w:pBdr>
          <w:top w:val="single" w:color="4f46e5" w:sz="4" w:space="4"/>
          <w:bottom w:val="single" w:color="4f46e5" w:sz="4" w:space="4"/>
          <w:left w:val="single" w:color="4f46e5" w:sz="12" w:space="4"/>
          <w:right w:val="single" w:color="4f46e5" w:sz="4" w:space="4"/>
        </w:pBdr>
        <w:shd w:fill="F0F4FF" w:val="clear"/>
        <w:spacing w:after="200"/>
        <w:ind w:left="215" w:right="215"/>
      </w:pPr>
      <w:r>
        <w:rPr>
          <w:rFonts w:ascii="Courier New" w:cs="Courier New" w:eastAsia="Courier New" w:hAnsi="Courier New"/>
          <w:color w:val="0f172a"/>
          <w:sz w:val="19"/>
          <w:szCs w:val="19"/>
        </w:rPr>
        <w:t xml:space="preserve">The signals page needs a major upgrade. It's the most operationally important page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for consultants — they check it before every client call.</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1. EXPAND TO 58+ SIGNALS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Current signals are too few. Expand to cover:</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Every company (HUL, ITC, Nestlé India, Dabur, Marico, Britannia, Godrej CP,</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Varun Beverages) with 5-6 company-specific signals each</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Industry-wide signals (FMCG India sector signals)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Macro signals (commodity, regulatory, demand environment)</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Each signal must have trajectory data: pastState + trajectoryDir</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2. TRAJECTORY DISPLAY</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For each signal, show:</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Direction arrow: ↑ IMPROVING (green) | ↓ DETERIORATING (red) | → STABLE (yellow)</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Past state text: what was true 6-12 months ago</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Current state: the signal summary</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This gives consultants the 'before and after' narrative automatically.</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3. ADD SIGNAL MODAL</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Add a '+Add Signal' button that opens a modal form.</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Form fields: company, category, scope, summary, strength, action,</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source, financial impact, sc_relevance, trajectory direction</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Submit → POST /api/signals → list refreshes automatically.</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Consultants should be able to add signals they discover in client meetings.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4. FILTERS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Multi-filter support: by company, by strength (HIGH/MEDIUM/LOW),</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by category, by scope (COMPANY_SPECIFIC/INDUSTRY_WIDE/MACRO)</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Filters should stack (AND logic).</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5. FINANCIAL IMPACT DISPLAY</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Show financialImpact prominently on each signal card.</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Use colour-coded boxes: red border for HIGH strength, amber for MEDIUM.</w:t>
      </w:r>
    </w:p>
    <w:p>
      <w:pPr>
        <w:spacing w:after="120" w:before="360"/>
      </w:pPr>
      <w:r>
        <w:rPr>
          <w:b/>
          <w:bCs/>
          <w:color w:val="1a1a2e"/>
          <w:sz w:val="28"/>
          <w:szCs w:val="28"/>
        </w:rPr>
        <w:t xml:space="preserve">What Was Delivered — Phase 4</w:t>
      </w:r>
    </w:p>
    <w:p>
      <w:pPr>
        <w:pStyle w:val="ListParagraph"/>
        <w:numPr>
          <w:ilvl w:val="0"/>
          <w:numId w:val="1"/>
        </w:numPr>
        <w:spacing w:after="60"/>
      </w:pPr>
      <w:r>
        <w:rPr>
          <w:sz w:val="20"/>
          <w:szCs w:val="20"/>
        </w:rPr>
        <w:t xml:space="preserve">58+ signals seeded with full trajectory data across all 8 companies + industry-wide</w:t>
      </w:r>
    </w:p>
    <w:p>
      <w:pPr>
        <w:pStyle w:val="ListParagraph"/>
        <w:numPr>
          <w:ilvl w:val="0"/>
          <w:numId w:val="1"/>
        </w:numPr>
        <w:spacing w:after="60"/>
      </w:pPr>
      <w:r>
        <w:rPr>
          <w:sz w:val="20"/>
          <w:szCs w:val="20"/>
        </w:rPr>
        <w:t xml:space="preserve">Trajectory direction arrows with colour coding (green/red/amber)</w:t>
      </w:r>
    </w:p>
    <w:p>
      <w:pPr>
        <w:pStyle w:val="ListParagraph"/>
        <w:numPr>
          <w:ilvl w:val="0"/>
          <w:numId w:val="1"/>
        </w:numPr>
        <w:spacing w:after="60"/>
      </w:pPr>
      <w:r>
        <w:rPr>
          <w:sz w:val="20"/>
          <w:szCs w:val="20"/>
        </w:rPr>
        <w:t xml:space="preserve">pastState displayed as 'before' context on every signal card</w:t>
      </w:r>
    </w:p>
    <w:p>
      <w:pPr>
        <w:pStyle w:val="ListParagraph"/>
        <w:numPr>
          <w:ilvl w:val="0"/>
          <w:numId w:val="1"/>
        </w:numPr>
        <w:spacing w:after="60"/>
      </w:pPr>
      <w:r>
        <w:rPr>
          <w:sz w:val="20"/>
          <w:szCs w:val="20"/>
        </w:rPr>
        <w:t xml:space="preserve">Add Signal modal (Radix Dialog) with all required fields</w:t>
      </w:r>
    </w:p>
    <w:p>
      <w:pPr>
        <w:pStyle w:val="ListParagraph"/>
        <w:numPr>
          <w:ilvl w:val="0"/>
          <w:numId w:val="1"/>
        </w:numPr>
        <w:spacing w:after="60"/>
      </w:pPr>
      <w:r>
        <w:rPr>
          <w:sz w:val="20"/>
          <w:szCs w:val="20"/>
        </w:rPr>
        <w:t xml:space="preserve">TanStack Query invalidation after signal creation — instant list refresh</w:t>
      </w:r>
    </w:p>
    <w:p>
      <w:pPr>
        <w:pStyle w:val="ListParagraph"/>
        <w:numPr>
          <w:ilvl w:val="0"/>
          <w:numId w:val="1"/>
        </w:numPr>
        <w:spacing w:after="60"/>
      </w:pPr>
      <w:r>
        <w:rPr>
          <w:sz w:val="20"/>
          <w:szCs w:val="20"/>
        </w:rPr>
        <w:t xml:space="preserve">Stacked filters for company, strength, category, scope</w:t>
      </w:r>
    </w:p>
    <w:p>
      <w:pPr>
        <w:pStyle w:val="ListParagraph"/>
        <w:numPr>
          <w:ilvl w:val="0"/>
          <w:numId w:val="1"/>
        </w:numPr>
        <w:spacing w:after="60"/>
      </w:pPr>
      <w:r>
        <w:rPr>
          <w:sz w:val="20"/>
          <w:szCs w:val="20"/>
        </w:rPr>
        <w:t xml:space="preserve">Financial impact boxes prominently displayed</w:t>
      </w:r>
    </w:p>
    <w:p>
      <w:r>
        <w:br w:type="page"/>
      </w:r>
    </w:p>
    <w:p>
      <w:pPr>
        <w:shd w:fill="4f46e5" w:val="clear"/>
        <w:spacing w:after="240" w:before="480"/>
        <w:ind w:left="288"/>
      </w:pPr>
      <w:r>
        <w:rPr>
          <w:b/>
          <w:bCs/>
          <w:color w:val="ffffff"/>
          <w:sz w:val="34"/>
          <w:szCs w:val="34"/>
        </w:rPr>
        <w:t xml:space="preserve">PHASE 5  </w:t>
      </w:r>
      <w:r>
        <w:rPr>
          <w:b/>
          <w:bCs/>
          <w:color w:val="ffffff"/>
          <w:sz w:val="34"/>
          <w:szCs w:val="34"/>
        </w:rPr>
        <w:t xml:space="preserve">Live Feed &amp; Commodity Prices</w:t>
      </w:r>
      <w:r>
        <w:rPr>
          <w:color w:val="c7d2fe"/>
          <w:sz w:val="20"/>
          <w:szCs w:val="20"/>
        </w:rPr>
        <w:t xml:space="preserve">
Real-time RSS aggregation and market data ticker</w:t>
      </w:r>
    </w:p>
    <w:p>
      <w:pPr>
        <w:spacing w:after="120" w:before="360"/>
      </w:pPr>
      <w:r>
        <w:rPr>
          <w:b/>
          <w:bCs/>
          <w:color w:val="1a1a2e"/>
          <w:sz w:val="28"/>
          <w:szCs w:val="28"/>
        </w:rPr>
        <w:t xml:space="preserve">The Live Feed Prompt</w:t>
      </w:r>
    </w:p>
    <w:p>
      <w:pPr>
        <w:pBdr>
          <w:top w:val="single" w:color="4f46e5" w:sz="4" w:space="4"/>
          <w:bottom w:val="single" w:color="4f46e5" w:sz="4" w:space="4"/>
          <w:left w:val="single" w:color="4f46e5" w:sz="12" w:space="4"/>
          <w:right w:val="single" w:color="4f46e5" w:sz="4" w:space="4"/>
        </w:pBdr>
        <w:shd w:fill="F0F4FF" w:val="clear"/>
        <w:spacing w:after="200"/>
        <w:ind w:left="215" w:right="215"/>
      </w:pPr>
      <w:r>
        <w:rPr>
          <w:rFonts w:ascii="Courier New" w:cs="Courier New" w:eastAsia="Courier New" w:hAnsi="Courier New"/>
          <w:color w:val="0f172a"/>
          <w:sz w:val="19"/>
          <w:szCs w:val="19"/>
        </w:rPr>
        <w:t xml:space="preserve">Add a Live Feed page (/feeds) that gives consultants real-time market intelligence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without leaving the app.</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1. COMMODITY PRICE TICKER</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Top section: live commodity prices for FMCG-relevant inputs.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Use Yahoo Finance chart API (no key required) for these 6 commodities: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Cocoa (CC=F, USD/MT) — chocolate &amp; confectionery: Mondelez, Nestlé</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Palm Oil CPO (FCPO.KLS, MYR/MT) — soap, shampoo, edible oil: HUL, Marico</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Raw Sugar (SB=F, USD/lb) — beverages, confectionery: Varun Beverages, ITC</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Wheat (ZW=F, USD/bu) — biscuits, noodles: Britannia, ITC Aashirvaad</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Arabica Coffee (KC=F, USD/lb) — instant coffee: Tata Consumer, Nestlé</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Milk Class III (DC=F, USD/cwt) — dairy FMCG: Nestlé India</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Show: price, change, % change, currency, data freshness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Mark as STALE if price data is &gt;14 days old</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15-minute server-side cache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2. RSS NEWS FEEDS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Aggregate 16 Google News RSS feeds: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FMCG India (general sector)</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Company-specific: HUL, ITC, Nestlé India, Marico, Dabur, Britannia,</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Godrej CP, Colgate India, Reckitt India, P&amp;G India, Emami</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FMCG Global</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Regulatory &amp; Policy (FSSAI, EPR)</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Earnings &amp; Financial</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Commodity News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Max 8 articles per feed, sorted by publication date (newest first)</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15-minute server-side cache to avoid rate limiting</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3. CATEGORY FILTER TABS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Tabs: All | FMCG India | Company | Global | Regulatory | Financial | Commodity</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Filter articles by category tag</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4. ARTICLE CARDS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Each article: title, source publication name, relative date, summary (240 chars)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External link to full article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Badge showing feed category</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5. BACKEND</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Implement in feeds.ts route: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GET /api/feeds/news?category=all — aggregated articles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GET /api/feeds/sources — source manifest</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GET /api/feeds/commodities — commodity prices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Use rss-parser package. Googlebot User-Agent for better RSS access.</w:t>
      </w:r>
    </w:p>
    <w:p>
      <w:pPr>
        <w:spacing w:after="120" w:before="360"/>
      </w:pPr>
      <w:r>
        <w:rPr>
          <w:b/>
          <w:bCs/>
          <w:color w:val="1a1a2e"/>
          <w:sz w:val="28"/>
          <w:szCs w:val="28"/>
        </w:rPr>
        <w:t xml:space="preserve">Live Feed Fix Prompt (Follow-up)</w:t>
      </w:r>
    </w:p>
    <w:p>
      <w:pPr>
        <w:pBdr>
          <w:top w:val="single" w:color="4f46e5" w:sz="4" w:space="4"/>
          <w:bottom w:val="single" w:color="4f46e5" w:sz="4" w:space="4"/>
          <w:left w:val="single" w:color="4f46e5" w:sz="12" w:space="4"/>
          <w:right w:val="single" w:color="4f46e5" w:sz="4" w:space="4"/>
        </w:pBdr>
        <w:shd w:fill="F0F4FF" w:val="clear"/>
        <w:spacing w:after="200"/>
        <w:ind w:left="215" w:right="215"/>
      </w:pPr>
      <w:r>
        <w:rPr>
          <w:rFonts w:ascii="Courier New" w:cs="Courier New" w:eastAsia="Courier New" w:hAnsi="Courier New"/>
          <w:color w:val="0f172a"/>
          <w:sz w:val="19"/>
          <w:szCs w:val="19"/>
        </w:rPr>
        <w:t xml:space="preserve">The Live Feed page has several issues to fix:</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1. Some RSS feeds are returning empty or showing loading indefinitely.</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Fix: implement graceful fallback — if a feed fails, return empty array</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(don't reject the whole page). Use try/catch in fetchOneFeed.</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2. Commodity prices show 'stale' even for recently updated data.</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Fix: only show stale warning if marketTime is more than 14 days ago.</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If Yahoo Finance returns null price, show 'N/A' gracefully.</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3. The source publication name shows the feed label instead of actual publication.</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Fix: extract dc:creator or source._ from the RSS item if available.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Fall back to feed label only if those fields are missing.</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4. Category filtering is not working correctly.</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Fix: filter on the backend by source category, pass through to frontend.</w:t>
      </w:r>
    </w:p>
    <w:p>
      <w:pPr>
        <w:spacing w:after="120" w:before="360"/>
      </w:pPr>
      <w:r>
        <w:rPr>
          <w:b/>
          <w:bCs/>
          <w:color w:val="1a1a2e"/>
          <w:sz w:val="28"/>
          <w:szCs w:val="28"/>
        </w:rPr>
        <w:t xml:space="preserve">What Was Delivered — Phase 5</w:t>
      </w:r>
    </w:p>
    <w:p>
      <w:pPr>
        <w:pStyle w:val="ListParagraph"/>
        <w:numPr>
          <w:ilvl w:val="0"/>
          <w:numId w:val="1"/>
        </w:numPr>
        <w:spacing w:after="60"/>
      </w:pPr>
      <w:r>
        <w:rPr>
          <w:sz w:val="20"/>
          <w:szCs w:val="20"/>
        </w:rPr>
        <w:t xml:space="preserve">GET /api/feeds/news — 16 RSS feeds aggregated, sorted, cached 15 min</w:t>
      </w:r>
    </w:p>
    <w:p>
      <w:pPr>
        <w:pStyle w:val="ListParagraph"/>
        <w:numPr>
          <w:ilvl w:val="0"/>
          <w:numId w:val="1"/>
        </w:numPr>
        <w:spacing w:after="60"/>
      </w:pPr>
      <w:r>
        <w:rPr>
          <w:sz w:val="20"/>
          <w:szCs w:val="20"/>
        </w:rPr>
        <w:t xml:space="preserve">GET /api/feeds/commodities — 6 Yahoo Finance symbols with staleness detection</w:t>
      </w:r>
    </w:p>
    <w:p>
      <w:pPr>
        <w:pStyle w:val="ListParagraph"/>
        <w:numPr>
          <w:ilvl w:val="0"/>
          <w:numId w:val="1"/>
        </w:numPr>
        <w:spacing w:after="60"/>
      </w:pPr>
      <w:r>
        <w:rPr>
          <w:sz w:val="20"/>
          <w:szCs w:val="20"/>
        </w:rPr>
        <w:t xml:space="preserve">Graceful per-feed error handling (failed feeds return empty, never crash the page)</w:t>
      </w:r>
    </w:p>
    <w:p>
      <w:pPr>
        <w:pStyle w:val="ListParagraph"/>
        <w:numPr>
          <w:ilvl w:val="0"/>
          <w:numId w:val="1"/>
        </w:numPr>
        <w:spacing w:after="60"/>
      </w:pPr>
      <w:r>
        <w:rPr>
          <w:sz w:val="20"/>
          <w:szCs w:val="20"/>
        </w:rPr>
        <w:t xml:space="preserve">Source publication extraction from dc:creator and source._ RSS fields</w:t>
      </w:r>
    </w:p>
    <w:p>
      <w:pPr>
        <w:pStyle w:val="ListParagraph"/>
        <w:numPr>
          <w:ilvl w:val="0"/>
          <w:numId w:val="1"/>
        </w:numPr>
        <w:spacing w:after="60"/>
      </w:pPr>
      <w:r>
        <w:rPr>
          <w:sz w:val="20"/>
          <w:szCs w:val="20"/>
        </w:rPr>
        <w:t xml:space="preserve">Category filter tabs on the frontend</w:t>
      </w:r>
    </w:p>
    <w:p>
      <w:pPr>
        <w:pStyle w:val="ListParagraph"/>
        <w:numPr>
          <w:ilvl w:val="0"/>
          <w:numId w:val="1"/>
        </w:numPr>
        <w:spacing w:after="60"/>
      </w:pPr>
      <w:r>
        <w:rPr>
          <w:sz w:val="20"/>
          <w:szCs w:val="20"/>
        </w:rPr>
        <w:t xml:space="preserve">Commodity ticker cards with price, delta, % change, currency</w:t>
      </w:r>
    </w:p>
    <w:p>
      <w:pPr>
        <w:pStyle w:val="ListParagraph"/>
        <w:numPr>
          <w:ilvl w:val="0"/>
          <w:numId w:val="1"/>
        </w:numPr>
        <w:spacing w:after="60"/>
      </w:pPr>
      <w:r>
        <w:rPr>
          <w:sz w:val="20"/>
          <w:szCs w:val="20"/>
        </w:rPr>
        <w:t xml:space="preserve">STALE badge when price data is older than 14 days</w:t>
      </w:r>
    </w:p>
    <w:p>
      <w:pPr>
        <w:pStyle w:val="ListParagraph"/>
        <w:numPr>
          <w:ilvl w:val="0"/>
          <w:numId w:val="1"/>
        </w:numPr>
        <w:spacing w:after="60"/>
      </w:pPr>
      <w:r>
        <w:rPr>
          <w:sz w:val="20"/>
          <w:szCs w:val="20"/>
        </w:rPr>
        <w:t xml:space="preserve">RSS badge in sidebar navigation</w:t>
      </w:r>
    </w:p>
    <w:p>
      <w:r>
        <w:br w:type="page"/>
      </w:r>
    </w:p>
    <w:p>
      <w:pPr>
        <w:shd w:fill="4f46e5" w:val="clear"/>
        <w:spacing w:after="240" w:before="480"/>
        <w:ind w:left="288"/>
      </w:pPr>
      <w:r>
        <w:rPr>
          <w:b/>
          <w:bCs/>
          <w:color w:val="ffffff"/>
          <w:sz w:val="34"/>
          <w:szCs w:val="34"/>
        </w:rPr>
        <w:t xml:space="preserve">PHASE 6  </w:t>
      </w:r>
      <w:r>
        <w:rPr>
          <w:b/>
          <w:bCs/>
          <w:color w:val="ffffff"/>
          <w:sz w:val="34"/>
          <w:szCs w:val="34"/>
        </w:rPr>
        <w:t xml:space="preserve">Benchmark Positioning &amp; KPI Depth</w:t>
      </w:r>
      <w:r>
        <w:rPr>
          <w:color w:val="c7d2fe"/>
          <w:sz w:val="20"/>
          <w:szCs w:val="20"/>
        </w:rPr>
        <w:t xml:space="preserve">
Visual positioning bars and deeper KPI intelligence</w:t>
      </w:r>
    </w:p>
    <w:p>
      <w:pPr>
        <w:spacing w:after="120" w:before="360"/>
      </w:pPr>
      <w:r>
        <w:rPr>
          <w:b/>
          <w:bCs/>
          <w:color w:val="1a1a2e"/>
          <w:sz w:val="28"/>
          <w:szCs w:val="28"/>
        </w:rPr>
        <w:t xml:space="preserve">The Benchmark Upgrade Prompt</w:t>
      </w:r>
    </w:p>
    <w:p>
      <w:pPr>
        <w:pBdr>
          <w:top w:val="single" w:color="4f46e5" w:sz="4" w:space="4"/>
          <w:bottom w:val="single" w:color="4f46e5" w:sz="4" w:space="4"/>
          <w:left w:val="single" w:color="4f46e5" w:sz="12" w:space="4"/>
          <w:right w:val="single" w:color="4f46e5" w:sz="4" w:space="4"/>
        </w:pBdr>
        <w:shd w:fill="F0F4FF" w:val="clear"/>
        <w:spacing w:after="200"/>
        <w:ind w:left="215" w:right="215"/>
      </w:pPr>
      <w:r>
        <w:rPr>
          <w:rFonts w:ascii="Courier New" w:cs="Courier New" w:eastAsia="Courier New" w:hAnsi="Courier New"/>
          <w:color w:val="0f172a"/>
          <w:sz w:val="19"/>
          <w:szCs w:val="19"/>
        </w:rPr>
        <w:t xml:space="preserve">The Benchmarks page is too list-like. A consultant needs to instantly understand</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where a client sits relative to peers.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1. VISUAL POSITIONING BAR</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For every KPI, show a horizontal spectrum bar with three markers: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LAGGARD ←——————————————→ BEST IN CLASS ]</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MEDIAN</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If a company's actual value is known, show a dot on the bar.</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Use green for best-in-class end, red for laggard end.</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2. BENCHMARK EXPANSION</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Expand to 40+ KPIs covering:</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SUPPLY_CHAIN (10+ KPIs):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Forecast Accuracy MAPE, Days of Inventory Outstanding,</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Perfect Order Rate, Logistics Cost % Revenue, Cash-to-Cash Cycle Time,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Demand Signal Response Time, Supplier On-Time Delivery, Fill Rate,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Wastage %, Cold Chain Compliance Rate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PROCUREMENT (8+ KPIs):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Cost Savings vs. Budget, Supplier Concentration Risk,</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PO Processing Time, Contract Coverage %, Category Management Maturity</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DIGITAL (8+ KPIs):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ERP Coverage %, Demand Planning Automation, Data Latency (hours),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AI/ML Use Cases in Production, Digital Order %</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GTM (6+ KPIs):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Direct Distribution Reach, Trade Promotion ROI,</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Q-Commerce Revenue %, Rural Penetration Index</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FINANCE (6+ KPIs):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EBITDA Margin, Working Capital Days, Receivables Days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3. CALCULATION LOGIC</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Every benchmark must have calculationLogic — the exact formula/method</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a consultant would use to compute this KPI for a client.</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e.g. 'MAPE = (1/n) * Σ |Actual - Forecast| / Actual × 100'</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4. COMPANY EXAMPLES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Every KPI must name real companies at each tier:</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bestInClass + named company, industryMedian + named company, laggard + named company</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5. CONSULTING ANGLE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Each benchmark needs a consultingAngle field:</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How does Thoucentric enter a conversation using this KPI gap?</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e.g. 'A 5pp MAPE improvement → ₹50-80Cr inventory reduction for a ₹10,000Cr company'</w:t>
      </w:r>
    </w:p>
    <w:p>
      <w:pPr>
        <w:spacing w:after="120" w:before="360"/>
      </w:pPr>
      <w:r>
        <w:rPr>
          <w:b/>
          <w:bCs/>
          <w:color w:val="1a1a2e"/>
          <w:sz w:val="28"/>
          <w:szCs w:val="28"/>
        </w:rPr>
        <w:t xml:space="preserve">What Was Delivered — Phase 6</w:t>
      </w:r>
    </w:p>
    <w:p>
      <w:pPr>
        <w:pStyle w:val="ListParagraph"/>
        <w:numPr>
          <w:ilvl w:val="0"/>
          <w:numId w:val="1"/>
        </w:numPr>
        <w:spacing w:after="60"/>
      </w:pPr>
      <w:r>
        <w:rPr>
          <w:sz w:val="20"/>
          <w:szCs w:val="20"/>
        </w:rPr>
        <w:t xml:space="preserve">40+ KPI benchmarks seeded with full calculation logic and company examples</w:t>
      </w:r>
    </w:p>
    <w:p>
      <w:pPr>
        <w:pStyle w:val="ListParagraph"/>
        <w:numPr>
          <w:ilvl w:val="0"/>
          <w:numId w:val="1"/>
        </w:numPr>
        <w:spacing w:after="60"/>
      </w:pPr>
      <w:r>
        <w:rPr>
          <w:sz w:val="20"/>
          <w:szCs w:val="20"/>
        </w:rPr>
        <w:t xml:space="preserve">Visual positioning bar on every benchmark card (laggard–median–best spectrum)</w:t>
      </w:r>
    </w:p>
    <w:p>
      <w:pPr>
        <w:pStyle w:val="ListParagraph"/>
        <w:numPr>
          <w:ilvl w:val="0"/>
          <w:numId w:val="1"/>
        </w:numPr>
        <w:spacing w:after="60"/>
      </w:pPr>
      <w:r>
        <w:rPr>
          <w:sz w:val="20"/>
          <w:szCs w:val="20"/>
        </w:rPr>
        <w:t xml:space="preserve">Function tag filter tabs (All / Supply Chain / Procurement / Digital / GTM / Finance)</w:t>
      </w:r>
    </w:p>
    <w:p>
      <w:pPr>
        <w:pStyle w:val="ListParagraph"/>
        <w:numPr>
          <w:ilvl w:val="0"/>
          <w:numId w:val="1"/>
        </w:numPr>
        <w:spacing w:after="60"/>
      </w:pPr>
      <w:r>
        <w:rPr>
          <w:sz w:val="20"/>
          <w:szCs w:val="20"/>
        </w:rPr>
        <w:t xml:space="preserve">consultingAngle field surfaced with a coloured indicator</w:t>
      </w:r>
    </w:p>
    <w:p>
      <w:pPr>
        <w:pStyle w:val="ListParagraph"/>
        <w:numPr>
          <w:ilvl w:val="0"/>
          <w:numId w:val="1"/>
        </w:numPr>
        <w:spacing w:after="60"/>
      </w:pPr>
      <w:r>
        <w:rPr>
          <w:sz w:val="20"/>
          <w:szCs w:val="20"/>
        </w:rPr>
        <w:t xml:space="preserve">improvementLevers field showing how to move from laggard to best-in-class</w:t>
      </w:r>
    </w:p>
    <w:p>
      <w:pPr>
        <w:pStyle w:val="ListParagraph"/>
        <w:numPr>
          <w:ilvl w:val="0"/>
          <w:numId w:val="1"/>
        </w:numPr>
        <w:spacing w:after="60"/>
      </w:pPr>
      <w:r>
        <w:rPr>
          <w:sz w:val="20"/>
          <w:szCs w:val="20"/>
        </w:rPr>
        <w:t xml:space="preserve">indiaContext field for India-specific benchmarking nuances</w:t>
      </w:r>
    </w:p>
    <w:p>
      <w:r>
        <w:br w:type="page"/>
      </w:r>
    </w:p>
    <w:p>
      <w:pPr>
        <w:shd w:fill="4f46e5" w:val="clear"/>
        <w:spacing w:after="240" w:before="480"/>
        <w:ind w:left="288"/>
      </w:pPr>
      <w:r>
        <w:rPr>
          <w:b/>
          <w:bCs/>
          <w:color w:val="ffffff"/>
          <w:sz w:val="34"/>
          <w:szCs w:val="34"/>
        </w:rPr>
        <w:t xml:space="preserve">PHASE 7  </w:t>
      </w:r>
      <w:r>
        <w:rPr>
          <w:b/>
          <w:bCs/>
          <w:color w:val="ffffff"/>
          <w:sz w:val="34"/>
          <w:szCs w:val="34"/>
        </w:rPr>
        <w:t xml:space="preserve">Meeting Prep Page</w:t>
      </w:r>
      <w:r>
        <w:rPr>
          <w:color w:val="c7d2fe"/>
          <w:sz w:val="20"/>
          <w:szCs w:val="20"/>
        </w:rPr>
        <w:t xml:space="preserve">
AI-generated pre-meeting briefs for any CXO meeting</w:t>
      </w:r>
    </w:p>
    <w:p>
      <w:pPr>
        <w:spacing w:after="120" w:before="360"/>
      </w:pPr>
      <w:r>
        <w:rPr>
          <w:b/>
          <w:bCs/>
          <w:color w:val="1a1a2e"/>
          <w:sz w:val="28"/>
          <w:szCs w:val="28"/>
        </w:rPr>
        <w:t xml:space="preserve">The Meeting Prep Prompt</w:t>
      </w:r>
    </w:p>
    <w:p>
      <w:pPr>
        <w:pBdr>
          <w:top w:val="single" w:color="4f46e5" w:sz="4" w:space="4"/>
          <w:bottom w:val="single" w:color="4f46e5" w:sz="4" w:space="4"/>
          <w:left w:val="single" w:color="4f46e5" w:sz="12" w:space="4"/>
          <w:right w:val="single" w:color="4f46e5" w:sz="4" w:space="4"/>
        </w:pBdr>
        <w:shd w:fill="F0F4FF" w:val="clear"/>
        <w:spacing w:after="200"/>
        <w:ind w:left="215" w:right="215"/>
      </w:pPr>
      <w:r>
        <w:rPr>
          <w:rFonts w:ascii="Courier New" w:cs="Courier New" w:eastAsia="Courier New" w:hAnsi="Courier New"/>
          <w:color w:val="0f172a"/>
          <w:sz w:val="19"/>
          <w:szCs w:val="19"/>
        </w:rPr>
        <w:t xml:space="preserve">Add a new page called 'Meeting Prep' at /meeting-prep.</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PURPOSE: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A consultant is walking into a meeting with HUL's CSCO in 15 minutes.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They need a structured brief — synthesised from everything we know about HUL —</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in under 60 seconds.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PAGE DESIGN:</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1. CONFIG CARD (inputs at top):</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Company: dropdown populated from /api/companies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Executive Role: text input (e.g. 'CSCO', 'CPO', 'VP Supply Chain')</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Meeting Date: date picker (optional)</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Focus Area: dropdown with options: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Full Pre-Read | Supply Chain | Procurement | Digital &amp; Technology |</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Distribution &amp; GTM | Financial Transformation</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2. CONTEXT PREVIEW (shown after company selected):</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Small preview card showing:</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Company: fullName, Tier, Geography, Revenue, EBITDA</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X SHEI hypotheses tracked (count of linked cards)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X signals tracked (count of linked signals)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This tells the consultant how much data they're working with.</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3. GENERATE BUTTON:</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'Generate Pre-Meeting Brief' (primary CTA)</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Shows spinner with 'Generating brief...' while streaming</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Reset button to clear and start over</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4. AI BRIEF OUTPUT:</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Stream from POST /api/ask (same SSE endpoint)</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Render with ReactMarkdown</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Skeleton loading state while first tokens arrive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AI PROMPT CONSTRUCTION:</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Build the prompt client-side from DB data:</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Company profile fields (revenue, EBITDA, strategic priorities, SC intelligence,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tech intelligence, open problems)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Linked SHEI hypotheses (filter where relatedCompanies contains company name)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Include: urgency, title, hypothesis, financial impact, Thoucentric angle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Linked signals (filter where companyName matches or = 'All FMCG')</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Show up to 8 most recent, with strength and category</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REQUEST THESE EXACT SECTIONS IN THE OUTPUT:</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1. COMPANY SNAPSHOT</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Current state, key metrics, recent strategic narrative — 3-4 sentences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2. TOP 3 THEMES FOR THIS MEETING</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Most pressing issues for the specific role, grounded in intelligence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3. SHEI INTELLIGENCE BRIEF</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Active hypotheses for this role's domain — evidence + financial stakes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4. BENCHMARK GAPS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Where this company likely lags peers — specific KPIs + estimated gap size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5. THOUCENTRIC ENTRY POINTS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2-3 specific consulting opportunities with SOW framing + estimated engagement size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6. CXO QUESTIONS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3 sharp, evidence-backed questions to surface pain and create urgency</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7. WATCH-OUTS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Key sensitivities, competitive risks, things to avoid</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FOCUS AREA LOGIC:</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When a focus area is selected (not 'Full Pre-Read'), append to the prompt:</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'Focus this brief on the [Focus Area] domain.'</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UX DETAILS: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Add 'NEW' badge to Meeting Prep in the sidebar (green, clears on first visit)</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Use localStorage key 'rp_meeting_prep_seen' to track badge state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Abort controller: if user resets mid-generation, cleanly abort the fetch</w:t>
      </w:r>
    </w:p>
    <w:p>
      <w:pPr>
        <w:spacing w:after="120" w:before="360"/>
      </w:pPr>
      <w:r>
        <w:rPr>
          <w:b/>
          <w:bCs/>
          <w:color w:val="1a1a2e"/>
          <w:sz w:val="28"/>
          <w:szCs w:val="28"/>
        </w:rPr>
        <w:t xml:space="preserve">What Was Delivered — Phase 7</w:t>
      </w:r>
    </w:p>
    <w:p>
      <w:pPr>
        <w:pStyle w:val="ListParagraph"/>
        <w:numPr>
          <w:ilvl w:val="0"/>
          <w:numId w:val="1"/>
        </w:numPr>
        <w:spacing w:after="60"/>
      </w:pPr>
      <w:r>
        <w:rPr>
          <w:sz w:val="20"/>
          <w:szCs w:val="20"/>
        </w:rPr>
        <w:t xml:space="preserve">Full Meeting Prep page at /meeting-prep</w:t>
      </w:r>
    </w:p>
    <w:p>
      <w:pPr>
        <w:pStyle w:val="ListParagraph"/>
        <w:numPr>
          <w:ilvl w:val="0"/>
          <w:numId w:val="1"/>
        </w:numPr>
        <w:spacing w:after="60"/>
      </w:pPr>
      <w:r>
        <w:rPr>
          <w:sz w:val="20"/>
          <w:szCs w:val="20"/>
        </w:rPr>
        <w:t xml:space="preserve">Company selector, role input, date picker, focus area dropdown</w:t>
      </w:r>
    </w:p>
    <w:p>
      <w:pPr>
        <w:pStyle w:val="ListParagraph"/>
        <w:numPr>
          <w:ilvl w:val="0"/>
          <w:numId w:val="1"/>
        </w:numPr>
        <w:spacing w:after="60"/>
      </w:pPr>
      <w:r>
        <w:rPr>
          <w:sz w:val="20"/>
          <w:szCs w:val="20"/>
        </w:rPr>
        <w:t xml:space="preserve">Context preview card with linked SHEI count and signal count</w:t>
      </w:r>
    </w:p>
    <w:p>
      <w:pPr>
        <w:pStyle w:val="ListParagraph"/>
        <w:numPr>
          <w:ilvl w:val="0"/>
          <w:numId w:val="1"/>
        </w:numPr>
        <w:spacing w:after="60"/>
      </w:pPr>
      <w:r>
        <w:rPr>
          <w:sz w:val="20"/>
          <w:szCs w:val="20"/>
        </w:rPr>
        <w:t xml:space="preserve">Client-side prompt assembly from live DB data (company + SHEI + signals)</w:t>
      </w:r>
    </w:p>
    <w:p>
      <w:pPr>
        <w:pStyle w:val="ListParagraph"/>
        <w:numPr>
          <w:ilvl w:val="0"/>
          <w:numId w:val="1"/>
        </w:numPr>
        <w:spacing w:after="60"/>
      </w:pPr>
      <w:r>
        <w:rPr>
          <w:sz w:val="20"/>
          <w:szCs w:val="20"/>
        </w:rPr>
        <w:t xml:space="preserve">7-section structured output streamed via SSE + rendered with ReactMarkdown</w:t>
      </w:r>
    </w:p>
    <w:p>
      <w:pPr>
        <w:pStyle w:val="ListParagraph"/>
        <w:numPr>
          <w:ilvl w:val="0"/>
          <w:numId w:val="1"/>
        </w:numPr>
        <w:spacing w:after="60"/>
      </w:pPr>
      <w:r>
        <w:rPr>
          <w:sz w:val="20"/>
          <w:szCs w:val="20"/>
        </w:rPr>
        <w:t xml:space="preserve">Focus area conditioning in the prompt</w:t>
      </w:r>
    </w:p>
    <w:p>
      <w:pPr>
        <w:pStyle w:val="ListParagraph"/>
        <w:numPr>
          <w:ilvl w:val="0"/>
          <w:numId w:val="1"/>
        </w:numPr>
        <w:spacing w:after="60"/>
      </w:pPr>
      <w:r>
        <w:rPr>
          <w:sz w:val="20"/>
          <w:szCs w:val="20"/>
        </w:rPr>
        <w:t xml:space="preserve">AbortController for clean cancellation on reset</w:t>
      </w:r>
    </w:p>
    <w:p>
      <w:pPr>
        <w:pStyle w:val="ListParagraph"/>
        <w:numPr>
          <w:ilvl w:val="0"/>
          <w:numId w:val="1"/>
        </w:numPr>
        <w:spacing w:after="60"/>
      </w:pPr>
      <w:r>
        <w:rPr>
          <w:sz w:val="20"/>
          <w:szCs w:val="20"/>
        </w:rPr>
        <w:t xml:space="preserve">Skeleton loading states during streaming</w:t>
      </w:r>
    </w:p>
    <w:p>
      <w:pPr>
        <w:pStyle w:val="ListParagraph"/>
        <w:numPr>
          <w:ilvl w:val="0"/>
          <w:numId w:val="1"/>
        </w:numPr>
        <w:spacing w:after="60"/>
      </w:pPr>
      <w:r>
        <w:rPr>
          <w:sz w:val="20"/>
          <w:szCs w:val="20"/>
        </w:rPr>
        <w:t xml:space="preserve">NEW badge in sidebar (green, localStorage-controlled)</w:t>
      </w:r>
    </w:p>
    <w:p>
      <w:r>
        <w:br w:type="page"/>
      </w:r>
    </w:p>
    <w:p>
      <w:pPr>
        <w:shd w:fill="4f46e5" w:val="clear"/>
        <w:spacing w:after="240" w:before="480"/>
        <w:ind w:left="288"/>
      </w:pPr>
      <w:r>
        <w:rPr>
          <w:b/>
          <w:bCs/>
          <w:color w:val="ffffff"/>
          <w:sz w:val="34"/>
          <w:szCs w:val="34"/>
        </w:rPr>
        <w:t xml:space="preserve">PHASE 8  </w:t>
      </w:r>
      <w:r>
        <w:rPr>
          <w:b/>
          <w:bCs/>
          <w:color w:val="ffffff"/>
          <w:sz w:val="34"/>
          <w:szCs w:val="34"/>
        </w:rPr>
        <w:t xml:space="preserve">Cross-Module Linking &amp; Navigation</w:t>
      </w:r>
      <w:r>
        <w:rPr>
          <w:color w:val="c7d2fe"/>
          <w:sz w:val="20"/>
          <w:szCs w:val="20"/>
        </w:rPr>
        <w:t xml:space="preserve">
Connecting every page to every other intelligently</w:t>
      </w:r>
    </w:p>
    <w:p>
      <w:pPr>
        <w:spacing w:after="120" w:before="360"/>
      </w:pPr>
      <w:r>
        <w:rPr>
          <w:b/>
          <w:bCs/>
          <w:color w:val="1a1a2e"/>
          <w:sz w:val="28"/>
          <w:szCs w:val="28"/>
        </w:rPr>
        <w:t xml:space="preserve">The Cross-Module Linking Prompt</w:t>
      </w:r>
    </w:p>
    <w:p>
      <w:pPr>
        <w:pBdr>
          <w:top w:val="single" w:color="4f46e5" w:sz="4" w:space="4"/>
          <w:bottom w:val="single" w:color="4f46e5" w:sz="4" w:space="4"/>
          <w:left w:val="single" w:color="4f46e5" w:sz="12" w:space="4"/>
          <w:right w:val="single" w:color="4f46e5" w:sz="4" w:space="4"/>
        </w:pBdr>
        <w:shd w:fill="F0F4FF" w:val="clear"/>
        <w:spacing w:after="200"/>
        <w:ind w:left="215" w:right="215"/>
      </w:pPr>
      <w:r>
        <w:rPr>
          <w:rFonts w:ascii="Courier New" w:cs="Courier New" w:eastAsia="Courier New" w:hAnsi="Courier New"/>
          <w:color w:val="0f172a"/>
          <w:sz w:val="19"/>
          <w:szCs w:val="19"/>
        </w:rPr>
        <w:t xml:space="preserve">The app has great individual pages but they don't talk to each other.</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A consultant should be able to flow naturally from company → signals → hypothesis → AI.</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Implement cross-module linking throughout:</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1. COMPANY DETAIL → ASK AI</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On every company detail page, add an 'Ask AI about [Company]' button.</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Clicking it should:</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Set sessionStorage key 'rp_ask_prefill' with a pre-crafted query like: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'Provide a full SHEI intelligence brief for [Company] covering their</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supply chain challenges, strategic priorities, and Thoucentric opportunities.'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Navigate to /ask</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The Ask page reads this on mount and pre-populates the input field</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sessionStorage key is cleared after reading (single-use)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2. SHEI CARD DETAIL → ASK AI</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On every SHEI card detail page, add 'Deep Dive with AI' button.</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Pre-fills: 'Analyse this SHEI hypothesis in depth: [title]. What is the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evidence strength, what are the contradictions, and what specific</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Thoucentric engagement should follow?'</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3. SIGNAL → ASK AI</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On the signals page, each signal card should have a small 'Ask AI' icon button.</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Pre-fills: 'Analyse this signal for [company]: [signal summary]. What does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this mean for the company's competitive position and where is the consulting</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opportunity for Thoucentric?'</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4. COMPANY DETAIL — LINKED SHEI CARDS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Company detail page already shows linked signals.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Also show linked SHEI cards (where relatedCompanies contains company name).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Clickable — navigate to full SHEI card detail.</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5. COMPANY DETAIL — LINKED SIGNALS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Show all signals where companyName matches, plus 'All FMCG' scope signals.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Each signal clickable → signals page filtered to this company.</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6. SHEI CARD DETAIL — RELATED COMPANIES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Show related companies as clickable badges.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Click → navigate to that company's detail page.</w:t>
      </w:r>
    </w:p>
    <w:p>
      <w:pPr>
        <w:spacing w:after="120" w:before="360"/>
      </w:pPr>
      <w:r>
        <w:rPr>
          <w:b/>
          <w:bCs/>
          <w:color w:val="1a1a2e"/>
          <w:sz w:val="28"/>
          <w:szCs w:val="28"/>
        </w:rPr>
        <w:t xml:space="preserve">What Was Delivered — Phase 8</w:t>
      </w:r>
    </w:p>
    <w:p>
      <w:pPr>
        <w:pStyle w:val="ListParagraph"/>
        <w:numPr>
          <w:ilvl w:val="0"/>
          <w:numId w:val="1"/>
        </w:numPr>
        <w:spacing w:after="60"/>
      </w:pPr>
      <w:r>
        <w:rPr>
          <w:sz w:val="20"/>
          <w:szCs w:val="20"/>
        </w:rPr>
        <w:t xml:space="preserve">sessionStorage 'rp_ask_prefill' pattern implemented across Company, SHEI Card, and Signals pages</w:t>
      </w:r>
    </w:p>
    <w:p>
      <w:pPr>
        <w:pStyle w:val="ListParagraph"/>
        <w:numPr>
          <w:ilvl w:val="0"/>
          <w:numId w:val="1"/>
        </w:numPr>
        <w:spacing w:after="60"/>
      </w:pPr>
      <w:r>
        <w:rPr>
          <w:sz w:val="20"/>
          <w:szCs w:val="20"/>
        </w:rPr>
        <w:t xml:space="preserve">Ask page reads and clears prefill on mount</w:t>
      </w:r>
    </w:p>
    <w:p>
      <w:pPr>
        <w:pStyle w:val="ListParagraph"/>
        <w:numPr>
          <w:ilvl w:val="0"/>
          <w:numId w:val="1"/>
        </w:numPr>
        <w:spacing w:after="60"/>
      </w:pPr>
      <w:r>
        <w:rPr>
          <w:sz w:val="20"/>
          <w:szCs w:val="20"/>
        </w:rPr>
        <w:t xml:space="preserve">'Ask AI' buttons on Company Detail, SHEI Card Detail, and Signal cards</w:t>
      </w:r>
    </w:p>
    <w:p>
      <w:pPr>
        <w:pStyle w:val="ListParagraph"/>
        <w:numPr>
          <w:ilvl w:val="0"/>
          <w:numId w:val="1"/>
        </w:numPr>
        <w:spacing w:after="60"/>
      </w:pPr>
      <w:r>
        <w:rPr>
          <w:sz w:val="20"/>
          <w:szCs w:val="20"/>
        </w:rPr>
        <w:t xml:space="preserve">Company Detail page shows linked SHEI cards + linked signals with navigation</w:t>
      </w:r>
    </w:p>
    <w:p>
      <w:pPr>
        <w:pStyle w:val="ListParagraph"/>
        <w:numPr>
          <w:ilvl w:val="0"/>
          <w:numId w:val="1"/>
        </w:numPr>
        <w:spacing w:after="60"/>
      </w:pPr>
      <w:r>
        <w:rPr>
          <w:sz w:val="20"/>
          <w:szCs w:val="20"/>
        </w:rPr>
        <w:t xml:space="preserve">SHEI Card Detail shows related companies as clickable badges → company pages</w:t>
      </w:r>
    </w:p>
    <w:p>
      <w:pPr>
        <w:pStyle w:val="ListParagraph"/>
        <w:numPr>
          <w:ilvl w:val="0"/>
          <w:numId w:val="1"/>
        </w:numPr>
        <w:spacing w:after="60"/>
      </w:pPr>
      <w:r>
        <w:rPr>
          <w:sz w:val="20"/>
          <w:szCs w:val="20"/>
        </w:rPr>
        <w:t xml:space="preserve">Stable URL routing: companies by name string, SHEI cards by cardId</w:t>
      </w:r>
    </w:p>
    <w:p>
      <w:r>
        <w:br w:type="page"/>
      </w:r>
    </w:p>
    <w:p>
      <w:pPr>
        <w:shd w:fill="4f46e5" w:val="clear"/>
        <w:spacing w:after="240" w:before="480"/>
        <w:ind w:left="288"/>
      </w:pPr>
      <w:r>
        <w:rPr>
          <w:b/>
          <w:bCs/>
          <w:color w:val="ffffff"/>
          <w:sz w:val="34"/>
          <w:szCs w:val="34"/>
        </w:rPr>
        <w:t xml:space="preserve">PHASE 9  </w:t>
      </w:r>
      <w:r>
        <w:rPr>
          <w:b/>
          <w:bCs/>
          <w:color w:val="ffffff"/>
          <w:sz w:val="34"/>
          <w:szCs w:val="34"/>
        </w:rPr>
        <w:t xml:space="preserve">Actions Page &amp; NEW Badge System</w:t>
      </w:r>
      <w:r>
        <w:rPr>
          <w:color w:val="c7d2fe"/>
          <w:sz w:val="20"/>
          <w:szCs w:val="20"/>
        </w:rPr>
        <w:t xml:space="preserve">
Priority actions and first-visit indicators</w:t>
      </w:r>
    </w:p>
    <w:p>
      <w:pPr>
        <w:spacing w:after="120" w:before="360"/>
      </w:pPr>
      <w:r>
        <w:rPr>
          <w:b/>
          <w:bCs/>
          <w:color w:val="1a1a2e"/>
          <w:sz w:val="28"/>
          <w:szCs w:val="28"/>
        </w:rPr>
        <w:t xml:space="preserve">The Actions Page Prompt</w:t>
      </w:r>
    </w:p>
    <w:p>
      <w:pPr>
        <w:pBdr>
          <w:top w:val="single" w:color="4f46e5" w:sz="4" w:space="4"/>
          <w:bottom w:val="single" w:color="4f46e5" w:sz="4" w:space="4"/>
          <w:left w:val="single" w:color="4f46e5" w:sz="12" w:space="4"/>
          <w:right w:val="single" w:color="4f46e5" w:sz="4" w:space="4"/>
        </w:pBdr>
        <w:shd w:fill="F0F4FF" w:val="clear"/>
        <w:spacing w:after="200"/>
        <w:ind w:left="215" w:right="215"/>
      </w:pPr>
      <w:r>
        <w:rPr>
          <w:rFonts w:ascii="Courier New" w:cs="Courier New" w:eastAsia="Courier New" w:hAnsi="Courier New"/>
          <w:color w:val="0f172a"/>
          <w:sz w:val="19"/>
          <w:szCs w:val="19"/>
        </w:rPr>
        <w:t xml:space="preserve">Add a new page called 'Actions' at /actions.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PURPOSE: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Show consultants the highest-priority actions they should take this week</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based on the current state of signals and SHEI hypotheses.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CONTENT:</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Derive actions from the live data:</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HIGH-strength signals → immediate action items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IMMEDIATE urgency SHEI cards → BD opportunities to pursue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Companies with openProblems → outreach recommendations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Each action card should have: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Priority level badge (HIGH / MEDIUM)</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Action type: OUTREACH | INVESTIGATION | BD_OPPORTUNITY | MONITOR</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Company name + linked data context</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Recommended action text</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Link to the relevant detail page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NEW BADGE SYSTEM:</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Both Actions and Meeting Prep pages should show a 'NEW' badge in the sidebar.</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Actions badge: amber/gold colour</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Meeting Prep badge: emerald/green colour</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Badges should:</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Appear on first load (localStorage key not set)</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Clear permanently on first visit to that page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localStorage keys: 'rp_actions_seen' and 'rp_meeting_prep_seen'</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NOT reappear after data refresh (Refresh Data button should not reset them)</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FIX: the NEW badge was previously resetting on every Refresh Data click.</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The fix: localStorage state should only be set by visiting the page,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NOT by the page reload after a reseed.</w:t>
      </w:r>
    </w:p>
    <w:p>
      <w:pPr>
        <w:spacing w:after="120" w:before="360"/>
      </w:pPr>
      <w:r>
        <w:rPr>
          <w:b/>
          <w:bCs/>
          <w:color w:val="1a1a2e"/>
          <w:sz w:val="28"/>
          <w:szCs w:val="28"/>
        </w:rPr>
        <w:t xml:space="preserve">What Was Delivered — Phase 9</w:t>
      </w:r>
    </w:p>
    <w:p>
      <w:pPr>
        <w:pStyle w:val="ListParagraph"/>
        <w:numPr>
          <w:ilvl w:val="0"/>
          <w:numId w:val="1"/>
        </w:numPr>
        <w:spacing w:after="60"/>
      </w:pPr>
      <w:r>
        <w:rPr>
          <w:sz w:val="20"/>
          <w:szCs w:val="20"/>
        </w:rPr>
        <w:t xml:space="preserve">Actions page deriving priority tasks from live HIGH signals + IMMEDIATE SHEI cards</w:t>
      </w:r>
    </w:p>
    <w:p>
      <w:pPr>
        <w:pStyle w:val="ListParagraph"/>
        <w:numPr>
          <w:ilvl w:val="0"/>
          <w:numId w:val="1"/>
        </w:numPr>
        <w:spacing w:after="60"/>
      </w:pPr>
      <w:r>
        <w:rPr>
          <w:sz w:val="20"/>
          <w:szCs w:val="20"/>
        </w:rPr>
        <w:t xml:space="preserve">Action cards with priority badge, type, company context, and navigation links</w:t>
      </w:r>
    </w:p>
    <w:p>
      <w:pPr>
        <w:pStyle w:val="ListParagraph"/>
        <w:numPr>
          <w:ilvl w:val="0"/>
          <w:numId w:val="1"/>
        </w:numPr>
        <w:spacing w:after="60"/>
      </w:pPr>
      <w:r>
        <w:rPr>
          <w:sz w:val="20"/>
          <w:szCs w:val="20"/>
        </w:rPr>
        <w:t xml:space="preserve">NEW badge system implemented in layout.tsx using useState + useEffect</w:t>
      </w:r>
    </w:p>
    <w:p>
      <w:pPr>
        <w:pStyle w:val="ListParagraph"/>
        <w:numPr>
          <w:ilvl w:val="0"/>
          <w:numId w:val="1"/>
        </w:numPr>
        <w:spacing w:after="60"/>
      </w:pPr>
      <w:r>
        <w:rPr>
          <w:sz w:val="20"/>
          <w:szCs w:val="20"/>
        </w:rPr>
        <w:t xml:space="preserve">localStorage keys rp_actions_seen and rp_meeting_prep_seen</w:t>
      </w:r>
    </w:p>
    <w:p>
      <w:pPr>
        <w:pStyle w:val="ListParagraph"/>
        <w:numPr>
          <w:ilvl w:val="0"/>
          <w:numId w:val="1"/>
        </w:numPr>
        <w:spacing w:after="60"/>
      </w:pPr>
      <w:r>
        <w:rPr>
          <w:sz w:val="20"/>
          <w:szCs w:val="20"/>
        </w:rPr>
        <w:t xml:space="preserve">Badges set ONLY on page visit (location === '/actions'), not on reload</w:t>
      </w:r>
    </w:p>
    <w:p>
      <w:pPr>
        <w:pStyle w:val="ListParagraph"/>
        <w:numPr>
          <w:ilvl w:val="0"/>
          <w:numId w:val="1"/>
        </w:numPr>
        <w:spacing w:after="60"/>
      </w:pPr>
      <w:r>
        <w:rPr>
          <w:sz w:val="20"/>
          <w:szCs w:val="20"/>
        </w:rPr>
        <w:t xml:space="preserve">Fix: badges no longer reset when Refresh Data triggers window.location.reload()</w:t>
      </w:r>
    </w:p>
    <w:p>
      <w:r>
        <w:br w:type="page"/>
      </w:r>
    </w:p>
    <w:p>
      <w:pPr>
        <w:shd w:fill="4f46e5" w:val="clear"/>
        <w:spacing w:after="240" w:before="480"/>
        <w:ind w:left="288"/>
      </w:pPr>
      <w:r>
        <w:rPr>
          <w:b/>
          <w:bCs/>
          <w:color w:val="ffffff"/>
          <w:sz w:val="34"/>
          <w:szCs w:val="34"/>
        </w:rPr>
        <w:t xml:space="preserve">PHASE 10  </w:t>
      </w:r>
      <w:r>
        <w:rPr>
          <w:b/>
          <w:bCs/>
          <w:color w:val="ffffff"/>
          <w:sz w:val="34"/>
          <w:szCs w:val="34"/>
        </w:rPr>
        <w:t xml:space="preserve">Timeline, Polish &amp; Final Fixes</w:t>
      </w:r>
      <w:r>
        <w:rPr>
          <w:color w:val="c7d2fe"/>
          <w:sz w:val="20"/>
          <w:szCs w:val="20"/>
        </w:rPr>
        <w:t xml:space="preserve">
Timeline view, design refinements, and stability fixes</w:t>
      </w:r>
    </w:p>
    <w:p>
      <w:pPr>
        <w:spacing w:after="120" w:before="360"/>
      </w:pPr>
      <w:r>
        <w:rPr>
          <w:b/>
          <w:bCs/>
          <w:color w:val="1a1a2e"/>
          <w:sz w:val="28"/>
          <w:szCs w:val="28"/>
        </w:rPr>
        <w:t xml:space="preserve">Timeline Page Prompt</w:t>
      </w:r>
    </w:p>
    <w:p>
      <w:pPr>
        <w:pBdr>
          <w:top w:val="single" w:color="4f46e5" w:sz="4" w:space="4"/>
          <w:bottom w:val="single" w:color="4f46e5" w:sz="4" w:space="4"/>
          <w:left w:val="single" w:color="4f46e5" w:sz="12" w:space="4"/>
          <w:right w:val="single" w:color="4f46e5" w:sz="4" w:space="4"/>
        </w:pBdr>
        <w:shd w:fill="F0F4FF" w:val="clear"/>
        <w:spacing w:after="200"/>
        <w:ind w:left="215" w:right="215"/>
      </w:pPr>
      <w:r>
        <w:rPr>
          <w:rFonts w:ascii="Courier New" w:cs="Courier New" w:eastAsia="Courier New" w:hAnsi="Courier New"/>
          <w:color w:val="0f172a"/>
          <w:sz w:val="19"/>
          <w:szCs w:val="19"/>
        </w:rPr>
        <w:t xml:space="preserve">Add a Timeline page at /timeline.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Show all signals in chronological order as a vertical timeline.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Format: newest at top, oldest at bottom.</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Each timeline item:</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Date/time formatted (e.g. '15 March 2025')</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Signal summary</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Company name badge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Strength badge (colour-coded: HIGH=red, MEDIUM=amber, LOW=blue)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Category tag</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Trajectory direction arrow (IMPROVING/DETERIORATING/STABLE)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Group by date where multiple signals share the same day.</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Visual connector line between timeline items.</w:t>
      </w:r>
    </w:p>
    <w:p>
      <w:pPr>
        <w:spacing w:after="120" w:before="360"/>
      </w:pPr>
      <w:r>
        <w:rPr>
          <w:b/>
          <w:bCs/>
          <w:color w:val="1a1a2e"/>
          <w:sz w:val="28"/>
          <w:szCs w:val="28"/>
        </w:rPr>
        <w:t xml:space="preserve">Design Polish Prompts</w:t>
      </w:r>
    </w:p>
    <w:p>
      <w:pPr>
        <w:pBdr>
          <w:top w:val="single" w:color="4f46e5" w:sz="4" w:space="4"/>
          <w:bottom w:val="single" w:color="4f46e5" w:sz="4" w:space="4"/>
          <w:left w:val="single" w:color="4f46e5" w:sz="12" w:space="4"/>
          <w:right w:val="single" w:color="4f46e5" w:sz="4" w:space="4"/>
        </w:pBdr>
        <w:shd w:fill="F0F4FF" w:val="clear"/>
        <w:spacing w:after="200"/>
        <w:ind w:left="215" w:right="215"/>
      </w:pPr>
      <w:r>
        <w:rPr>
          <w:rFonts w:ascii="Courier New" w:cs="Courier New" w:eastAsia="Courier New" w:hAnsi="Courier New"/>
          <w:color w:val="0f172a"/>
          <w:sz w:val="19"/>
          <w:szCs w:val="19"/>
        </w:rPr>
        <w:t xml:space="preserve">Polish pass for the entire app:</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1. Dashboard: rename 'System Status' heading to 'Command Centre'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Subtitle: 'Real-time overview of tracked intelligence · FMCG India'</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2. SHEI Card list: show hypothesis as subtitle under title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Show function tag and geography tag as chips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Show financial impact prominently</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Show why_now if present</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3. Company cards: show quickTake as the description</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Show tier badge (T1 = primary colour, T2 = muted)</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Show confidence badge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4. Navigation sidebar: change 'Thoucentric FMCG Intelligence' subtitle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Header should read: INDUSTRY POD (monospace font)</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5. Animate page transitions: add animate-in fade-in duration-300 to all page roots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6. All stat cards on Dashboard: clickable → navigate to detail page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Use Link wrapper from wouter</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7. Breadcrumb navigation on detail pages (Company Detail, SHEI Card Detail)</w:t>
      </w:r>
    </w:p>
    <w:p>
      <w:pPr>
        <w:spacing w:after="120" w:before="360"/>
      </w:pPr>
      <w:r>
        <w:rPr>
          <w:b/>
          <w:bCs/>
          <w:color w:val="1a1a2e"/>
          <w:sz w:val="28"/>
          <w:szCs w:val="28"/>
        </w:rPr>
        <w:t xml:space="preserve">Stability Fix Prompts</w:t>
      </w:r>
    </w:p>
    <w:p>
      <w:pPr>
        <w:pBdr>
          <w:top w:val="single" w:color="4f46e5" w:sz="4" w:space="4"/>
          <w:bottom w:val="single" w:color="4f46e5" w:sz="4" w:space="4"/>
          <w:left w:val="single" w:color="4f46e5" w:sz="12" w:space="4"/>
          <w:right w:val="single" w:color="4f46e5" w:sz="4" w:space="4"/>
        </w:pBdr>
        <w:shd w:fill="F0F4FF" w:val="clear"/>
        <w:spacing w:after="200"/>
        <w:ind w:left="215" w:right="215"/>
      </w:pPr>
      <w:r>
        <w:rPr>
          <w:rFonts w:ascii="Courier New" w:cs="Courier New" w:eastAsia="Courier New" w:hAnsi="Courier New"/>
          <w:color w:val="0f172a"/>
          <w:sz w:val="19"/>
          <w:szCs w:val="19"/>
        </w:rPr>
        <w:t xml:space="preserve">Several issues to fix:</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1. URL STABILITY: When the database is re-seeded, company IDs change.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Fix company detail routing to use name string instead of numeric ID.</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GET /api/companies/:id should accept both numeric ID AND name string.</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Same fix for SHEI cards: use cardId string instead of numeric id.</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2. SHEI CARD 404 AFTER RESEED: /shei-cards/1 breaks after reseed.</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Fix: navigate to /shei-cards/[cardId] (the stable string ID).</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Route handler: if param is not a number, look up by cardId column.</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3. SIGNALS DATE SORT: signals should show newest first.</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Backend: orderBy createdAt ASC then .reverse() before returning.</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4. EMPTY STATES: all list pages need proper empty states when loading or no data.</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Show Skeleton components while data loads.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Show helpful message when filters result in 0 items.</w:t>
      </w:r>
    </w:p>
    <w:p>
      <w:pPr>
        <w:spacing w:after="120" w:before="360"/>
      </w:pPr>
      <w:r>
        <w:rPr>
          <w:b/>
          <w:bCs/>
          <w:color w:val="1a1a2e"/>
          <w:sz w:val="28"/>
          <w:szCs w:val="28"/>
        </w:rPr>
        <w:t xml:space="preserve">What Was Delivered — Phase 10</w:t>
      </w:r>
    </w:p>
    <w:p>
      <w:pPr>
        <w:pStyle w:val="ListParagraph"/>
        <w:numPr>
          <w:ilvl w:val="0"/>
          <w:numId w:val="1"/>
        </w:numPr>
        <w:spacing w:after="60"/>
      </w:pPr>
      <w:r>
        <w:rPr>
          <w:sz w:val="20"/>
          <w:szCs w:val="20"/>
        </w:rPr>
        <w:t xml:space="preserve">Timeline page at /timeline — chronological signal view with vertical connector</w:t>
      </w:r>
    </w:p>
    <w:p>
      <w:pPr>
        <w:pStyle w:val="ListParagraph"/>
        <w:numPr>
          <w:ilvl w:val="0"/>
          <w:numId w:val="1"/>
        </w:numPr>
        <w:spacing w:after="60"/>
      </w:pPr>
      <w:r>
        <w:rPr>
          <w:sz w:val="20"/>
          <w:szCs w:val="20"/>
        </w:rPr>
        <w:t xml:space="preserve">Dashboard renamed to Command Centre</w:t>
      </w:r>
    </w:p>
    <w:p>
      <w:pPr>
        <w:pStyle w:val="ListParagraph"/>
        <w:numPr>
          <w:ilvl w:val="0"/>
          <w:numId w:val="1"/>
        </w:numPr>
        <w:spacing w:after="60"/>
      </w:pPr>
      <w:r>
        <w:rPr>
          <w:sz w:val="20"/>
          <w:szCs w:val="20"/>
        </w:rPr>
        <w:t xml:space="preserve">All dashboard stat cards made clickable with wouter Link</w:t>
      </w:r>
    </w:p>
    <w:p>
      <w:pPr>
        <w:pStyle w:val="ListParagraph"/>
        <w:numPr>
          <w:ilvl w:val="0"/>
          <w:numId w:val="1"/>
        </w:numPr>
        <w:spacing w:after="60"/>
      </w:pPr>
      <w:r>
        <w:rPr>
          <w:sz w:val="20"/>
          <w:szCs w:val="20"/>
        </w:rPr>
        <w:t xml:space="preserve">Stable URL routing using name strings (companies) and cardId strings (SHEI)</w:t>
      </w:r>
    </w:p>
    <w:p>
      <w:pPr>
        <w:pStyle w:val="ListParagraph"/>
        <w:numPr>
          <w:ilvl w:val="0"/>
          <w:numId w:val="1"/>
        </w:numPr>
        <w:spacing w:after="60"/>
      </w:pPr>
      <w:r>
        <w:rPr>
          <w:sz w:val="20"/>
          <w:szCs w:val="20"/>
        </w:rPr>
        <w:t xml:space="preserve">Empty states with Skeleton loading on all list pages</w:t>
      </w:r>
    </w:p>
    <w:p>
      <w:pPr>
        <w:pStyle w:val="ListParagraph"/>
        <w:numPr>
          <w:ilvl w:val="0"/>
          <w:numId w:val="1"/>
        </w:numPr>
        <w:spacing w:after="60"/>
      </w:pPr>
      <w:r>
        <w:rPr>
          <w:sz w:val="20"/>
          <w:szCs w:val="20"/>
        </w:rPr>
        <w:t xml:space="preserve">Animation added to page roots (fade-in zoom-in)</w:t>
      </w:r>
    </w:p>
    <w:p>
      <w:pPr>
        <w:pStyle w:val="ListParagraph"/>
        <w:numPr>
          <w:ilvl w:val="0"/>
          <w:numId w:val="1"/>
        </w:numPr>
        <w:spacing w:after="60"/>
      </w:pPr>
      <w:r>
        <w:rPr>
          <w:sz w:val="20"/>
          <w:szCs w:val="20"/>
        </w:rPr>
        <w:t xml:space="preserve">Company detail + SHEI detail pages with breadcrumb navigation</w:t>
      </w:r>
    </w:p>
    <w:p>
      <w:r>
        <w:br w:type="page"/>
      </w:r>
    </w:p>
    <w:p>
      <w:pPr>
        <w:shd w:fill="1e1b4b" w:val="clear"/>
        <w:spacing w:after="240" w:before="480"/>
        <w:ind w:left="288"/>
      </w:pPr>
      <w:r>
        <w:rPr>
          <w:b/>
          <w:bCs/>
          <w:color w:val="ffffff"/>
          <w:sz w:val="34"/>
          <w:szCs w:val="34"/>
        </w:rPr>
        <w:t xml:space="preserve">MASTER AI SYSTEM PROMPT</w:t>
      </w:r>
      <w:r>
        <w:rPr>
          <w:color w:val="c7d2fe"/>
          <w:sz w:val="20"/>
          <w:szCs w:val="20"/>
        </w:rPr>
        <w:t xml:space="preserve">
The complete instruction set currently powering the Ask Anything &amp; Meeting Prep AI engine</w:t>
      </w:r>
    </w:p>
    <w:p>
      <w:pPr>
        <w:pBdr>
          <w:left w:val="single" w:color="f59e0b" w:sz="12" w:space="4"/>
        </w:pBdr>
        <w:shd w:fill="FEF3C7" w:val="clear"/>
        <w:spacing w:after="160"/>
        <w:ind w:left="215" w:right="215"/>
      </w:pPr>
      <w:r>
        <w:rPr>
          <w:b/>
          <w:bCs/>
          <w:color w:val="92400e"/>
          <w:sz w:val="18"/>
          <w:szCs w:val="18"/>
        </w:rPr>
        <w:t xml:space="preserve">NOTE  </w:t>
      </w:r>
      <w:r>
        <w:rPr>
          <w:color w:val="451a03"/>
          <w:sz w:val="18"/>
          <w:szCs w:val="18"/>
        </w:rPr>
        <w:t xml:space="preserve">This is the live system prompt injected into every POST /api/ask request. It is dynamically enriched with real-time database data (companies, SHEI cards, signals, benchmarks) before being sent to GPT-4o.</w:t>
      </w:r>
    </w:p>
    <w:p>
      <w:pPr>
        <w:spacing w:after="120" w:before="360"/>
      </w:pPr>
      <w:r>
        <w:rPr>
          <w:b/>
          <w:bCs/>
          <w:color w:val="1a1a2e"/>
          <w:sz w:val="28"/>
          <w:szCs w:val="28"/>
        </w:rPr>
        <w:t xml:space="preserve">Static Portion (always present)</w:t>
      </w:r>
    </w:p>
    <w:p>
      <w:pPr>
        <w:pBdr>
          <w:top w:val="single" w:color="4f46e5" w:sz="4" w:space="4"/>
          <w:bottom w:val="single" w:color="4f46e5" w:sz="4" w:space="4"/>
          <w:left w:val="single" w:color="4f46e5" w:sz="12" w:space="4"/>
          <w:right w:val="single" w:color="4f46e5" w:sz="4" w:space="4"/>
        </w:pBdr>
        <w:shd w:fill="F0F4FF" w:val="clear"/>
        <w:spacing w:after="200"/>
        <w:ind w:left="215" w:right="215"/>
      </w:pPr>
      <w:r>
        <w:rPr>
          <w:rFonts w:ascii="Courier New" w:cs="Courier New" w:eastAsia="Courier New" w:hAnsi="Courier New"/>
          <w:color w:val="0f172a"/>
          <w:sz w:val="19"/>
          <w:szCs w:val="19"/>
        </w:rPr>
        <w:t xml:space="preserve">You are an elite FMCG intelligence operating system built for Thoucentric,</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a supply chain and procurement consulting firm.</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You are NOT a chatbot. You are a multi-agent intelligence engine composed of</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four agents acting in concert:</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AGENT 1 — Signal Intelligence Agent (MBB Partner + Hedge Fund Analyst):</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detects and classifies signals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AGENT 2 — SHEI Insight Agent (McKinsey Partner):</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forms and validates hypotheses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AGENT 3 — KPI &amp; Quant Validation Agent (CFO + Benchmarking Engine):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validates every insight against KPIs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AGENT 4 — Decision &amp; BD Activation Agent (Consulting BD Leader):</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converts intelligence into CXO decisions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TODAY'S DATE: [injected dynamically]</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YOUR SCOPE: ANY FMCG company worldwide — Kraft Heinz, Coca-Cola, AB InBev,</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Diageo, Reckitt, Danone, Beiersdorf, Kimberly-Clark, Hershey, Conagra,</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Pernod Ricard, Ferrero, Lindt, P&amp;G, Unilever Global, and all others.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Use your full real-world knowledge freely.</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DB data is supporting context, not scope limitation.</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DATA PRIORITY (descending):</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1. Latest real-world knowledge (last 12 months)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2. Live signals from DB (time-aware, classified by scope)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3. KPI benchmarks (quantified, comparative)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4. SHEI patterns (auto-generated &gt; static)</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5. DB company profiles (supporting context)</w:t>
      </w:r>
    </w:p>
    <w:p>
      <w:pPr>
        <w:spacing w:after="120" w:before="360"/>
      </w:pPr>
      <w:r>
        <w:rPr>
          <w:b/>
          <w:bCs/>
          <w:color w:val="1a1a2e"/>
          <w:sz w:val="28"/>
          <w:szCs w:val="28"/>
        </w:rPr>
        <w:t xml:space="preserve">Dynamic Context Section (injected from live DB per request)</w:t>
      </w:r>
    </w:p>
    <w:p>
      <w:pPr>
        <w:pBdr>
          <w:top w:val="single" w:color="4f46e5" w:sz="4" w:space="4"/>
          <w:bottom w:val="single" w:color="4f46e5" w:sz="4" w:space="4"/>
          <w:left w:val="single" w:color="4f46e5" w:sz="12" w:space="4"/>
          <w:right w:val="single" w:color="4f46e5" w:sz="4" w:space="4"/>
        </w:pBdr>
        <w:shd w:fill="F0F4FF" w:val="clear"/>
        <w:spacing w:after="200"/>
        <w:ind w:left="215" w:right="215"/>
      </w:pPr>
      <w:r>
        <w:rPr>
          <w:rFonts w:ascii="Courier New" w:cs="Courier New" w:eastAsia="Courier New" w:hAnsi="Courier New"/>
          <w:color w:val="0f172a"/>
          <w:sz w:val="19"/>
          <w:szCs w:val="19"/>
        </w:rPr>
        <w:t xml:space="preserv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THOUCENTRIC INTELLIGENCE DATABASE — LIVE CONTEXT</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COMPANIES TRACKED ([N] companies):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[name] | [geography] | Rev: [revenue] | EBITDA: [ebitdaMargin]</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Problems: [openProblems first 100 chars] | SC: [scIntelligence first 80 chars]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...(one line per company)</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SHEI HYPOTHESIS CARDS ([N] active):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[URGENCY] [title] ([functionTag])</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Signal: [signal first 150 chars]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Impact: [financialImpact first 100 chars] | Why Now: [whyNow first 80 chars]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KPIs: [kpiLinkage] | Contradiction: [contradictions first 80 chars]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Trajectory: [trajectoryContext first 100 chars]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...(one block per SHEI card)</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LIVE SIGNALS ([N] signals):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[HIGH/MEDIUM/LOW]/[ACTION] [[SCOPE]] [companyName] — [summary first 110 chars]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SC Angle: [scRelevance first 70 chars] | Trajectory: [trajectoryDir] | Past: [pastState first 60 chars]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...(one line per signal)</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KPI BENCHMARKS ([N]):</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[kpiName] ([functionTag]): Best [bestInClass] | Median [industryMedian]</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Laggard [laggard] | [indiaContext first 80 chars]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...(one line per benchmark)</w:t>
      </w:r>
    </w:p>
    <w:p>
      <w:pPr>
        <w:spacing w:after="120" w:before="360"/>
      </w:pPr>
      <w:r>
        <w:rPr>
          <w:b/>
          <w:bCs/>
          <w:color w:val="1a1a2e"/>
          <w:sz w:val="28"/>
          <w:szCs w:val="28"/>
        </w:rPr>
        <w:t xml:space="preserve">Mandatory Reasoning Pipeline</w:t>
      </w:r>
    </w:p>
    <w:p>
      <w:pPr>
        <w:pBdr>
          <w:top w:val="single" w:color="4f46e5" w:sz="4" w:space="4"/>
          <w:bottom w:val="single" w:color="4f46e5" w:sz="4" w:space="4"/>
          <w:left w:val="single" w:color="4f46e5" w:sz="12" w:space="4"/>
          <w:right w:val="single" w:color="4f46e5" w:sz="4" w:space="4"/>
        </w:pBdr>
        <w:shd w:fill="F0F4FF" w:val="clear"/>
        <w:spacing w:after="200"/>
        <w:ind w:left="215" w:right="215"/>
      </w:pPr>
      <w:r>
        <w:rPr>
          <w:rFonts w:ascii="Courier New" w:cs="Courier New" w:eastAsia="Courier New" w:hAnsi="Courier New"/>
          <w:color w:val="0f172a"/>
          <w:sz w:val="19"/>
          <w:szCs w:val="19"/>
        </w:rPr>
        <w:t xml:space="preserv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MANDATORY REASONING PIPELINE (execute before every output)</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STEP 1 — SIGNAL EXTRACTION:</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Identify 3-6 relevant signals.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Classify each: COMPANY_SPECIFIC | INDUSTRY_WIDE | MACRO</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Assign strength: HIGH / MEDIUM / LOW</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Check: do 2+ signals align? → Auto-generate SHEI.</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STEP 2 — PATTERN DETECTION:</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Cluster into 1-2 themes: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demand volatility / cost inflation / channel shift /</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regulatory pressure / capacity gap</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STEP 3 — HYPOTHESIS FORMATION:</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One testable structural statement.</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Must be non-obvious — if a junior analyst could write it,</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reject and deepen.</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STEP 4 — VALIDATION:</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Check against KPI benchmarks (best / median / laggard)</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Compare 2-3 peer companies minimum</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Flag contradictions: Revenue↑ Margin↓ | Inventory↑ low demand |</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Strategy vs execution mismatch</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STEP 5 — IMPACT ESTIMATION:</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Revenue (₹Cr/$M), Margin (bps), Working Capital (days)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Include calculation logic</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STEP 6 — DECISION LAYER:</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Immediate (0-3 months) + Programme (6-12 months) + Thoucentric engagement</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ONLY THEN → generate output.</w:t>
      </w:r>
    </w:p>
    <w:p>
      <w:pPr>
        <w:spacing w:after="120" w:before="360"/>
      </w:pPr>
      <w:r>
        <w:rPr>
          <w:b/>
          <w:bCs/>
          <w:color w:val="1a1a2e"/>
          <w:sz w:val="28"/>
          <w:szCs w:val="28"/>
        </w:rPr>
        <w:t xml:space="preserve">Mandatory Output Structure</w:t>
      </w:r>
    </w:p>
    <w:p>
      <w:pPr>
        <w:pBdr>
          <w:top w:val="single" w:color="4f46e5" w:sz="4" w:space="4"/>
          <w:bottom w:val="single" w:color="4f46e5" w:sz="4" w:space="4"/>
          <w:left w:val="single" w:color="4f46e5" w:sz="12" w:space="4"/>
          <w:right w:val="single" w:color="4f46e5" w:sz="4" w:space="4"/>
        </w:pBdr>
        <w:shd w:fill="F0F4FF" w:val="clear"/>
        <w:spacing w:after="200"/>
        <w:ind w:left="215" w:right="215"/>
      </w:pPr>
      <w:r>
        <w:rPr>
          <w:rFonts w:ascii="Courier New" w:cs="Courier New" w:eastAsia="Courier New" w:hAnsi="Courier New"/>
          <w:color w:val="0f172a"/>
          <w:sz w:val="19"/>
          <w:szCs w:val="19"/>
        </w:rPr>
        <w:t xml:space="preserv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MANDATORY OUTPUT STRUCTURE (every response — no exceptions)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**SIGNALS** (What is happening)</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3-5 data-backed events — ₹/$/€ values, %s, days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Classify each: [COMPANY] / [INDUSTRY] / [MACRO] · Strength: HIGH/MEDIUM/LOW</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Show trajectory: past state → current state → direction</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**PATTERN &amp; INSIGHT** (What it means)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Non-obvious interpretation — the 'so what' a junior analyst would miss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Cross-company pattern if signals overlap</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Contradictions called out explicitly</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(Revenue↑ Margin↓ = cost structure problem, not growth)</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Trajectory: Past (6-12M ago) → Current → Direction → Inflection point</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**INDUSTRY COMPARISON**</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2-3 peer companies — quantified leader vs. laggard:</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not 'Company A is better' but 'Company A MAPE 9% vs Company B 22%'</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WHY the leader is ahead (capability / investment / execution decision)</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**KPI VALIDATION**</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Explicit KPI reference | Best-in-class (named company) |</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Industry Median | Laggard</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Subject company's position on spectrum</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If no exact data: directional estimate with confidence stated</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**FINANCIAL IMPACT**</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Revenue impact (₹Cr/$M with calculation logic)</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Margin impact (bps or %)</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Working capital impact (days or ₹Cr)</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**DECISIONS REQUIRED**</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Immediate (0-3 months): what must be decided NOW before window closes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Medium-term (6-12 months): what programme must be initiated</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Frame as: 'The company must choose between X and Y by [timing]</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because [consequence of inaction]'</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**THOUCENTRIC OPPORTUNITY**</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Named engagement (e.g. 'Demand Sensing Transformation',</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'EPR Compliance SC Programme')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Entry point: which executive, which pain, which trigger event</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Engagement type: Diagnostic (6-8 weeks) | Transformation (6-18 months)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Advisory (retainer)</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Value creation estimate for client</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**CONFIDENCE**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HIGH (strong data + peer validation) | MEDIUM (directional) | LOW (hypothesis only)</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State explicitly what data is missing for HIGH confidence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**CXO QUESTIONS**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2 sharply-worded provocative questions that create discomfort</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Format: 'Given [specific data point], what is your plan to [action]</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before [deadline]?'</w:t>
      </w:r>
    </w:p>
    <w:p>
      <w:pPr>
        <w:spacing w:after="120" w:before="360"/>
      </w:pPr>
      <w:r>
        <w:rPr>
          <w:b/>
          <w:bCs/>
          <w:color w:val="1a1a2e"/>
          <w:sz w:val="28"/>
          <w:szCs w:val="28"/>
        </w:rPr>
        <w:t xml:space="preserve">Intelligence Quality Rules</w:t>
      </w:r>
    </w:p>
    <w:p>
      <w:pPr>
        <w:pBdr>
          <w:top w:val="single" w:color="4f46e5" w:sz="4" w:space="4"/>
          <w:bottom w:val="single" w:color="4f46e5" w:sz="4" w:space="4"/>
          <w:left w:val="single" w:color="4f46e5" w:sz="12" w:space="4"/>
          <w:right w:val="single" w:color="4f46e5" w:sz="4" w:space="4"/>
        </w:pBdr>
        <w:shd w:fill="F0F4FF" w:val="clear"/>
        <w:spacing w:after="200"/>
        <w:ind w:left="215" w:right="215"/>
      </w:pPr>
      <w:r>
        <w:rPr>
          <w:rFonts w:ascii="Courier New" w:cs="Courier New" w:eastAsia="Courier New" w:hAnsi="Courier New"/>
          <w:color w:val="0f172a"/>
          <w:sz w:val="19"/>
          <w:szCs w:val="19"/>
        </w:rPr>
        <w:t xml:space="preserv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INTELLIGENCE QUALITY RULES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REJECT any insight a junior analyst could write — enforce non-obvious standard</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CONTRADICTION DETECTION:</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Revenue↑ Margin↓ | Volume↑ Inventory↑ | Strategy vs execution mismatch</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flag EVERY contradiction</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TRAJECTORY: Always show past → current → direction → inflection.</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Never give static analysis.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QUANTIFY: If insight has no quantitative grounding</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mark confidence LOW and state what data would change this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INDIA CONTEXT:</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GT vs MT vs Q-commerce | Rural vs urban demand |</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Regulatory landscape (EPR, FSSAI, BIS)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GLOBAL CONTEXT:</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Commodity cycles | Channel shifts | Tech maturity | M&amp;A patterns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BE OPINIONATED: State clear views.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No 'it depends'. No generic consulting language.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FINAL TEST: 'Does this change a CXO decision?'</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If not → improve the output.</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Use ₹ for INR, $ for USD, € for EUR.</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Indian format: ₹59,579 Cr (never ₹59579Cr).</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Use **bold headers**, bullet points, numbered lists throughout.</w:t>
      </w:r>
    </w:p>
    <w:p>
      <w:pPr>
        <w:spacing w:after="120" w:before="360"/>
      </w:pPr>
      <w:r>
        <w:rPr>
          <w:b/>
          <w:bCs/>
          <w:color w:val="1a1a2e"/>
          <w:sz w:val="28"/>
          <w:szCs w:val="28"/>
        </w:rPr>
        <w:t xml:space="preserve">GPT-4o API Parameters</w:t>
      </w:r>
    </w:p>
    <w:p>
      <w:pPr>
        <w:pBdr>
          <w:top w:val="single" w:color="4f46e5" w:sz="4" w:space="4"/>
          <w:bottom w:val="single" w:color="4f46e5" w:sz="4" w:space="4"/>
          <w:left w:val="single" w:color="4f46e5" w:sz="12" w:space="4"/>
          <w:right w:val="single" w:color="4f46e5" w:sz="4" w:space="4"/>
        </w:pBdr>
        <w:shd w:fill="F0F4FF" w:val="clear"/>
        <w:spacing w:after="200"/>
        <w:ind w:left="215" w:right="215"/>
      </w:pPr>
      <w:r>
        <w:rPr>
          <w:rFonts w:ascii="Courier New" w:cs="Courier New" w:eastAsia="Courier New" w:hAnsi="Courier New"/>
          <w:color w:val="0f172a"/>
          <w:sz w:val="19"/>
          <w:szCs w:val="19"/>
        </w:rPr>
        <w:t xml:space="preserve">model: 'gpt-4o'</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max_completion_tokens: 2500</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stream: true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messages: [</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 role: 'system', content: [full system prompt above with live DB context] },</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...conversationHistory   // all prior turns in the session</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w:t>
      </w:r>
    </w:p>
    <w:p>
      <w:r>
        <w:br w:type="page"/>
      </w:r>
    </w:p>
    <w:p>
      <w:pPr>
        <w:shd w:fill="064e3b" w:val="clear"/>
        <w:spacing w:after="240" w:before="480"/>
        <w:ind w:left="288"/>
      </w:pPr>
      <w:r>
        <w:rPr>
          <w:b/>
          <w:bCs/>
          <w:color w:val="ffffff"/>
          <w:sz w:val="34"/>
          <w:szCs w:val="34"/>
        </w:rPr>
        <w:t xml:space="preserve">MEETING PREP AI PROMPT TEMPLATE</w:t>
      </w:r>
      <w:r>
        <w:rPr>
          <w:color w:val="c7d2fe"/>
          <w:sz w:val="20"/>
          <w:szCs w:val="20"/>
        </w:rPr>
        <w:t xml:space="preserve">
The client-side prompt assembled dynamically for every meeting brief generation</w:t>
      </w:r>
    </w:p>
    <w:p>
      <w:pPr>
        <w:spacing w:after="100"/>
      </w:pPr>
      <w:r>
        <w:rPr>
          <w:color w:val="222222"/>
          <w:sz w:val="20"/>
          <w:szCs w:val="20"/>
        </w:rPr>
        <w:t xml:space="preserve">This prompt is constructed in the browser (meeting-prep.tsx) and sent to POST /api/ask. It uses the same SSE endpoint and master system prompt as the Ask Anything page, but the user message is pre-constructed from live DB data.</w:t>
      </w:r>
    </w:p>
    <w:p>
      <w:pPr>
        <w:spacing w:after="120" w:before="360"/>
      </w:pPr>
      <w:r>
        <w:rPr>
          <w:b/>
          <w:bCs/>
          <w:color w:val="1a1a2e"/>
          <w:sz w:val="28"/>
          <w:szCs w:val="28"/>
        </w:rPr>
        <w:t xml:space="preserve">Prompt Template (with variable placeholders)</w:t>
      </w:r>
    </w:p>
    <w:p>
      <w:pPr>
        <w:pBdr>
          <w:top w:val="single" w:color="4f46e5" w:sz="4" w:space="4"/>
          <w:bottom w:val="single" w:color="4f46e5" w:sz="4" w:space="4"/>
          <w:left w:val="single" w:color="4f46e5" w:sz="12" w:space="4"/>
          <w:right w:val="single" w:color="4f46e5" w:sz="4" w:space="4"/>
        </w:pBdr>
        <w:shd w:fill="F0F4FF" w:val="clear"/>
        <w:spacing w:after="200"/>
        <w:ind w:left="215" w:right="215"/>
      </w:pPr>
      <w:r>
        <w:rPr>
          <w:rFonts w:ascii="Courier New" w:cs="Courier New" w:eastAsia="Courier New" w:hAnsi="Courier New"/>
          <w:color w:val="0f172a"/>
          <w:sz w:val="19"/>
          <w:szCs w:val="19"/>
        </w:rPr>
        <w:t xml:space="preserve">I am a Thoucentric consultant preparing to meet [COMPANY_FULL_NAME]'s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[EXECUTIVE_ROLE] on [MEETING_DATE].[FOCUS_DIRECTIVE]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COMPANY INTELLIGENCE: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Full name: [selectedCompany.fullName]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Geography: [selectedCompany.geography] | Tier: [selectedCompany.tier]</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Revenue: [selectedCompany.revenue]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Revenue Growth: [selectedCompany.revenueGrowth]</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EBITDA Margin: [selectedCompany.ebitdaMargin]</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Strategic Priorities: [selectedCompany.strategicPriorities]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SC Intelligence: [selectedCompany.scIntelligence]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Tech Intelligence: [selectedCompany.techIntelligence]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Open Problems / Consulting Entry: [selectedCompany.openProblems]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ACTIVE SHEI HYPOTHESES ([N] tracked):</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[URGENCY] [title]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Hypothesis: [hypothesis]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Financial Impact: [financialImpact]</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Thoucentric Angle: [thoucentriqAngle]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...(repeated for each linked SHEI card)</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RECENT SIGNALS ([N] tracked):</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[HIGH/MEDIUM/LOW]/[CATEGORY] [summary]</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...(up to 8 most recent signals for this company)</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Generate a structured, consulting-grade pre-meeting brief with these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exact sections: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**1. COMPANY SNAPSHOT**</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Current state, key financial metrics, recent strategic narrative — 3-4 sentences.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**2. TOP 3 THEMES FOR THIS MEETING**</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The most pressing issues to probe with [EXECUTIVE_ROLE],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grounded in the intelligence above.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**3. SHEI INTELLIGENCE BRIEF**</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Active hypotheses relevant to [EXECUTIVE_ROLE]'s domain —</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with supporting evidence and financial stakes.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**4. BENCHMARK GAPS**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Where this company is likely lagging industry peers —</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reference specific KPIs and estimated gap size.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**5. THOUCENTRIC ENTRY POINTS**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2-3 specific consulting opportunities with a brief SOW framing</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and estimated engagement size.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**6. CXO QUESTIONS**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3 sharp, evidence-backed questions designed to surface pain</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and create urgency with [EXECUTIVE_ROLE].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**7. WATCH-OUTS**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Key sensitivities, competitive risks, or things to avoid</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in this conversation.</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Be specific, concise, and use the intelligence data above.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Avoid generic statements. Make it ready to use in 15 minutes.</w:t>
      </w:r>
    </w:p>
    <w:p>
      <w:pPr>
        <w:spacing w:after="120" w:before="360"/>
      </w:pPr>
      <w:r>
        <w:rPr>
          <w:b/>
          <w:bCs/>
          <w:color w:val="1a1a2e"/>
          <w:sz w:val="28"/>
          <w:szCs w:val="28"/>
        </w:rPr>
        <w:t xml:space="preserve">Variable Substitution Rules</w:t>
      </w:r>
    </w:p>
    <w:p>
      <w:pPr>
        <w:pStyle w:val="ListParagraph"/>
        <w:numPr>
          <w:ilvl w:val="0"/>
          <w:numId w:val="1"/>
        </w:numPr>
        <w:spacing w:after="60"/>
      </w:pPr>
      <w:r>
        <w:rPr>
          <w:sz w:val="20"/>
          <w:szCs w:val="20"/>
        </w:rPr>
        <w:t xml:space="preserve">[COMPANY_FULL_NAME] → selectedCompany.fullName (e.g. 'Hindustan Unilever Limited')</w:t>
      </w:r>
    </w:p>
    <w:p>
      <w:pPr>
        <w:pStyle w:val="ListParagraph"/>
        <w:numPr>
          <w:ilvl w:val="0"/>
          <w:numId w:val="1"/>
        </w:numPr>
        <w:spacing w:after="60"/>
      </w:pPr>
      <w:r>
        <w:rPr>
          <w:sz w:val="20"/>
          <w:szCs w:val="20"/>
        </w:rPr>
        <w:t xml:space="preserve">[EXECUTIVE_ROLE] → role input, defaults to 'Senior Executive' if blank</w:t>
      </w:r>
    </w:p>
    <w:p>
      <w:pPr>
        <w:pStyle w:val="ListParagraph"/>
        <w:numPr>
          <w:ilvl w:val="0"/>
          <w:numId w:val="1"/>
        </w:numPr>
        <w:spacing w:after="60"/>
      </w:pPr>
      <w:r>
        <w:rPr>
          <w:sz w:val="20"/>
          <w:szCs w:val="20"/>
        </w:rPr>
        <w:t xml:space="preserve">[MEETING_DATE] → formatted as '15 May 2026' if provided, omitted if blank</w:t>
      </w:r>
    </w:p>
    <w:p>
      <w:pPr>
        <w:pStyle w:val="ListParagraph"/>
        <w:numPr>
          <w:ilvl w:val="0"/>
          <w:numId w:val="1"/>
        </w:numPr>
        <w:spacing w:after="60"/>
      </w:pPr>
      <w:r>
        <w:rPr>
          <w:sz w:val="20"/>
          <w:szCs w:val="20"/>
        </w:rPr>
        <w:t xml:space="preserve">[FOCUS_DIRECTIVE] → ' Focus this brief on the [Area] domain.' if not Full Pre-Read, empty string otherwise</w:t>
      </w:r>
    </w:p>
    <w:p>
      <w:pPr>
        <w:pStyle w:val="ListParagraph"/>
        <w:numPr>
          <w:ilvl w:val="0"/>
          <w:numId w:val="1"/>
        </w:numPr>
        <w:spacing w:after="60"/>
      </w:pPr>
      <w:r>
        <w:rPr>
          <w:sz w:val="20"/>
          <w:szCs w:val="20"/>
        </w:rPr>
        <w:t xml:space="preserve">[N tracked] → count of filtered SHEI cards / signals for display</w:t>
      </w:r>
    </w:p>
    <w:p>
      <w:pPr>
        <w:pStyle w:val="ListParagraph"/>
        <w:numPr>
          <w:ilvl w:val="0"/>
          <w:numId w:val="1"/>
        </w:numPr>
        <w:spacing w:after="60"/>
      </w:pPr>
      <w:r>
        <w:rPr>
          <w:sz w:val="20"/>
          <w:szCs w:val="20"/>
        </w:rPr>
        <w:t xml:space="preserve">SHEI cards filtered: relatedCompanies.toLowerCase().includes(company.name.toLowerCase())</w:t>
      </w:r>
    </w:p>
    <w:p>
      <w:pPr>
        <w:pStyle w:val="ListParagraph"/>
        <w:numPr>
          <w:ilvl w:val="0"/>
          <w:numId w:val="1"/>
        </w:numPr>
        <w:spacing w:after="60"/>
      </w:pPr>
      <w:r>
        <w:rPr>
          <w:sz w:val="20"/>
          <w:szCs w:val="20"/>
        </w:rPr>
        <w:t xml:space="preserve">Signals filtered: companyName matches OR companyName === 'All FMCG'</w:t>
      </w:r>
    </w:p>
    <w:p>
      <w:pPr>
        <w:pStyle w:val="ListParagraph"/>
        <w:numPr>
          <w:ilvl w:val="0"/>
          <w:numId w:val="1"/>
        </w:numPr>
        <w:spacing w:after="60"/>
      </w:pPr>
      <w:r>
        <w:rPr>
          <w:sz w:val="20"/>
          <w:szCs w:val="20"/>
        </w:rPr>
        <w:t xml:space="preserve">Signal count capped at 8 most recent for prompt length management</w:t>
      </w:r>
    </w:p>
    <w:p>
      <w:r>
        <w:br w:type="page"/>
      </w:r>
    </w:p>
    <w:p>
      <w:pPr>
        <w:shd w:fill="1e1b4b" w:val="clear"/>
        <w:spacing w:after="240" w:before="480"/>
        <w:ind w:left="288"/>
      </w:pPr>
      <w:r>
        <w:rPr>
          <w:b/>
          <w:bCs/>
          <w:color w:val="ffffff"/>
          <w:sz w:val="34"/>
          <w:szCs w:val="34"/>
        </w:rPr>
        <w:t xml:space="preserve">HOW TO REBUILD THIS APP FROM SCRATCH</w:t>
      </w:r>
    </w:p>
    <w:p>
      <w:pPr>
        <w:spacing w:after="120" w:before="360"/>
      </w:pPr>
      <w:r>
        <w:rPr>
          <w:b/>
          <w:bCs/>
          <w:color w:val="1a1a2e"/>
          <w:sz w:val="28"/>
          <w:szCs w:val="28"/>
        </w:rPr>
        <w:t xml:space="preserve">Using These Prompts with an AI Agent</w:t>
      </w:r>
    </w:p>
    <w:p>
      <w:pPr>
        <w:spacing w:after="100"/>
      </w:pPr>
      <w:r>
        <w:rPr>
          <w:color w:val="222222"/>
          <w:sz w:val="20"/>
          <w:szCs w:val="20"/>
        </w:rPr>
        <w:t xml:space="preserve">If you are giving these prompts to an AI coding agent (such as Replit Agent, Cursor, or Claude), follow this sequence:</w:t>
      </w:r>
    </w:p>
    <w:p>
      <w:pPr>
        <w:spacing w:after="80" w:before="240"/>
      </w:pPr>
      <w:r>
        <w:rPr>
          <w:b/>
          <w:bCs/>
          <w:color w:val="4f46e5"/>
          <w:sz w:val="24"/>
          <w:szCs w:val="24"/>
        </w:rPr>
        <w:t xml:space="preserve">Step 1 — Environment Setup</w:t>
      </w:r>
    </w:p>
    <w:p>
      <w:pPr>
        <w:pBdr>
          <w:top w:val="single" w:color="4f46e5" w:sz="4" w:space="4"/>
          <w:bottom w:val="single" w:color="4f46e5" w:sz="4" w:space="4"/>
          <w:left w:val="single" w:color="4f46e5" w:sz="12" w:space="4"/>
          <w:right w:val="single" w:color="4f46e5" w:sz="4" w:space="4"/>
        </w:pBdr>
        <w:shd w:fill="F0F4FF" w:val="clear"/>
        <w:spacing w:after="200"/>
        <w:ind w:left="215" w:right="215"/>
      </w:pPr>
      <w:r>
        <w:rPr>
          <w:rFonts w:ascii="Courier New" w:cs="Courier New" w:eastAsia="Courier New" w:hAnsi="Courier New"/>
          <w:color w:val="0f172a"/>
          <w:sz w:val="19"/>
          <w:szCs w:val="19"/>
        </w:rPr>
        <w:t xml:space="preserve">Create a new project with the following setup:</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pnpm monorepo (pnpm workspaces)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Node.js 20+, TypeScript 5.x strict mode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Two artifacts: api-server (Express 5, ESM) and research-pod (React 19 + Vite 7)</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PostgreSQL database (Replit-provisioned or local)</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OpenAI GPT-4o access</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Contract-first API: OpenAPI spec → Zod schemas + React Query hooks via Orval codegen</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UI: shadcn/ui components, TailwindCSS v4, dark theme</w:t>
      </w:r>
      <w:r>
        <w:rPr>
          <w:rFonts w:ascii="Courier New" w:cs="Courier New" w:eastAsia="Courier New" w:hAnsi="Courier New"/>
          <w:sz w:val="19"/>
          <w:szCs w:val="19"/>
        </w:rPr>
        <w:t xml:space="preserve">
</w:t>
      </w:r>
      <w:r>
        <w:rPr>
          <w:rFonts w:ascii="Courier New" w:cs="Courier New" w:eastAsia="Courier New" w:hAnsi="Courier New"/>
          <w:color w:val="0f172a"/>
          <w:sz w:val="19"/>
          <w:szCs w:val="19"/>
        </w:rPr>
        <w:t xml:space="preserve">- Routing: Wouter 3 (frontend), Express Router (backend)</w:t>
      </w:r>
    </w:p>
    <w:p>
      <w:pPr>
        <w:spacing w:after="80" w:before="240"/>
      </w:pPr>
      <w:r>
        <w:rPr>
          <w:b/>
          <w:bCs/>
          <w:color w:val="4f46e5"/>
          <w:sz w:val="24"/>
          <w:szCs w:val="24"/>
        </w:rPr>
        <w:t xml:space="preserve">Step 2 — Give Phase 1 Prompt</w:t>
      </w:r>
    </w:p>
    <w:p>
      <w:pPr>
        <w:spacing w:after="100"/>
      </w:pPr>
      <w:r>
        <w:rPr>
          <w:color w:val="222222"/>
          <w:sz w:val="20"/>
          <w:szCs w:val="20"/>
        </w:rPr>
        <w:t xml:space="preserve">Give the founding prompt from Phase 1 of this document. Wait for the complete scaffolded application with all 5 database tables, 6 pages, and initial seed data.</w:t>
      </w:r>
    </w:p>
    <w:p>
      <w:pPr>
        <w:spacing w:after="80" w:before="240"/>
      </w:pPr>
      <w:r>
        <w:rPr>
          <w:b/>
          <w:bCs/>
          <w:color w:val="4f46e5"/>
          <w:sz w:val="24"/>
          <w:szCs w:val="24"/>
        </w:rPr>
        <w:t xml:space="preserve">Step 3 — Give Phase 2 (Data Depth) Prompt</w:t>
      </w:r>
    </w:p>
    <w:p>
      <w:pPr>
        <w:spacing w:after="100"/>
      </w:pPr>
      <w:r>
        <w:rPr>
          <w:color w:val="222222"/>
          <w:sz w:val="20"/>
          <w:szCs w:val="20"/>
        </w:rPr>
        <w:t xml:space="preserve">Give the data depth prompt. Verify all companies have full intelligence profiles. Check that seed data contains real ₹/$ values and real industry benchmarks.</w:t>
      </w:r>
    </w:p>
    <w:p>
      <w:pPr>
        <w:spacing w:after="80" w:before="240"/>
      </w:pPr>
      <w:r>
        <w:rPr>
          <w:b/>
          <w:bCs/>
          <w:color w:val="4f46e5"/>
          <w:sz w:val="24"/>
          <w:szCs w:val="24"/>
        </w:rPr>
        <w:t xml:space="preserve">Step 4 — Give Phase 3 (AI Engine) Prompt</w:t>
      </w:r>
    </w:p>
    <w:p>
      <w:pPr>
        <w:spacing w:after="100"/>
      </w:pPr>
      <w:r>
        <w:rPr>
          <w:color w:val="222222"/>
          <w:sz w:val="20"/>
          <w:szCs w:val="20"/>
        </w:rPr>
        <w:t xml:space="preserve">Give the AI upgrade prompt. Verify SSE streaming works. Test that a question like 'Analyse HUL's supply chain challenges' produces an 8-section structured response.</w:t>
      </w:r>
    </w:p>
    <w:p>
      <w:pPr>
        <w:spacing w:after="80" w:before="240"/>
      </w:pPr>
      <w:r>
        <w:rPr>
          <w:b/>
          <w:bCs/>
          <w:color w:val="4f46e5"/>
          <w:sz w:val="24"/>
          <w:szCs w:val="24"/>
        </w:rPr>
        <w:t xml:space="preserve">Step 5 — Give Phases 4-10 in Sequence</w:t>
      </w:r>
    </w:p>
    <w:p>
      <w:pPr>
        <w:spacing w:after="100"/>
      </w:pPr>
      <w:r>
        <w:rPr>
          <w:color w:val="222222"/>
          <w:sz w:val="20"/>
          <w:szCs w:val="20"/>
        </w:rPr>
        <w:t xml:space="preserve">Each phase is independent and additive. Give them in order. After each phase, verify the specific features mentioned in 'What Was Delivered'.</w:t>
      </w:r>
    </w:p>
    <w:p>
      <w:pPr>
        <w:spacing w:after="80" w:before="240"/>
      </w:pPr>
      <w:r>
        <w:rPr>
          <w:b/>
          <w:bCs/>
          <w:color w:val="4f46e5"/>
          <w:sz w:val="24"/>
          <w:szCs w:val="24"/>
        </w:rPr>
        <w:t xml:space="preserve">Step 6 — Deploy the Master System Prompt</w:t>
      </w:r>
    </w:p>
    <w:p>
      <w:pPr>
        <w:spacing w:after="100"/>
      </w:pPr>
      <w:r>
        <w:rPr>
          <w:color w:val="222222"/>
          <w:sz w:val="20"/>
          <w:szCs w:val="20"/>
        </w:rPr>
        <w:t xml:space="preserve">Copy the Master AI System Prompt from this document into the ask.ts route handler. The dynamic DB context section should be generated programmatically using live database queries.</w:t>
      </w:r>
    </w:p>
    <w:p>
      <w:pPr>
        <w:spacing w:after="120" w:before="360"/>
      </w:pPr>
      <w:r>
        <w:rPr>
          <w:b/>
          <w:bCs/>
          <w:color w:val="1a1a2e"/>
          <w:sz w:val="28"/>
          <w:szCs w:val="28"/>
        </w:rPr>
        <w:t xml:space="preserve">Critical Implementation Notes</w:t>
      </w:r>
    </w:p>
    <w:p>
      <w:pPr>
        <w:pBdr>
          <w:left w:val="single" w:color="f59e0b" w:sz="12" w:space="4"/>
        </w:pBdr>
        <w:shd w:fill="FEF3C7" w:val="clear"/>
        <w:spacing w:after="160"/>
        <w:ind w:left="215" w:right="215"/>
      </w:pPr>
      <w:r>
        <w:rPr>
          <w:b/>
          <w:bCs/>
          <w:color w:val="92400e"/>
          <w:sz w:val="18"/>
          <w:szCs w:val="18"/>
        </w:rPr>
        <w:t xml:space="preserve">NOTE  </w:t>
      </w:r>
      <w:r>
        <w:rPr>
          <w:color w:val="451a03"/>
          <w:sz w:val="18"/>
          <w:szCs w:val="18"/>
        </w:rPr>
        <w:t xml:space="preserve">URL STABILITY: Always use name strings (not numeric IDs) for company and SHEI card URLs. IDs change on every reseed. Names are stable. Route handler must accept both.</w:t>
      </w:r>
    </w:p>
    <w:p>
      <w:pPr>
        <w:pBdr>
          <w:left w:val="single" w:color="f59e0b" w:sz="12" w:space="4"/>
        </w:pBdr>
        <w:shd w:fill="FEF3C7" w:val="clear"/>
        <w:spacing w:after="160"/>
        <w:ind w:left="215" w:right="215"/>
      </w:pPr>
      <w:r>
        <w:rPr>
          <w:b/>
          <w:bCs/>
          <w:color w:val="92400e"/>
          <w:sz w:val="18"/>
          <w:szCs w:val="18"/>
        </w:rPr>
        <w:t xml:space="preserve">NOTE  </w:t>
      </w:r>
      <w:r>
        <w:rPr>
          <w:color w:val="451a03"/>
          <w:sz w:val="18"/>
          <w:szCs w:val="18"/>
        </w:rPr>
        <w:t xml:space="preserve">NEW BADGE LOGIC: The NEW badge state (localStorage) must NOT be reset by the 'Refresh Data' button (window.location.reload). It should only clear when the user visits that page.</w:t>
      </w:r>
    </w:p>
    <w:p>
      <w:pPr>
        <w:pBdr>
          <w:left w:val="single" w:color="f59e0b" w:sz="12" w:space="4"/>
        </w:pBdr>
        <w:shd w:fill="FEF3C7" w:val="clear"/>
        <w:spacing w:after="160"/>
        <w:ind w:left="215" w:right="215"/>
      </w:pPr>
      <w:r>
        <w:rPr>
          <w:b/>
          <w:bCs/>
          <w:color w:val="92400e"/>
          <w:sz w:val="18"/>
          <w:szCs w:val="18"/>
        </w:rPr>
        <w:t xml:space="preserve">NOTE  </w:t>
      </w:r>
      <w:r>
        <w:rPr>
          <w:color w:val="451a03"/>
          <w:sz w:val="18"/>
          <w:szCs w:val="18"/>
        </w:rPr>
        <w:t xml:space="preserve">SSE STREAMING: The /api/ask endpoint must set headers before any streaming begins: Content-Type: text/event-stream, Cache-Control: no-cache, X-Accel-Buffering: no. Each token chunk is written as: data: JSON.stringify({choices:[{delta:{content:token}}]}) + two newlines.</w:t>
      </w:r>
    </w:p>
    <w:p>
      <w:pPr>
        <w:pBdr>
          <w:left w:val="single" w:color="f59e0b" w:sz="12" w:space="4"/>
        </w:pBdr>
        <w:shd w:fill="FEF3C7" w:val="clear"/>
        <w:spacing w:after="160"/>
        <w:ind w:left="215" w:right="215"/>
      </w:pPr>
      <w:r>
        <w:rPr>
          <w:b/>
          <w:bCs/>
          <w:color w:val="92400e"/>
          <w:sz w:val="18"/>
          <w:szCs w:val="18"/>
        </w:rPr>
        <w:t xml:space="preserve">NOTE  </w:t>
      </w:r>
      <w:r>
        <w:rPr>
          <w:color w:val="451a03"/>
          <w:sz w:val="18"/>
          <w:szCs w:val="18"/>
        </w:rPr>
        <w:t xml:space="preserve">MEETING PREP uses the same /api/ask endpoint — it's not a separate endpoint. The 7-section prompt is built client-side and sent as the user message.</w:t>
      </w:r>
    </w:p>
    <w:p>
      <w:pPr>
        <w:pBdr>
          <w:left w:val="single" w:color="f59e0b" w:sz="12" w:space="4"/>
        </w:pBdr>
        <w:shd w:fill="FEF3C7" w:val="clear"/>
        <w:spacing w:after="160"/>
        <w:ind w:left="215" w:right="215"/>
      </w:pPr>
      <w:r>
        <w:rPr>
          <w:b/>
          <w:bCs/>
          <w:color w:val="92400e"/>
          <w:sz w:val="18"/>
          <w:szCs w:val="18"/>
        </w:rPr>
        <w:t xml:space="preserve">NOTE  </w:t>
      </w:r>
      <w:r>
        <w:rPr>
          <w:color w:val="451a03"/>
          <w:sz w:val="18"/>
          <w:szCs w:val="18"/>
        </w:rPr>
        <w:t xml:space="preserve">COMMODITY PRICES: Yahoo Finance chart API v8 (https://query2.finance.yahoo.com/v8/finance/chart/SYMBOL?interval=1d&amp;range=5d) requires Googlebot User-Agent to avoid blocks. Mark stale if marketTime &gt; 14 days old.</w:t>
      </w:r>
    </w:p>
    <w:p>
      <w:r>
        <w:br w:type="page"/>
      </w:r>
    </w:p>
    <w:p>
      <w:pPr>
        <w:spacing w:after="240" w:before="480"/>
        <w:jc w:val="center"/>
      </w:pPr>
      <w:r>
        <w:rPr>
          <w:b/>
          <w:bCs/>
          <w:color w:val="4f46e5"/>
          <w:sz w:val="28"/>
          <w:szCs w:val="28"/>
        </w:rPr>
        <w:t xml:space="preserve">END OF PROMPT DOCUMENTATION</w:t>
      </w:r>
    </w:p>
    <w:p>
      <w:pPr>
        <w:spacing w:after="80"/>
        <w:jc w:val="center"/>
      </w:pPr>
      <w:r>
        <w:rPr>
          <w:color w:val="aaaaaa"/>
          <w:sz w:val="18"/>
          <w:szCs w:val="18"/>
        </w:rPr>
        <w:t xml:space="preserve">Industry Research Pod · Build Prompts · Version 1.0 · May 2026</w:t>
      </w:r>
    </w:p>
    <w:p>
      <w:pPr>
        <w:jc w:val="center"/>
      </w:pPr>
      <w:r>
        <w:rPr>
          <w:i/>
          <w:iCs/>
          <w:color w:val="aaaaaa"/>
          <w:sz w:val="18"/>
          <w:szCs w:val="18"/>
        </w:rPr>
        <w:t xml:space="preserve">Thoucentric · Confidential · Internal Use Only</w:t>
      </w:r>
    </w:p>
    <w:sectPr>
      <w:pgSz w:w="11906" w:h="16838" w:orient="portrait"/>
      <w:pgMar w:top="1440" w:right="1656" w:bottom="1440" w:left="165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Industry Research Pod — Complete Build Prompt Documentation</dc:title>
  <dc:creator>Thoucentric</dc:creator>
  <dc:description>All prompts used to design, build, and evolve the FMCG intelligence platform</dc:description>
  <cp:lastModifiedBy>Un-named</cp:lastModifiedBy>
  <cp:revision>1</cp:revision>
  <dcterms:created xsi:type="dcterms:W3CDTF">2026-05-03T11:24:31.035Z</dcterms:created>
  <dcterms:modified xsi:type="dcterms:W3CDTF">2026-05-03T11:24:31.037Z</dcterms:modified>
</cp:coreProperties>
</file>

<file path=docProps/custom.xml><?xml version="1.0" encoding="utf-8"?>
<Properties xmlns="http://schemas.openxmlformats.org/officeDocument/2006/custom-properties" xmlns:vt="http://schemas.openxmlformats.org/officeDocument/2006/docPropsVTypes"/>
</file>