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4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360"/>
        <w:gridCol w:w="7294"/>
      </w:tblGrid>
      <w:tr w:rsidR="00617B5E" w:rsidRPr="00617B5E" w14:paraId="24DFFA72" w14:textId="77777777" w:rsidTr="006412F3">
        <w:trPr>
          <w:trHeight w:val="440"/>
        </w:trPr>
        <w:tc>
          <w:tcPr>
            <w:tcW w:w="2430" w:type="dxa"/>
          </w:tcPr>
          <w:p w14:paraId="145E1EBA" w14:textId="77777777" w:rsidR="00617B5E" w:rsidRPr="00617B5E" w:rsidRDefault="00617B5E" w:rsidP="006412F3">
            <w:pPr>
              <w:pStyle w:val="Header"/>
              <w:spacing w:before="120" w:line="360" w:lineRule="auto"/>
              <w:rPr>
                <w:color w:val="000000" w:themeColor="text1"/>
                <w:sz w:val="32"/>
                <w:szCs w:val="32"/>
              </w:rPr>
            </w:pPr>
            <w:r w:rsidRPr="00617B5E">
              <w:rPr>
                <w:color w:val="000000" w:themeColor="text1"/>
                <w:sz w:val="32"/>
                <w:szCs w:val="32"/>
              </w:rPr>
              <w:t>Student Name</w:t>
            </w:r>
          </w:p>
        </w:tc>
        <w:tc>
          <w:tcPr>
            <w:tcW w:w="360" w:type="dxa"/>
          </w:tcPr>
          <w:p w14:paraId="79CD743F" w14:textId="77777777" w:rsidR="00617B5E" w:rsidRPr="00617B5E" w:rsidRDefault="00617B5E" w:rsidP="006412F3">
            <w:pPr>
              <w:pStyle w:val="Header"/>
              <w:spacing w:before="120" w:line="360" w:lineRule="auto"/>
              <w:rPr>
                <w:color w:val="000000" w:themeColor="text1"/>
                <w:sz w:val="32"/>
                <w:szCs w:val="32"/>
              </w:rPr>
            </w:pPr>
            <w:r w:rsidRPr="00617B5E">
              <w:rPr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7294" w:type="dxa"/>
          </w:tcPr>
          <w:p w14:paraId="59F19B4F" w14:textId="77777777" w:rsidR="00617B5E" w:rsidRPr="00617B5E" w:rsidRDefault="00617B5E" w:rsidP="006412F3">
            <w:pPr>
              <w:spacing w:before="120" w:line="360" w:lineRule="auto"/>
              <w:rPr>
                <w:color w:val="000000" w:themeColor="text1"/>
                <w:sz w:val="32"/>
                <w:szCs w:val="32"/>
              </w:rPr>
            </w:pPr>
            <w:r w:rsidRPr="00617B5E">
              <w:rPr>
                <w:color w:val="000000" w:themeColor="text1"/>
                <w:sz w:val="32"/>
                <w:szCs w:val="32"/>
              </w:rPr>
              <w:t>Vaibhavi Parmar</w:t>
            </w:r>
          </w:p>
        </w:tc>
      </w:tr>
      <w:tr w:rsidR="00617B5E" w:rsidRPr="00617B5E" w14:paraId="3E8B3F45" w14:textId="77777777" w:rsidTr="006412F3">
        <w:tc>
          <w:tcPr>
            <w:tcW w:w="2430" w:type="dxa"/>
          </w:tcPr>
          <w:p w14:paraId="3F97AB99" w14:textId="77777777" w:rsidR="00617B5E" w:rsidRPr="00617B5E" w:rsidRDefault="00617B5E" w:rsidP="006412F3">
            <w:pPr>
              <w:pStyle w:val="Header"/>
              <w:spacing w:before="120" w:line="360" w:lineRule="auto"/>
              <w:rPr>
                <w:color w:val="000000" w:themeColor="text1"/>
                <w:sz w:val="32"/>
                <w:szCs w:val="32"/>
              </w:rPr>
            </w:pPr>
            <w:r w:rsidRPr="00617B5E">
              <w:rPr>
                <w:color w:val="000000" w:themeColor="text1"/>
                <w:sz w:val="32"/>
                <w:szCs w:val="32"/>
              </w:rPr>
              <w:t>Course Name</w:t>
            </w:r>
          </w:p>
        </w:tc>
        <w:tc>
          <w:tcPr>
            <w:tcW w:w="360" w:type="dxa"/>
          </w:tcPr>
          <w:p w14:paraId="389EF1A9" w14:textId="77777777" w:rsidR="00617B5E" w:rsidRPr="00617B5E" w:rsidRDefault="00617B5E" w:rsidP="006412F3">
            <w:pPr>
              <w:spacing w:before="120" w:line="360" w:lineRule="auto"/>
              <w:rPr>
                <w:color w:val="000000" w:themeColor="text1"/>
                <w:sz w:val="32"/>
                <w:szCs w:val="32"/>
              </w:rPr>
            </w:pPr>
            <w:r w:rsidRPr="00617B5E">
              <w:rPr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7294" w:type="dxa"/>
          </w:tcPr>
          <w:p w14:paraId="44A9BB82" w14:textId="77777777" w:rsidR="00617B5E" w:rsidRPr="00617B5E" w:rsidRDefault="00617B5E" w:rsidP="006412F3">
            <w:pPr>
              <w:spacing w:before="120" w:line="360" w:lineRule="auto"/>
              <w:rPr>
                <w:color w:val="000000" w:themeColor="text1"/>
                <w:sz w:val="32"/>
                <w:szCs w:val="32"/>
              </w:rPr>
            </w:pPr>
            <w:r w:rsidRPr="00617B5E">
              <w:rPr>
                <w:color w:val="000000" w:themeColor="text1"/>
                <w:sz w:val="32"/>
                <w:szCs w:val="32"/>
              </w:rPr>
              <w:t>Data Analytics</w:t>
            </w:r>
          </w:p>
        </w:tc>
      </w:tr>
      <w:tr w:rsidR="00617B5E" w:rsidRPr="00617B5E" w14:paraId="32D6BFD5" w14:textId="77777777" w:rsidTr="006412F3">
        <w:tc>
          <w:tcPr>
            <w:tcW w:w="2430" w:type="dxa"/>
          </w:tcPr>
          <w:p w14:paraId="7F071A1F" w14:textId="77777777" w:rsidR="00617B5E" w:rsidRPr="00617B5E" w:rsidRDefault="00617B5E" w:rsidP="006412F3">
            <w:pPr>
              <w:pStyle w:val="Header"/>
              <w:spacing w:before="120" w:line="360" w:lineRule="auto"/>
              <w:rPr>
                <w:color w:val="000000" w:themeColor="text1"/>
                <w:sz w:val="32"/>
                <w:szCs w:val="32"/>
              </w:rPr>
            </w:pPr>
            <w:r w:rsidRPr="00617B5E">
              <w:rPr>
                <w:color w:val="000000" w:themeColor="text1"/>
                <w:sz w:val="32"/>
                <w:szCs w:val="32"/>
              </w:rPr>
              <w:t>Name of Project</w:t>
            </w:r>
          </w:p>
        </w:tc>
        <w:tc>
          <w:tcPr>
            <w:tcW w:w="360" w:type="dxa"/>
          </w:tcPr>
          <w:p w14:paraId="4E821238" w14:textId="77777777" w:rsidR="00617B5E" w:rsidRPr="00617B5E" w:rsidRDefault="00617B5E" w:rsidP="006412F3">
            <w:pPr>
              <w:spacing w:before="120" w:line="360" w:lineRule="auto"/>
              <w:rPr>
                <w:color w:val="000000" w:themeColor="text1"/>
                <w:sz w:val="32"/>
                <w:szCs w:val="32"/>
              </w:rPr>
            </w:pPr>
            <w:r w:rsidRPr="00617B5E">
              <w:rPr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7294" w:type="dxa"/>
          </w:tcPr>
          <w:p w14:paraId="6F01CB07" w14:textId="77777777" w:rsidR="00617B5E" w:rsidRPr="00617B5E" w:rsidRDefault="00617B5E" w:rsidP="006412F3">
            <w:pPr>
              <w:spacing w:before="120" w:line="360" w:lineRule="auto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617B5E">
              <w:rPr>
                <w:rFonts w:cstheme="minorHAnsi"/>
                <w:color w:val="000000" w:themeColor="text1"/>
                <w:sz w:val="32"/>
                <w:szCs w:val="32"/>
                <w:shd w:val="clear" w:color="auto" w:fill="FFFFFF"/>
              </w:rPr>
              <w:t>Customer Segmentation</w:t>
            </w:r>
          </w:p>
        </w:tc>
      </w:tr>
    </w:tbl>
    <w:p w14:paraId="423F604C" w14:textId="77777777" w:rsidR="00617B5E" w:rsidRPr="00617B5E" w:rsidRDefault="00617B5E" w:rsidP="00617B5E">
      <w:pPr>
        <w:spacing w:line="360" w:lineRule="auto"/>
        <w:jc w:val="center"/>
        <w:rPr>
          <w:rFonts w:cstheme="minorHAnsi"/>
          <w:color w:val="000000" w:themeColor="text1"/>
          <w:sz w:val="40"/>
          <w:szCs w:val="40"/>
          <w:u w:val="single"/>
        </w:rPr>
      </w:pPr>
    </w:p>
    <w:p w14:paraId="0C8E0B38" w14:textId="0BE74499" w:rsidR="00886292" w:rsidRPr="00617B5E" w:rsidRDefault="00FC43F9" w:rsidP="00FC43F9">
      <w:pPr>
        <w:jc w:val="center"/>
        <w:rPr>
          <w:rFonts w:cstheme="minorHAnsi"/>
          <w:color w:val="000000" w:themeColor="text1"/>
          <w:sz w:val="40"/>
          <w:szCs w:val="40"/>
          <w:u w:val="single"/>
        </w:rPr>
      </w:pPr>
      <w:r w:rsidRPr="00617B5E">
        <w:rPr>
          <w:rFonts w:cstheme="minorHAnsi"/>
          <w:color w:val="000000" w:themeColor="text1"/>
          <w:sz w:val="40"/>
          <w:szCs w:val="40"/>
          <w:u w:val="single"/>
        </w:rPr>
        <w:t>ABSTRACT</w:t>
      </w:r>
    </w:p>
    <w:p w14:paraId="79C56408" w14:textId="77777777" w:rsidR="00FC43F9" w:rsidRPr="00617B5E" w:rsidRDefault="00FC43F9" w:rsidP="00FC43F9">
      <w:pPr>
        <w:jc w:val="center"/>
        <w:rPr>
          <w:rFonts w:ascii="Times New Roman" w:hAnsi="Times New Roman" w:cs="Times New Roman"/>
          <w:color w:val="000000" w:themeColor="text1"/>
          <w:sz w:val="16"/>
          <w:szCs w:val="16"/>
          <w:u w:val="single"/>
        </w:rPr>
      </w:pPr>
    </w:p>
    <w:p w14:paraId="30EFCFF9" w14:textId="1BBFA606" w:rsidR="00FC43F9" w:rsidRPr="00617B5E" w:rsidRDefault="00FC43F9" w:rsidP="00BB3EFF">
      <w:pPr>
        <w:ind w:left="-36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17B5E">
        <w:rPr>
          <w:rFonts w:cstheme="minorHAnsi"/>
          <w:color w:val="000000" w:themeColor="text1"/>
          <w:sz w:val="28"/>
          <w:szCs w:val="28"/>
        </w:rPr>
        <w:t>This project “</w:t>
      </w:r>
      <w:r w:rsidR="00D81260" w:rsidRPr="000B3670">
        <w:rPr>
          <w:rFonts w:cstheme="minorHAnsi"/>
          <w:b/>
          <w:bCs/>
          <w:color w:val="000000" w:themeColor="text1"/>
          <w:sz w:val="28"/>
          <w:szCs w:val="28"/>
        </w:rPr>
        <w:t>Customer Segment</w:t>
      </w:r>
      <w:r w:rsidRPr="00617B5E">
        <w:rPr>
          <w:rFonts w:cstheme="minorHAnsi"/>
          <w:color w:val="000000" w:themeColor="text1"/>
          <w:sz w:val="28"/>
          <w:szCs w:val="28"/>
        </w:rPr>
        <w:t xml:space="preserve">” </w:t>
      </w:r>
      <w:r w:rsidR="004B746F">
        <w:rPr>
          <w:rFonts w:cstheme="minorHAnsi"/>
          <w:color w:val="000000" w:themeColor="text1"/>
          <w:sz w:val="28"/>
          <w:szCs w:val="28"/>
        </w:rPr>
        <w:t xml:space="preserve">created by </w:t>
      </w:r>
      <w:r w:rsidR="000B3670">
        <w:rPr>
          <w:rFonts w:cstheme="minorHAnsi"/>
          <w:color w:val="000000" w:themeColor="text1"/>
          <w:sz w:val="28"/>
          <w:szCs w:val="28"/>
        </w:rPr>
        <w:t>student ‘Vaibhavi Parmar’</w:t>
      </w:r>
      <w:r w:rsidR="008260AD">
        <w:rPr>
          <w:rFonts w:cstheme="minorHAnsi"/>
          <w:color w:val="000000" w:themeColor="text1"/>
          <w:sz w:val="28"/>
          <w:szCs w:val="28"/>
        </w:rPr>
        <w:t xml:space="preserve"> </w:t>
      </w:r>
      <w:r w:rsidRPr="00617B5E">
        <w:rPr>
          <w:rFonts w:cstheme="minorHAnsi"/>
          <w:color w:val="000000" w:themeColor="text1"/>
          <w:sz w:val="28"/>
          <w:szCs w:val="28"/>
        </w:rPr>
        <w:t xml:space="preserve">at TOP Technologies. The main objective </w:t>
      </w:r>
      <w:r w:rsidR="00D81260" w:rsidRPr="00617B5E">
        <w:rPr>
          <w:rFonts w:cstheme="minorHAnsi"/>
          <w:color w:val="000000" w:themeColor="text1"/>
          <w:sz w:val="28"/>
          <w:szCs w:val="28"/>
        </w:rPr>
        <w:t>of this project is</w:t>
      </w:r>
      <w:r w:rsidR="00227600" w:rsidRPr="00617B5E">
        <w:rPr>
          <w:rFonts w:cstheme="minorHAnsi"/>
          <w:color w:val="000000" w:themeColor="text1"/>
          <w:sz w:val="28"/>
          <w:szCs w:val="28"/>
        </w:rPr>
        <w:t xml:space="preserve"> to make </w:t>
      </w:r>
      <w:hyperlink r:id="rId6" w:history="1">
        <w:r w:rsidR="00227600" w:rsidRPr="00617B5E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a</w:t>
        </w:r>
        <w:r w:rsidR="00227600" w:rsidRPr="00617B5E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group</w:t>
        </w:r>
      </w:hyperlink>
      <w:r w:rsidR="00227600" w:rsidRPr="00617B5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 of customers identified on the basis of </w:t>
      </w:r>
      <w:r w:rsidR="00684335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Customer’s</w:t>
      </w:r>
      <w:r w:rsidR="00227600" w:rsidRPr="00617B5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needs, </w:t>
      </w:r>
      <w:r w:rsidR="00227600" w:rsidRPr="00617B5E">
        <w:rPr>
          <w:rFonts w:cstheme="minorHAnsi"/>
          <w:color w:val="000000" w:themeColor="text1"/>
          <w:sz w:val="28"/>
          <w:szCs w:val="28"/>
          <w:shd w:val="clear" w:color="auto" w:fill="FFFFFF"/>
        </w:rPr>
        <w:t>behaviors</w:t>
      </w:r>
      <w:r w:rsidR="00227600" w:rsidRPr="00617B5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or other </w:t>
      </w:r>
      <w:r w:rsidR="00684335" w:rsidRPr="00617B5E">
        <w:rPr>
          <w:rFonts w:cstheme="minorHAnsi"/>
          <w:color w:val="000000" w:themeColor="text1"/>
          <w:sz w:val="28"/>
          <w:szCs w:val="28"/>
          <w:shd w:val="clear" w:color="auto" w:fill="FFFFFF"/>
        </w:rPr>
        <w:t>individualities</w:t>
      </w:r>
      <w:r w:rsidR="00227600" w:rsidRPr="00617B5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that they share.</w:t>
      </w:r>
    </w:p>
    <w:p w14:paraId="18F3B9B2" w14:textId="7CF21FF4" w:rsidR="00BB3EFF" w:rsidRPr="00617B5E" w:rsidRDefault="00227600" w:rsidP="00617B5E">
      <w:pPr>
        <w:ind w:left="-36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17B5E">
        <w:rPr>
          <w:rFonts w:cstheme="minorHAnsi"/>
          <w:color w:val="000000" w:themeColor="text1"/>
          <w:sz w:val="28"/>
          <w:szCs w:val="28"/>
        </w:rPr>
        <w:t xml:space="preserve">Customer segmentation is the process of organizing customer into specific groups based on shared characteristics, behaviors or preferences, with the aim of delivering more relevant experiences. </w:t>
      </w:r>
      <w:r w:rsidR="00BB3EFF" w:rsidRPr="00617B5E">
        <w:rPr>
          <w:rFonts w:cstheme="minorHAnsi"/>
          <w:color w:val="000000" w:themeColor="text1"/>
          <w:sz w:val="28"/>
          <w:szCs w:val="28"/>
          <w:shd w:val="clear" w:color="auto" w:fill="FFFFFF"/>
        </w:rPr>
        <w:t>Segmentation allows marketers to better tailor their marketing efforts to various audience subsets. Those efforts can relate to both communications and product development</w:t>
      </w:r>
      <w:r w:rsidR="00BB3EFF" w:rsidRPr="00617B5E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  <w:r w:rsidR="00617B5E" w:rsidRPr="00617B5E">
        <w:rPr>
          <w:rFonts w:cstheme="minorHAnsi"/>
          <w:color w:val="000000" w:themeColor="text1"/>
          <w:sz w:val="28"/>
          <w:szCs w:val="28"/>
        </w:rPr>
        <w:t xml:space="preserve"> </w:t>
      </w:r>
      <w:r w:rsidR="00BB3EFF" w:rsidRPr="00617B5E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 segmentation requires a company to gather specific information – data – about customers and analyze it to identify patterns that can be used to create segments.</w:t>
      </w:r>
    </w:p>
    <w:p w14:paraId="6FC0C90D" w14:textId="4180D892" w:rsidR="00617B5E" w:rsidRPr="00617B5E" w:rsidRDefault="00617B5E" w:rsidP="00617B5E">
      <w:pPr>
        <w:ind w:left="-360"/>
        <w:jc w:val="both"/>
        <w:rPr>
          <w:rFonts w:cstheme="minorHAnsi"/>
          <w:color w:val="000000" w:themeColor="text1"/>
          <w:sz w:val="28"/>
          <w:szCs w:val="28"/>
        </w:rPr>
      </w:pPr>
      <w:r w:rsidRPr="00617B5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Customer segmentation </w:t>
      </w:r>
      <w:r w:rsidR="00CE559E" w:rsidRPr="00617B5E">
        <w:rPr>
          <w:rFonts w:cstheme="minorHAnsi"/>
          <w:color w:val="000000" w:themeColor="text1"/>
          <w:sz w:val="28"/>
          <w:szCs w:val="28"/>
          <w:shd w:val="clear" w:color="auto" w:fill="FFFFFF"/>
        </w:rPr>
        <w:t>experienced</w:t>
      </w:r>
      <w:r w:rsidRPr="00617B5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by all businesses </w:t>
      </w:r>
      <w:r w:rsidR="00A45B6B" w:rsidRPr="00617B5E">
        <w:rPr>
          <w:rFonts w:cstheme="minorHAnsi"/>
          <w:color w:val="000000" w:themeColor="text1"/>
          <w:sz w:val="28"/>
          <w:szCs w:val="28"/>
          <w:shd w:val="clear" w:color="auto" w:fill="FFFFFF"/>
        </w:rPr>
        <w:t>irrespective</w:t>
      </w:r>
      <w:r w:rsidRPr="00617B5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of size or industry and whether they sell online or in person. It begins with gathering and analyzing data and ends with acting on the information gathered in a way that is appropriate and effective. </w:t>
      </w:r>
    </w:p>
    <w:p w14:paraId="0F23CFAE" w14:textId="77777777" w:rsidR="00FC43F9" w:rsidRPr="00617B5E" w:rsidRDefault="00FC43F9" w:rsidP="00FC43F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6389E59" w14:textId="77777777" w:rsidR="00FC43F9" w:rsidRPr="00617B5E" w:rsidRDefault="00FC43F9" w:rsidP="00FC43F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sectPr w:rsidR="00FC43F9" w:rsidRPr="00617B5E" w:rsidSect="00617B5E">
      <w:headerReference w:type="default" r:id="rId7"/>
      <w:footerReference w:type="default" r:id="rId8"/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69E72" w14:textId="77777777" w:rsidR="006D33F4" w:rsidRDefault="006D33F4" w:rsidP="00886292">
      <w:pPr>
        <w:spacing w:after="0" w:line="240" w:lineRule="auto"/>
      </w:pPr>
      <w:r>
        <w:separator/>
      </w:r>
    </w:p>
  </w:endnote>
  <w:endnote w:type="continuationSeparator" w:id="0">
    <w:p w14:paraId="634A0087" w14:textId="77777777" w:rsidR="006D33F4" w:rsidRDefault="006D33F4" w:rsidP="00886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88251"/>
      <w:docPartObj>
        <w:docPartGallery w:val="Page Numbers (Bottom of Page)"/>
        <w:docPartUnique/>
      </w:docPartObj>
    </w:sdtPr>
    <w:sdtContent>
      <w:p w14:paraId="1D30AA9A" w14:textId="77777777" w:rsidR="00617B5E" w:rsidRDefault="00617B5E">
        <w:pPr>
          <w:pStyle w:val="Footer"/>
          <w:jc w:val="right"/>
        </w:pPr>
      </w:p>
      <w:tbl>
        <w:tblPr>
          <w:tblStyle w:val="TableGrid"/>
          <w:tblW w:w="9985" w:type="dxa"/>
          <w:tblInd w:w="-450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9985"/>
        </w:tblGrid>
        <w:tr w:rsidR="00617B5E" w14:paraId="093D3920" w14:textId="77777777" w:rsidTr="00617B5E">
          <w:tc>
            <w:tcPr>
              <w:tcW w:w="9985" w:type="dxa"/>
            </w:tcPr>
            <w:p w14:paraId="79D8B24D" w14:textId="4AB14286" w:rsidR="00617B5E" w:rsidRDefault="00617B5E">
              <w:pPr>
                <w:pStyle w:val="Footer"/>
                <w:jc w:val="right"/>
              </w:pPr>
              <w:r>
                <w:t xml:space="preserve">Page | </w:t>
              </w: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t>1</w:t>
              </w:r>
              <w:r>
                <w:rPr>
                  <w:noProof/>
                </w:rPr>
                <w:fldChar w:fldCharType="end"/>
              </w:r>
            </w:p>
          </w:tc>
        </w:tr>
      </w:tbl>
      <w:p w14:paraId="10736D85" w14:textId="4997414F" w:rsidR="00617B5E" w:rsidRDefault="00617B5E" w:rsidP="00617B5E">
        <w:pPr>
          <w:pStyle w:val="Footer"/>
        </w:pPr>
      </w:p>
    </w:sdtContent>
  </w:sdt>
  <w:p w14:paraId="6EE05926" w14:textId="77777777" w:rsidR="00617B5E" w:rsidRDefault="00617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5B166" w14:textId="77777777" w:rsidR="006D33F4" w:rsidRDefault="006D33F4" w:rsidP="00886292">
      <w:pPr>
        <w:spacing w:after="0" w:line="240" w:lineRule="auto"/>
      </w:pPr>
      <w:r>
        <w:separator/>
      </w:r>
    </w:p>
  </w:footnote>
  <w:footnote w:type="continuationSeparator" w:id="0">
    <w:p w14:paraId="7C6C8467" w14:textId="77777777" w:rsidR="006D33F4" w:rsidRDefault="006D33F4" w:rsidP="00886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7B001" w14:textId="6C76C832" w:rsidR="00886292" w:rsidRDefault="00886292" w:rsidP="00886292">
    <w:pPr>
      <w:pStyle w:val="Header"/>
      <w:jc w:val="right"/>
      <w:rPr>
        <w:b/>
        <w:bCs/>
      </w:rPr>
    </w:pPr>
  </w:p>
  <w:p w14:paraId="23EB0793" w14:textId="77777777" w:rsidR="00617B5E" w:rsidRPr="00886292" w:rsidRDefault="00617B5E" w:rsidP="00886292">
    <w:pPr>
      <w:pStyle w:val="Header"/>
      <w:jc w:val="right"/>
      <w:rPr>
        <w:b/>
        <w:bCs/>
      </w:rPr>
    </w:pPr>
  </w:p>
  <w:p w14:paraId="00A506DD" w14:textId="3022BEE0" w:rsidR="00886292" w:rsidRPr="00886292" w:rsidRDefault="00886292" w:rsidP="00886292">
    <w:pPr>
      <w:pStyle w:val="Header"/>
      <w:jc w:val="right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92"/>
    <w:rsid w:val="000B3670"/>
    <w:rsid w:val="00227600"/>
    <w:rsid w:val="004B746F"/>
    <w:rsid w:val="00617B5E"/>
    <w:rsid w:val="00684335"/>
    <w:rsid w:val="006D33F4"/>
    <w:rsid w:val="007D5248"/>
    <w:rsid w:val="008260AD"/>
    <w:rsid w:val="00886292"/>
    <w:rsid w:val="00A45B6B"/>
    <w:rsid w:val="00AE01E3"/>
    <w:rsid w:val="00AF1235"/>
    <w:rsid w:val="00BB3EFF"/>
    <w:rsid w:val="00CE559E"/>
    <w:rsid w:val="00D02F04"/>
    <w:rsid w:val="00D50F1F"/>
    <w:rsid w:val="00D81260"/>
    <w:rsid w:val="00ED1EEF"/>
    <w:rsid w:val="00FC43F9"/>
    <w:rsid w:val="00FC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75683"/>
  <w15:chartTrackingRefBased/>
  <w15:docId w15:val="{8DACEA04-9AD4-4D32-8C20-9B8E1DFB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292"/>
  </w:style>
  <w:style w:type="paragraph" w:styleId="Footer">
    <w:name w:val="footer"/>
    <w:basedOn w:val="Normal"/>
    <w:link w:val="FooterChar"/>
    <w:uiPriority w:val="99"/>
    <w:unhideWhenUsed/>
    <w:rsid w:val="00886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292"/>
  </w:style>
  <w:style w:type="table" w:styleId="TableGrid">
    <w:name w:val="Table Grid"/>
    <w:basedOn w:val="TableNormal"/>
    <w:uiPriority w:val="39"/>
    <w:rsid w:val="00886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276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276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winsider.com/dictionary/customer-segmen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Parmar</dc:creator>
  <cp:keywords/>
  <dc:description/>
  <cp:lastModifiedBy>Vaibhavi Parmar</cp:lastModifiedBy>
  <cp:revision>15</cp:revision>
  <dcterms:created xsi:type="dcterms:W3CDTF">2022-11-07T11:37:00Z</dcterms:created>
  <dcterms:modified xsi:type="dcterms:W3CDTF">2022-11-08T04:13:00Z</dcterms:modified>
</cp:coreProperties>
</file>