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E334" w14:textId="47F9507A" w:rsidR="0090466C" w:rsidRPr="005F2B93" w:rsidRDefault="005F2B93">
      <w:pPr>
        <w:rPr>
          <w:rFonts w:ascii="Times New Roman" w:hAnsi="Times New Roman" w:cs="Times New Roman"/>
          <w:b/>
          <w:bCs/>
          <w:sz w:val="24"/>
          <w:szCs w:val="24"/>
        </w:rPr>
      </w:pPr>
      <w:r w:rsidRPr="005F2B93">
        <w:rPr>
          <w:rFonts w:ascii="Times New Roman" w:hAnsi="Times New Roman" w:cs="Times New Roman"/>
          <w:b/>
          <w:bCs/>
          <w:sz w:val="24"/>
          <w:szCs w:val="24"/>
        </w:rPr>
        <w:t>Name:</w:t>
      </w:r>
      <w:r w:rsidR="00956AAD">
        <w:rPr>
          <w:rFonts w:ascii="Times New Roman" w:hAnsi="Times New Roman" w:cs="Times New Roman"/>
          <w:b/>
          <w:bCs/>
          <w:sz w:val="24"/>
          <w:szCs w:val="24"/>
        </w:rPr>
        <w:t xml:space="preserve"> Rohit Harawade</w:t>
      </w:r>
    </w:p>
    <w:p w14:paraId="0E81F1B3" w14:textId="1ABD5817" w:rsidR="005F2B93" w:rsidRPr="005F2B93" w:rsidRDefault="005F2B93">
      <w:pPr>
        <w:rPr>
          <w:rFonts w:ascii="Times New Roman" w:hAnsi="Times New Roman" w:cs="Times New Roman"/>
          <w:b/>
          <w:bCs/>
          <w:sz w:val="24"/>
          <w:szCs w:val="24"/>
        </w:rPr>
      </w:pPr>
      <w:r w:rsidRPr="005F2B93">
        <w:rPr>
          <w:rFonts w:ascii="Times New Roman" w:hAnsi="Times New Roman" w:cs="Times New Roman"/>
          <w:b/>
          <w:bCs/>
          <w:sz w:val="24"/>
          <w:szCs w:val="24"/>
        </w:rPr>
        <w:t xml:space="preserve">Roll No.: </w:t>
      </w:r>
      <w:r w:rsidR="00956AAD">
        <w:rPr>
          <w:rFonts w:ascii="Times New Roman" w:hAnsi="Times New Roman" w:cs="Times New Roman"/>
          <w:b/>
          <w:bCs/>
          <w:sz w:val="24"/>
          <w:szCs w:val="24"/>
        </w:rPr>
        <w:t>A09</w:t>
      </w:r>
    </w:p>
    <w:p w14:paraId="2A220F29" w14:textId="00FEBABD" w:rsidR="005F2B93" w:rsidRPr="005F2B93" w:rsidRDefault="005F2B93">
      <w:pPr>
        <w:rPr>
          <w:rFonts w:ascii="Times New Roman" w:hAnsi="Times New Roman" w:cs="Times New Roman"/>
          <w:b/>
          <w:bCs/>
          <w:sz w:val="24"/>
          <w:szCs w:val="24"/>
        </w:rPr>
      </w:pPr>
      <w:r w:rsidRPr="005F2B93">
        <w:rPr>
          <w:rFonts w:ascii="Times New Roman" w:hAnsi="Times New Roman" w:cs="Times New Roman"/>
          <w:b/>
          <w:bCs/>
          <w:sz w:val="24"/>
          <w:szCs w:val="24"/>
        </w:rPr>
        <w:t xml:space="preserve">Id: </w:t>
      </w:r>
      <w:r w:rsidR="00956AAD">
        <w:rPr>
          <w:rFonts w:ascii="Times New Roman" w:hAnsi="Times New Roman" w:cs="Times New Roman"/>
          <w:b/>
          <w:bCs/>
          <w:sz w:val="24"/>
          <w:szCs w:val="24"/>
        </w:rPr>
        <w:t>TU4F2122009</w:t>
      </w:r>
    </w:p>
    <w:p w14:paraId="77AC5508" w14:textId="77777777" w:rsidR="005F2B93" w:rsidRDefault="005F2B93" w:rsidP="005F2B93">
      <w:pPr>
        <w:pStyle w:val="Title"/>
        <w:rPr>
          <w:sz w:val="28"/>
          <w:szCs w:val="28"/>
        </w:rPr>
      </w:pPr>
      <w:r w:rsidRPr="005F2B93">
        <w:rPr>
          <w:sz w:val="28"/>
          <w:szCs w:val="28"/>
        </w:rPr>
        <w:t>EXPERIMENT</w:t>
      </w:r>
      <w:r w:rsidRPr="005F2B93">
        <w:rPr>
          <w:spacing w:val="-1"/>
          <w:sz w:val="28"/>
          <w:szCs w:val="28"/>
        </w:rPr>
        <w:t xml:space="preserve"> </w:t>
      </w:r>
      <w:r w:rsidRPr="005F2B93">
        <w:rPr>
          <w:sz w:val="28"/>
          <w:szCs w:val="28"/>
        </w:rPr>
        <w:t>NO:</w:t>
      </w:r>
      <w:r w:rsidRPr="005F2B93">
        <w:rPr>
          <w:spacing w:val="-1"/>
          <w:sz w:val="28"/>
          <w:szCs w:val="28"/>
        </w:rPr>
        <w:t xml:space="preserve"> </w:t>
      </w:r>
      <w:r w:rsidRPr="005F2B93">
        <w:rPr>
          <w:sz w:val="28"/>
          <w:szCs w:val="28"/>
        </w:rPr>
        <w:t>8</w:t>
      </w:r>
    </w:p>
    <w:p w14:paraId="29471C81" w14:textId="77777777" w:rsidR="005F2B93" w:rsidRDefault="005F2B93" w:rsidP="005F2B93">
      <w:pPr>
        <w:pStyle w:val="Heading1"/>
        <w:spacing w:before="0"/>
        <w:rPr>
          <w:sz w:val="28"/>
          <w:szCs w:val="28"/>
          <w:u w:val="single" w:color="000000"/>
        </w:rPr>
      </w:pPr>
    </w:p>
    <w:p w14:paraId="281D3970" w14:textId="77777777" w:rsidR="005F2B93" w:rsidRDefault="005F2B93" w:rsidP="005F2B93">
      <w:pPr>
        <w:pStyle w:val="Heading1"/>
        <w:spacing w:before="0"/>
        <w:rPr>
          <w:sz w:val="28"/>
          <w:szCs w:val="28"/>
        </w:rPr>
      </w:pPr>
      <w:r>
        <w:rPr>
          <w:sz w:val="28"/>
          <w:szCs w:val="28"/>
        </w:rPr>
        <w:t xml:space="preserve">Aim: </w:t>
      </w:r>
      <w:r w:rsidRPr="005F2B93">
        <w:rPr>
          <w:sz w:val="24"/>
          <w:szCs w:val="24"/>
        </w:rPr>
        <w:t>To perform Docker commands with push and pull commands.</w:t>
      </w:r>
    </w:p>
    <w:p w14:paraId="0431367D" w14:textId="77777777" w:rsidR="005F2B93" w:rsidRDefault="005F2B93" w:rsidP="005F2B93">
      <w:pPr>
        <w:pStyle w:val="Heading1"/>
        <w:spacing w:before="0"/>
        <w:rPr>
          <w:sz w:val="28"/>
          <w:szCs w:val="28"/>
        </w:rPr>
      </w:pPr>
    </w:p>
    <w:p w14:paraId="6F0400BF" w14:textId="77777777" w:rsidR="005F2B93" w:rsidRDefault="005F2B93" w:rsidP="005F2B93">
      <w:pPr>
        <w:pStyle w:val="Heading1"/>
        <w:spacing w:before="0"/>
        <w:rPr>
          <w:sz w:val="28"/>
          <w:szCs w:val="28"/>
        </w:rPr>
      </w:pPr>
      <w:r>
        <w:rPr>
          <w:sz w:val="28"/>
          <w:szCs w:val="28"/>
        </w:rPr>
        <w:t>Theory:</w:t>
      </w:r>
    </w:p>
    <w:p w14:paraId="079D8717" w14:textId="77777777" w:rsidR="005F2B93" w:rsidRDefault="005F2B93" w:rsidP="005F2B93">
      <w:pPr>
        <w:pStyle w:val="Heading1"/>
        <w:spacing w:before="0"/>
        <w:rPr>
          <w:sz w:val="28"/>
          <w:szCs w:val="28"/>
        </w:rPr>
      </w:pPr>
    </w:p>
    <w:p w14:paraId="41543FD1" w14:textId="77777777" w:rsidR="005F2B93" w:rsidRDefault="005F2B93" w:rsidP="00450C23">
      <w:pPr>
        <w:pStyle w:val="Heading1"/>
        <w:spacing w:before="0"/>
        <w:ind w:left="0"/>
        <w:rPr>
          <w:b w:val="0"/>
          <w:bCs w:val="0"/>
          <w:sz w:val="24"/>
          <w:szCs w:val="24"/>
        </w:rPr>
      </w:pPr>
      <w:r w:rsidRPr="005F2B93">
        <w:rPr>
          <w:b w:val="0"/>
          <w:bCs w:val="0"/>
          <w:sz w:val="24"/>
          <w:szCs w:val="24"/>
        </w:rPr>
        <w:t>Docker is a popular platform for developing, shipping, and running applications inside containers. Containers are lightweight and portable, making it easy to move applications between different environments. Docker uses images as the building blocks for containers. Images are a snapshot of a file system that contains everything needed to run a container, including the application code, libraries, and dependencies.</w:t>
      </w:r>
    </w:p>
    <w:p w14:paraId="5821132F" w14:textId="77777777" w:rsidR="003D348C" w:rsidRDefault="003D348C" w:rsidP="003D348C">
      <w:pPr>
        <w:pStyle w:val="Heading1"/>
        <w:spacing w:before="0"/>
        <w:ind w:left="0"/>
        <w:rPr>
          <w:sz w:val="24"/>
          <w:szCs w:val="24"/>
        </w:rPr>
      </w:pPr>
    </w:p>
    <w:p w14:paraId="07E9DF40" w14:textId="77777777" w:rsidR="003D348C" w:rsidRPr="003D348C" w:rsidRDefault="003D348C" w:rsidP="003D348C">
      <w:pPr>
        <w:pStyle w:val="Heading1"/>
        <w:spacing w:before="0"/>
        <w:ind w:left="0"/>
        <w:rPr>
          <w:b w:val="0"/>
          <w:bCs w:val="0"/>
          <w:sz w:val="24"/>
          <w:szCs w:val="24"/>
        </w:rPr>
      </w:pPr>
      <w:r w:rsidRPr="003D348C">
        <w:rPr>
          <w:b w:val="0"/>
          <w:bCs w:val="0"/>
          <w:sz w:val="24"/>
          <w:szCs w:val="24"/>
        </w:rPr>
        <w:t>Docker is a powerful tool for containerization and offers a wide range of commands to help you manage containers and images. Here are some different Docker commands and a brief description of each:</w:t>
      </w:r>
    </w:p>
    <w:p w14:paraId="32264051" w14:textId="77777777" w:rsidR="003D348C" w:rsidRDefault="003D348C" w:rsidP="003D348C">
      <w:pPr>
        <w:pStyle w:val="Heading1"/>
        <w:ind w:left="0"/>
        <w:rPr>
          <w:b w:val="0"/>
          <w:bCs w:val="0"/>
          <w:sz w:val="24"/>
          <w:szCs w:val="24"/>
        </w:rPr>
      </w:pPr>
    </w:p>
    <w:p w14:paraId="007E2165" w14:textId="77777777" w:rsidR="003D348C" w:rsidRPr="003D348C" w:rsidRDefault="003D348C" w:rsidP="003D348C">
      <w:pPr>
        <w:pStyle w:val="Heading1"/>
        <w:numPr>
          <w:ilvl w:val="0"/>
          <w:numId w:val="4"/>
        </w:numPr>
        <w:rPr>
          <w:b w:val="0"/>
          <w:bCs w:val="0"/>
          <w:sz w:val="24"/>
          <w:szCs w:val="24"/>
        </w:rPr>
      </w:pPr>
      <w:r w:rsidRPr="00F508BC">
        <w:rPr>
          <w:sz w:val="24"/>
          <w:szCs w:val="24"/>
        </w:rPr>
        <w:t>docker run:</w:t>
      </w:r>
      <w:r w:rsidRPr="003D348C">
        <w:rPr>
          <w:b w:val="0"/>
          <w:bCs w:val="0"/>
          <w:sz w:val="24"/>
          <w:szCs w:val="24"/>
        </w:rPr>
        <w:t xml:space="preserve"> This command is used to create and run a Docker container based on a specified Docker image. You can specify various options, environment variables, and other configurations when using this command.</w:t>
      </w:r>
    </w:p>
    <w:p w14:paraId="01D3DB7D" w14:textId="77777777" w:rsidR="003D348C" w:rsidRPr="003D348C" w:rsidRDefault="00F508BC" w:rsidP="003D348C">
      <w:pPr>
        <w:pStyle w:val="Heading1"/>
        <w:ind w:left="360"/>
        <w:rPr>
          <w:b w:val="0"/>
          <w:bCs w:val="0"/>
          <w:sz w:val="24"/>
          <w:szCs w:val="24"/>
        </w:rPr>
      </w:pPr>
      <w:r>
        <w:rPr>
          <w:b w:val="0"/>
          <w:bCs w:val="0"/>
          <w:sz w:val="24"/>
          <w:szCs w:val="24"/>
        </w:rPr>
        <w:t>Syntax</w:t>
      </w:r>
      <w:r w:rsidR="003D348C" w:rsidRPr="003D348C">
        <w:rPr>
          <w:b w:val="0"/>
          <w:bCs w:val="0"/>
          <w:sz w:val="24"/>
          <w:szCs w:val="24"/>
        </w:rPr>
        <w:t>:</w:t>
      </w:r>
    </w:p>
    <w:p w14:paraId="3797FBF1" w14:textId="77777777" w:rsidR="003D348C" w:rsidRDefault="003D348C" w:rsidP="003D348C">
      <w:pPr>
        <w:pStyle w:val="Heading1"/>
        <w:ind w:left="360"/>
        <w:rPr>
          <w:sz w:val="24"/>
          <w:szCs w:val="24"/>
        </w:rPr>
      </w:pPr>
      <w:r w:rsidRPr="003D348C">
        <w:rPr>
          <w:sz w:val="24"/>
          <w:szCs w:val="24"/>
        </w:rPr>
        <w:t xml:space="preserve">docker run -it --name my-container ubuntu:latest </w:t>
      </w:r>
    </w:p>
    <w:p w14:paraId="5CA90DFF" w14:textId="77777777" w:rsidR="00450C23" w:rsidRPr="003D348C" w:rsidRDefault="00450C23" w:rsidP="003D348C">
      <w:pPr>
        <w:pStyle w:val="Heading1"/>
        <w:ind w:left="360"/>
        <w:rPr>
          <w:sz w:val="24"/>
          <w:szCs w:val="24"/>
        </w:rPr>
      </w:pPr>
    </w:p>
    <w:p w14:paraId="5C8ADF21" w14:textId="77777777" w:rsidR="003D348C" w:rsidRPr="003D348C" w:rsidRDefault="003D348C" w:rsidP="003D348C">
      <w:pPr>
        <w:pStyle w:val="Heading1"/>
        <w:numPr>
          <w:ilvl w:val="0"/>
          <w:numId w:val="4"/>
        </w:numPr>
        <w:rPr>
          <w:b w:val="0"/>
          <w:bCs w:val="0"/>
          <w:sz w:val="24"/>
          <w:szCs w:val="24"/>
        </w:rPr>
      </w:pPr>
      <w:r w:rsidRPr="00F508BC">
        <w:rPr>
          <w:sz w:val="24"/>
          <w:szCs w:val="24"/>
        </w:rPr>
        <w:t>docker ps</w:t>
      </w:r>
      <w:r w:rsidRPr="003D348C">
        <w:rPr>
          <w:b w:val="0"/>
          <w:bCs w:val="0"/>
          <w:sz w:val="24"/>
          <w:szCs w:val="24"/>
        </w:rPr>
        <w:t>: Lists the currently running containers. By default, it shows only running containers, but you can use options like -a to display all containers, including stopped ones.</w:t>
      </w:r>
    </w:p>
    <w:p w14:paraId="569ED99E" w14:textId="77777777" w:rsidR="003D348C" w:rsidRPr="003D348C" w:rsidRDefault="00F508BC" w:rsidP="003D348C">
      <w:pPr>
        <w:pStyle w:val="Heading1"/>
        <w:ind w:left="360"/>
        <w:rPr>
          <w:b w:val="0"/>
          <w:bCs w:val="0"/>
          <w:sz w:val="24"/>
          <w:szCs w:val="24"/>
        </w:rPr>
      </w:pPr>
      <w:r>
        <w:rPr>
          <w:b w:val="0"/>
          <w:bCs w:val="0"/>
          <w:sz w:val="24"/>
          <w:szCs w:val="24"/>
        </w:rPr>
        <w:t>Syntax</w:t>
      </w:r>
      <w:r w:rsidR="003D348C" w:rsidRPr="003D348C">
        <w:rPr>
          <w:b w:val="0"/>
          <w:bCs w:val="0"/>
          <w:sz w:val="24"/>
          <w:szCs w:val="24"/>
        </w:rPr>
        <w:t xml:space="preserve">: </w:t>
      </w:r>
    </w:p>
    <w:p w14:paraId="270F5A11" w14:textId="77777777" w:rsidR="003D348C" w:rsidRDefault="003D348C" w:rsidP="003D348C">
      <w:pPr>
        <w:pStyle w:val="Heading1"/>
        <w:ind w:left="360"/>
        <w:rPr>
          <w:sz w:val="24"/>
          <w:szCs w:val="24"/>
        </w:rPr>
      </w:pPr>
      <w:r w:rsidRPr="00F508BC">
        <w:rPr>
          <w:sz w:val="24"/>
          <w:szCs w:val="24"/>
        </w:rPr>
        <w:t xml:space="preserve">docker ps </w:t>
      </w:r>
    </w:p>
    <w:p w14:paraId="12FF0596" w14:textId="77777777" w:rsidR="00450C23" w:rsidRPr="00F508BC" w:rsidRDefault="00450C23" w:rsidP="003D348C">
      <w:pPr>
        <w:pStyle w:val="Heading1"/>
        <w:ind w:left="360"/>
        <w:rPr>
          <w:sz w:val="24"/>
          <w:szCs w:val="24"/>
        </w:rPr>
      </w:pPr>
    </w:p>
    <w:p w14:paraId="5C8602F0" w14:textId="77777777" w:rsidR="003D348C" w:rsidRPr="003D348C" w:rsidRDefault="003D348C" w:rsidP="003D348C">
      <w:pPr>
        <w:pStyle w:val="Heading1"/>
        <w:numPr>
          <w:ilvl w:val="0"/>
          <w:numId w:val="4"/>
        </w:numPr>
        <w:rPr>
          <w:b w:val="0"/>
          <w:bCs w:val="0"/>
          <w:sz w:val="24"/>
          <w:szCs w:val="24"/>
        </w:rPr>
      </w:pPr>
      <w:r w:rsidRPr="00F508BC">
        <w:rPr>
          <w:sz w:val="24"/>
          <w:szCs w:val="24"/>
        </w:rPr>
        <w:t>docker images:</w:t>
      </w:r>
      <w:r w:rsidRPr="003D348C">
        <w:rPr>
          <w:b w:val="0"/>
          <w:bCs w:val="0"/>
          <w:sz w:val="24"/>
          <w:szCs w:val="24"/>
        </w:rPr>
        <w:t xml:space="preserve"> Displays a list of locally available Docker images on your machine. It provides information about image names, tags, sizes, and more.</w:t>
      </w:r>
    </w:p>
    <w:p w14:paraId="1C2B9AEA" w14:textId="77777777" w:rsidR="003D348C" w:rsidRPr="003D348C" w:rsidRDefault="00F508BC" w:rsidP="003D348C">
      <w:pPr>
        <w:pStyle w:val="Heading1"/>
        <w:ind w:left="360"/>
        <w:rPr>
          <w:b w:val="0"/>
          <w:bCs w:val="0"/>
          <w:sz w:val="24"/>
          <w:szCs w:val="24"/>
        </w:rPr>
      </w:pPr>
      <w:r>
        <w:rPr>
          <w:b w:val="0"/>
          <w:bCs w:val="0"/>
          <w:sz w:val="24"/>
          <w:szCs w:val="24"/>
        </w:rPr>
        <w:t>Syntax</w:t>
      </w:r>
      <w:r w:rsidR="003D348C" w:rsidRPr="003D348C">
        <w:rPr>
          <w:b w:val="0"/>
          <w:bCs w:val="0"/>
          <w:sz w:val="24"/>
          <w:szCs w:val="24"/>
        </w:rPr>
        <w:t xml:space="preserve">: </w:t>
      </w:r>
    </w:p>
    <w:p w14:paraId="4FE2C1CC" w14:textId="77777777" w:rsidR="003D348C" w:rsidRDefault="003D348C" w:rsidP="003D348C">
      <w:pPr>
        <w:pStyle w:val="Heading1"/>
        <w:ind w:left="360"/>
        <w:rPr>
          <w:sz w:val="24"/>
          <w:szCs w:val="24"/>
        </w:rPr>
      </w:pPr>
      <w:r w:rsidRPr="00F508BC">
        <w:rPr>
          <w:sz w:val="24"/>
          <w:szCs w:val="24"/>
        </w:rPr>
        <w:t xml:space="preserve">docker images </w:t>
      </w:r>
    </w:p>
    <w:p w14:paraId="49319131" w14:textId="77777777" w:rsidR="00450C23" w:rsidRPr="00F508BC" w:rsidRDefault="00450C23" w:rsidP="003D348C">
      <w:pPr>
        <w:pStyle w:val="Heading1"/>
        <w:ind w:left="360"/>
        <w:rPr>
          <w:sz w:val="24"/>
          <w:szCs w:val="24"/>
        </w:rPr>
      </w:pPr>
    </w:p>
    <w:p w14:paraId="0D9BD5BA" w14:textId="77777777" w:rsidR="003D348C" w:rsidRPr="003D348C" w:rsidRDefault="003D348C" w:rsidP="003D348C">
      <w:pPr>
        <w:pStyle w:val="Heading1"/>
        <w:numPr>
          <w:ilvl w:val="0"/>
          <w:numId w:val="4"/>
        </w:numPr>
        <w:rPr>
          <w:b w:val="0"/>
          <w:bCs w:val="0"/>
          <w:sz w:val="24"/>
          <w:szCs w:val="24"/>
        </w:rPr>
      </w:pPr>
      <w:r w:rsidRPr="00F508BC">
        <w:rPr>
          <w:sz w:val="24"/>
          <w:szCs w:val="24"/>
        </w:rPr>
        <w:t>docker build:</w:t>
      </w:r>
      <w:r w:rsidRPr="003D348C">
        <w:rPr>
          <w:b w:val="0"/>
          <w:bCs w:val="0"/>
          <w:sz w:val="24"/>
          <w:szCs w:val="24"/>
        </w:rPr>
        <w:t xml:space="preserve"> This command is used to build a Docker image from a Dockerfile. You typically navigate to the directory containing the Dockerfile to execute this command.</w:t>
      </w:r>
    </w:p>
    <w:p w14:paraId="2E62FAA4" w14:textId="77777777" w:rsidR="003D348C" w:rsidRPr="003D348C" w:rsidRDefault="00F508BC" w:rsidP="003D348C">
      <w:pPr>
        <w:pStyle w:val="Heading1"/>
        <w:ind w:left="360"/>
        <w:rPr>
          <w:b w:val="0"/>
          <w:bCs w:val="0"/>
          <w:sz w:val="24"/>
          <w:szCs w:val="24"/>
        </w:rPr>
      </w:pPr>
      <w:r>
        <w:rPr>
          <w:b w:val="0"/>
          <w:bCs w:val="0"/>
          <w:sz w:val="24"/>
          <w:szCs w:val="24"/>
        </w:rPr>
        <w:t>Syntax</w:t>
      </w:r>
      <w:r w:rsidR="003D348C" w:rsidRPr="003D348C">
        <w:rPr>
          <w:b w:val="0"/>
          <w:bCs w:val="0"/>
          <w:sz w:val="24"/>
          <w:szCs w:val="24"/>
        </w:rPr>
        <w:t xml:space="preserve">: </w:t>
      </w:r>
    </w:p>
    <w:p w14:paraId="263636A7" w14:textId="77777777" w:rsidR="003D348C" w:rsidRDefault="003D348C" w:rsidP="003D348C">
      <w:pPr>
        <w:pStyle w:val="Heading1"/>
        <w:ind w:left="360"/>
        <w:rPr>
          <w:b w:val="0"/>
          <w:bCs w:val="0"/>
          <w:sz w:val="24"/>
          <w:szCs w:val="24"/>
        </w:rPr>
      </w:pPr>
      <w:r w:rsidRPr="00F508BC">
        <w:rPr>
          <w:sz w:val="24"/>
          <w:szCs w:val="24"/>
        </w:rPr>
        <w:lastRenderedPageBreak/>
        <w:t>docker build -t my-custom-image</w:t>
      </w:r>
      <w:r w:rsidRPr="003D348C">
        <w:rPr>
          <w:b w:val="0"/>
          <w:bCs w:val="0"/>
          <w:sz w:val="24"/>
          <w:szCs w:val="24"/>
        </w:rPr>
        <w:t xml:space="preserve"> . </w:t>
      </w:r>
    </w:p>
    <w:p w14:paraId="08DB6CAE" w14:textId="77777777" w:rsidR="00450C23" w:rsidRPr="003D348C" w:rsidRDefault="00450C23" w:rsidP="003D348C">
      <w:pPr>
        <w:pStyle w:val="Heading1"/>
        <w:ind w:left="360"/>
        <w:rPr>
          <w:b w:val="0"/>
          <w:bCs w:val="0"/>
          <w:sz w:val="24"/>
          <w:szCs w:val="24"/>
        </w:rPr>
      </w:pPr>
    </w:p>
    <w:p w14:paraId="64E4F1AD" w14:textId="77777777" w:rsidR="003D348C" w:rsidRPr="003D348C" w:rsidRDefault="003D348C" w:rsidP="003D348C">
      <w:pPr>
        <w:pStyle w:val="Heading1"/>
        <w:numPr>
          <w:ilvl w:val="0"/>
          <w:numId w:val="4"/>
        </w:numPr>
        <w:rPr>
          <w:b w:val="0"/>
          <w:bCs w:val="0"/>
          <w:sz w:val="24"/>
          <w:szCs w:val="24"/>
        </w:rPr>
      </w:pPr>
      <w:r w:rsidRPr="00F508BC">
        <w:rPr>
          <w:sz w:val="24"/>
          <w:szCs w:val="24"/>
        </w:rPr>
        <w:t>docker stop</w:t>
      </w:r>
      <w:r w:rsidRPr="003D348C">
        <w:rPr>
          <w:b w:val="0"/>
          <w:bCs w:val="0"/>
          <w:sz w:val="24"/>
          <w:szCs w:val="24"/>
        </w:rPr>
        <w:t>: Stops a running container. You can specify either the container's ID or its name.</w:t>
      </w:r>
    </w:p>
    <w:p w14:paraId="3E1868F7" w14:textId="77777777" w:rsidR="003D348C" w:rsidRPr="003D348C" w:rsidRDefault="00F508BC" w:rsidP="003D348C">
      <w:pPr>
        <w:pStyle w:val="Heading1"/>
        <w:ind w:left="360"/>
        <w:rPr>
          <w:b w:val="0"/>
          <w:bCs w:val="0"/>
          <w:sz w:val="24"/>
          <w:szCs w:val="24"/>
        </w:rPr>
      </w:pPr>
      <w:r>
        <w:rPr>
          <w:b w:val="0"/>
          <w:bCs w:val="0"/>
          <w:sz w:val="24"/>
          <w:szCs w:val="24"/>
        </w:rPr>
        <w:t>Syntax</w:t>
      </w:r>
      <w:r w:rsidR="003D348C" w:rsidRPr="003D348C">
        <w:rPr>
          <w:b w:val="0"/>
          <w:bCs w:val="0"/>
          <w:sz w:val="24"/>
          <w:szCs w:val="24"/>
        </w:rPr>
        <w:t xml:space="preserve">: </w:t>
      </w:r>
    </w:p>
    <w:p w14:paraId="497FB3E1" w14:textId="77777777" w:rsidR="003D348C" w:rsidRDefault="003D348C" w:rsidP="003D348C">
      <w:pPr>
        <w:pStyle w:val="Heading1"/>
        <w:ind w:left="360"/>
        <w:rPr>
          <w:sz w:val="24"/>
          <w:szCs w:val="24"/>
        </w:rPr>
      </w:pPr>
      <w:r w:rsidRPr="00F508BC">
        <w:rPr>
          <w:sz w:val="24"/>
          <w:szCs w:val="24"/>
        </w:rPr>
        <w:t xml:space="preserve">docker stop my-container </w:t>
      </w:r>
    </w:p>
    <w:p w14:paraId="4324AB03" w14:textId="77777777" w:rsidR="00450C23" w:rsidRPr="00F508BC" w:rsidRDefault="00450C23" w:rsidP="003D348C">
      <w:pPr>
        <w:pStyle w:val="Heading1"/>
        <w:ind w:left="360"/>
        <w:rPr>
          <w:sz w:val="24"/>
          <w:szCs w:val="24"/>
        </w:rPr>
      </w:pPr>
    </w:p>
    <w:p w14:paraId="70C1579F" w14:textId="77777777" w:rsidR="003D348C" w:rsidRPr="003D348C" w:rsidRDefault="003D348C" w:rsidP="003D348C">
      <w:pPr>
        <w:pStyle w:val="Heading1"/>
        <w:numPr>
          <w:ilvl w:val="0"/>
          <w:numId w:val="4"/>
        </w:numPr>
        <w:rPr>
          <w:b w:val="0"/>
          <w:bCs w:val="0"/>
          <w:sz w:val="24"/>
          <w:szCs w:val="24"/>
        </w:rPr>
      </w:pPr>
      <w:r w:rsidRPr="00F508BC">
        <w:rPr>
          <w:sz w:val="24"/>
          <w:szCs w:val="24"/>
        </w:rPr>
        <w:t>docker exec:</w:t>
      </w:r>
      <w:r w:rsidRPr="003D348C">
        <w:rPr>
          <w:b w:val="0"/>
          <w:bCs w:val="0"/>
          <w:sz w:val="24"/>
          <w:szCs w:val="24"/>
        </w:rPr>
        <w:t xml:space="preserve"> Executes a command in a running container. This command is useful for running commands within the context of a container.</w:t>
      </w:r>
    </w:p>
    <w:p w14:paraId="444B5E2E" w14:textId="77777777" w:rsidR="003D348C" w:rsidRPr="003D348C" w:rsidRDefault="00F508BC" w:rsidP="003D348C">
      <w:pPr>
        <w:pStyle w:val="Heading1"/>
        <w:ind w:left="360"/>
        <w:rPr>
          <w:b w:val="0"/>
          <w:bCs w:val="0"/>
          <w:sz w:val="24"/>
          <w:szCs w:val="24"/>
        </w:rPr>
      </w:pPr>
      <w:r>
        <w:rPr>
          <w:b w:val="0"/>
          <w:bCs w:val="0"/>
          <w:sz w:val="24"/>
          <w:szCs w:val="24"/>
        </w:rPr>
        <w:t>Syntax</w:t>
      </w:r>
      <w:r w:rsidR="003D348C" w:rsidRPr="003D348C">
        <w:rPr>
          <w:b w:val="0"/>
          <w:bCs w:val="0"/>
          <w:sz w:val="24"/>
          <w:szCs w:val="24"/>
        </w:rPr>
        <w:t>:</w:t>
      </w:r>
    </w:p>
    <w:p w14:paraId="1A68E873" w14:textId="77777777" w:rsidR="003D348C" w:rsidRDefault="003D348C" w:rsidP="003D348C">
      <w:pPr>
        <w:pStyle w:val="Heading1"/>
        <w:ind w:left="360"/>
        <w:rPr>
          <w:sz w:val="24"/>
          <w:szCs w:val="24"/>
        </w:rPr>
      </w:pPr>
      <w:r w:rsidRPr="00F508BC">
        <w:rPr>
          <w:sz w:val="24"/>
          <w:szCs w:val="24"/>
        </w:rPr>
        <w:t xml:space="preserve">docker exec -it my-container bash </w:t>
      </w:r>
    </w:p>
    <w:p w14:paraId="45AA402B" w14:textId="77777777" w:rsidR="00450C23" w:rsidRPr="00F508BC" w:rsidRDefault="00450C23" w:rsidP="003D348C">
      <w:pPr>
        <w:pStyle w:val="Heading1"/>
        <w:ind w:left="360"/>
        <w:rPr>
          <w:sz w:val="24"/>
          <w:szCs w:val="24"/>
        </w:rPr>
      </w:pPr>
    </w:p>
    <w:p w14:paraId="2F6C9AE6" w14:textId="77777777" w:rsidR="003D348C" w:rsidRPr="003D348C" w:rsidRDefault="003D348C" w:rsidP="003D348C">
      <w:pPr>
        <w:pStyle w:val="Heading1"/>
        <w:numPr>
          <w:ilvl w:val="0"/>
          <w:numId w:val="4"/>
        </w:numPr>
        <w:rPr>
          <w:b w:val="0"/>
          <w:bCs w:val="0"/>
          <w:sz w:val="24"/>
          <w:szCs w:val="24"/>
        </w:rPr>
      </w:pPr>
      <w:r w:rsidRPr="00F508BC">
        <w:rPr>
          <w:sz w:val="24"/>
          <w:szCs w:val="24"/>
        </w:rPr>
        <w:t>docker network:</w:t>
      </w:r>
      <w:r w:rsidRPr="003D348C">
        <w:rPr>
          <w:b w:val="0"/>
          <w:bCs w:val="0"/>
          <w:sz w:val="24"/>
          <w:szCs w:val="24"/>
        </w:rPr>
        <w:t xml:space="preserve"> Manages Docker networks, allowing containers to communicate with each other. You can create, list, and manage Docker networks using this command.</w:t>
      </w:r>
    </w:p>
    <w:p w14:paraId="747F24E5" w14:textId="77777777" w:rsidR="003D348C" w:rsidRPr="003D348C" w:rsidRDefault="00F508BC" w:rsidP="003D348C">
      <w:pPr>
        <w:pStyle w:val="Heading1"/>
        <w:ind w:left="360"/>
        <w:rPr>
          <w:b w:val="0"/>
          <w:bCs w:val="0"/>
          <w:sz w:val="24"/>
          <w:szCs w:val="24"/>
        </w:rPr>
      </w:pPr>
      <w:r>
        <w:rPr>
          <w:b w:val="0"/>
          <w:bCs w:val="0"/>
          <w:sz w:val="24"/>
          <w:szCs w:val="24"/>
        </w:rPr>
        <w:t>Syntax</w:t>
      </w:r>
      <w:r w:rsidR="003D348C" w:rsidRPr="003D348C">
        <w:rPr>
          <w:b w:val="0"/>
          <w:bCs w:val="0"/>
          <w:sz w:val="24"/>
          <w:szCs w:val="24"/>
        </w:rPr>
        <w:t>:</w:t>
      </w:r>
    </w:p>
    <w:p w14:paraId="4CB76000" w14:textId="77777777" w:rsidR="003D348C" w:rsidRPr="00F508BC" w:rsidRDefault="003D348C" w:rsidP="003D348C">
      <w:pPr>
        <w:pStyle w:val="Heading1"/>
        <w:ind w:left="360"/>
        <w:rPr>
          <w:sz w:val="24"/>
          <w:szCs w:val="24"/>
        </w:rPr>
      </w:pPr>
      <w:r w:rsidRPr="00F508BC">
        <w:rPr>
          <w:sz w:val="24"/>
          <w:szCs w:val="24"/>
        </w:rPr>
        <w:t>docker network create my-network</w:t>
      </w:r>
    </w:p>
    <w:p w14:paraId="31EAAEC0" w14:textId="77777777" w:rsidR="003D348C" w:rsidRPr="003D348C" w:rsidRDefault="003D348C" w:rsidP="005F2B93">
      <w:pPr>
        <w:pStyle w:val="Heading1"/>
        <w:spacing w:before="0"/>
        <w:rPr>
          <w:b w:val="0"/>
          <w:bCs w:val="0"/>
          <w:sz w:val="24"/>
          <w:szCs w:val="24"/>
        </w:rPr>
      </w:pPr>
    </w:p>
    <w:p w14:paraId="133ED1EC" w14:textId="77777777" w:rsidR="005F2B93" w:rsidRPr="005F2B93" w:rsidRDefault="005F2B93" w:rsidP="005F2B93">
      <w:pPr>
        <w:pStyle w:val="Heading1"/>
        <w:spacing w:before="0"/>
        <w:rPr>
          <w:b w:val="0"/>
          <w:bCs w:val="0"/>
          <w:sz w:val="24"/>
          <w:szCs w:val="24"/>
        </w:rPr>
      </w:pPr>
    </w:p>
    <w:p w14:paraId="6C07F9DD" w14:textId="77777777" w:rsidR="005F2B93" w:rsidRDefault="005F2B93" w:rsidP="005F2B93">
      <w:pPr>
        <w:pStyle w:val="Heading1"/>
        <w:spacing w:before="0"/>
        <w:rPr>
          <w:sz w:val="24"/>
          <w:szCs w:val="24"/>
        </w:rPr>
      </w:pPr>
      <w:r w:rsidRPr="005F2B93">
        <w:rPr>
          <w:sz w:val="24"/>
          <w:szCs w:val="24"/>
        </w:rPr>
        <w:t>Docker Push:</w:t>
      </w:r>
    </w:p>
    <w:p w14:paraId="090976CB" w14:textId="77777777" w:rsidR="005F2B93" w:rsidRPr="005F2B93" w:rsidRDefault="005F2B93" w:rsidP="005F2B93">
      <w:pPr>
        <w:pStyle w:val="Heading1"/>
        <w:spacing w:before="0"/>
        <w:rPr>
          <w:sz w:val="24"/>
          <w:szCs w:val="24"/>
        </w:rPr>
      </w:pPr>
    </w:p>
    <w:p w14:paraId="4B1F059D" w14:textId="77777777" w:rsidR="005F2B93" w:rsidRPr="005F2B93" w:rsidRDefault="005F2B93" w:rsidP="005F2B93">
      <w:pPr>
        <w:pStyle w:val="Heading1"/>
        <w:spacing w:before="0"/>
        <w:rPr>
          <w:b w:val="0"/>
          <w:bCs w:val="0"/>
          <w:sz w:val="24"/>
          <w:szCs w:val="24"/>
        </w:rPr>
      </w:pPr>
      <w:r w:rsidRPr="005F2B93">
        <w:rPr>
          <w:b w:val="0"/>
          <w:bCs w:val="0"/>
          <w:sz w:val="24"/>
          <w:szCs w:val="24"/>
        </w:rPr>
        <w:t>The docker push command allows you to upload Docker images from your local machine to a container registry, such as Docker Hub, Google Container Registry, or a private registry. It's an essential step if you want to share your Docker images with others or deploy them on remote servers. The basic syntax for pushing an image is as follows:</w:t>
      </w:r>
    </w:p>
    <w:p w14:paraId="002736E6" w14:textId="77777777" w:rsidR="005F2B93" w:rsidRPr="005F2B93" w:rsidRDefault="005F2B93" w:rsidP="005F2B93">
      <w:pPr>
        <w:pStyle w:val="Heading1"/>
        <w:rPr>
          <w:b w:val="0"/>
          <w:bCs w:val="0"/>
          <w:sz w:val="24"/>
          <w:szCs w:val="24"/>
        </w:rPr>
      </w:pPr>
    </w:p>
    <w:p w14:paraId="7B71C761" w14:textId="77777777" w:rsidR="005F2B93" w:rsidRPr="005F2B93" w:rsidRDefault="005F2B93" w:rsidP="005F2B93">
      <w:pPr>
        <w:pStyle w:val="Heading1"/>
        <w:rPr>
          <w:sz w:val="24"/>
          <w:szCs w:val="24"/>
        </w:rPr>
      </w:pPr>
      <w:r w:rsidRPr="005F2B93">
        <w:rPr>
          <w:sz w:val="24"/>
          <w:szCs w:val="24"/>
        </w:rPr>
        <w:t xml:space="preserve">docker push &lt;image_name&gt; </w:t>
      </w:r>
    </w:p>
    <w:p w14:paraId="56FACC6C" w14:textId="77777777" w:rsidR="005F2B93" w:rsidRPr="005F2B93" w:rsidRDefault="005F2B93" w:rsidP="005F2B93">
      <w:pPr>
        <w:pStyle w:val="Heading1"/>
        <w:rPr>
          <w:b w:val="0"/>
          <w:bCs w:val="0"/>
          <w:sz w:val="24"/>
          <w:szCs w:val="24"/>
        </w:rPr>
      </w:pPr>
    </w:p>
    <w:p w14:paraId="6E8140F2" w14:textId="77777777" w:rsidR="005F2B93" w:rsidRDefault="005F2B93" w:rsidP="005F2B93">
      <w:pPr>
        <w:pStyle w:val="Heading1"/>
        <w:spacing w:before="0"/>
        <w:rPr>
          <w:b w:val="0"/>
          <w:bCs w:val="0"/>
          <w:sz w:val="24"/>
          <w:szCs w:val="24"/>
        </w:rPr>
      </w:pPr>
      <w:r w:rsidRPr="00E72838">
        <w:rPr>
          <w:b w:val="0"/>
          <w:bCs w:val="0"/>
          <w:noProof/>
          <w:color w:val="000000" w:themeColor="text1"/>
          <w:sz w:val="28"/>
          <w:szCs w:val="28"/>
        </w:rPr>
        <w:drawing>
          <wp:inline distT="0" distB="0" distL="0" distR="0" wp14:anchorId="6BBFA1BA" wp14:editId="31AC3C68">
            <wp:extent cx="5943600" cy="2107504"/>
            <wp:effectExtent l="0" t="0" r="0" b="7620"/>
            <wp:docPr id="61640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09778" name=""/>
                    <pic:cNvPicPr/>
                  </pic:nvPicPr>
                  <pic:blipFill>
                    <a:blip r:embed="rId5"/>
                    <a:stretch>
                      <a:fillRect/>
                    </a:stretch>
                  </pic:blipFill>
                  <pic:spPr>
                    <a:xfrm>
                      <a:off x="0" y="0"/>
                      <a:ext cx="5943600" cy="2107504"/>
                    </a:xfrm>
                    <a:prstGeom prst="rect">
                      <a:avLst/>
                    </a:prstGeom>
                  </pic:spPr>
                </pic:pic>
              </a:graphicData>
            </a:graphic>
          </wp:inline>
        </w:drawing>
      </w:r>
    </w:p>
    <w:p w14:paraId="6FA56B76" w14:textId="77777777" w:rsidR="005F2B93" w:rsidRPr="005F2B93" w:rsidRDefault="005F2B93" w:rsidP="005F2B93">
      <w:pPr>
        <w:pStyle w:val="Heading1"/>
        <w:spacing w:before="0"/>
        <w:rPr>
          <w:b w:val="0"/>
          <w:bCs w:val="0"/>
          <w:sz w:val="24"/>
          <w:szCs w:val="24"/>
        </w:rPr>
      </w:pPr>
    </w:p>
    <w:p w14:paraId="38188F45" w14:textId="77777777" w:rsidR="005F2B93" w:rsidRDefault="005F2B93">
      <w:pPr>
        <w:rPr>
          <w:rFonts w:ascii="Times New Roman" w:eastAsia="Times New Roman" w:hAnsi="Times New Roman" w:cs="Times New Roman"/>
          <w:b/>
          <w:bCs/>
          <w:sz w:val="24"/>
          <w:szCs w:val="24"/>
        </w:rPr>
      </w:pPr>
      <w:r>
        <w:rPr>
          <w:sz w:val="24"/>
          <w:szCs w:val="24"/>
        </w:rPr>
        <w:br w:type="page"/>
      </w:r>
    </w:p>
    <w:p w14:paraId="213D1838" w14:textId="77777777" w:rsidR="005F2B93" w:rsidRDefault="005F2B93" w:rsidP="005F2B93">
      <w:pPr>
        <w:pStyle w:val="Heading1"/>
        <w:spacing w:before="0"/>
        <w:rPr>
          <w:sz w:val="24"/>
          <w:szCs w:val="24"/>
        </w:rPr>
      </w:pPr>
      <w:r w:rsidRPr="005F2B93">
        <w:rPr>
          <w:sz w:val="24"/>
          <w:szCs w:val="24"/>
        </w:rPr>
        <w:lastRenderedPageBreak/>
        <w:t>Docker Pull:</w:t>
      </w:r>
    </w:p>
    <w:p w14:paraId="3FD6E121" w14:textId="77777777" w:rsidR="005F2B93" w:rsidRPr="005F2B93" w:rsidRDefault="005F2B93" w:rsidP="005F2B93">
      <w:pPr>
        <w:pStyle w:val="Heading1"/>
        <w:spacing w:before="0"/>
        <w:rPr>
          <w:sz w:val="24"/>
          <w:szCs w:val="24"/>
        </w:rPr>
      </w:pPr>
    </w:p>
    <w:p w14:paraId="31877F16" w14:textId="77777777" w:rsidR="005F2B93" w:rsidRDefault="005F2B93" w:rsidP="005F2B93">
      <w:pPr>
        <w:pStyle w:val="Heading1"/>
        <w:spacing w:before="0"/>
        <w:rPr>
          <w:b w:val="0"/>
          <w:bCs w:val="0"/>
          <w:sz w:val="24"/>
          <w:szCs w:val="24"/>
        </w:rPr>
      </w:pPr>
      <w:r w:rsidRPr="005F2B93">
        <w:rPr>
          <w:b w:val="0"/>
          <w:bCs w:val="0"/>
          <w:sz w:val="24"/>
          <w:szCs w:val="24"/>
        </w:rPr>
        <w:t>The docker pull command is used to download Docker images from a container registry to your local machine. It's the counterpart to docker push. You can use this command to fetch images from public or private registries and use them for local development or deployment. The basic syntax for pulling an image is as follows:</w:t>
      </w:r>
    </w:p>
    <w:p w14:paraId="36234F80" w14:textId="77777777" w:rsidR="005F2B93" w:rsidRPr="005F2B93" w:rsidRDefault="005F2B93" w:rsidP="005F2B93">
      <w:pPr>
        <w:pStyle w:val="Heading1"/>
        <w:spacing w:before="0"/>
        <w:rPr>
          <w:b w:val="0"/>
          <w:bCs w:val="0"/>
          <w:sz w:val="24"/>
          <w:szCs w:val="24"/>
        </w:rPr>
      </w:pPr>
    </w:p>
    <w:p w14:paraId="03ADB98B" w14:textId="77777777" w:rsidR="005F2B93" w:rsidRDefault="005F2B93" w:rsidP="005F2B93">
      <w:pPr>
        <w:pStyle w:val="Heading1"/>
        <w:rPr>
          <w:sz w:val="24"/>
          <w:szCs w:val="24"/>
        </w:rPr>
      </w:pPr>
      <w:r w:rsidRPr="005F2B93">
        <w:rPr>
          <w:sz w:val="24"/>
          <w:szCs w:val="24"/>
        </w:rPr>
        <w:t xml:space="preserve">docker pull &lt;image_name&gt; </w:t>
      </w:r>
    </w:p>
    <w:p w14:paraId="3AB3CD62" w14:textId="77777777" w:rsidR="005F2B93" w:rsidRPr="005F2B93" w:rsidRDefault="005F2B93" w:rsidP="005F2B93">
      <w:pPr>
        <w:pStyle w:val="Heading1"/>
        <w:rPr>
          <w:sz w:val="24"/>
          <w:szCs w:val="24"/>
        </w:rPr>
      </w:pPr>
    </w:p>
    <w:p w14:paraId="1EDAF1CF" w14:textId="77777777" w:rsidR="005F2B93" w:rsidRDefault="005F2B93" w:rsidP="005F2B93">
      <w:pPr>
        <w:pStyle w:val="Heading1"/>
        <w:spacing w:before="0"/>
        <w:rPr>
          <w:b w:val="0"/>
          <w:bCs w:val="0"/>
          <w:sz w:val="24"/>
          <w:szCs w:val="24"/>
        </w:rPr>
      </w:pPr>
      <w:r w:rsidRPr="007C5018">
        <w:rPr>
          <w:noProof/>
          <w:sz w:val="28"/>
          <w:szCs w:val="28"/>
        </w:rPr>
        <w:drawing>
          <wp:inline distT="0" distB="0" distL="0" distR="0" wp14:anchorId="3796218C" wp14:editId="1591C171">
            <wp:extent cx="4978656" cy="1378021"/>
            <wp:effectExtent l="0" t="0" r="0" b="0"/>
            <wp:docPr id="67139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91548" name=""/>
                    <pic:cNvPicPr/>
                  </pic:nvPicPr>
                  <pic:blipFill>
                    <a:blip r:embed="rId6"/>
                    <a:stretch>
                      <a:fillRect/>
                    </a:stretch>
                  </pic:blipFill>
                  <pic:spPr>
                    <a:xfrm>
                      <a:off x="0" y="0"/>
                      <a:ext cx="4978656" cy="1378021"/>
                    </a:xfrm>
                    <a:prstGeom prst="rect">
                      <a:avLst/>
                    </a:prstGeom>
                  </pic:spPr>
                </pic:pic>
              </a:graphicData>
            </a:graphic>
          </wp:inline>
        </w:drawing>
      </w:r>
    </w:p>
    <w:p w14:paraId="507B576F" w14:textId="77777777" w:rsidR="005F2B93" w:rsidRDefault="005F2B93" w:rsidP="005F2B93">
      <w:pPr>
        <w:pStyle w:val="Heading1"/>
        <w:spacing w:before="0"/>
        <w:rPr>
          <w:b w:val="0"/>
          <w:bCs w:val="0"/>
          <w:sz w:val="24"/>
          <w:szCs w:val="24"/>
        </w:rPr>
      </w:pPr>
    </w:p>
    <w:p w14:paraId="26D610DF" w14:textId="77777777" w:rsidR="005F2B93" w:rsidRDefault="005F2B93" w:rsidP="005F2B93">
      <w:pPr>
        <w:pStyle w:val="Heading1"/>
        <w:spacing w:before="0"/>
        <w:ind w:left="0"/>
        <w:rPr>
          <w:b w:val="0"/>
          <w:bCs w:val="0"/>
          <w:sz w:val="24"/>
          <w:szCs w:val="24"/>
        </w:rPr>
      </w:pPr>
    </w:p>
    <w:p w14:paraId="7D5202CA" w14:textId="77777777" w:rsidR="005F2B93" w:rsidRPr="005F2B93" w:rsidRDefault="005F2B93" w:rsidP="005F2B93">
      <w:pPr>
        <w:pStyle w:val="Heading1"/>
        <w:spacing w:before="0"/>
        <w:ind w:left="0"/>
        <w:rPr>
          <w:b w:val="0"/>
          <w:bCs w:val="0"/>
          <w:sz w:val="24"/>
          <w:szCs w:val="24"/>
        </w:rPr>
      </w:pPr>
      <w:r w:rsidRPr="005F2B93">
        <w:rPr>
          <w:sz w:val="28"/>
          <w:szCs w:val="28"/>
        </w:rPr>
        <w:t>Conclusion:</w:t>
      </w:r>
      <w:r>
        <w:rPr>
          <w:sz w:val="28"/>
          <w:szCs w:val="28"/>
        </w:rPr>
        <w:t xml:space="preserve"> </w:t>
      </w:r>
      <w:r w:rsidR="00045A4E">
        <w:rPr>
          <w:b w:val="0"/>
          <w:bCs w:val="0"/>
          <w:sz w:val="24"/>
          <w:szCs w:val="24"/>
        </w:rPr>
        <w:t xml:space="preserve">In this experiment, we </w:t>
      </w:r>
      <w:r w:rsidRPr="005F2B93">
        <w:rPr>
          <w:b w:val="0"/>
          <w:bCs w:val="0"/>
          <w:sz w:val="24"/>
          <w:szCs w:val="24"/>
        </w:rPr>
        <w:t>performed docker commands with push and pull commands.</w:t>
      </w:r>
    </w:p>
    <w:p w14:paraId="4E420009" w14:textId="77777777" w:rsidR="005F2B93" w:rsidRDefault="005F2B93" w:rsidP="005F2B93">
      <w:pPr>
        <w:pStyle w:val="Heading1"/>
        <w:spacing w:before="0"/>
        <w:ind w:left="0"/>
        <w:rPr>
          <w:rFonts w:ascii="Roboto" w:hAnsi="Roboto"/>
          <w:b w:val="0"/>
          <w:bCs w:val="0"/>
          <w:color w:val="1967D2"/>
        </w:rPr>
      </w:pPr>
    </w:p>
    <w:p w14:paraId="55082E76" w14:textId="77777777" w:rsidR="005F2B93" w:rsidRPr="005F2B93" w:rsidRDefault="005F2B93" w:rsidP="005F2B93">
      <w:pPr>
        <w:pStyle w:val="Title"/>
        <w:ind w:left="0"/>
        <w:jc w:val="left"/>
        <w:rPr>
          <w:sz w:val="28"/>
          <w:szCs w:val="28"/>
          <w:u w:val="none"/>
        </w:rPr>
      </w:pPr>
    </w:p>
    <w:p w14:paraId="35EB52DD" w14:textId="77777777" w:rsidR="005F2B93" w:rsidRPr="005F2B93" w:rsidRDefault="005F2B93" w:rsidP="005F2B93">
      <w:pPr>
        <w:pStyle w:val="Title"/>
        <w:jc w:val="left"/>
        <w:rPr>
          <w:sz w:val="24"/>
          <w:szCs w:val="24"/>
        </w:rPr>
      </w:pPr>
    </w:p>
    <w:p w14:paraId="1FD6B4A4" w14:textId="77777777" w:rsidR="005F2B93" w:rsidRPr="005F2B93" w:rsidRDefault="005F2B93" w:rsidP="005F2B93">
      <w:pPr>
        <w:pStyle w:val="Title"/>
        <w:ind w:left="0"/>
        <w:jc w:val="left"/>
        <w:rPr>
          <w:sz w:val="24"/>
          <w:szCs w:val="24"/>
          <w:u w:val="none"/>
        </w:rPr>
      </w:pPr>
    </w:p>
    <w:p w14:paraId="0ADCAE94" w14:textId="77777777" w:rsidR="005F2B93" w:rsidRPr="005F2B93" w:rsidRDefault="005F2B93" w:rsidP="005F2B93">
      <w:pPr>
        <w:pStyle w:val="Heading1"/>
        <w:spacing w:before="0"/>
        <w:rPr>
          <w:sz w:val="24"/>
          <w:szCs w:val="24"/>
        </w:rPr>
      </w:pPr>
    </w:p>
    <w:p w14:paraId="4F2223AE" w14:textId="77777777" w:rsidR="005F2B93" w:rsidRPr="005F2B93" w:rsidRDefault="005F2B93" w:rsidP="005F2B93">
      <w:pPr>
        <w:jc w:val="center"/>
        <w:rPr>
          <w:rFonts w:ascii="Times New Roman" w:hAnsi="Times New Roman" w:cs="Times New Roman"/>
          <w:b/>
          <w:bCs/>
          <w:sz w:val="24"/>
          <w:szCs w:val="24"/>
        </w:rPr>
      </w:pPr>
    </w:p>
    <w:sectPr w:rsidR="005F2B93" w:rsidRPr="005F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745"/>
    <w:multiLevelType w:val="hybridMultilevel"/>
    <w:tmpl w:val="669CD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4E21BA"/>
    <w:multiLevelType w:val="hybridMultilevel"/>
    <w:tmpl w:val="22EAEC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B24F01"/>
    <w:multiLevelType w:val="multilevel"/>
    <w:tmpl w:val="3D8C9204"/>
    <w:lvl w:ilvl="0">
      <w:start w:val="1"/>
      <w:numFmt w:val="decimal"/>
      <w:lvlText w:val="%1."/>
      <w:lvlJc w:val="left"/>
      <w:pPr>
        <w:tabs>
          <w:tab w:val="num" w:pos="460"/>
        </w:tabs>
        <w:ind w:left="460" w:hanging="360"/>
      </w:pPr>
    </w:lvl>
    <w:lvl w:ilvl="1" w:tentative="1">
      <w:start w:val="1"/>
      <w:numFmt w:val="decimal"/>
      <w:lvlText w:val="%2."/>
      <w:lvlJc w:val="left"/>
      <w:pPr>
        <w:tabs>
          <w:tab w:val="num" w:pos="1180"/>
        </w:tabs>
        <w:ind w:left="1180" w:hanging="360"/>
      </w:pPr>
    </w:lvl>
    <w:lvl w:ilvl="2" w:tentative="1">
      <w:start w:val="1"/>
      <w:numFmt w:val="decimal"/>
      <w:lvlText w:val="%3."/>
      <w:lvlJc w:val="left"/>
      <w:pPr>
        <w:tabs>
          <w:tab w:val="num" w:pos="1900"/>
        </w:tabs>
        <w:ind w:left="1900" w:hanging="360"/>
      </w:pPr>
    </w:lvl>
    <w:lvl w:ilvl="3" w:tentative="1">
      <w:start w:val="1"/>
      <w:numFmt w:val="decimal"/>
      <w:lvlText w:val="%4."/>
      <w:lvlJc w:val="left"/>
      <w:pPr>
        <w:tabs>
          <w:tab w:val="num" w:pos="2620"/>
        </w:tabs>
        <w:ind w:left="2620" w:hanging="360"/>
      </w:pPr>
    </w:lvl>
    <w:lvl w:ilvl="4" w:tentative="1">
      <w:start w:val="1"/>
      <w:numFmt w:val="decimal"/>
      <w:lvlText w:val="%5."/>
      <w:lvlJc w:val="left"/>
      <w:pPr>
        <w:tabs>
          <w:tab w:val="num" w:pos="3340"/>
        </w:tabs>
        <w:ind w:left="3340" w:hanging="360"/>
      </w:pPr>
    </w:lvl>
    <w:lvl w:ilvl="5" w:tentative="1">
      <w:start w:val="1"/>
      <w:numFmt w:val="decimal"/>
      <w:lvlText w:val="%6."/>
      <w:lvlJc w:val="left"/>
      <w:pPr>
        <w:tabs>
          <w:tab w:val="num" w:pos="4060"/>
        </w:tabs>
        <w:ind w:left="4060" w:hanging="360"/>
      </w:pPr>
    </w:lvl>
    <w:lvl w:ilvl="6" w:tentative="1">
      <w:start w:val="1"/>
      <w:numFmt w:val="decimal"/>
      <w:lvlText w:val="%7."/>
      <w:lvlJc w:val="left"/>
      <w:pPr>
        <w:tabs>
          <w:tab w:val="num" w:pos="4780"/>
        </w:tabs>
        <w:ind w:left="4780" w:hanging="360"/>
      </w:pPr>
    </w:lvl>
    <w:lvl w:ilvl="7" w:tentative="1">
      <w:start w:val="1"/>
      <w:numFmt w:val="decimal"/>
      <w:lvlText w:val="%8."/>
      <w:lvlJc w:val="left"/>
      <w:pPr>
        <w:tabs>
          <w:tab w:val="num" w:pos="5500"/>
        </w:tabs>
        <w:ind w:left="5500" w:hanging="360"/>
      </w:pPr>
    </w:lvl>
    <w:lvl w:ilvl="8" w:tentative="1">
      <w:start w:val="1"/>
      <w:numFmt w:val="decimal"/>
      <w:lvlText w:val="%9."/>
      <w:lvlJc w:val="left"/>
      <w:pPr>
        <w:tabs>
          <w:tab w:val="num" w:pos="6220"/>
        </w:tabs>
        <w:ind w:left="6220" w:hanging="360"/>
      </w:pPr>
    </w:lvl>
  </w:abstractNum>
  <w:abstractNum w:abstractNumId="3" w15:restartNumberingAfterBreak="0">
    <w:nsid w:val="4ADD3208"/>
    <w:multiLevelType w:val="hybridMultilevel"/>
    <w:tmpl w:val="3282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387611">
    <w:abstractNumId w:val="2"/>
  </w:num>
  <w:num w:numId="2" w16cid:durableId="26417418">
    <w:abstractNumId w:val="3"/>
  </w:num>
  <w:num w:numId="3" w16cid:durableId="1424379207">
    <w:abstractNumId w:val="0"/>
  </w:num>
  <w:num w:numId="4" w16cid:durableId="1427310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B93"/>
    <w:rsid w:val="00045A4E"/>
    <w:rsid w:val="003D348C"/>
    <w:rsid w:val="00450C23"/>
    <w:rsid w:val="004723D8"/>
    <w:rsid w:val="005F2B93"/>
    <w:rsid w:val="00751BF6"/>
    <w:rsid w:val="0090466C"/>
    <w:rsid w:val="00956AAD"/>
    <w:rsid w:val="00BC07AE"/>
    <w:rsid w:val="00F508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9724"/>
  <w15:docId w15:val="{48F0850C-7B3F-46BF-AF1E-1A9E0AD8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B93"/>
    <w:pPr>
      <w:widowControl w:val="0"/>
      <w:autoSpaceDE w:val="0"/>
      <w:autoSpaceDN w:val="0"/>
      <w:spacing w:before="88" w:after="0" w:line="240" w:lineRule="auto"/>
      <w:ind w:left="100"/>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B93"/>
    <w:rPr>
      <w:rFonts w:ascii="Times New Roman" w:eastAsia="Times New Roman" w:hAnsi="Times New Roman" w:cs="Times New Roman"/>
      <w:b/>
      <w:bCs/>
      <w:sz w:val="26"/>
      <w:szCs w:val="26"/>
    </w:rPr>
  </w:style>
  <w:style w:type="paragraph" w:styleId="Title">
    <w:name w:val="Title"/>
    <w:basedOn w:val="Normal"/>
    <w:link w:val="TitleChar"/>
    <w:uiPriority w:val="10"/>
    <w:qFormat/>
    <w:rsid w:val="005F2B93"/>
    <w:pPr>
      <w:widowControl w:val="0"/>
      <w:autoSpaceDE w:val="0"/>
      <w:autoSpaceDN w:val="0"/>
      <w:spacing w:before="85" w:after="0" w:line="240" w:lineRule="auto"/>
      <w:ind w:left="3060" w:right="3076"/>
      <w:jc w:val="center"/>
    </w:pPr>
    <w:rPr>
      <w:rFonts w:ascii="Times New Roman" w:eastAsia="Times New Roman" w:hAnsi="Times New Roman" w:cs="Times New Roman"/>
      <w:b/>
      <w:bCs/>
      <w:sz w:val="32"/>
      <w:szCs w:val="32"/>
      <w:u w:val="single" w:color="000000"/>
    </w:rPr>
  </w:style>
  <w:style w:type="character" w:customStyle="1" w:styleId="TitleChar">
    <w:name w:val="Title Char"/>
    <w:basedOn w:val="DefaultParagraphFont"/>
    <w:link w:val="Title"/>
    <w:uiPriority w:val="10"/>
    <w:rsid w:val="005F2B93"/>
    <w:rPr>
      <w:rFonts w:ascii="Times New Roman" w:eastAsia="Times New Roman" w:hAnsi="Times New Roman" w:cs="Times New Roman"/>
      <w:b/>
      <w:bCs/>
      <w:sz w:val="32"/>
      <w:szCs w:val="32"/>
      <w:u w:val="single" w:color="000000"/>
    </w:rPr>
  </w:style>
  <w:style w:type="paragraph" w:styleId="BalloonText">
    <w:name w:val="Balloon Text"/>
    <w:basedOn w:val="Normal"/>
    <w:link w:val="BalloonTextChar"/>
    <w:uiPriority w:val="99"/>
    <w:semiHidden/>
    <w:unhideWhenUsed/>
    <w:rsid w:val="005F2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5731">
      <w:bodyDiv w:val="1"/>
      <w:marLeft w:val="0"/>
      <w:marRight w:val="0"/>
      <w:marTop w:val="0"/>
      <w:marBottom w:val="0"/>
      <w:divBdr>
        <w:top w:val="none" w:sz="0" w:space="0" w:color="auto"/>
        <w:left w:val="none" w:sz="0" w:space="0" w:color="auto"/>
        <w:bottom w:val="none" w:sz="0" w:space="0" w:color="auto"/>
        <w:right w:val="none" w:sz="0" w:space="0" w:color="auto"/>
      </w:divBdr>
      <w:divsChild>
        <w:div w:id="1071928524">
          <w:marLeft w:val="0"/>
          <w:marRight w:val="0"/>
          <w:marTop w:val="0"/>
          <w:marBottom w:val="0"/>
          <w:divBdr>
            <w:top w:val="single" w:sz="2" w:space="0" w:color="D9D9E3"/>
            <w:left w:val="single" w:sz="2" w:space="0" w:color="D9D9E3"/>
            <w:bottom w:val="single" w:sz="2" w:space="0" w:color="D9D9E3"/>
            <w:right w:val="single" w:sz="2" w:space="0" w:color="D9D9E3"/>
          </w:divBdr>
          <w:divsChild>
            <w:div w:id="862860594">
              <w:marLeft w:val="0"/>
              <w:marRight w:val="0"/>
              <w:marTop w:val="0"/>
              <w:marBottom w:val="0"/>
              <w:divBdr>
                <w:top w:val="single" w:sz="2" w:space="0" w:color="D9D9E3"/>
                <w:left w:val="single" w:sz="2" w:space="0" w:color="D9D9E3"/>
                <w:bottom w:val="single" w:sz="2" w:space="0" w:color="D9D9E3"/>
                <w:right w:val="single" w:sz="2" w:space="0" w:color="D9D9E3"/>
              </w:divBdr>
            </w:div>
            <w:div w:id="1550915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489463">
          <w:marLeft w:val="0"/>
          <w:marRight w:val="0"/>
          <w:marTop w:val="0"/>
          <w:marBottom w:val="0"/>
          <w:divBdr>
            <w:top w:val="single" w:sz="2" w:space="0" w:color="D9D9E3"/>
            <w:left w:val="single" w:sz="2" w:space="0" w:color="D9D9E3"/>
            <w:bottom w:val="single" w:sz="2" w:space="0" w:color="D9D9E3"/>
            <w:right w:val="single" w:sz="2" w:space="0" w:color="D9D9E3"/>
          </w:divBdr>
          <w:divsChild>
            <w:div w:id="856385092">
              <w:marLeft w:val="0"/>
              <w:marRight w:val="0"/>
              <w:marTop w:val="0"/>
              <w:marBottom w:val="0"/>
              <w:divBdr>
                <w:top w:val="single" w:sz="2" w:space="0" w:color="D9D9E3"/>
                <w:left w:val="single" w:sz="2" w:space="0" w:color="D9D9E3"/>
                <w:bottom w:val="single" w:sz="2" w:space="0" w:color="D9D9E3"/>
                <w:right w:val="single" w:sz="2" w:space="0" w:color="D9D9E3"/>
              </w:divBdr>
            </w:div>
            <w:div w:id="155308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0372911">
      <w:bodyDiv w:val="1"/>
      <w:marLeft w:val="0"/>
      <w:marRight w:val="0"/>
      <w:marTop w:val="0"/>
      <w:marBottom w:val="0"/>
      <w:divBdr>
        <w:top w:val="none" w:sz="0" w:space="0" w:color="auto"/>
        <w:left w:val="none" w:sz="0" w:space="0" w:color="auto"/>
        <w:bottom w:val="none" w:sz="0" w:space="0" w:color="auto"/>
        <w:right w:val="none" w:sz="0" w:space="0" w:color="auto"/>
      </w:divBdr>
    </w:div>
    <w:div w:id="941372985">
      <w:bodyDiv w:val="1"/>
      <w:marLeft w:val="0"/>
      <w:marRight w:val="0"/>
      <w:marTop w:val="0"/>
      <w:marBottom w:val="0"/>
      <w:divBdr>
        <w:top w:val="none" w:sz="0" w:space="0" w:color="auto"/>
        <w:left w:val="none" w:sz="0" w:space="0" w:color="auto"/>
        <w:bottom w:val="none" w:sz="0" w:space="0" w:color="auto"/>
        <w:right w:val="none" w:sz="0" w:space="0" w:color="auto"/>
      </w:divBdr>
      <w:divsChild>
        <w:div w:id="317156182">
          <w:marLeft w:val="0"/>
          <w:marRight w:val="0"/>
          <w:marTop w:val="0"/>
          <w:marBottom w:val="0"/>
          <w:divBdr>
            <w:top w:val="single" w:sz="2" w:space="0" w:color="D9D9E3"/>
            <w:left w:val="single" w:sz="2" w:space="0" w:color="D9D9E3"/>
            <w:bottom w:val="single" w:sz="2" w:space="0" w:color="D9D9E3"/>
            <w:right w:val="single" w:sz="2" w:space="0" w:color="D9D9E3"/>
          </w:divBdr>
          <w:divsChild>
            <w:div w:id="1651134309">
              <w:marLeft w:val="0"/>
              <w:marRight w:val="0"/>
              <w:marTop w:val="0"/>
              <w:marBottom w:val="0"/>
              <w:divBdr>
                <w:top w:val="single" w:sz="2" w:space="0" w:color="D9D9E3"/>
                <w:left w:val="single" w:sz="2" w:space="0" w:color="D9D9E3"/>
                <w:bottom w:val="single" w:sz="2" w:space="0" w:color="D9D9E3"/>
                <w:right w:val="single" w:sz="2" w:space="0" w:color="D9D9E3"/>
              </w:divBdr>
            </w:div>
            <w:div w:id="202600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5858112">
          <w:marLeft w:val="0"/>
          <w:marRight w:val="0"/>
          <w:marTop w:val="0"/>
          <w:marBottom w:val="0"/>
          <w:divBdr>
            <w:top w:val="single" w:sz="2" w:space="0" w:color="D9D9E3"/>
            <w:left w:val="single" w:sz="2" w:space="0" w:color="D9D9E3"/>
            <w:bottom w:val="single" w:sz="2" w:space="0" w:color="D9D9E3"/>
            <w:right w:val="single" w:sz="2" w:space="0" w:color="D9D9E3"/>
          </w:divBdr>
          <w:divsChild>
            <w:div w:id="2041855771">
              <w:marLeft w:val="0"/>
              <w:marRight w:val="0"/>
              <w:marTop w:val="0"/>
              <w:marBottom w:val="0"/>
              <w:divBdr>
                <w:top w:val="single" w:sz="2" w:space="0" w:color="D9D9E3"/>
                <w:left w:val="single" w:sz="2" w:space="0" w:color="D9D9E3"/>
                <w:bottom w:val="single" w:sz="2" w:space="0" w:color="D9D9E3"/>
                <w:right w:val="single" w:sz="2" w:space="0" w:color="D9D9E3"/>
              </w:divBdr>
            </w:div>
            <w:div w:id="26843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141124">
      <w:bodyDiv w:val="1"/>
      <w:marLeft w:val="0"/>
      <w:marRight w:val="0"/>
      <w:marTop w:val="0"/>
      <w:marBottom w:val="0"/>
      <w:divBdr>
        <w:top w:val="none" w:sz="0" w:space="0" w:color="auto"/>
        <w:left w:val="none" w:sz="0" w:space="0" w:color="auto"/>
        <w:bottom w:val="none" w:sz="0" w:space="0" w:color="auto"/>
        <w:right w:val="none" w:sz="0" w:space="0" w:color="auto"/>
      </w:divBdr>
      <w:divsChild>
        <w:div w:id="2142650946">
          <w:marLeft w:val="0"/>
          <w:marRight w:val="0"/>
          <w:marTop w:val="0"/>
          <w:marBottom w:val="0"/>
          <w:divBdr>
            <w:top w:val="single" w:sz="2" w:space="0" w:color="D9D9E3"/>
            <w:left w:val="single" w:sz="2" w:space="0" w:color="D9D9E3"/>
            <w:bottom w:val="single" w:sz="2" w:space="0" w:color="D9D9E3"/>
            <w:right w:val="single" w:sz="2" w:space="0" w:color="D9D9E3"/>
          </w:divBdr>
          <w:divsChild>
            <w:div w:id="423112727">
              <w:marLeft w:val="0"/>
              <w:marRight w:val="0"/>
              <w:marTop w:val="0"/>
              <w:marBottom w:val="0"/>
              <w:divBdr>
                <w:top w:val="single" w:sz="2" w:space="0" w:color="D9D9E3"/>
                <w:left w:val="single" w:sz="2" w:space="0" w:color="D9D9E3"/>
                <w:bottom w:val="single" w:sz="2" w:space="0" w:color="D9D9E3"/>
                <w:right w:val="single" w:sz="2" w:space="0" w:color="D9D9E3"/>
              </w:divBdr>
            </w:div>
            <w:div w:id="208340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243138">
          <w:marLeft w:val="0"/>
          <w:marRight w:val="0"/>
          <w:marTop w:val="0"/>
          <w:marBottom w:val="0"/>
          <w:divBdr>
            <w:top w:val="single" w:sz="2" w:space="0" w:color="D9D9E3"/>
            <w:left w:val="single" w:sz="2" w:space="0" w:color="D9D9E3"/>
            <w:bottom w:val="single" w:sz="2" w:space="0" w:color="D9D9E3"/>
            <w:right w:val="single" w:sz="2" w:space="0" w:color="D9D9E3"/>
          </w:divBdr>
          <w:divsChild>
            <w:div w:id="28265137">
              <w:marLeft w:val="0"/>
              <w:marRight w:val="0"/>
              <w:marTop w:val="0"/>
              <w:marBottom w:val="0"/>
              <w:divBdr>
                <w:top w:val="single" w:sz="2" w:space="0" w:color="D9D9E3"/>
                <w:left w:val="single" w:sz="2" w:space="0" w:color="D9D9E3"/>
                <w:bottom w:val="single" w:sz="2" w:space="0" w:color="D9D9E3"/>
                <w:right w:val="single" w:sz="2" w:space="0" w:color="D9D9E3"/>
              </w:divBdr>
            </w:div>
            <w:div w:id="1997412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2170925">
          <w:marLeft w:val="0"/>
          <w:marRight w:val="0"/>
          <w:marTop w:val="0"/>
          <w:marBottom w:val="0"/>
          <w:divBdr>
            <w:top w:val="single" w:sz="2" w:space="0" w:color="D9D9E3"/>
            <w:left w:val="single" w:sz="2" w:space="0" w:color="D9D9E3"/>
            <w:bottom w:val="single" w:sz="2" w:space="0" w:color="D9D9E3"/>
            <w:right w:val="single" w:sz="2" w:space="0" w:color="D9D9E3"/>
          </w:divBdr>
          <w:divsChild>
            <w:div w:id="1244726988">
              <w:marLeft w:val="0"/>
              <w:marRight w:val="0"/>
              <w:marTop w:val="0"/>
              <w:marBottom w:val="0"/>
              <w:divBdr>
                <w:top w:val="single" w:sz="2" w:space="0" w:color="D9D9E3"/>
                <w:left w:val="single" w:sz="2" w:space="0" w:color="D9D9E3"/>
                <w:bottom w:val="single" w:sz="2" w:space="0" w:color="D9D9E3"/>
                <w:right w:val="single" w:sz="2" w:space="0" w:color="D9D9E3"/>
              </w:divBdr>
            </w:div>
            <w:div w:id="119172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741391">
          <w:marLeft w:val="0"/>
          <w:marRight w:val="0"/>
          <w:marTop w:val="0"/>
          <w:marBottom w:val="0"/>
          <w:divBdr>
            <w:top w:val="single" w:sz="2" w:space="0" w:color="D9D9E3"/>
            <w:left w:val="single" w:sz="2" w:space="0" w:color="D9D9E3"/>
            <w:bottom w:val="single" w:sz="2" w:space="0" w:color="D9D9E3"/>
            <w:right w:val="single" w:sz="2" w:space="0" w:color="D9D9E3"/>
          </w:divBdr>
          <w:divsChild>
            <w:div w:id="1867716242">
              <w:marLeft w:val="0"/>
              <w:marRight w:val="0"/>
              <w:marTop w:val="0"/>
              <w:marBottom w:val="0"/>
              <w:divBdr>
                <w:top w:val="single" w:sz="2" w:space="0" w:color="D9D9E3"/>
                <w:left w:val="single" w:sz="2" w:space="0" w:color="D9D9E3"/>
                <w:bottom w:val="single" w:sz="2" w:space="0" w:color="D9D9E3"/>
                <w:right w:val="single" w:sz="2" w:space="0" w:color="D9D9E3"/>
              </w:divBdr>
            </w:div>
            <w:div w:id="2059473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413170">
          <w:marLeft w:val="0"/>
          <w:marRight w:val="0"/>
          <w:marTop w:val="0"/>
          <w:marBottom w:val="0"/>
          <w:divBdr>
            <w:top w:val="single" w:sz="2" w:space="0" w:color="D9D9E3"/>
            <w:left w:val="single" w:sz="2" w:space="0" w:color="D9D9E3"/>
            <w:bottom w:val="single" w:sz="2" w:space="0" w:color="D9D9E3"/>
            <w:right w:val="single" w:sz="2" w:space="0" w:color="D9D9E3"/>
          </w:divBdr>
          <w:divsChild>
            <w:div w:id="1895459598">
              <w:marLeft w:val="0"/>
              <w:marRight w:val="0"/>
              <w:marTop w:val="0"/>
              <w:marBottom w:val="0"/>
              <w:divBdr>
                <w:top w:val="single" w:sz="2" w:space="0" w:color="D9D9E3"/>
                <w:left w:val="single" w:sz="2" w:space="0" w:color="D9D9E3"/>
                <w:bottom w:val="single" w:sz="2" w:space="0" w:color="D9D9E3"/>
                <w:right w:val="single" w:sz="2" w:space="0" w:color="D9D9E3"/>
              </w:divBdr>
            </w:div>
            <w:div w:id="45783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402175">
          <w:marLeft w:val="0"/>
          <w:marRight w:val="0"/>
          <w:marTop w:val="0"/>
          <w:marBottom w:val="0"/>
          <w:divBdr>
            <w:top w:val="single" w:sz="2" w:space="0" w:color="D9D9E3"/>
            <w:left w:val="single" w:sz="2" w:space="0" w:color="D9D9E3"/>
            <w:bottom w:val="single" w:sz="2" w:space="0" w:color="D9D9E3"/>
            <w:right w:val="single" w:sz="2" w:space="0" w:color="D9D9E3"/>
          </w:divBdr>
          <w:divsChild>
            <w:div w:id="1928031098">
              <w:marLeft w:val="0"/>
              <w:marRight w:val="0"/>
              <w:marTop w:val="0"/>
              <w:marBottom w:val="0"/>
              <w:divBdr>
                <w:top w:val="single" w:sz="2" w:space="0" w:color="D9D9E3"/>
                <w:left w:val="single" w:sz="2" w:space="0" w:color="D9D9E3"/>
                <w:bottom w:val="single" w:sz="2" w:space="0" w:color="D9D9E3"/>
                <w:right w:val="single" w:sz="2" w:space="0" w:color="D9D9E3"/>
              </w:divBdr>
            </w:div>
            <w:div w:id="1538204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430311">
          <w:marLeft w:val="0"/>
          <w:marRight w:val="0"/>
          <w:marTop w:val="0"/>
          <w:marBottom w:val="0"/>
          <w:divBdr>
            <w:top w:val="single" w:sz="2" w:space="0" w:color="D9D9E3"/>
            <w:left w:val="single" w:sz="2" w:space="0" w:color="D9D9E3"/>
            <w:bottom w:val="single" w:sz="2" w:space="0" w:color="D9D9E3"/>
            <w:right w:val="single" w:sz="2" w:space="0" w:color="D9D9E3"/>
          </w:divBdr>
          <w:divsChild>
            <w:div w:id="599221418">
              <w:marLeft w:val="0"/>
              <w:marRight w:val="0"/>
              <w:marTop w:val="0"/>
              <w:marBottom w:val="0"/>
              <w:divBdr>
                <w:top w:val="single" w:sz="2" w:space="0" w:color="D9D9E3"/>
                <w:left w:val="single" w:sz="2" w:space="0" w:color="D9D9E3"/>
                <w:bottom w:val="single" w:sz="2" w:space="0" w:color="D9D9E3"/>
                <w:right w:val="single" w:sz="2" w:space="0" w:color="D9D9E3"/>
              </w:divBdr>
            </w:div>
            <w:div w:id="200057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Rohit Harawade</cp:lastModifiedBy>
  <cp:revision>12</cp:revision>
  <dcterms:created xsi:type="dcterms:W3CDTF">2023-11-01T08:52:00Z</dcterms:created>
  <dcterms:modified xsi:type="dcterms:W3CDTF">2023-11-02T14:19:00Z</dcterms:modified>
</cp:coreProperties>
</file>