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2" w:space="0" w:color="A7A7A7"/>
          <w:left w:val="single" w:sz="2" w:space="0" w:color="A7A7A7"/>
          <w:bottom w:val="single" w:sz="2" w:space="0" w:color="A7A7A7"/>
          <w:right w:val="single" w:sz="2" w:space="0" w:color="A7A7A7"/>
          <w:insideH w:val="single" w:sz="2" w:space="0" w:color="A7A7A7"/>
          <w:insideV w:val="single" w:sz="2" w:space="0" w:color="A7A7A7"/>
        </w:tblBorders>
        <w:tblLayout w:type="fixed"/>
        <w:tblLook w:val="04A0" w:firstRow="1" w:lastRow="0" w:firstColumn="1" w:lastColumn="0" w:noHBand="0" w:noVBand="1"/>
      </w:tblPr>
      <w:tblGrid>
        <w:gridCol w:w="5551"/>
        <w:gridCol w:w="5551"/>
      </w:tblGrid>
      <w:tr w:rsidR="00D3558A" w14:paraId="2BD73472" w14:textId="77777777">
        <w:trPr>
          <w:jc w:val="center"/>
        </w:trPr>
        <w:tc>
          <w:tcPr>
            <w:tcW w:w="5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BB5AF" w14:textId="360ADE9D" w:rsidR="00D3558A" w:rsidRPr="00DA296B" w:rsidRDefault="00DA296B" w:rsidP="00DA296B">
            <w:pPr>
              <w:jc w:val="center"/>
              <w:rPr>
                <w:rFonts w:asciiTheme="majorBidi" w:hAnsiTheme="majorBidi" w:cstheme="majorBidi"/>
              </w:rPr>
            </w:pPr>
            <w:r w:rsidRPr="00DA296B">
              <w:rPr>
                <w:rFonts w:asciiTheme="majorBidi" w:hAnsiTheme="majorBidi" w:cstheme="majorBidi"/>
                <w:b/>
                <w:color w:val="1B1B1B"/>
                <w:sz w:val="24"/>
              </w:rPr>
              <w:t>FRIDA</w:t>
            </w:r>
            <w:r w:rsidRPr="00DA296B">
              <w:rPr>
                <w:rFonts w:asciiTheme="majorBidi" w:hAnsiTheme="majorBidi" w:cstheme="majorBidi"/>
                <w:b/>
                <w:color w:val="1B1B1B"/>
                <w:sz w:val="24"/>
                <w:rtl/>
              </w:rPr>
              <w:t xml:space="preserve"> </w:t>
            </w:r>
            <w:r w:rsidRPr="00DA296B">
              <w:rPr>
                <w:rFonts w:asciiTheme="majorBidi" w:hAnsiTheme="majorBidi" w:cstheme="majorBidi"/>
                <w:b/>
                <w:color w:val="1B1B1B"/>
                <w:sz w:val="24"/>
              </w:rPr>
              <w:t>CHEAT SHEET</w:t>
            </w:r>
          </w:p>
        </w:tc>
        <w:tc>
          <w:tcPr>
            <w:tcW w:w="5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5B17F" w14:textId="53ECC0D2" w:rsidR="00D3558A" w:rsidRPr="00DA296B" w:rsidRDefault="00DA296B" w:rsidP="00DA296B">
            <w:pPr>
              <w:jc w:val="center"/>
              <w:rPr>
                <w:rFonts w:asciiTheme="majorBidi" w:hAnsiTheme="majorBidi" w:cstheme="majorBidi"/>
                <w:i/>
                <w:iCs/>
                <w:sz w:val="22"/>
              </w:rPr>
            </w:pPr>
            <w:r w:rsidRPr="00DA296B">
              <w:rPr>
                <w:rFonts w:asciiTheme="majorBidi" w:hAnsiTheme="majorBidi" w:cstheme="majorBidi"/>
                <w:bCs/>
                <w:i/>
                <w:iCs/>
                <w:color w:val="1B1B1B"/>
                <w:sz w:val="16"/>
                <w:szCs w:val="16"/>
              </w:rPr>
              <w:t xml:space="preserve">Parnian </w:t>
            </w:r>
            <w:proofErr w:type="spellStart"/>
            <w:r w:rsidRPr="00DA296B">
              <w:rPr>
                <w:rFonts w:asciiTheme="majorBidi" w:hAnsiTheme="majorBidi" w:cstheme="majorBidi"/>
                <w:bCs/>
                <w:i/>
                <w:iCs/>
                <w:color w:val="1B1B1B"/>
                <w:sz w:val="16"/>
                <w:szCs w:val="16"/>
              </w:rPr>
              <w:t>nakhaei</w:t>
            </w:r>
            <w:proofErr w:type="spellEnd"/>
            <w:r w:rsidR="00000000">
              <w:rPr>
                <w:b/>
                <w:color w:val="1B1B1B"/>
                <w:sz w:val="24"/>
              </w:rPr>
              <w:br/>
            </w:r>
            <w:r w:rsidRPr="00DA296B">
              <w:rPr>
                <w:rFonts w:asciiTheme="majorBidi" w:hAnsiTheme="majorBidi" w:cstheme="majorBidi"/>
                <w:i/>
                <w:iCs/>
                <w:sz w:val="22"/>
              </w:rPr>
              <w:t xml:space="preserve">Frida class – </w:t>
            </w:r>
            <w:proofErr w:type="spellStart"/>
            <w:r w:rsidRPr="00DA296B">
              <w:rPr>
                <w:rFonts w:asciiTheme="majorBidi" w:hAnsiTheme="majorBidi" w:cstheme="majorBidi"/>
                <w:i/>
                <w:iCs/>
                <w:sz w:val="22"/>
              </w:rPr>
              <w:t>itrc</w:t>
            </w:r>
            <w:proofErr w:type="spellEnd"/>
            <w:r w:rsidRPr="00DA296B">
              <w:rPr>
                <w:rFonts w:asciiTheme="majorBidi" w:hAnsiTheme="majorBidi" w:cstheme="majorBidi"/>
                <w:i/>
                <w:iCs/>
                <w:sz w:val="22"/>
              </w:rPr>
              <w:t xml:space="preserve"> </w:t>
            </w:r>
          </w:p>
        </w:tc>
      </w:tr>
    </w:tbl>
    <w:p w14:paraId="7A03D50C" w14:textId="77777777" w:rsidR="00D3558A" w:rsidRDefault="00D3558A">
      <w:pPr>
        <w:spacing w:after="30"/>
      </w:pPr>
    </w:p>
    <w:tbl>
      <w:tblPr>
        <w:tblW w:w="0" w:type="auto"/>
        <w:jc w:val="center"/>
        <w:tblBorders>
          <w:top w:val="single" w:sz="2" w:space="0" w:color="A7A7A7"/>
          <w:left w:val="single" w:sz="2" w:space="0" w:color="A7A7A7"/>
          <w:bottom w:val="single" w:sz="2" w:space="0" w:color="A7A7A7"/>
          <w:right w:val="single" w:sz="2" w:space="0" w:color="A7A7A7"/>
          <w:insideH w:val="single" w:sz="2" w:space="0" w:color="A7A7A7"/>
          <w:insideV w:val="single" w:sz="2" w:space="0" w:color="A7A7A7"/>
        </w:tblBorders>
        <w:tblLayout w:type="fixed"/>
        <w:tblLook w:val="04A0" w:firstRow="1" w:lastRow="0" w:firstColumn="1" w:lastColumn="0" w:noHBand="0" w:noVBand="1"/>
      </w:tblPr>
      <w:tblGrid>
        <w:gridCol w:w="5551"/>
        <w:gridCol w:w="5551"/>
      </w:tblGrid>
      <w:tr w:rsidR="00D3558A" w14:paraId="36D45A2C" w14:textId="77777777">
        <w:trPr>
          <w:jc w:val="center"/>
        </w:trPr>
        <w:tc>
          <w:tcPr>
            <w:tcW w:w="5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1332F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2F0B687B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2EE55570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Setup &amp; Server</w:t>
                  </w:r>
                </w:p>
              </w:tc>
            </w:tr>
            <w:tr w:rsidR="00D3558A" w14:paraId="0B7252CF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3B4000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--version</w:t>
                  </w:r>
                  <w:r>
                    <w:rPr>
                      <w:color w:val="000000"/>
                    </w:rPr>
                    <w:t xml:space="preserve"> - show client version</w:t>
                  </w:r>
                </w:p>
              </w:tc>
            </w:tr>
            <w:tr w:rsidR="00D3558A" w14:paraId="0677519D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BDF7424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devices -l</w:t>
                  </w:r>
                  <w:r>
                    <w:rPr>
                      <w:color w:val="000000"/>
                    </w:rPr>
                    <w:t xml:space="preserve"> - list connected devices</w:t>
                  </w:r>
                </w:p>
              </w:tc>
            </w:tr>
            <w:tr w:rsidR="00D3558A" w14:paraId="706429A4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A82A0E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shell getprop ro.product.cpu.abilist</w:t>
                  </w:r>
                  <w:r>
                    <w:rPr>
                      <w:color w:val="000000"/>
                    </w:rPr>
                    <w:t xml:space="preserve"> - check CPU architecture</w:t>
                  </w:r>
                </w:p>
              </w:tc>
            </w:tr>
            <w:tr w:rsidR="00D3558A" w14:paraId="50564764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D9E635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push frida-server /data/local/tmp/</w:t>
                  </w:r>
                  <w:r>
                    <w:rPr>
                      <w:color w:val="000000"/>
                    </w:rPr>
                    <w:t xml:space="preserve"> - copy server to device</w:t>
                  </w:r>
                </w:p>
              </w:tc>
            </w:tr>
            <w:tr w:rsidR="00D3558A" w14:paraId="547EA768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8FD9D0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shell su -c "chmod 755 /data/local/tmp/frida-server"</w:t>
                  </w:r>
                  <w:r>
                    <w:rPr>
                      <w:color w:val="000000"/>
                    </w:rPr>
                    <w:t xml:space="preserve"> - make executable</w:t>
                  </w:r>
                </w:p>
              </w:tc>
            </w:tr>
            <w:tr w:rsidR="00D3558A" w14:paraId="1E16BE4A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9E916A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shell su -c "/data/local/tmp/frida-server &amp;"</w:t>
                  </w:r>
                  <w:r>
                    <w:rPr>
                      <w:color w:val="000000"/>
                    </w:rPr>
                    <w:t xml:space="preserve"> - start server</w:t>
                  </w:r>
                </w:p>
              </w:tc>
            </w:tr>
            <w:tr w:rsidR="00D3558A" w14:paraId="2AC75DF6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98EEA8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shell su -c "pkill frida-server"</w:t>
                  </w:r>
                  <w:r>
                    <w:rPr>
                      <w:color w:val="000000"/>
                    </w:rPr>
                    <w:t xml:space="preserve"> - stop server</w:t>
                  </w:r>
                </w:p>
              </w:tc>
            </w:tr>
          </w:tbl>
          <w:p w14:paraId="3D6C6CF3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26870997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039C842B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Device &amp; Process Discovery</w:t>
                  </w:r>
                </w:p>
              </w:tc>
            </w:tr>
            <w:tr w:rsidR="00D3558A" w14:paraId="5F261722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587A08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frida-ls-devices</w:t>
                  </w:r>
                  <w:r>
                    <w:rPr>
                      <w:color w:val="000000"/>
                    </w:rPr>
                    <w:t xml:space="preserve"> - list Frida devices</w:t>
                  </w:r>
                </w:p>
              </w:tc>
            </w:tr>
            <w:tr w:rsidR="00D3558A" w14:paraId="1B4AB5BA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352671D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frida-ps -U</w:t>
                  </w:r>
                  <w:r>
                    <w:rPr>
                      <w:color w:val="000000"/>
                    </w:rPr>
                    <w:t xml:space="preserve"> - running processes on USB device</w:t>
                  </w:r>
                </w:p>
              </w:tc>
            </w:tr>
            <w:tr w:rsidR="00D3558A" w14:paraId="239E6BB7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C2A738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frida-ps -Ua</w:t>
                  </w:r>
                  <w:r>
                    <w:rPr>
                      <w:color w:val="000000"/>
                    </w:rPr>
                    <w:t xml:space="preserve"> - running applications</w:t>
                  </w:r>
                </w:p>
              </w:tc>
            </w:tr>
            <w:tr w:rsidR="00D3558A" w14:paraId="33C1D4FF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F972061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frida-ps -Uai</w:t>
                  </w:r>
                  <w:r>
                    <w:rPr>
                      <w:color w:val="000000"/>
                    </w:rPr>
                    <w:t xml:space="preserve"> - all installed applications</w:t>
                  </w:r>
                </w:p>
              </w:tc>
            </w:tr>
            <w:tr w:rsidR="00D3558A" w14:paraId="7A3258D1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E15177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frida-ps -Uai | findstr /i diva</w:t>
                  </w:r>
                  <w:r>
                    <w:rPr>
                      <w:color w:val="000000"/>
                    </w:rPr>
                    <w:t xml:space="preserve"> - search on Windows</w:t>
                  </w:r>
                </w:p>
              </w:tc>
            </w:tr>
            <w:tr w:rsidR="00D3558A" w14:paraId="51107A2B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8863E4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shell pm list packages | findstr /i diva</w:t>
                  </w:r>
                  <w:r>
                    <w:rPr>
                      <w:color w:val="000000"/>
                    </w:rPr>
                    <w:t xml:space="preserve"> - find package name</w:t>
                  </w:r>
                </w:p>
              </w:tc>
            </w:tr>
          </w:tbl>
          <w:p w14:paraId="002BA302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54B7E86F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25193FF9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Attach / Spawn</w:t>
                  </w:r>
                </w:p>
              </w:tc>
            </w:tr>
            <w:tr w:rsidR="00D3558A" w14:paraId="36B07E82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E5CBC4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-U -N package.name</w:t>
                  </w:r>
                  <w:r>
                    <w:rPr>
                      <w:color w:val="000000"/>
                    </w:rPr>
                    <w:t xml:space="preserve"> - attach by application identifier</w:t>
                  </w:r>
                </w:p>
              </w:tc>
            </w:tr>
            <w:tr w:rsidR="00D3558A" w14:paraId="038EFB22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BF2255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-U -n "Process Name"</w:t>
                  </w:r>
                  <w:r>
                    <w:rPr>
                      <w:color w:val="000000"/>
                    </w:rPr>
                    <w:t xml:space="preserve"> - attach by process name</w:t>
                  </w:r>
                </w:p>
              </w:tc>
            </w:tr>
            <w:tr w:rsidR="00D3558A" w14:paraId="35E6F6B6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F45053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-U -p 1234</w:t>
                  </w:r>
                  <w:r>
                    <w:rPr>
                      <w:color w:val="000000"/>
                    </w:rPr>
                    <w:t xml:space="preserve"> - attach by PID</w:t>
                  </w:r>
                </w:p>
              </w:tc>
            </w:tr>
            <w:tr w:rsidR="00D3558A" w14:paraId="4DA74DED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8938020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-U -f package.name</w:t>
                  </w:r>
                  <w:r>
                    <w:rPr>
                      <w:color w:val="000000"/>
                    </w:rPr>
                    <w:t xml:space="preserve"> - spawn application</w:t>
                  </w:r>
                </w:p>
              </w:tc>
            </w:tr>
            <w:tr w:rsidR="00D3558A" w14:paraId="180D0F24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665522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-U -f package.name -l hook.js</w:t>
                  </w:r>
                  <w:r>
                    <w:rPr>
                      <w:color w:val="000000"/>
                    </w:rPr>
                    <w:t xml:space="preserve"> - spawn and load script</w:t>
                  </w:r>
                </w:p>
              </w:tc>
            </w:tr>
            <w:tr w:rsidR="00D3558A" w14:paraId="56CF614F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80A864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 -U -N package.name -l hook.js</w:t>
                  </w:r>
                  <w:r>
                    <w:rPr>
                      <w:color w:val="000000"/>
                    </w:rPr>
                    <w:t xml:space="preserve"> - attach and load script</w:t>
                  </w:r>
                </w:p>
              </w:tc>
            </w:tr>
            <w:tr w:rsidR="00D3558A" w14:paraId="4294F72E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CD50104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exit  /  Ctrl+D</w:t>
                  </w:r>
                  <w:r>
                    <w:rPr>
                      <w:color w:val="000000"/>
                    </w:rPr>
                    <w:t xml:space="preserve"> - leave Frida REPL</w:t>
                  </w:r>
                </w:p>
              </w:tc>
            </w:tr>
          </w:tbl>
          <w:p w14:paraId="67DB7BF2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23E45216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6A2EE3C1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Java Hook Template</w:t>
                  </w:r>
                </w:p>
              </w:tc>
            </w:tr>
            <w:tr w:rsidR="00D3558A" w14:paraId="3CA5319F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92DC9D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Java.perform(function () { ... });</w:t>
                  </w:r>
                  <w:r>
                    <w:rPr>
                      <w:color w:val="000000"/>
                    </w:rPr>
                    <w:t xml:space="preserve"> - run after Java VM is ready</w:t>
                  </w:r>
                </w:p>
              </w:tc>
            </w:tr>
            <w:tr w:rsidR="00D3558A" w14:paraId="07DD7BF6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86D658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const C = Java.use('pkg.Class');</w:t>
                  </w:r>
                  <w:r>
                    <w:rPr>
                      <w:color w:val="000000"/>
                    </w:rPr>
                    <w:t xml:space="preserve"> - get a Java class wrapper</w:t>
                  </w:r>
                </w:p>
              </w:tc>
            </w:tr>
            <w:tr w:rsidR="00D3558A" w14:paraId="4E42E7A1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6E94683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const m = C.method.overload('java.lang.String');</w:t>
                  </w:r>
                  <w:r>
                    <w:rPr>
                      <w:color w:val="000000"/>
                    </w:rPr>
                    <w:t xml:space="preserve"> - select exact signature</w:t>
                  </w:r>
                </w:p>
              </w:tc>
            </w:tr>
            <w:tr w:rsidR="00D3558A" w14:paraId="272C1CDE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7BCF5B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m.implementation = function (arg) { ... };</w:t>
                  </w:r>
                  <w:r>
                    <w:rPr>
                      <w:color w:val="000000"/>
                    </w:rPr>
                    <w:t xml:space="preserve"> - replace method implementation</w:t>
                  </w:r>
                </w:p>
              </w:tc>
            </w:tr>
            <w:tr w:rsidR="00D3558A" w14:paraId="068ED285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25C35F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const r = m.call(this, arg);</w:t>
                  </w:r>
                  <w:r>
                    <w:rPr>
                      <w:color w:val="000000"/>
                    </w:rPr>
                    <w:t xml:space="preserve"> - call original method</w:t>
                  </w:r>
                </w:p>
              </w:tc>
            </w:tr>
            <w:tr w:rsidR="00D3558A" w14:paraId="1585807D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02EFBF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return r;</w:t>
                  </w:r>
                  <w:r>
                    <w:rPr>
                      <w:color w:val="000000"/>
                    </w:rPr>
                    <w:t xml:space="preserve"> - return original result</w:t>
                  </w:r>
                </w:p>
              </w:tc>
            </w:tr>
            <w:tr w:rsidR="00D3558A" w14:paraId="14031A5E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D9EE6A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return true;</w:t>
                  </w:r>
                  <w:r>
                    <w:rPr>
                      <w:color w:val="000000"/>
                    </w:rPr>
                    <w:t xml:space="preserve"> - override return value</w:t>
                  </w:r>
                </w:p>
              </w:tc>
            </w:tr>
          </w:tbl>
          <w:p w14:paraId="56173421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1DF6206F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5337C7BB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Overloads, Constructors &amp; Fields</w:t>
                  </w:r>
                </w:p>
              </w:tc>
            </w:tr>
            <w:tr w:rsidR="00D3558A" w14:paraId="6F753B6C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6471174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C.method.overloads</w:t>
                  </w:r>
                  <w:r>
                    <w:rPr>
                      <w:color w:val="000000"/>
                    </w:rPr>
                    <w:t xml:space="preserve"> - list all overloads</w:t>
                  </w:r>
                </w:p>
              </w:tc>
            </w:tr>
            <w:tr w:rsidR="00D3558A" w14:paraId="5A8ECB93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F75857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C.method.overload('int')</w:t>
                  </w:r>
                  <w:r>
                    <w:rPr>
                      <w:color w:val="000000"/>
                    </w:rPr>
                    <w:t xml:space="preserve"> - select int overload</w:t>
                  </w:r>
                </w:p>
              </w:tc>
            </w:tr>
            <w:tr w:rsidR="00D3558A" w14:paraId="1FDC33EC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324A50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C.method.overload('[B')</w:t>
                  </w:r>
                  <w:r>
                    <w:rPr>
                      <w:color w:val="000000"/>
                    </w:rPr>
                    <w:t xml:space="preserve"> - select byte[] overload</w:t>
                  </w:r>
                </w:p>
              </w:tc>
            </w:tr>
            <w:tr w:rsidR="00D3558A" w14:paraId="4142D9CA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DC09C8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C.$init.overload(...)</w:t>
                  </w:r>
                  <w:r>
                    <w:rPr>
                      <w:color w:val="000000"/>
                    </w:rPr>
                    <w:t xml:space="preserve"> - hook constructor</w:t>
                  </w:r>
                </w:p>
              </w:tc>
            </w:tr>
            <w:tr w:rsidR="00D3558A" w14:paraId="5DA6906A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CA9EAE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this.field.value</w:t>
                  </w:r>
                  <w:r>
                    <w:rPr>
                      <w:color w:val="000000"/>
                    </w:rPr>
                    <w:t xml:space="preserve"> - read instance field</w:t>
                  </w:r>
                </w:p>
              </w:tc>
            </w:tr>
            <w:tr w:rsidR="00D3558A" w14:paraId="2A4FAF92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9FF182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this.field.value = value</w:t>
                  </w:r>
                  <w:r>
                    <w:rPr>
                      <w:color w:val="000000"/>
                    </w:rPr>
                    <w:t xml:space="preserve"> - write instance field</w:t>
                  </w:r>
                </w:p>
              </w:tc>
            </w:tr>
            <w:tr w:rsidR="00D3558A" w14:paraId="3C428160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E0F4E7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C.STATIC_FIELD.value</w:t>
                  </w:r>
                  <w:r>
                    <w:rPr>
                      <w:color w:val="000000"/>
                    </w:rPr>
                    <w:t xml:space="preserve"> - read/write static field</w:t>
                  </w:r>
                </w:p>
              </w:tc>
            </w:tr>
          </w:tbl>
          <w:p w14:paraId="5E6A1EA8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7CCF2556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28270A9E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Stack, Classes &amp; Instances</w:t>
                  </w:r>
                </w:p>
              </w:tc>
            </w:tr>
            <w:tr w:rsidR="00D3558A" w14:paraId="5523749A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1D8618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Java.use('android.util.Log')</w:t>
                  </w:r>
                  <w:r>
                    <w:rPr>
                      <w:color w:val="000000"/>
                    </w:rPr>
                    <w:t xml:space="preserve"> - access Android Log class</w:t>
                  </w:r>
                </w:p>
              </w:tc>
            </w:tr>
            <w:tr w:rsidR="00D3558A" w14:paraId="610D9917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C3D26FD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Log.getStackTraceString(Exception.$new())</w:t>
                  </w:r>
                  <w:r>
                    <w:rPr>
                      <w:color w:val="000000"/>
                    </w:rPr>
                    <w:t xml:space="preserve"> - print stack trace</w:t>
                  </w:r>
                </w:p>
              </w:tc>
            </w:tr>
            <w:tr w:rsidR="00D3558A" w14:paraId="434B45E9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1B6F7B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Java.enumerateLoadedClasses({...})</w:t>
                  </w:r>
                  <w:r>
                    <w:rPr>
                      <w:color w:val="000000"/>
                    </w:rPr>
                    <w:t xml:space="preserve"> - list loaded classes</w:t>
                  </w:r>
                </w:p>
              </w:tc>
            </w:tr>
            <w:tr w:rsidR="00D3558A" w14:paraId="739EFE9B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9C5C83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C.class.getDeclaredMethods()</w:t>
                  </w:r>
                  <w:r>
                    <w:rPr>
                      <w:color w:val="000000"/>
                    </w:rPr>
                    <w:t xml:space="preserve"> - list declared methods</w:t>
                  </w:r>
                </w:p>
              </w:tc>
            </w:tr>
            <w:tr w:rsidR="00D3558A" w14:paraId="0343D323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59A8096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C.class.getDeclaredFields()</w:t>
                  </w:r>
                  <w:r>
                    <w:rPr>
                      <w:color w:val="000000"/>
                    </w:rPr>
                    <w:t xml:space="preserve"> - list declared fields</w:t>
                  </w:r>
                </w:p>
              </w:tc>
            </w:tr>
            <w:tr w:rsidR="00D3558A" w14:paraId="29DD665E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C07949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Java.choose('pkg.Class', {...})</w:t>
                  </w:r>
                  <w:r>
                    <w:rPr>
                      <w:color w:val="000000"/>
                    </w:rPr>
                    <w:t xml:space="preserve"> - find live heap instances</w:t>
                  </w:r>
                </w:p>
              </w:tc>
            </w:tr>
          </w:tbl>
          <w:p w14:paraId="2DACDD05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51E8C1A0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5BA7DD7C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Common Java Signatures</w:t>
                  </w:r>
                </w:p>
              </w:tc>
            </w:tr>
            <w:tr w:rsidR="00D3558A" w14:paraId="166E4AE5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959005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boolean / int / long</w:t>
                  </w:r>
                  <w:r>
                    <w:rPr>
                      <w:color w:val="000000"/>
                    </w:rPr>
                    <w:t xml:space="preserve"> - primitive types</w:t>
                  </w:r>
                </w:p>
              </w:tc>
            </w:tr>
            <w:tr w:rsidR="00D3558A" w14:paraId="34DC21FE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03BE56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java.lang.String</w:t>
                  </w:r>
                  <w:r>
                    <w:rPr>
                      <w:color w:val="000000"/>
                    </w:rPr>
                    <w:t xml:space="preserve"> - String argument</w:t>
                  </w:r>
                </w:p>
              </w:tc>
            </w:tr>
            <w:tr w:rsidR="00D3558A" w14:paraId="2E6E017F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C10DFF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java.lang.Object</w:t>
                  </w:r>
                  <w:r>
                    <w:rPr>
                      <w:color w:val="000000"/>
                    </w:rPr>
                    <w:t xml:space="preserve"> - generic object argument</w:t>
                  </w:r>
                </w:p>
              </w:tc>
            </w:tr>
            <w:tr w:rsidR="00D3558A" w14:paraId="16A883C7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D3C201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[B</w:t>
                  </w:r>
                  <w:r>
                    <w:rPr>
                      <w:color w:val="000000"/>
                    </w:rPr>
                    <w:t xml:space="preserve"> - byte[]</w:t>
                  </w:r>
                </w:p>
              </w:tc>
            </w:tr>
            <w:tr w:rsidR="00D3558A" w14:paraId="3ACAB2F2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9D4263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[Ljava.lang.String;</w:t>
                  </w:r>
                  <w:r>
                    <w:rPr>
                      <w:color w:val="000000"/>
                    </w:rPr>
                    <w:t xml:space="preserve"> - String[]</w:t>
                  </w:r>
                </w:p>
              </w:tc>
            </w:tr>
            <w:tr w:rsidR="00D3558A" w14:paraId="5FBA2CFF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D3FB2C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android.view.View</w:t>
                  </w:r>
                  <w:r>
                    <w:rPr>
                      <w:color w:val="000000"/>
                    </w:rPr>
                    <w:t xml:space="preserve"> - Android View argument</w:t>
                  </w:r>
                </w:p>
              </w:tc>
            </w:tr>
            <w:tr w:rsidR="00D3558A" w14:paraId="01163199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45D0F0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overload()</w:t>
                  </w:r>
                  <w:r>
                    <w:rPr>
                      <w:color w:val="000000"/>
                    </w:rPr>
                    <w:t xml:space="preserve"> - method with no arguments</w:t>
                  </w:r>
                </w:p>
              </w:tc>
            </w:tr>
          </w:tbl>
          <w:p w14:paraId="4B797AF2" w14:textId="77777777" w:rsidR="00D3558A" w:rsidRDefault="00D3558A"/>
        </w:tc>
        <w:tc>
          <w:tcPr>
            <w:tcW w:w="55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E70E2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50E2C8FB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3DED3A4F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SharedPreferences</w:t>
                  </w:r>
                </w:p>
              </w:tc>
            </w:tr>
            <w:tr w:rsidR="00D3558A" w14:paraId="241CBFD3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7452EA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Java.use('android.app.SharedPreferencesImpl')</w:t>
                  </w:r>
                  <w:r>
                    <w:rPr>
                      <w:color w:val="000000"/>
                    </w:rPr>
                    <w:t xml:space="preserve"> - implementation class</w:t>
                  </w:r>
                </w:p>
              </w:tc>
            </w:tr>
            <w:tr w:rsidR="00D3558A" w14:paraId="26030119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DF7C9B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getString.overload('java.lang.String','java.lang.String')</w:t>
                  </w:r>
                  <w:r>
                    <w:rPr>
                      <w:color w:val="000000"/>
                    </w:rPr>
                    <w:t xml:space="preserve"> - hook reads</w:t>
                  </w:r>
                </w:p>
              </w:tc>
            </w:tr>
            <w:tr w:rsidR="00D3558A" w14:paraId="32B594E1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C4DE0C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Java.use('android.app.SharedPreferencesImpl$EditorImpl')</w:t>
                  </w:r>
                  <w:r>
                    <w:rPr>
                      <w:color w:val="000000"/>
                    </w:rPr>
                    <w:t xml:space="preserve"> - editor implementation</w:t>
                  </w:r>
                </w:p>
              </w:tc>
            </w:tr>
            <w:tr w:rsidR="00D3558A" w14:paraId="2B471008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B1D3A00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putString.overload('java.lang.String','java.lang.String')</w:t>
                  </w:r>
                  <w:r>
                    <w:rPr>
                      <w:color w:val="000000"/>
                    </w:rPr>
                    <w:t xml:space="preserve"> - hook writes</w:t>
                  </w:r>
                </w:p>
              </w:tc>
            </w:tr>
            <w:tr w:rsidR="00D3558A" w14:paraId="63E9FC9D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03ECA76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shell su -c "cat /data/data/pkg/shared_prefs/*.xml"</w:t>
                  </w:r>
                  <w:r>
                    <w:rPr>
                      <w:color w:val="000000"/>
                    </w:rPr>
                    <w:t xml:space="preserve"> - view stored XML</w:t>
                  </w:r>
                </w:p>
              </w:tc>
            </w:tr>
          </w:tbl>
          <w:p w14:paraId="228CF485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0C8A199A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148D51DC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Crypto Hooks</w:t>
                  </w:r>
                </w:p>
              </w:tc>
            </w:tr>
            <w:tr w:rsidR="00D3558A" w14:paraId="38C5A136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904D0A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Java.use('javax.crypto.Cipher')</w:t>
                  </w:r>
                  <w:r>
                    <w:rPr>
                      <w:color w:val="000000"/>
                    </w:rPr>
                    <w:t xml:space="preserve"> - access Cipher class</w:t>
                  </w:r>
                </w:p>
              </w:tc>
            </w:tr>
            <w:tr w:rsidR="00D3558A" w14:paraId="26B0B9E1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0C668D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Cipher.getInstance.overload('java.lang.String')</w:t>
                  </w:r>
                  <w:r>
                    <w:rPr>
                      <w:color w:val="000000"/>
                    </w:rPr>
                    <w:t xml:space="preserve"> - capture transformation</w:t>
                  </w:r>
                </w:p>
              </w:tc>
            </w:tr>
            <w:tr w:rsidR="00D3558A" w14:paraId="3F6C4CAE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4D7A1E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Cipher.init.overloads</w:t>
                  </w:r>
                  <w:r>
                    <w:rPr>
                      <w:color w:val="000000"/>
                    </w:rPr>
                    <w:t xml:space="preserve"> - inspect encrypt/decrypt initialization</w:t>
                  </w:r>
                </w:p>
              </w:tc>
            </w:tr>
            <w:tr w:rsidR="00D3558A" w14:paraId="30BE8957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8C6768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Cipher.doFinal.overload('[B')</w:t>
                  </w:r>
                  <w:r>
                    <w:rPr>
                      <w:color w:val="000000"/>
                    </w:rPr>
                    <w:t xml:space="preserve"> - capture input/output bytes</w:t>
                  </w:r>
                </w:p>
              </w:tc>
            </w:tr>
            <w:tr w:rsidR="00D3558A" w14:paraId="7035AEC5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8A7961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bytes[i] &amp; 0xff</w:t>
                  </w:r>
                  <w:r>
                    <w:rPr>
                      <w:color w:val="000000"/>
                    </w:rPr>
                    <w:t xml:space="preserve"> - convert signed Java byte to unsigned</w:t>
                  </w:r>
                </w:p>
              </w:tc>
            </w:tr>
            <w:tr w:rsidR="00D3558A" w14:paraId="52F9D426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67EA12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('0'+v.toString(16)).slice(-2)</w:t>
                  </w:r>
                  <w:r>
                    <w:rPr>
                      <w:color w:val="000000"/>
                    </w:rPr>
                    <w:t xml:space="preserve"> - format byte as hex</w:t>
                  </w:r>
                </w:p>
              </w:tc>
            </w:tr>
          </w:tbl>
          <w:p w14:paraId="554C945D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5D6D3589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75E49676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frida-trace</w:t>
                  </w:r>
                </w:p>
              </w:tc>
            </w:tr>
            <w:tr w:rsidR="00D3558A" w14:paraId="7255F7A6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1ABAE9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frida-trace -U -f package -i "open"</w:t>
                  </w:r>
                  <w:r>
                    <w:rPr>
                      <w:color w:val="000000"/>
                    </w:rPr>
                    <w:t xml:space="preserve"> - trace native export</w:t>
                  </w:r>
                </w:p>
              </w:tc>
            </w:tr>
            <w:tr w:rsidR="00D3558A" w14:paraId="1BD7692B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70A93DD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frida-trace -U -f package -i "open" -i "read"</w:t>
                  </w:r>
                  <w:r>
                    <w:rPr>
                      <w:color w:val="000000"/>
                    </w:rPr>
                    <w:t xml:space="preserve"> - trace multiple exports</w:t>
                  </w:r>
                </w:p>
              </w:tc>
            </w:tr>
            <w:tr w:rsidR="00D3558A" w14:paraId="04E44A5A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1EA4EF8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frida-trace -U -f package -i "str*"</w:t>
                  </w:r>
                  <w:r>
                    <w:rPr>
                      <w:color w:val="000000"/>
                    </w:rPr>
                    <w:t xml:space="preserve"> - trace by wildcard</w:t>
                  </w:r>
                </w:p>
              </w:tc>
            </w:tr>
            <w:tr w:rsidR="00D3558A" w14:paraId="6E9F9344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505126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frida-trace -U -f package -j "pkg.Class!*"</w:t>
                  </w:r>
                  <w:r>
                    <w:rPr>
                      <w:color w:val="000000"/>
                    </w:rPr>
                    <w:t xml:space="preserve"> - trace Java methods</w:t>
                  </w:r>
                </w:p>
              </w:tc>
            </w:tr>
            <w:tr w:rsidR="00D3558A" w14:paraId="39A1E712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AE18B1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frida-trace -U -N package -i "open"</w:t>
                  </w:r>
                  <w:r>
                    <w:rPr>
                      <w:color w:val="000000"/>
                    </w:rPr>
                    <w:t xml:space="preserve"> - attach to running app</w:t>
                  </w:r>
                </w:p>
              </w:tc>
            </w:tr>
          </w:tbl>
          <w:p w14:paraId="132A5ECE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687638E5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5B83C054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Native Hooks</w:t>
                  </w:r>
                </w:p>
              </w:tc>
            </w:tr>
            <w:tr w:rsidR="00D3558A" w14:paraId="1293DADD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A7195FD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Process.enumerateModules()</w:t>
                  </w:r>
                  <w:r>
                    <w:rPr>
                      <w:color w:val="000000"/>
                    </w:rPr>
                    <w:t xml:space="preserve"> - list loaded modules</w:t>
                  </w:r>
                </w:p>
              </w:tc>
            </w:tr>
            <w:tr w:rsidR="00D3558A" w14:paraId="2AC64E0F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D3FFC7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Process.getModuleByName('libc.so')</w:t>
                  </w:r>
                  <w:r>
                    <w:rPr>
                      <w:color w:val="000000"/>
                    </w:rPr>
                    <w:t xml:space="preserve"> - get module object</w:t>
                  </w:r>
                </w:p>
              </w:tc>
            </w:tr>
            <w:tr w:rsidR="00D3558A" w14:paraId="592C42BD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4AD589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module.findExportByName('open')</w:t>
                  </w:r>
                  <w:r>
                    <w:rPr>
                      <w:color w:val="000000"/>
                    </w:rPr>
                    <w:t xml:space="preserve"> - resolve exported function</w:t>
                  </w:r>
                </w:p>
              </w:tc>
            </w:tr>
            <w:tr w:rsidR="00D3558A" w14:paraId="072D4A9C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2093B1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Interceptor.attach(address, {...})</w:t>
                  </w:r>
                  <w:r>
                    <w:rPr>
                      <w:color w:val="000000"/>
                    </w:rPr>
                    <w:t xml:space="preserve"> - hook native function</w:t>
                  </w:r>
                </w:p>
              </w:tc>
            </w:tr>
            <w:tr w:rsidR="00D3558A" w14:paraId="1CE923DD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F94074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onEnter(args)</w:t>
                  </w:r>
                  <w:r>
                    <w:rPr>
                      <w:color w:val="000000"/>
                    </w:rPr>
                    <w:t xml:space="preserve"> - inspect/modify arguments</w:t>
                  </w:r>
                </w:p>
              </w:tc>
            </w:tr>
            <w:tr w:rsidR="00D3558A" w14:paraId="38F758A6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71197B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onLeave(retval)</w:t>
                  </w:r>
                  <w:r>
                    <w:rPr>
                      <w:color w:val="000000"/>
                    </w:rPr>
                    <w:t xml:space="preserve"> - inspect/modify return value</w:t>
                  </w:r>
                </w:p>
              </w:tc>
            </w:tr>
            <w:tr w:rsidR="00D3558A" w14:paraId="0CB4E7F7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4109F1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new NativeFunction(addr, ret, args)</w:t>
                  </w:r>
                  <w:r>
                    <w:rPr>
                      <w:color w:val="000000"/>
                    </w:rPr>
                    <w:t xml:space="preserve"> - call native function</w:t>
                  </w:r>
                </w:p>
              </w:tc>
            </w:tr>
            <w:tr w:rsidR="00D3558A" w14:paraId="40750AD2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333ACB3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Memory.allocUtf8String("text")</w:t>
                  </w:r>
                  <w:r>
                    <w:rPr>
                      <w:color w:val="000000"/>
                    </w:rPr>
                    <w:t xml:space="preserve"> - allocate native string</w:t>
                  </w:r>
                </w:p>
              </w:tc>
            </w:tr>
          </w:tbl>
          <w:p w14:paraId="652CF22E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0CD4D6A1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0853AB07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Useful CLI Options</w:t>
                  </w:r>
                </w:p>
              </w:tc>
            </w:tr>
            <w:tr w:rsidR="00D3558A" w14:paraId="508B050B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C3AA2F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-U</w:t>
                  </w:r>
                  <w:r>
                    <w:rPr>
                      <w:color w:val="000000"/>
                    </w:rPr>
                    <w:t xml:space="preserve"> - USB device</w:t>
                  </w:r>
                </w:p>
              </w:tc>
            </w:tr>
            <w:tr w:rsidR="00D3558A" w14:paraId="349B2B74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004D67F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-D &lt;id&gt;</w:t>
                  </w:r>
                  <w:r>
                    <w:rPr>
                      <w:color w:val="000000"/>
                    </w:rPr>
                    <w:t xml:space="preserve"> - specific Frida device</w:t>
                  </w:r>
                </w:p>
              </w:tc>
            </w:tr>
            <w:tr w:rsidR="00D3558A" w14:paraId="6255DCD2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FDED31D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-N &lt;identifier&gt;</w:t>
                  </w:r>
                  <w:r>
                    <w:rPr>
                      <w:color w:val="000000"/>
                    </w:rPr>
                    <w:t xml:space="preserve"> - application identifier</w:t>
                  </w:r>
                </w:p>
              </w:tc>
            </w:tr>
            <w:tr w:rsidR="00D3558A" w14:paraId="4BFF2038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305439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-n &lt;name&gt;</w:t>
                  </w:r>
                  <w:r>
                    <w:rPr>
                      <w:color w:val="000000"/>
                    </w:rPr>
                    <w:t xml:space="preserve"> - process name</w:t>
                  </w:r>
                </w:p>
              </w:tc>
            </w:tr>
            <w:tr w:rsidR="00D3558A" w14:paraId="7FC7190B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583E3C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-p &lt;pid&gt;</w:t>
                  </w:r>
                  <w:r>
                    <w:rPr>
                      <w:color w:val="000000"/>
                    </w:rPr>
                    <w:t xml:space="preserve"> - process ID</w:t>
                  </w:r>
                </w:p>
              </w:tc>
            </w:tr>
            <w:tr w:rsidR="00D3558A" w14:paraId="136DC9BB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418B894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-f &lt;identifier&gt;</w:t>
                  </w:r>
                  <w:r>
                    <w:rPr>
                      <w:color w:val="000000"/>
                    </w:rPr>
                    <w:t xml:space="preserve"> - spawn target</w:t>
                  </w:r>
                </w:p>
              </w:tc>
            </w:tr>
            <w:tr w:rsidR="00D3558A" w14:paraId="4882C480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5E0B4B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-l &lt;script.js&gt;</w:t>
                  </w:r>
                  <w:r>
                    <w:rPr>
                      <w:color w:val="000000"/>
                    </w:rPr>
                    <w:t xml:space="preserve"> - load JavaScript file</w:t>
                  </w:r>
                </w:p>
              </w:tc>
            </w:tr>
            <w:tr w:rsidR="00D3558A" w14:paraId="6B6C715D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BB9367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-q</w:t>
                  </w:r>
                  <w:r>
                    <w:rPr>
                      <w:color w:val="000000"/>
                    </w:rPr>
                    <w:t xml:space="preserve"> - quiet mode</w:t>
                  </w:r>
                </w:p>
              </w:tc>
            </w:tr>
          </w:tbl>
          <w:p w14:paraId="3A45E4B6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6336D3D0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2663F18F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Common Errors</w:t>
                  </w:r>
                </w:p>
              </w:tc>
            </w:tr>
            <w:tr w:rsidR="00D3558A" w14:paraId="521D60E5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968BCB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adb is not recognized</w:t>
                  </w:r>
                  <w:r>
                    <w:rPr>
                      <w:color w:val="000000"/>
                    </w:rPr>
                    <w:t xml:space="preserve"> - add platform-tools to PATH</w:t>
                  </w:r>
                </w:p>
              </w:tc>
            </w:tr>
            <w:tr w:rsidR="00D3558A" w14:paraId="47CA5DD1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C1B20E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unable to connect</w:t>
                  </w:r>
                  <w:r>
                    <w:rPr>
                      <w:color w:val="000000"/>
                    </w:rPr>
                    <w:t xml:space="preserve"> - start frida-server</w:t>
                  </w:r>
                </w:p>
              </w:tc>
            </w:tr>
            <w:tr w:rsidR="00D3558A" w14:paraId="2DF62DF7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97DE63B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version mismatch</w:t>
                  </w:r>
                  <w:r>
                    <w:rPr>
                      <w:color w:val="000000"/>
                    </w:rPr>
                    <w:t xml:space="preserve"> - match client/server versions</w:t>
                  </w:r>
                </w:p>
              </w:tc>
            </w:tr>
            <w:tr w:rsidR="00D3558A" w14:paraId="4A935C17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584E2FFA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Exec format error</w:t>
                  </w:r>
                  <w:r>
                    <w:rPr>
                      <w:color w:val="000000"/>
                    </w:rPr>
                    <w:t xml:space="preserve"> - wrong server architecture</w:t>
                  </w:r>
                </w:p>
              </w:tc>
            </w:tr>
            <w:tr w:rsidR="00D3558A" w14:paraId="5A70CA9B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240C92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ClassNotFoundException</w:t>
                  </w:r>
                  <w:r>
                    <w:rPr>
                      <w:color w:val="000000"/>
                    </w:rPr>
                    <w:t xml:space="preserve"> - wrong name or ClassLoader</w:t>
                  </w:r>
                </w:p>
              </w:tc>
            </w:tr>
            <w:tr w:rsidR="00D3558A" w14:paraId="53ECB267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419916C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has more than one overload</w:t>
                  </w:r>
                  <w:r>
                    <w:rPr>
                      <w:color w:val="000000"/>
                    </w:rPr>
                    <w:t xml:space="preserve"> - select exact overload</w:t>
                  </w:r>
                </w:p>
              </w:tc>
            </w:tr>
            <w:tr w:rsidR="00D3558A" w14:paraId="18CE4427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A84EEE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argument types do not match</w:t>
                  </w:r>
                  <w:r>
                    <w:rPr>
                      <w:color w:val="000000"/>
                    </w:rPr>
                    <w:t xml:space="preserve"> - verify Java signature</w:t>
                  </w:r>
                </w:p>
              </w:tc>
            </w:tr>
            <w:tr w:rsidR="00D3558A" w14:paraId="30ED6021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C194809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SyntaxError in REPL</w:t>
                  </w:r>
                  <w:r>
                    <w:rPr>
                      <w:color w:val="000000"/>
                    </w:rPr>
                    <w:t xml:space="preserve"> - run CLI commands in PowerShell</w:t>
                  </w:r>
                </w:p>
              </w:tc>
            </w:tr>
            <w:tr w:rsidR="00D3558A" w14:paraId="5EC67888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D8DAA2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app crashes</w:t>
                  </w:r>
                  <w:r>
                    <w:rPr>
                      <w:color w:val="000000"/>
                    </w:rPr>
                    <w:t xml:space="preserve"> - check recursion, filters, and pointers</w:t>
                  </w:r>
                </w:p>
              </w:tc>
            </w:tr>
          </w:tbl>
          <w:p w14:paraId="7F0AE0BB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73CD60CE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5F5C5247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Root &amp; TLS Targets</w:t>
                  </w:r>
                </w:p>
              </w:tc>
            </w:tr>
            <w:tr w:rsidR="00D3558A" w14:paraId="282D607C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907B81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Java.use('java.io.File').exists</w:t>
                  </w:r>
                  <w:r>
                    <w:rPr>
                      <w:color w:val="000000"/>
                    </w:rPr>
                    <w:t xml:space="preserve"> - common root-file check</w:t>
                  </w:r>
                </w:p>
              </w:tc>
            </w:tr>
            <w:tr w:rsidR="00D3558A" w14:paraId="47A577B8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FDB35A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Java.use('java.lang.Runtime').exec</w:t>
                  </w:r>
                  <w:r>
                    <w:rPr>
                      <w:color w:val="000000"/>
                    </w:rPr>
                    <w:t xml:space="preserve"> - command execution checks</w:t>
                  </w:r>
                </w:p>
              </w:tc>
            </w:tr>
            <w:tr w:rsidR="00D3558A" w14:paraId="2CBD6993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1EEAF07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okhttp3.CertificatePinner.check</w:t>
                  </w:r>
                  <w:r>
                    <w:rPr>
                      <w:color w:val="000000"/>
                    </w:rPr>
                    <w:t xml:space="preserve"> - OkHttp certificate pinning</w:t>
                  </w:r>
                </w:p>
              </w:tc>
            </w:tr>
            <w:tr w:rsidR="00D3558A" w14:paraId="6F4AEDE3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7987F18F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javax.net.ssl.X509TrustManager</w:t>
                  </w:r>
                  <w:r>
                    <w:rPr>
                      <w:color w:val="000000"/>
                    </w:rPr>
                    <w:t xml:space="preserve"> - custom trust validation</w:t>
                  </w:r>
                </w:p>
              </w:tc>
            </w:tr>
            <w:tr w:rsidR="00D3558A" w14:paraId="798F12A9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8950FE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javax.net.ssl.HostnameVerifier.verify</w:t>
                  </w:r>
                  <w:r>
                    <w:rPr>
                      <w:color w:val="000000"/>
                    </w:rPr>
                    <w:t xml:space="preserve"> - hostname validation</w:t>
                  </w:r>
                </w:p>
              </w:tc>
            </w:tr>
          </w:tbl>
          <w:p w14:paraId="00CBDB21" w14:textId="77777777" w:rsidR="00D3558A" w:rsidRDefault="00D3558A"/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357"/>
            </w:tblGrid>
            <w:tr w:rsidR="00D3558A" w14:paraId="1398985B" w14:textId="77777777">
              <w:trPr>
                <w:jc w:val="center"/>
              </w:trPr>
              <w:tc>
                <w:tcPr>
                  <w:tcW w:w="5357" w:type="dxa"/>
                  <w:shd w:val="clear" w:color="auto" w:fill="0F5A56"/>
                  <w:tcMar>
                    <w:top w:w="15" w:type="dxa"/>
                    <w:left w:w="25" w:type="dxa"/>
                    <w:bottom w:w="15" w:type="dxa"/>
                    <w:right w:w="25" w:type="dxa"/>
                  </w:tcMar>
                </w:tcPr>
                <w:p w14:paraId="27A22CAC" w14:textId="77777777" w:rsidR="00D355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Quick Workflow</w:t>
                  </w:r>
                </w:p>
              </w:tc>
            </w:tr>
            <w:tr w:rsidR="00D3558A" w14:paraId="5222E0FC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6019A02E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1. Analyze APK in JADX</w:t>
                  </w:r>
                  <w:r>
                    <w:rPr>
                      <w:color w:val="000000"/>
                    </w:rPr>
                    <w:t xml:space="preserve"> - find class, method, signature</w:t>
                  </w:r>
                </w:p>
              </w:tc>
            </w:tr>
            <w:tr w:rsidR="00D3558A" w14:paraId="5DA56417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F1E04A8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2. Start frida-server</w:t>
                  </w:r>
                  <w:r>
                    <w:rPr>
                      <w:color w:val="000000"/>
                    </w:rPr>
                    <w:t xml:space="preserve"> - verify with frida-ps -U</w:t>
                  </w:r>
                </w:p>
              </w:tc>
            </w:tr>
            <w:tr w:rsidR="00D3558A" w14:paraId="1C3BEA34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2CFDB600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3. Write monitoring hook</w:t>
                  </w:r>
                  <w:r>
                    <w:rPr>
                      <w:color w:val="000000"/>
                    </w:rPr>
                    <w:t xml:space="preserve"> - log inputs and outputs first</w:t>
                  </w:r>
                </w:p>
              </w:tc>
            </w:tr>
            <w:tr w:rsidR="00D3558A" w14:paraId="7D3D9794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41949C51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4. Trigger app behavior</w:t>
                  </w:r>
                  <w:r>
                    <w:rPr>
                      <w:color w:val="000000"/>
                    </w:rPr>
                    <w:t xml:space="preserve"> - reproduce exact UI path</w:t>
                  </w:r>
                </w:p>
              </w:tc>
            </w:tr>
            <w:tr w:rsidR="00D3558A" w14:paraId="26080938" w14:textId="77777777">
              <w:trPr>
                <w:jc w:val="center"/>
              </w:trPr>
              <w:tc>
                <w:tcPr>
                  <w:tcW w:w="5357" w:type="dxa"/>
                  <w:shd w:val="clear" w:color="auto" w:fill="EEF0FA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3EED05E5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5. Modify carefully</w:t>
                  </w:r>
                  <w:r>
                    <w:rPr>
                      <w:color w:val="000000"/>
                    </w:rPr>
                    <w:t xml:space="preserve"> - change one value at a time</w:t>
                  </w:r>
                </w:p>
              </w:tc>
            </w:tr>
            <w:tr w:rsidR="00D3558A" w14:paraId="198C23EA" w14:textId="77777777">
              <w:trPr>
                <w:jc w:val="center"/>
              </w:trPr>
              <w:tc>
                <w:tcPr>
                  <w:tcW w:w="5357" w:type="dxa"/>
                  <w:shd w:val="clear" w:color="auto" w:fill="FFFFFF"/>
                  <w:tcMar>
                    <w:top w:w="7" w:type="dxa"/>
                    <w:left w:w="25" w:type="dxa"/>
                    <w:bottom w:w="7" w:type="dxa"/>
                    <w:right w:w="25" w:type="dxa"/>
                  </w:tcMar>
                </w:tcPr>
                <w:p w14:paraId="1D5679D2" w14:textId="77777777" w:rsidR="00D3558A" w:rsidRDefault="00000000">
                  <w:pPr>
                    <w:spacing w:line="211" w:lineRule="auto"/>
                  </w:pPr>
                  <w:r>
                    <w:rPr>
                      <w:b/>
                      <w:color w:val="000000"/>
                    </w:rPr>
                    <w:t>6. Record evidence</w:t>
                  </w:r>
                  <w:r>
                    <w:rPr>
                      <w:color w:val="000000"/>
                    </w:rPr>
                    <w:t xml:space="preserve"> - command, script, output, impact</w:t>
                  </w:r>
                </w:p>
              </w:tc>
            </w:tr>
          </w:tbl>
          <w:p w14:paraId="304A8B72" w14:textId="77777777" w:rsidR="00D3558A" w:rsidRDefault="00D3558A"/>
        </w:tc>
      </w:tr>
    </w:tbl>
    <w:p w14:paraId="0B9427F3" w14:textId="21DFCAAA" w:rsidR="00D3558A" w:rsidRDefault="00000000">
      <w:pPr>
        <w:spacing w:before="30"/>
        <w:rPr>
          <w:rFonts w:hint="cs"/>
          <w:rtl/>
          <w:lang w:bidi="fa-IR"/>
        </w:rPr>
      </w:pPr>
      <w:r>
        <w:rPr>
          <w:color w:val="333333"/>
          <w:sz w:val="11"/>
        </w:rPr>
        <w:t xml:space="preserve">Use only on applications and devices you are authorized to test.  </w:t>
      </w:r>
    </w:p>
    <w:sectPr w:rsidR="00D3558A" w:rsidSect="00034616">
      <w:pgSz w:w="11909" w:h="16834"/>
      <w:pgMar w:top="317" w:right="403" w:bottom="317" w:left="403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 Narrow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47994">
    <w:abstractNumId w:val="8"/>
  </w:num>
  <w:num w:numId="2" w16cid:durableId="1578324336">
    <w:abstractNumId w:val="6"/>
  </w:num>
  <w:num w:numId="3" w16cid:durableId="381054650">
    <w:abstractNumId w:val="5"/>
  </w:num>
  <w:num w:numId="4" w16cid:durableId="1477600018">
    <w:abstractNumId w:val="4"/>
  </w:num>
  <w:num w:numId="5" w16cid:durableId="1373576481">
    <w:abstractNumId w:val="7"/>
  </w:num>
  <w:num w:numId="6" w16cid:durableId="1384208118">
    <w:abstractNumId w:val="3"/>
  </w:num>
  <w:num w:numId="7" w16cid:durableId="2080863915">
    <w:abstractNumId w:val="2"/>
  </w:num>
  <w:num w:numId="8" w16cid:durableId="1056052187">
    <w:abstractNumId w:val="1"/>
  </w:num>
  <w:num w:numId="9" w16cid:durableId="157234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3127"/>
    <w:rsid w:val="00AA1D8D"/>
    <w:rsid w:val="00B47730"/>
    <w:rsid w:val="00CB0664"/>
    <w:rsid w:val="00D3558A"/>
    <w:rsid w:val="00DA2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DB841"/>
  <w14:defaultImageDpi w14:val="300"/>
  <w15:docId w15:val="{F1D2FCAB-49B6-4DED-A31E-B3E70237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Liberation Sans Narrow" w:eastAsia="Liberation Sans Narrow" w:hAnsi="Liberation Sans Narrow"/>
      <w:sz w:val="1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Frida Android Command Reference</dc:title>
  <dc:subject>Single-page Frida Android cheat sheet</dc:subject>
  <dc:creator>parnian nakhaei</dc:creator>
  <cp:keywords/>
  <dc:description>generated by python-docx</dc:description>
  <cp:lastModifiedBy>parniyan nakhei</cp:lastModifiedBy>
  <cp:revision>2</cp:revision>
  <dcterms:created xsi:type="dcterms:W3CDTF">2013-12-23T23:15:00Z</dcterms:created>
  <dcterms:modified xsi:type="dcterms:W3CDTF">2026-08-01T03:44:00Z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bc77bc26-78e4-4ae6-9607-af7664d182f4</vt:lpwstr>
  </property>
</Properties>
</file>