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Requirements Document (BRD)</w:t>
      </w:r>
    </w:p>
    <w:p>
      <w:pPr>
        <w:pStyle w:val="Heading1"/>
      </w:pPr>
      <w:r>
        <w:t>1. Introduction</w:t>
      </w:r>
    </w:p>
    <w:p>
      <w:r>
        <w:t>{introduction}</w:t>
      </w:r>
    </w:p>
    <w:p>
      <w:pPr>
        <w:pStyle w:val="Heading1"/>
      </w:pPr>
      <w:r>
        <w:t>2. Business Objectives</w:t>
      </w:r>
    </w:p>
    <w:p>
      <w:r>
        <w:t>{business_objectives}</w:t>
      </w:r>
    </w:p>
    <w:p>
      <w:pPr>
        <w:pStyle w:val="Heading1"/>
      </w:pPr>
      <w:r>
        <w:t>3. Scope</w:t>
      </w:r>
    </w:p>
    <w:p>
      <w:pPr>
        <w:pStyle w:val="Heading2"/>
      </w:pPr>
      <w:r>
        <w:t>In-Scope</w:t>
      </w:r>
    </w:p>
    <w:p>
      <w:r>
        <w:t>{in_scope}</w:t>
      </w:r>
    </w:p>
    <w:p>
      <w:pPr>
        <w:pStyle w:val="Heading2"/>
      </w:pPr>
      <w:r>
        <w:t>Out-of-Scope</w:t>
      </w:r>
    </w:p>
    <w:p>
      <w:r>
        <w:t>{out_of_scope}</w:t>
      </w:r>
    </w:p>
    <w:p>
      <w:pPr>
        <w:pStyle w:val="Heading1"/>
      </w:pPr>
      <w:r>
        <w:t>4. Business Requirements</w:t>
      </w:r>
    </w:p>
    <w:p>
      <w:r>
        <w:t>{business_requirements}</w:t>
      </w:r>
    </w:p>
    <w:p>
      <w:pPr>
        <w:pStyle w:val="Heading1"/>
      </w:pPr>
      <w:r>
        <w:t>5. Functional Requirements</w:t>
      </w:r>
    </w:p>
    <w:p>
      <w:r>
        <w:t>{functional_requirements}</w:t>
      </w:r>
    </w:p>
    <w:p>
      <w:pPr>
        <w:pStyle w:val="Heading1"/>
      </w:pPr>
      <w:r>
        <w:t>6. Non-Functional Requirements</w:t>
      </w:r>
    </w:p>
    <w:p>
      <w:r>
        <w:t>{non_functional_requirements}</w:t>
      </w:r>
    </w:p>
    <w:p>
      <w:pPr>
        <w:pStyle w:val="Heading1"/>
      </w:pPr>
      <w:r>
        <w:t>7. Assumptions &amp; Constraints</w:t>
      </w:r>
    </w:p>
    <w:p>
      <w:r>
        <w:t>{assumptions_constraints}</w:t>
      </w:r>
    </w:p>
    <w:p>
      <w:pPr>
        <w:pStyle w:val="Heading1"/>
      </w:pPr>
      <w:r>
        <w:t>8. Risks &amp; Dependencies</w:t>
      </w:r>
    </w:p>
    <w:p>
      <w:r>
        <w:t>{risks_dependencies}</w:t>
      </w:r>
    </w:p>
    <w:p>
      <w:pPr>
        <w:pStyle w:val="Heading1"/>
      </w:pPr>
      <w:r>
        <w:t>9. Acceptance Criteria</w:t>
      </w:r>
    </w:p>
    <w:p>
      <w:r>
        <w:t>{acceptance_criteria}</w:t>
      </w:r>
    </w:p>
    <w:p>
      <w:pPr>
        <w:pStyle w:val="Heading1"/>
      </w:pPr>
      <w:r>
        <w:t>10. Open Questions</w:t>
      </w:r>
    </w:p>
    <w:p>
      <w:r>
        <w:t>{open_questions}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