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9824698"/>
        <w:docPartObj>
          <w:docPartGallery w:val="Cover Pages"/>
          <w:docPartUnique/>
        </w:docPartObj>
      </w:sdtPr>
      <w:sdtEndPr>
        <w:rPr>
          <w:b/>
          <w:bCs/>
        </w:rPr>
      </w:sdtEndPr>
      <w:sdtContent>
        <w:p w14:paraId="09B50BAF" w14:textId="42FDB8D4" w:rsidR="003710A9" w:rsidRDefault="003710A9">
          <w:pPr>
            <w:rPr>
              <w:noProof/>
            </w:rPr>
          </w:pPr>
          <w:r>
            <w:rPr>
              <w:noProof/>
            </w:rPr>
            <w:drawing>
              <wp:anchor distT="0" distB="0" distL="114300" distR="114300" simplePos="0" relativeHeight="251661312" behindDoc="0" locked="0" layoutInCell="1" allowOverlap="1" wp14:anchorId="42312291" wp14:editId="56492E52">
                <wp:simplePos x="0" y="0"/>
                <wp:positionH relativeFrom="margin">
                  <wp:align>left</wp:align>
                </wp:positionH>
                <wp:positionV relativeFrom="paragraph">
                  <wp:posOffset>-706755</wp:posOffset>
                </wp:positionV>
                <wp:extent cx="2276475" cy="1143000"/>
                <wp:effectExtent l="0" t="0" r="9525" b="0"/>
                <wp:wrapNone/>
                <wp:docPr id="1376115523" name="Imagen 1" descr="Centro Florida Universitària | Centro TAFAD | Catarroja (Val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entro Florida Universitària | Centro TAFAD | Catarroja (Valencia)"/>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612" t="30645" r="11290" b="30646"/>
                        <a:stretch>
                          <a:fillRect/>
                        </a:stretch>
                      </pic:blipFill>
                      <pic:spPr bwMode="auto">
                        <a:xfrm>
                          <a:off x="0" y="0"/>
                          <a:ext cx="2276475" cy="1143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CC021E" w14:textId="13CD3883" w:rsidR="003710A9" w:rsidRDefault="003710A9"/>
        <w:p w14:paraId="46682066" w14:textId="4618D096" w:rsidR="003710A9" w:rsidRDefault="003710A9">
          <w:pPr>
            <w:rPr>
              <w:b/>
              <w:bCs/>
            </w:rPr>
          </w:pPr>
          <w:r>
            <w:rPr>
              <w:noProof/>
            </w:rPr>
            <mc:AlternateContent>
              <mc:Choice Requires="wps">
                <w:drawing>
                  <wp:anchor distT="0" distB="0" distL="182880" distR="182880" simplePos="0" relativeHeight="251660288" behindDoc="0" locked="0" layoutInCell="1" allowOverlap="1" wp14:anchorId="45B165DA" wp14:editId="419D440C">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2D61D6" w14:textId="36CAAD04" w:rsidR="003710A9" w:rsidRDefault="003710A9">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3710A9">
                                      <w:rPr>
                                        <w:color w:val="156082" w:themeColor="accent1"/>
                                        <w:sz w:val="72"/>
                                        <w:szCs w:val="72"/>
                                      </w:rPr>
                                      <w:t>Próximas tendencias de mercado en tecnologías XR</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70F16D4" w14:textId="12FE994E" w:rsidR="003710A9" w:rsidRDefault="003710A9">
                                    <w:pPr>
                                      <w:pStyle w:val="Sinespaciado"/>
                                      <w:spacing w:before="40" w:after="40"/>
                                      <w:rPr>
                                        <w:caps/>
                                        <w:color w:val="501549" w:themeColor="accent5" w:themeShade="80"/>
                                        <w:sz w:val="28"/>
                                        <w:szCs w:val="28"/>
                                      </w:rPr>
                                    </w:pPr>
                                    <w:r>
                                      <w:rPr>
                                        <w:caps/>
                                        <w:color w:val="501549" w:themeColor="accent5" w:themeShade="80"/>
                                        <w:sz w:val="28"/>
                                        <w:szCs w:val="28"/>
                                      </w:rPr>
                                      <w:t>3 de octubre de 2025</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8EB6C73" w14:textId="27F9CE43" w:rsidR="003710A9" w:rsidRDefault="003710A9">
                                    <w:pPr>
                                      <w:pStyle w:val="Sinespaciado"/>
                                      <w:spacing w:before="80" w:after="40"/>
                                      <w:rPr>
                                        <w:caps/>
                                        <w:color w:val="A02B93" w:themeColor="accent5"/>
                                        <w:sz w:val="24"/>
                                        <w:szCs w:val="24"/>
                                      </w:rPr>
                                    </w:pPr>
                                    <w:r>
                                      <w:rPr>
                                        <w:caps/>
                                        <w:color w:val="A02B93" w:themeColor="accent5"/>
                                        <w:sz w:val="24"/>
                                        <w:szCs w:val="24"/>
                                      </w:rPr>
                                      <w:t>Pablo Vicente Rozalén Fernández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5B165DA"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B2D61D6" w14:textId="36CAAD04" w:rsidR="003710A9" w:rsidRDefault="003710A9">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3710A9">
                                <w:rPr>
                                  <w:color w:val="156082" w:themeColor="accent1"/>
                                  <w:sz w:val="72"/>
                                  <w:szCs w:val="72"/>
                                </w:rPr>
                                <w:t>Próximas tendencias de mercado en tecnologías XR</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70F16D4" w14:textId="12FE994E" w:rsidR="003710A9" w:rsidRDefault="003710A9">
                              <w:pPr>
                                <w:pStyle w:val="Sinespaciado"/>
                                <w:spacing w:before="40" w:after="40"/>
                                <w:rPr>
                                  <w:caps/>
                                  <w:color w:val="501549" w:themeColor="accent5" w:themeShade="80"/>
                                  <w:sz w:val="28"/>
                                  <w:szCs w:val="28"/>
                                </w:rPr>
                              </w:pPr>
                              <w:r>
                                <w:rPr>
                                  <w:caps/>
                                  <w:color w:val="501549" w:themeColor="accent5" w:themeShade="80"/>
                                  <w:sz w:val="28"/>
                                  <w:szCs w:val="28"/>
                                </w:rPr>
                                <w:t>3 de octubre de 2025</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8EB6C73" w14:textId="27F9CE43" w:rsidR="003710A9" w:rsidRDefault="003710A9">
                              <w:pPr>
                                <w:pStyle w:val="Sinespaciado"/>
                                <w:spacing w:before="80" w:after="40"/>
                                <w:rPr>
                                  <w:caps/>
                                  <w:color w:val="A02B93" w:themeColor="accent5"/>
                                  <w:sz w:val="24"/>
                                  <w:szCs w:val="24"/>
                                </w:rPr>
                              </w:pPr>
                              <w:r>
                                <w:rPr>
                                  <w:caps/>
                                  <w:color w:val="A02B93" w:themeColor="accent5"/>
                                  <w:sz w:val="24"/>
                                  <w:szCs w:val="24"/>
                                </w:rPr>
                                <w:t>Pablo Vicente Rozalén Fernández</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94850C2" wp14:editId="764EF87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10-03T00:00:00Z">
                                    <w:dateFormat w:val="yyyy"/>
                                    <w:lid w:val="es-ES"/>
                                    <w:storeMappedDataAs w:val="dateTime"/>
                                    <w:calendar w:val="gregorian"/>
                                  </w:date>
                                </w:sdtPr>
                                <w:sdtContent>
                                  <w:p w14:paraId="32562E75" w14:textId="4E65EBE8" w:rsidR="003710A9" w:rsidRDefault="003710A9">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4850C2"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10-03T00:00:00Z">
                              <w:dateFormat w:val="yyyy"/>
                              <w:lid w:val="es-ES"/>
                              <w:storeMappedDataAs w:val="dateTime"/>
                              <w:calendar w:val="gregorian"/>
                            </w:date>
                          </w:sdtPr>
                          <w:sdtContent>
                            <w:p w14:paraId="32562E75" w14:textId="4E65EBE8" w:rsidR="003710A9" w:rsidRDefault="003710A9">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p w14:paraId="1BFAEEC9" w14:textId="77777777" w:rsidR="0025521C" w:rsidRPr="00970090" w:rsidRDefault="0025521C" w:rsidP="0025521C">
      <w:pPr>
        <w:rPr>
          <w:b/>
          <w:bCs/>
        </w:rPr>
      </w:pPr>
      <w:r w:rsidRPr="00970090">
        <w:rPr>
          <w:b/>
          <w:bCs/>
        </w:rPr>
        <w:lastRenderedPageBreak/>
        <w:t>Resumen ejecutivo</w:t>
      </w:r>
    </w:p>
    <w:p w14:paraId="04A75011" w14:textId="460D3FE1" w:rsidR="0025521C" w:rsidRPr="00970090" w:rsidRDefault="0025521C" w:rsidP="0025521C">
      <w:r w:rsidRPr="00970090">
        <w:t xml:space="preserve">Las tecnologías de Realidad Extendida XR - incluyendo realidad virtual VR, realidad aumentada AR y realidad mixta MR - han salido del pozo de la desilusión y ahora se preparan para otro ciclo de crecimiento, motivadas por mejoras en hardware, por </w:t>
      </w:r>
      <w:r w:rsidRPr="00970090">
        <w:t>ejemplo,</w:t>
      </w:r>
      <w:r w:rsidRPr="00970090">
        <w:t xml:space="preserve"> </w:t>
      </w:r>
      <w:proofErr w:type="spellStart"/>
      <w:r w:rsidRPr="00970090">
        <w:t>passthrough</w:t>
      </w:r>
      <w:proofErr w:type="spellEnd"/>
      <w:r w:rsidRPr="00970090">
        <w:t xml:space="preserve"> en color, la óptica </w:t>
      </w:r>
      <w:proofErr w:type="spellStart"/>
      <w:r w:rsidRPr="00970090">
        <w:t>pancake</w:t>
      </w:r>
      <w:proofErr w:type="spellEnd"/>
      <w:r w:rsidRPr="00970090">
        <w:t xml:space="preserve"> y chips XR dedicados, y gracias a la llegada de gafas ligeras con IA inteligencia artificial. En 2024 el mercado de cascos ARVR volvió a crecer, aunque el 2025 se presenta como un año de transición con cambios en las carteras, los analistas creen una aceleración desde 2026. En las empresas, la XR se está afianzando para formación, asistencia remota, diseño y salud; en el consumo, el juego y el vídeo inmersivo se juntan con un aumento de los </w:t>
      </w:r>
      <w:proofErr w:type="gramStart"/>
      <w:r w:rsidRPr="00970090">
        <w:t>wearables</w:t>
      </w:r>
      <w:proofErr w:type="gramEnd"/>
      <w:r w:rsidRPr="00970090">
        <w:t xml:space="preserve"> tipo gafas conectadas.</w:t>
      </w:r>
    </w:p>
    <w:p w14:paraId="113B028D" w14:textId="77777777" w:rsidR="0025521C" w:rsidRPr="00970090" w:rsidRDefault="0025521C" w:rsidP="0025521C">
      <w:pPr>
        <w:rPr>
          <w:b/>
          <w:bCs/>
        </w:rPr>
      </w:pPr>
      <w:r w:rsidRPr="00970090">
        <w:rPr>
          <w:b/>
          <w:bCs/>
        </w:rPr>
        <w:t>1) Introducción a la XR (</w:t>
      </w:r>
      <w:proofErr w:type="spellStart"/>
      <w:r w:rsidRPr="00970090">
        <w:rPr>
          <w:b/>
          <w:bCs/>
        </w:rPr>
        <w:t>ARVRRealidad</w:t>
      </w:r>
      <w:proofErr w:type="spellEnd"/>
      <w:r w:rsidRPr="00970090">
        <w:rPr>
          <w:b/>
          <w:bCs/>
        </w:rPr>
        <w:t xml:space="preserve"> Mixta)</w:t>
      </w:r>
    </w:p>
    <w:p w14:paraId="1FDD8290" w14:textId="77777777" w:rsidR="0025521C" w:rsidRPr="00970090" w:rsidRDefault="0025521C" w:rsidP="0025521C">
      <w:pPr>
        <w:rPr>
          <w:b/>
          <w:bCs/>
        </w:rPr>
      </w:pPr>
      <w:r w:rsidRPr="00970090">
        <w:rPr>
          <w:b/>
          <w:bCs/>
        </w:rPr>
        <w:t>Definiciones claves</w:t>
      </w:r>
    </w:p>
    <w:p w14:paraId="0FE68FA7" w14:textId="77777777" w:rsidR="0025521C" w:rsidRPr="00970090" w:rsidRDefault="0025521C" w:rsidP="0025521C">
      <w:pPr>
        <w:numPr>
          <w:ilvl w:val="0"/>
          <w:numId w:val="32"/>
        </w:numPr>
      </w:pPr>
      <w:r w:rsidRPr="00970090">
        <w:t>VR Realidad Virtual: sumerge al usuario dentro de un entorno digitalmente creado, lo aísla del mundo real. Necesita un visor opaco, controladores y/o rastreo manual.</w:t>
      </w:r>
    </w:p>
    <w:p w14:paraId="1B21BC22" w14:textId="77777777" w:rsidR="0025521C" w:rsidRPr="00970090" w:rsidRDefault="0025521C" w:rsidP="0025521C">
      <w:pPr>
        <w:numPr>
          <w:ilvl w:val="0"/>
          <w:numId w:val="32"/>
        </w:numPr>
      </w:pPr>
      <w:r w:rsidRPr="00970090">
        <w:t xml:space="preserve">AR Realidad Aumentada: coloca información digital sobre la realidad utilizando pantallas transparentes como </w:t>
      </w:r>
      <w:proofErr w:type="spellStart"/>
      <w:r w:rsidRPr="00970090">
        <w:t>waveguides</w:t>
      </w:r>
      <w:proofErr w:type="spellEnd"/>
      <w:r w:rsidRPr="00970090">
        <w:t xml:space="preserve"> o a través del celular/tableta.</w:t>
      </w:r>
    </w:p>
    <w:p w14:paraId="783B1C3F" w14:textId="77777777" w:rsidR="0025521C" w:rsidRPr="00970090" w:rsidRDefault="0025521C" w:rsidP="0025521C">
      <w:pPr>
        <w:numPr>
          <w:ilvl w:val="0"/>
          <w:numId w:val="32"/>
        </w:numPr>
      </w:pPr>
      <w:r w:rsidRPr="00970090">
        <w:t xml:space="preserve">RM (Realidad Mixta) es lo máximo combina VR y AR, junta objetos virtuales al mundo real </w:t>
      </w:r>
      <w:proofErr w:type="spellStart"/>
      <w:r w:rsidRPr="00970090">
        <w:t>usamdo</w:t>
      </w:r>
      <w:proofErr w:type="spellEnd"/>
      <w:r w:rsidRPr="00970090">
        <w:t xml:space="preserve"> </w:t>
      </w:r>
      <w:proofErr w:type="spellStart"/>
      <w:r w:rsidRPr="00970090">
        <w:t>passthrough</w:t>
      </w:r>
      <w:proofErr w:type="spellEnd"/>
      <w:r w:rsidRPr="00970090">
        <w:t xml:space="preserve"> </w:t>
      </w:r>
      <w:proofErr w:type="spellStart"/>
      <w:r w:rsidRPr="00970090">
        <w:t>osea</w:t>
      </w:r>
      <w:proofErr w:type="spellEnd"/>
      <w:r w:rsidRPr="00970090">
        <w:t xml:space="preserve"> cámaras chidas, mostrando el mundo real y mapeo espacial.</w:t>
      </w:r>
    </w:p>
    <w:p w14:paraId="0EB78A10" w14:textId="77777777" w:rsidR="0025521C" w:rsidRPr="00970090" w:rsidRDefault="0025521C" w:rsidP="0025521C">
      <w:pPr>
        <w:rPr>
          <w:b/>
          <w:bCs/>
        </w:rPr>
      </w:pPr>
      <w:r w:rsidRPr="00970090">
        <w:rPr>
          <w:b/>
          <w:bCs/>
        </w:rPr>
        <w:t>Ecosistema y estándares</w:t>
      </w:r>
    </w:p>
    <w:p w14:paraId="32382DF4" w14:textId="77777777" w:rsidR="0025521C" w:rsidRPr="00970090" w:rsidRDefault="0025521C" w:rsidP="0025521C">
      <w:pPr>
        <w:numPr>
          <w:ilvl w:val="0"/>
          <w:numId w:val="33"/>
        </w:numPr>
      </w:pPr>
      <w:proofErr w:type="spellStart"/>
      <w:r w:rsidRPr="00970090">
        <w:t>OpenXR</w:t>
      </w:r>
      <w:proofErr w:type="spellEnd"/>
      <w:r w:rsidRPr="00970090">
        <w:t xml:space="preserve"> se fijó como el estándar de verdad, para llevar aplicaciones y </w:t>
      </w:r>
      <w:proofErr w:type="spellStart"/>
      <w:r w:rsidRPr="00970090">
        <w:t>runtimes</w:t>
      </w:r>
      <w:proofErr w:type="spellEnd"/>
      <w:r w:rsidRPr="00970090">
        <w:t xml:space="preserve"> por donde sea.</w:t>
      </w:r>
    </w:p>
    <w:p w14:paraId="3047AE93" w14:textId="77777777" w:rsidR="0025521C" w:rsidRPr="00970090" w:rsidRDefault="0025521C" w:rsidP="0025521C">
      <w:pPr>
        <w:numPr>
          <w:ilvl w:val="0"/>
          <w:numId w:val="33"/>
        </w:numPr>
      </w:pPr>
      <w:proofErr w:type="spellStart"/>
      <w:r w:rsidRPr="00970090">
        <w:t>OpenUSD</w:t>
      </w:r>
      <w:proofErr w:type="spellEnd"/>
      <w:r w:rsidRPr="00970090">
        <w:t xml:space="preserve"> (Universal </w:t>
      </w:r>
      <w:proofErr w:type="spellStart"/>
      <w:r w:rsidRPr="00970090">
        <w:t>Scene</w:t>
      </w:r>
      <w:proofErr w:type="spellEnd"/>
      <w:r w:rsidRPr="00970090">
        <w:t xml:space="preserve"> </w:t>
      </w:r>
      <w:proofErr w:type="spellStart"/>
      <w:r w:rsidRPr="00970090">
        <w:t>Description</w:t>
      </w:r>
      <w:proofErr w:type="spellEnd"/>
      <w:r w:rsidRPr="00970090">
        <w:t xml:space="preserve">) o </w:t>
      </w:r>
      <w:proofErr w:type="spellStart"/>
      <w:r w:rsidRPr="00970090">
        <w:t>glTF</w:t>
      </w:r>
      <w:proofErr w:type="spellEnd"/>
      <w:r w:rsidRPr="00970090">
        <w:t xml:space="preserve"> y </w:t>
      </w:r>
      <w:proofErr w:type="spellStart"/>
      <w:r w:rsidRPr="00970090">
        <w:t>WebXR</w:t>
      </w:r>
      <w:proofErr w:type="spellEnd"/>
      <w:r w:rsidRPr="00970090">
        <w:t xml:space="preserve"> te hacen la vida fácil para distribuir y ver cosas en la web, y hasta hacer pipelines 3D que se llevan bien.</w:t>
      </w:r>
    </w:p>
    <w:p w14:paraId="49011B70" w14:textId="77777777" w:rsidR="0025521C" w:rsidRPr="00970090" w:rsidRDefault="0025521C" w:rsidP="0025521C">
      <w:pPr>
        <w:numPr>
          <w:ilvl w:val="0"/>
          <w:numId w:val="33"/>
        </w:numPr>
      </w:pPr>
      <w:r w:rsidRPr="00970090">
        <w:t xml:space="preserve">Plataformas chingonas son: </w:t>
      </w:r>
      <w:proofErr w:type="spellStart"/>
      <w:r w:rsidRPr="00970090">
        <w:t>visionOS</w:t>
      </w:r>
      <w:proofErr w:type="spellEnd"/>
      <w:r w:rsidRPr="00970090">
        <w:t xml:space="preserve"> de Apple, Meta </w:t>
      </w:r>
      <w:proofErr w:type="spellStart"/>
      <w:r w:rsidRPr="00970090">
        <w:t>Horizon</w:t>
      </w:r>
      <w:proofErr w:type="spellEnd"/>
      <w:r w:rsidRPr="00970090">
        <w:t xml:space="preserve"> OS abierto </w:t>
      </w:r>
      <w:proofErr w:type="spellStart"/>
      <w:r w:rsidRPr="00970090">
        <w:t>pa</w:t>
      </w:r>
      <w:proofErr w:type="spellEnd"/>
      <w:r w:rsidRPr="00970090">
        <w:t xml:space="preserve"> todos, </w:t>
      </w:r>
      <w:proofErr w:type="spellStart"/>
      <w:r w:rsidRPr="00970090">
        <w:t>SteamVR</w:t>
      </w:r>
      <w:proofErr w:type="spellEnd"/>
      <w:r w:rsidRPr="00970090">
        <w:t xml:space="preserve"> Windows </w:t>
      </w:r>
      <w:proofErr w:type="spellStart"/>
      <w:r w:rsidRPr="00970090">
        <w:t>Mixed</w:t>
      </w:r>
      <w:proofErr w:type="spellEnd"/>
      <w:r w:rsidRPr="00970090">
        <w:t xml:space="preserve"> </w:t>
      </w:r>
      <w:proofErr w:type="spellStart"/>
      <w:r w:rsidRPr="00970090">
        <w:t>Reality</w:t>
      </w:r>
      <w:proofErr w:type="spellEnd"/>
      <w:r w:rsidRPr="00970090">
        <w:t xml:space="preserve"> </w:t>
      </w:r>
      <w:proofErr w:type="spellStart"/>
      <w:r w:rsidRPr="00970090">
        <w:t>pa</w:t>
      </w:r>
      <w:proofErr w:type="spellEnd"/>
      <w:r w:rsidRPr="00970090">
        <w:t xml:space="preserve"> PC, y también </w:t>
      </w:r>
      <w:proofErr w:type="spellStart"/>
      <w:r w:rsidRPr="00970090">
        <w:t>SDKs</w:t>
      </w:r>
      <w:proofErr w:type="spellEnd"/>
      <w:r w:rsidRPr="00970090">
        <w:t xml:space="preserve"> como los de Qualcomm, NVIDIA, Unity y </w:t>
      </w:r>
      <w:proofErr w:type="spellStart"/>
      <w:r w:rsidRPr="00970090">
        <w:t>Unreal</w:t>
      </w:r>
      <w:proofErr w:type="spellEnd"/>
      <w:r w:rsidRPr="00970090">
        <w:t>.</w:t>
      </w:r>
    </w:p>
    <w:p w14:paraId="4A866FF4" w14:textId="77777777" w:rsidR="0025521C" w:rsidRPr="00970090" w:rsidRDefault="0025521C" w:rsidP="0025521C">
      <w:pPr>
        <w:rPr>
          <w:b/>
          <w:bCs/>
        </w:rPr>
      </w:pPr>
      <w:r w:rsidRPr="00970090">
        <w:rPr>
          <w:b/>
          <w:bCs/>
        </w:rPr>
        <w:t>Arquitectura típica</w:t>
      </w:r>
    </w:p>
    <w:p w14:paraId="2281BC6F" w14:textId="77777777" w:rsidR="0025521C" w:rsidRPr="00970090" w:rsidRDefault="0025521C" w:rsidP="0025521C">
      <w:proofErr w:type="spellStart"/>
      <w:r w:rsidRPr="00970090">
        <w:t>Sensórica</w:t>
      </w:r>
      <w:proofErr w:type="spellEnd"/>
      <w:r w:rsidRPr="00970090">
        <w:t xml:space="preserve"> con 6DoF (6 grados de libertad, seguimiento de ojos, rostro y manos), óptica tipo </w:t>
      </w:r>
      <w:proofErr w:type="spellStart"/>
      <w:r w:rsidRPr="00970090">
        <w:t>pancake</w:t>
      </w:r>
      <w:proofErr w:type="spellEnd"/>
      <w:r w:rsidRPr="00970090">
        <w:t xml:space="preserve"> o </w:t>
      </w:r>
      <w:proofErr w:type="spellStart"/>
      <w:r w:rsidRPr="00970090">
        <w:t>waveguides</w:t>
      </w:r>
      <w:proofErr w:type="spellEnd"/>
      <w:r w:rsidRPr="00970090">
        <w:t xml:space="preserve">, renderizado hecho en la casa con chips XR </w:t>
      </w:r>
      <w:r w:rsidRPr="00970090">
        <w:lastRenderedPageBreak/>
        <w:t>dedicados y con IA para reconstrucción espacial, comprimir video, entender el entorno, y asistentes que entienden mucho.</w:t>
      </w:r>
    </w:p>
    <w:p w14:paraId="748156FA" w14:textId="77777777" w:rsidR="0025521C" w:rsidRPr="00970090" w:rsidRDefault="0025521C" w:rsidP="0025521C">
      <w:pPr>
        <w:rPr>
          <w:b/>
          <w:bCs/>
        </w:rPr>
      </w:pPr>
      <w:r w:rsidRPr="00970090">
        <w:rPr>
          <w:b/>
          <w:bCs/>
        </w:rPr>
        <w:t>2) El mercado ahora (que tal andan los softwares y el hardware)</w:t>
      </w:r>
    </w:p>
    <w:p w14:paraId="20F2A42A" w14:textId="77777777" w:rsidR="0025521C" w:rsidRPr="00970090" w:rsidRDefault="0025521C" w:rsidP="0025521C">
      <w:pPr>
        <w:rPr>
          <w:b/>
          <w:bCs/>
        </w:rPr>
      </w:pPr>
      <w:r w:rsidRPr="00970090">
        <w:rPr>
          <w:b/>
          <w:bCs/>
        </w:rPr>
        <w:t>Hardware</w:t>
      </w:r>
    </w:p>
    <w:p w14:paraId="1790B61A" w14:textId="77777777" w:rsidR="0025521C" w:rsidRPr="00970090" w:rsidRDefault="0025521C" w:rsidP="0025521C">
      <w:pPr>
        <w:numPr>
          <w:ilvl w:val="0"/>
          <w:numId w:val="34"/>
        </w:numPr>
      </w:pPr>
      <w:r w:rsidRPr="00970090">
        <w:t xml:space="preserve">El 2024 marcó el regreso del crecimiento en ventas de visores AR/VR, gracias a productos nuevos y a ponerle más coco a la RM con </w:t>
      </w:r>
      <w:proofErr w:type="spellStart"/>
      <w:r w:rsidRPr="00970090">
        <w:t>passthrough</w:t>
      </w:r>
      <w:proofErr w:type="spellEnd"/>
      <w:r w:rsidRPr="00970090">
        <w:t>.</w:t>
      </w:r>
    </w:p>
    <w:p w14:paraId="25A6CAEE" w14:textId="77777777" w:rsidR="0025521C" w:rsidRPr="00970090" w:rsidRDefault="0025521C" w:rsidP="0025521C">
      <w:pPr>
        <w:numPr>
          <w:ilvl w:val="0"/>
          <w:numId w:val="34"/>
        </w:numPr>
      </w:pPr>
      <w:r w:rsidRPr="00970090">
        <w:t xml:space="preserve">El Apple </w:t>
      </w:r>
      <w:proofErr w:type="spellStart"/>
      <w:r w:rsidRPr="00970090">
        <w:t>Vision</w:t>
      </w:r>
      <w:proofErr w:type="spellEnd"/>
      <w:r w:rsidRPr="00970090">
        <w:t xml:space="preserve"> Pro inauguró la categoría de "computación espacial premium", un aparato caro centrado en productividad, creatividad, y video inmersivo.</w:t>
      </w:r>
    </w:p>
    <w:p w14:paraId="0AC3CAE1" w14:textId="77777777" w:rsidR="0025521C" w:rsidRPr="00970090" w:rsidRDefault="0025521C" w:rsidP="0025521C">
      <w:pPr>
        <w:numPr>
          <w:ilvl w:val="0"/>
          <w:numId w:val="34"/>
        </w:numPr>
      </w:pPr>
      <w:r w:rsidRPr="00970090">
        <w:t xml:space="preserve">El Meta </w:t>
      </w:r>
      <w:proofErr w:type="spellStart"/>
      <w:r w:rsidRPr="00970090">
        <w:t>Quest</w:t>
      </w:r>
      <w:proofErr w:type="spellEnd"/>
      <w:r w:rsidRPr="00970090">
        <w:t xml:space="preserve"> 3 reforzó su apuesta por la MR a un precio para el consumidor; </w:t>
      </w:r>
      <w:proofErr w:type="spellStart"/>
      <w:r w:rsidRPr="00970090">
        <w:t>Quest</w:t>
      </w:r>
      <w:proofErr w:type="spellEnd"/>
      <w:r w:rsidRPr="00970090">
        <w:t xml:space="preserve"> Pro fue descontinuado, sin éxito. Además, Meta abrió su sistema operativo a otros fabricantes para construir un ecosistema más grande.</w:t>
      </w:r>
    </w:p>
    <w:p w14:paraId="144AD8FB" w14:textId="77777777" w:rsidR="0025521C" w:rsidRPr="00970090" w:rsidRDefault="0025521C" w:rsidP="0025521C">
      <w:pPr>
        <w:numPr>
          <w:ilvl w:val="0"/>
          <w:numId w:val="34"/>
        </w:numPr>
      </w:pPr>
      <w:r w:rsidRPr="00970090">
        <w:t xml:space="preserve">Pico de </w:t>
      </w:r>
      <w:proofErr w:type="spellStart"/>
      <w:r w:rsidRPr="00970090">
        <w:t>ByteDance</w:t>
      </w:r>
      <w:proofErr w:type="spellEnd"/>
      <w:r w:rsidRPr="00970090">
        <w:t xml:space="preserve">, con el Pico 4, compitió con el </w:t>
      </w:r>
      <w:proofErr w:type="spellStart"/>
      <w:r w:rsidRPr="00970090">
        <w:t>Quest</w:t>
      </w:r>
      <w:proofErr w:type="spellEnd"/>
      <w:r w:rsidRPr="00970090">
        <w:t xml:space="preserve"> 2 en 2022-2023, sobre todo en Europa y Asia, dónde si se vendía bien. Su parte global en 2024 quedó en un solo dígito, pero fue importante en esos mercados. En 2024 lanzó el Pico 4 Ultra en algunos países y, después de recortes y cambios desde 2023, continuó su reajuste internacional.</w:t>
      </w:r>
    </w:p>
    <w:p w14:paraId="1672D45A" w14:textId="77777777" w:rsidR="0025521C" w:rsidRPr="00970090" w:rsidRDefault="0025521C" w:rsidP="0025521C">
      <w:pPr>
        <w:numPr>
          <w:ilvl w:val="0"/>
          <w:numId w:val="34"/>
        </w:numPr>
      </w:pPr>
      <w:r w:rsidRPr="00970090">
        <w:t>Surge una nueva familia: gafas inteligentes con IA, más ligeras y para socializar, con más énfasis en cámara, audio, asistentes y, en algunos casos, una pantalla pequeña para notificaciones y navegación.</w:t>
      </w:r>
    </w:p>
    <w:p w14:paraId="4E4938E4" w14:textId="77777777" w:rsidR="0025521C" w:rsidRPr="00970090" w:rsidRDefault="0025521C" w:rsidP="0025521C">
      <w:pPr>
        <w:numPr>
          <w:ilvl w:val="0"/>
          <w:numId w:val="34"/>
        </w:numPr>
      </w:pPr>
      <w:r w:rsidRPr="00970090">
        <w:t xml:space="preserve">En semiconductores, Qualcomm es líder en XR autónomo (Snapdragon XR2 Gen 2 / XR2+ Gen 2), con soporte para </w:t>
      </w:r>
      <w:proofErr w:type="spellStart"/>
      <w:r w:rsidRPr="00970090">
        <w:t>passthrough</w:t>
      </w:r>
      <w:proofErr w:type="spellEnd"/>
      <w:r w:rsidRPr="00970090">
        <w:t xml:space="preserve"> de baja latencia y hasta 4.3K por ojo.</w:t>
      </w:r>
    </w:p>
    <w:p w14:paraId="6A186582" w14:textId="77777777" w:rsidR="0025521C" w:rsidRPr="00970090" w:rsidRDefault="0025521C" w:rsidP="0025521C">
      <w:pPr>
        <w:rPr>
          <w:b/>
          <w:bCs/>
        </w:rPr>
      </w:pPr>
      <w:r w:rsidRPr="00970090">
        <w:rPr>
          <w:b/>
          <w:bCs/>
        </w:rPr>
        <w:t>Software y contenidos</w:t>
      </w:r>
    </w:p>
    <w:p w14:paraId="44FB0E88" w14:textId="77777777" w:rsidR="0025521C" w:rsidRPr="00970090" w:rsidRDefault="0025521C" w:rsidP="0025521C">
      <w:pPr>
        <w:numPr>
          <w:ilvl w:val="0"/>
          <w:numId w:val="35"/>
        </w:numPr>
      </w:pPr>
      <w:r w:rsidRPr="00970090">
        <w:t xml:space="preserve">En consumo, el </w:t>
      </w:r>
      <w:proofErr w:type="spellStart"/>
      <w:r w:rsidRPr="00970090">
        <w:t>gaming</w:t>
      </w:r>
      <w:proofErr w:type="spellEnd"/>
      <w:r w:rsidRPr="00970090">
        <w:t xml:space="preserve"> VR sigue siendo el gran motor de gasto, con un catálogo en plena expansión, especialmente en </w:t>
      </w:r>
      <w:proofErr w:type="spellStart"/>
      <w:r w:rsidRPr="00970090">
        <w:t>Quest</w:t>
      </w:r>
      <w:proofErr w:type="spellEnd"/>
      <w:r w:rsidRPr="00970090">
        <w:t xml:space="preserve"> y </w:t>
      </w:r>
      <w:proofErr w:type="spellStart"/>
      <w:r w:rsidRPr="00970090">
        <w:t>Steam</w:t>
      </w:r>
      <w:proofErr w:type="spellEnd"/>
      <w:r w:rsidRPr="00970090">
        <w:t xml:space="preserve"> y con los primeros títulos nativos, para </w:t>
      </w:r>
      <w:proofErr w:type="spellStart"/>
      <w:r w:rsidRPr="00970090">
        <w:t>visionOS</w:t>
      </w:r>
      <w:proofErr w:type="spellEnd"/>
      <w:r w:rsidRPr="00970090">
        <w:t xml:space="preserve"> también.</w:t>
      </w:r>
    </w:p>
    <w:p w14:paraId="6E695D3B" w14:textId="77777777" w:rsidR="0025521C" w:rsidRPr="00970090" w:rsidRDefault="0025521C" w:rsidP="0025521C">
      <w:pPr>
        <w:numPr>
          <w:ilvl w:val="0"/>
          <w:numId w:val="35"/>
        </w:numPr>
      </w:pPr>
      <w:r w:rsidRPr="00970090">
        <w:t xml:space="preserve">En vídeo, así crece el formato volumétrico como el </w:t>
      </w:r>
      <w:proofErr w:type="spellStart"/>
      <w:r w:rsidRPr="00970090">
        <w:t>spatial</w:t>
      </w:r>
      <w:proofErr w:type="spellEnd"/>
      <w:r w:rsidRPr="00970090">
        <w:t xml:space="preserve"> video y esas fotos espaciales, así como las experiencias 3D interactivas también crecen.</w:t>
      </w:r>
    </w:p>
    <w:p w14:paraId="5B2A9ADD" w14:textId="77777777" w:rsidR="0025521C" w:rsidRPr="00970090" w:rsidRDefault="0025521C" w:rsidP="0025521C">
      <w:pPr>
        <w:numPr>
          <w:ilvl w:val="0"/>
          <w:numId w:val="35"/>
        </w:numPr>
      </w:pPr>
      <w:r w:rsidRPr="00970090">
        <w:t xml:space="preserve">En la empresa, se consolidan, ya ves, la formación inmersiva, asistencia remota, gemelos digitales, planificación quirúrgica y diseño colaborativo ¿vale? La estandarización </w:t>
      </w:r>
      <w:proofErr w:type="spellStart"/>
      <w:r w:rsidRPr="00970090">
        <w:t>OpenXR</w:t>
      </w:r>
      <w:proofErr w:type="spellEnd"/>
      <w:r w:rsidRPr="00970090">
        <w:t xml:space="preserve"> y soporte multiplataforma, que baja costes de desarrollo y despliegue.</w:t>
      </w:r>
    </w:p>
    <w:p w14:paraId="0C840900" w14:textId="77777777" w:rsidR="0025521C" w:rsidRPr="00970090" w:rsidRDefault="0025521C" w:rsidP="0025521C">
      <w:pPr>
        <w:rPr>
          <w:b/>
          <w:bCs/>
        </w:rPr>
      </w:pPr>
      <w:r w:rsidRPr="00970090">
        <w:rPr>
          <w:b/>
          <w:bCs/>
        </w:rPr>
        <w:lastRenderedPageBreak/>
        <w:t>Salud del mercado ¿Sabes?</w:t>
      </w:r>
    </w:p>
    <w:p w14:paraId="4059EA04" w14:textId="77777777" w:rsidR="0025521C" w:rsidRPr="00970090" w:rsidRDefault="0025521C" w:rsidP="0025521C">
      <w:pPr>
        <w:numPr>
          <w:ilvl w:val="0"/>
          <w:numId w:val="36"/>
        </w:numPr>
      </w:pPr>
      <w:r w:rsidRPr="00970090">
        <w:t>El mercado, todavía, está fragmentado por el precio y la ergonomía, y el software B2B, empresa a empresa, muestra una monetización más estable que el B2C eh.</w:t>
      </w:r>
    </w:p>
    <w:p w14:paraId="54736AF3" w14:textId="4979439F" w:rsidR="0025521C" w:rsidRPr="00970090" w:rsidRDefault="0025521C" w:rsidP="0025521C">
      <w:pPr>
        <w:numPr>
          <w:ilvl w:val="0"/>
          <w:numId w:val="36"/>
        </w:numPr>
      </w:pPr>
      <w:r w:rsidRPr="00970090">
        <w:t xml:space="preserve">El 2025 será un año de reajuste </w:t>
      </w:r>
      <w:r w:rsidRPr="00970090">
        <w:t>sí, con</w:t>
      </w:r>
      <w:r w:rsidRPr="00970090">
        <w:t xml:space="preserve"> un foco en costes y valor, además de la transición hacia gafas ligeras con IA, y la preparación de los nuevos cascos MR de terceros ya.</w:t>
      </w:r>
    </w:p>
    <w:p w14:paraId="6A13EED9" w14:textId="77777777" w:rsidR="0025521C" w:rsidRPr="00970090" w:rsidRDefault="0025521C" w:rsidP="0025521C">
      <w:pPr>
        <w:rPr>
          <w:b/>
          <w:bCs/>
        </w:rPr>
      </w:pPr>
      <w:r w:rsidRPr="00970090">
        <w:rPr>
          <w:b/>
          <w:bCs/>
        </w:rPr>
        <w:t>3) Previsión del mercado futuro y las nuevas tendencias entre el 2026 y 2030</w:t>
      </w:r>
    </w:p>
    <w:p w14:paraId="19BEE229" w14:textId="77777777" w:rsidR="0025521C" w:rsidRPr="00970090" w:rsidRDefault="0025521C" w:rsidP="0025521C">
      <w:pPr>
        <w:rPr>
          <w:b/>
          <w:bCs/>
        </w:rPr>
      </w:pPr>
      <w:r w:rsidRPr="00970090">
        <w:rPr>
          <w:b/>
          <w:bCs/>
        </w:rPr>
        <w:t>Dinámicas de crecimiento</w:t>
      </w:r>
    </w:p>
    <w:p w14:paraId="4AF704E1" w14:textId="77777777" w:rsidR="0025521C" w:rsidRPr="00970090" w:rsidRDefault="0025521C" w:rsidP="0025521C">
      <w:pPr>
        <w:numPr>
          <w:ilvl w:val="0"/>
          <w:numId w:val="37"/>
        </w:numPr>
      </w:pPr>
      <w:r w:rsidRPr="00970090">
        <w:t xml:space="preserve">El auge de las gafas con IA, ¿entiendes?, gafas </w:t>
      </w:r>
      <w:proofErr w:type="spellStart"/>
      <w:r w:rsidRPr="00970090">
        <w:t>first</w:t>
      </w:r>
      <w:proofErr w:type="spellEnd"/>
      <w:r w:rsidRPr="00970090">
        <w:t xml:space="preserve">. Productos ligeros, con cámara, audio ahí a mano, asistentes multimodales, y, de forma creciente, micro pantallas discretas para notificaciones, traducción, y navegación, así. Este formato amplía el embudo de adopción para XR, </w:t>
      </w:r>
      <w:proofErr w:type="spellStart"/>
      <w:r w:rsidRPr="00970090">
        <w:t>si</w:t>
      </w:r>
      <w:proofErr w:type="spellEnd"/>
      <w:r w:rsidRPr="00970090">
        <w:t>.</w:t>
      </w:r>
    </w:p>
    <w:p w14:paraId="0182F83F" w14:textId="77777777" w:rsidR="0025521C" w:rsidRPr="00970090" w:rsidRDefault="0025521C" w:rsidP="0025521C">
      <w:pPr>
        <w:numPr>
          <w:ilvl w:val="0"/>
          <w:numId w:val="37"/>
        </w:numPr>
      </w:pPr>
      <w:r w:rsidRPr="00970090">
        <w:t xml:space="preserve">Ecosistemas abiertos: La apertura de sistemas operativos XR para terceros fabricantes y </w:t>
      </w:r>
      <w:proofErr w:type="spellStart"/>
      <w:r w:rsidRPr="00970090">
        <w:t>OpenXRWebXR</w:t>
      </w:r>
      <w:proofErr w:type="spellEnd"/>
      <w:r w:rsidRPr="00970090">
        <w:t xml:space="preserve"> impulsan, el </w:t>
      </w:r>
      <w:proofErr w:type="spellStart"/>
      <w:r w:rsidRPr="00970090">
        <w:t>porting</w:t>
      </w:r>
      <w:proofErr w:type="spellEnd"/>
      <w:r w:rsidRPr="00970090">
        <w:t xml:space="preserve"> de </w:t>
      </w:r>
      <w:proofErr w:type="gramStart"/>
      <w:r w:rsidRPr="00970090">
        <w:t>apps</w:t>
      </w:r>
      <w:proofErr w:type="gramEnd"/>
      <w:r w:rsidRPr="00970090">
        <w:t xml:space="preserve"> y el crecimiento del catálogo.</w:t>
      </w:r>
    </w:p>
    <w:p w14:paraId="187A2776" w14:textId="77777777" w:rsidR="0025521C" w:rsidRPr="00970090" w:rsidRDefault="0025521C" w:rsidP="0025521C">
      <w:r w:rsidRPr="00970090">
        <w:rPr>
          <w:b/>
          <w:bCs/>
        </w:rPr>
        <w:t>Calidad visual y comodidad:</w:t>
      </w:r>
      <w:r w:rsidRPr="00970090">
        <w:t xml:space="preserve"> Mayor resolución por ojo, ópticas más finas, </w:t>
      </w:r>
      <w:proofErr w:type="spellStart"/>
      <w:r w:rsidRPr="00970090">
        <w:t>passthrough</w:t>
      </w:r>
      <w:proofErr w:type="spellEnd"/>
      <w:r w:rsidRPr="00970090">
        <w:t xml:space="preserve"> más claro y una latencia menor; mejoras en autonomía y ergonomía, considerando peso y baterías externas como </w:t>
      </w:r>
      <w:proofErr w:type="spellStart"/>
      <w:r w:rsidRPr="00970090">
        <w:t>opcionals</w:t>
      </w:r>
      <w:proofErr w:type="spellEnd"/>
      <w:r w:rsidRPr="00970090">
        <w:t>.</w:t>
      </w:r>
    </w:p>
    <w:p w14:paraId="2148918B" w14:textId="77777777" w:rsidR="0025521C" w:rsidRPr="00970090" w:rsidRDefault="0025521C" w:rsidP="0025521C">
      <w:r w:rsidRPr="00970090">
        <w:rPr>
          <w:b/>
          <w:bCs/>
        </w:rPr>
        <w:t>IA en el dispositivo:</w:t>
      </w:r>
      <w:r w:rsidRPr="00970090">
        <w:t xml:space="preserve"> Reconocimiento del entorno, compresión de </w:t>
      </w:r>
      <w:proofErr w:type="spellStart"/>
      <w:r w:rsidRPr="00970090">
        <w:t>frames</w:t>
      </w:r>
      <w:proofErr w:type="spellEnd"/>
      <w:r w:rsidRPr="00970090">
        <w:t xml:space="preserve">, </w:t>
      </w:r>
      <w:proofErr w:type="spellStart"/>
      <w:r w:rsidRPr="00970090">
        <w:t>foveated</w:t>
      </w:r>
      <w:proofErr w:type="spellEnd"/>
      <w:r w:rsidRPr="00970090">
        <w:t xml:space="preserve"> </w:t>
      </w:r>
      <w:proofErr w:type="spellStart"/>
      <w:r w:rsidRPr="00970090">
        <w:t>rendering</w:t>
      </w:r>
      <w:proofErr w:type="spellEnd"/>
      <w:r w:rsidRPr="00970090">
        <w:t xml:space="preserve"> </w:t>
      </w:r>
      <w:proofErr w:type="spellStart"/>
      <w:r w:rsidRPr="00970090">
        <w:t>inteligenteee</w:t>
      </w:r>
      <w:proofErr w:type="spellEnd"/>
      <w:r w:rsidRPr="00970090">
        <w:t>, y asistentes contextuales que comprenden la escena y las manos del usuario, en tiempo real y de forma multimodal.</w:t>
      </w:r>
    </w:p>
    <w:p w14:paraId="78043EE6" w14:textId="77777777" w:rsidR="0025521C" w:rsidRPr="00970090" w:rsidRDefault="0025521C" w:rsidP="0025521C">
      <w:r w:rsidRPr="00970090">
        <w:rPr>
          <w:b/>
          <w:bCs/>
        </w:rPr>
        <w:t>Empresa primero:</w:t>
      </w:r>
      <w:r w:rsidRPr="00970090">
        <w:t xml:space="preserve"> Adopción continua en manufactura, </w:t>
      </w:r>
      <w:proofErr w:type="spellStart"/>
      <w:r w:rsidRPr="00970090">
        <w:t>field</w:t>
      </w:r>
      <w:proofErr w:type="spellEnd"/>
      <w:r w:rsidRPr="00970090">
        <w:t xml:space="preserve"> </w:t>
      </w:r>
      <w:proofErr w:type="spellStart"/>
      <w:r w:rsidRPr="00970090">
        <w:t>service</w:t>
      </w:r>
      <w:proofErr w:type="spellEnd"/>
      <w:r w:rsidRPr="00970090">
        <w:t xml:space="preserve">, salud, AEC arquitectura, ingeniería y construcción, </w:t>
      </w:r>
      <w:proofErr w:type="spellStart"/>
      <w:r w:rsidRPr="00970090">
        <w:t>oil</w:t>
      </w:r>
      <w:proofErr w:type="spellEnd"/>
      <w:r w:rsidRPr="00970090">
        <w:t xml:space="preserve"> &amp; gas, defensa y logística, con mediciones de ROI en términos de seguridad, tiempos y reducción de errores.</w:t>
      </w:r>
    </w:p>
    <w:p w14:paraId="55EDE4FE" w14:textId="77777777" w:rsidR="0025521C" w:rsidRPr="00970090" w:rsidRDefault="0025521C" w:rsidP="0025521C">
      <w:r w:rsidRPr="00970090">
        <w:rPr>
          <w:b/>
          <w:bCs/>
        </w:rPr>
        <w:t xml:space="preserve">Servicios y </w:t>
      </w:r>
      <w:proofErr w:type="spellStart"/>
      <w:r w:rsidRPr="00970090">
        <w:rPr>
          <w:b/>
          <w:bCs/>
        </w:rPr>
        <w:t>Spatial</w:t>
      </w:r>
      <w:proofErr w:type="spellEnd"/>
      <w:r w:rsidRPr="00970090">
        <w:rPr>
          <w:b/>
          <w:bCs/>
        </w:rPr>
        <w:t xml:space="preserve"> Apps:</w:t>
      </w:r>
      <w:r w:rsidRPr="00970090">
        <w:t xml:space="preserve"> De un modelo de compra restrictiva a subscripciones 3D de productividad, </w:t>
      </w:r>
      <w:proofErr w:type="spellStart"/>
      <w:r w:rsidRPr="00970090">
        <w:t>SDKs</w:t>
      </w:r>
      <w:proofErr w:type="spellEnd"/>
      <w:r w:rsidRPr="00970090">
        <w:t xml:space="preserve"> compartidos, y plataformas de distribución en múltiples tiendas.</w:t>
      </w:r>
    </w:p>
    <w:p w14:paraId="2276C801" w14:textId="77777777" w:rsidR="0025521C" w:rsidRPr="00970090" w:rsidRDefault="0025521C" w:rsidP="0025521C">
      <w:pPr>
        <w:rPr>
          <w:b/>
          <w:bCs/>
        </w:rPr>
      </w:pPr>
      <w:r w:rsidRPr="00970090">
        <w:rPr>
          <w:b/>
          <w:bCs/>
        </w:rPr>
        <w:t>Tendencias específicas:</w:t>
      </w:r>
    </w:p>
    <w:p w14:paraId="41E39F23" w14:textId="77777777" w:rsidR="0025521C" w:rsidRPr="00970090" w:rsidRDefault="0025521C" w:rsidP="0025521C">
      <w:pPr>
        <w:numPr>
          <w:ilvl w:val="0"/>
          <w:numId w:val="38"/>
        </w:numPr>
      </w:pPr>
      <w:proofErr w:type="spellStart"/>
      <w:r w:rsidRPr="00970090">
        <w:t>Passthrough</w:t>
      </w:r>
      <w:proofErr w:type="spellEnd"/>
      <w:r w:rsidRPr="00970090">
        <w:t xml:space="preserve"> MR para productividad: Interfaces del tipo escritorios infinitos monitores virtuales, y widgets 3D integrados en el espacio.</w:t>
      </w:r>
    </w:p>
    <w:p w14:paraId="545CD436" w14:textId="77777777" w:rsidR="0025521C" w:rsidRPr="00970090" w:rsidRDefault="0025521C" w:rsidP="0025521C">
      <w:pPr>
        <w:numPr>
          <w:ilvl w:val="0"/>
          <w:numId w:val="38"/>
        </w:numPr>
      </w:pPr>
      <w:r w:rsidRPr="00970090">
        <w:t>Control neuronal y manos: La electromiografía EMG en muñecas y el seguimiento de manos/ojos, interfaces primarias muy usadas, con controladores adicionales para mayor precisión.</w:t>
      </w:r>
    </w:p>
    <w:p w14:paraId="0845F4EF" w14:textId="77777777" w:rsidR="0025521C" w:rsidRPr="00970090" w:rsidRDefault="0025521C" w:rsidP="0025521C">
      <w:pPr>
        <w:numPr>
          <w:ilvl w:val="0"/>
          <w:numId w:val="38"/>
        </w:numPr>
      </w:pPr>
      <w:r w:rsidRPr="00970090">
        <w:lastRenderedPageBreak/>
        <w:t xml:space="preserve">Conectividad y </w:t>
      </w:r>
      <w:proofErr w:type="spellStart"/>
      <w:r w:rsidRPr="00970090">
        <w:t>edge</w:t>
      </w:r>
      <w:proofErr w:type="spellEnd"/>
      <w:r w:rsidRPr="00970090">
        <w:t xml:space="preserve">: Implementando 5G y </w:t>
      </w:r>
      <w:proofErr w:type="spellStart"/>
      <w:r w:rsidRPr="00970090">
        <w:t>Wi</w:t>
      </w:r>
      <w:proofErr w:type="spellEnd"/>
      <w:r w:rsidRPr="00970090">
        <w:t xml:space="preserve">-Fi 7, para la descarga de renderizado e IA en el </w:t>
      </w:r>
      <w:proofErr w:type="spellStart"/>
      <w:r w:rsidRPr="00970090">
        <w:t>edge</w:t>
      </w:r>
      <w:proofErr w:type="spellEnd"/>
      <w:r w:rsidRPr="00970090">
        <w:t>, posibilitando dispositivos más ligeros.</w:t>
      </w:r>
    </w:p>
    <w:p w14:paraId="7ED23C14" w14:textId="77777777" w:rsidR="0025521C" w:rsidRPr="00970090" w:rsidRDefault="0025521C" w:rsidP="0025521C">
      <w:pPr>
        <w:numPr>
          <w:ilvl w:val="0"/>
          <w:numId w:val="38"/>
        </w:numPr>
      </w:pPr>
      <w:r w:rsidRPr="00970090">
        <w:t xml:space="preserve">Pipelines 3D industriales: El uso de </w:t>
      </w:r>
      <w:proofErr w:type="spellStart"/>
      <w:r w:rsidRPr="00970090">
        <w:t>OpenUSD</w:t>
      </w:r>
      <w:proofErr w:type="spellEnd"/>
      <w:r w:rsidRPr="00970090">
        <w:t>/</w:t>
      </w:r>
      <w:proofErr w:type="spellStart"/>
      <w:r w:rsidRPr="00970090">
        <w:t>glTF</w:t>
      </w:r>
      <w:proofErr w:type="spellEnd"/>
      <w:r w:rsidRPr="00970090">
        <w:t xml:space="preserve"> y gemelos digitales conectados a IA generativa, facilitando la simulación y validación.</w:t>
      </w:r>
    </w:p>
    <w:p w14:paraId="6257C180" w14:textId="77777777" w:rsidR="0025521C" w:rsidRPr="00970090" w:rsidRDefault="0025521C" w:rsidP="0025521C">
      <w:pPr>
        <w:numPr>
          <w:ilvl w:val="0"/>
          <w:numId w:val="38"/>
        </w:numPr>
      </w:pPr>
      <w:r w:rsidRPr="00970090">
        <w:t>Privacidad y cumplimiento: Mayor enfoque en la seguridad de cámaras "</w:t>
      </w:r>
      <w:proofErr w:type="spellStart"/>
      <w:r w:rsidRPr="00970090">
        <w:t>always</w:t>
      </w:r>
      <w:proofErr w:type="spellEnd"/>
      <w:r w:rsidRPr="00970090">
        <w:t xml:space="preserve"> </w:t>
      </w:r>
      <w:proofErr w:type="spellStart"/>
      <w:r w:rsidRPr="00970090">
        <w:t>on</w:t>
      </w:r>
      <w:proofErr w:type="spellEnd"/>
      <w:r w:rsidRPr="00970090">
        <w:t>", procesamiento local y controles de consentimiento con indicadores.</w:t>
      </w:r>
    </w:p>
    <w:p w14:paraId="5BA73D9D" w14:textId="77777777" w:rsidR="0025521C" w:rsidRPr="00970090" w:rsidRDefault="0025521C" w:rsidP="0025521C">
      <w:pPr>
        <w:rPr>
          <w:b/>
          <w:bCs/>
        </w:rPr>
      </w:pPr>
      <w:r w:rsidRPr="00970090">
        <w:rPr>
          <w:b/>
          <w:bCs/>
        </w:rPr>
        <w:t>Segmentación de demanda (estimación cualitativa 2026-2030)</w:t>
      </w:r>
    </w:p>
    <w:p w14:paraId="39F3A260" w14:textId="77777777" w:rsidR="0025521C" w:rsidRPr="00970090" w:rsidRDefault="0025521C" w:rsidP="0025521C">
      <w:pPr>
        <w:numPr>
          <w:ilvl w:val="0"/>
          <w:numId w:val="39"/>
        </w:numPr>
      </w:pPr>
      <w:r w:rsidRPr="00970090">
        <w:t>Consumo:</w:t>
      </w:r>
    </w:p>
    <w:p w14:paraId="52A91DC2" w14:textId="77777777" w:rsidR="0025521C" w:rsidRPr="00970090" w:rsidRDefault="0025521C" w:rsidP="0025521C">
      <w:pPr>
        <w:numPr>
          <w:ilvl w:val="1"/>
          <w:numId w:val="39"/>
        </w:numPr>
      </w:pPr>
      <w:r w:rsidRPr="00970090">
        <w:t>Gafas con IA, audio + cámara + pantallita, para mensajería, navegación urbana, “</w:t>
      </w:r>
      <w:proofErr w:type="spellStart"/>
      <w:r w:rsidRPr="00970090">
        <w:t>life</w:t>
      </w:r>
      <w:proofErr w:type="spellEnd"/>
      <w:r w:rsidRPr="00970090">
        <w:t xml:space="preserve"> </w:t>
      </w:r>
      <w:proofErr w:type="spellStart"/>
      <w:r w:rsidRPr="00970090">
        <w:t>logging</w:t>
      </w:r>
      <w:proofErr w:type="spellEnd"/>
      <w:r w:rsidRPr="00970090">
        <w:t>” y creadores.</w:t>
      </w:r>
    </w:p>
    <w:p w14:paraId="3CE76FFF" w14:textId="77777777" w:rsidR="0025521C" w:rsidRPr="00970090" w:rsidRDefault="0025521C" w:rsidP="0025521C">
      <w:pPr>
        <w:numPr>
          <w:ilvl w:val="1"/>
          <w:numId w:val="39"/>
        </w:numPr>
      </w:pPr>
      <w:r w:rsidRPr="00970090">
        <w:t xml:space="preserve">VR/MR de salón: </w:t>
      </w:r>
      <w:proofErr w:type="spellStart"/>
      <w:r w:rsidRPr="00970090">
        <w:t>Gaming</w:t>
      </w:r>
      <w:proofErr w:type="spellEnd"/>
      <w:r w:rsidRPr="00970090">
        <w:t>, fitness, vídeo y productividad liviana con monitores virtuales.</w:t>
      </w:r>
    </w:p>
    <w:p w14:paraId="15C05F48" w14:textId="77777777" w:rsidR="0025521C" w:rsidRPr="00970090" w:rsidRDefault="0025521C" w:rsidP="0025521C">
      <w:pPr>
        <w:numPr>
          <w:ilvl w:val="0"/>
          <w:numId w:val="39"/>
        </w:numPr>
      </w:pPr>
      <w:r w:rsidRPr="00970090">
        <w:t>Empresa:</w:t>
      </w:r>
    </w:p>
    <w:p w14:paraId="1014183D" w14:textId="77777777" w:rsidR="0025521C" w:rsidRPr="00970090" w:rsidRDefault="0025521C" w:rsidP="0025521C">
      <w:pPr>
        <w:numPr>
          <w:ilvl w:val="1"/>
          <w:numId w:val="39"/>
        </w:numPr>
      </w:pPr>
      <w:r w:rsidRPr="00970090">
        <w:t>Visores MR autónomos para formación, mantenimiento, asistencia y colaboración.</w:t>
      </w:r>
    </w:p>
    <w:p w14:paraId="6DF28FC9" w14:textId="77777777" w:rsidR="0025521C" w:rsidRPr="00970090" w:rsidRDefault="0025521C" w:rsidP="0025521C">
      <w:pPr>
        <w:numPr>
          <w:ilvl w:val="1"/>
          <w:numId w:val="39"/>
        </w:numPr>
      </w:pPr>
      <w:r w:rsidRPr="00970090">
        <w:t>Gafas AR industriales (</w:t>
      </w:r>
      <w:proofErr w:type="spellStart"/>
      <w:r w:rsidRPr="00970090">
        <w:t>waveguides</w:t>
      </w:r>
      <w:proofErr w:type="spellEnd"/>
      <w:r w:rsidRPr="00970090">
        <w:t xml:space="preserve">), para </w:t>
      </w:r>
      <w:proofErr w:type="spellStart"/>
      <w:r w:rsidRPr="00970090">
        <w:t>workflows</w:t>
      </w:r>
      <w:proofErr w:type="spellEnd"/>
      <w:r w:rsidRPr="00970090">
        <w:t xml:space="preserve"> guiados y manos libres.</w:t>
      </w:r>
    </w:p>
    <w:p w14:paraId="0D82F1A2" w14:textId="77777777" w:rsidR="0025521C" w:rsidRPr="00970090" w:rsidRDefault="0025521C" w:rsidP="0025521C">
      <w:pPr>
        <w:rPr>
          <w:b/>
          <w:bCs/>
        </w:rPr>
      </w:pPr>
      <w:r w:rsidRPr="00970090">
        <w:rPr>
          <w:b/>
          <w:bCs/>
        </w:rPr>
        <w:t>Riesgos y fricciones</w:t>
      </w:r>
    </w:p>
    <w:p w14:paraId="737C7EA2" w14:textId="77777777" w:rsidR="0025521C" w:rsidRPr="00970090" w:rsidRDefault="0025521C" w:rsidP="0025521C">
      <w:pPr>
        <w:numPr>
          <w:ilvl w:val="0"/>
          <w:numId w:val="40"/>
        </w:numPr>
      </w:pPr>
      <w:r w:rsidRPr="00970090">
        <w:t>Fatiga/ergonomía y la aceptación social, especialmente con cámaras visibles.</w:t>
      </w:r>
    </w:p>
    <w:p w14:paraId="0A130231" w14:textId="77777777" w:rsidR="0025521C" w:rsidRPr="00970090" w:rsidRDefault="0025521C" w:rsidP="0025521C">
      <w:pPr>
        <w:numPr>
          <w:ilvl w:val="0"/>
          <w:numId w:val="40"/>
        </w:numPr>
      </w:pPr>
      <w:r w:rsidRPr="00970090">
        <w:t xml:space="preserve">Escasez de aplicaciones importantes fuera del </w:t>
      </w:r>
      <w:proofErr w:type="spellStart"/>
      <w:r w:rsidRPr="00970090">
        <w:t>gaming</w:t>
      </w:r>
      <w:proofErr w:type="spellEnd"/>
      <w:r w:rsidRPr="00970090">
        <w:t xml:space="preserve"> y la formación, sin dudarlo.</w:t>
      </w:r>
    </w:p>
    <w:p w14:paraId="1647D6AA" w14:textId="77777777" w:rsidR="0025521C" w:rsidRPr="00970090" w:rsidRDefault="0025521C" w:rsidP="0025521C">
      <w:pPr>
        <w:numPr>
          <w:ilvl w:val="0"/>
          <w:numId w:val="40"/>
        </w:numPr>
      </w:pPr>
      <w:r w:rsidRPr="00970090">
        <w:t>Precios elevados y costes de integración de IT.</w:t>
      </w:r>
    </w:p>
    <w:p w14:paraId="5D02E876" w14:textId="77777777" w:rsidR="0025521C" w:rsidRPr="00970090" w:rsidRDefault="0025521C" w:rsidP="0025521C">
      <w:pPr>
        <w:numPr>
          <w:ilvl w:val="0"/>
          <w:numId w:val="40"/>
        </w:numPr>
      </w:pPr>
      <w:r w:rsidRPr="00970090">
        <w:t>Fragmentación de tiendas y gestión de identidades.</w:t>
      </w:r>
    </w:p>
    <w:p w14:paraId="539CD341" w14:textId="77777777" w:rsidR="0025521C" w:rsidRPr="00970090" w:rsidRDefault="0025521C" w:rsidP="0025521C">
      <w:pPr>
        <w:rPr>
          <w:b/>
          <w:bCs/>
        </w:rPr>
      </w:pPr>
      <w:r w:rsidRPr="00970090">
        <w:rPr>
          <w:b/>
          <w:bCs/>
        </w:rPr>
        <w:t xml:space="preserve">Señales a </w:t>
      </w:r>
      <w:proofErr w:type="spellStart"/>
      <w:r w:rsidRPr="00970090">
        <w:rPr>
          <w:b/>
          <w:bCs/>
        </w:rPr>
        <w:t>vigilarr</w:t>
      </w:r>
      <w:proofErr w:type="spellEnd"/>
      <w:r w:rsidRPr="00970090">
        <w:rPr>
          <w:b/>
          <w:bCs/>
        </w:rPr>
        <w:t xml:space="preserve"> (2025-2027)</w:t>
      </w:r>
    </w:p>
    <w:p w14:paraId="42613D07" w14:textId="77777777" w:rsidR="0025521C" w:rsidRPr="00970090" w:rsidRDefault="0025521C" w:rsidP="0025521C">
      <w:pPr>
        <w:numPr>
          <w:ilvl w:val="0"/>
          <w:numId w:val="41"/>
        </w:numPr>
      </w:pPr>
      <w:r w:rsidRPr="00970090">
        <w:t xml:space="preserve">¿Hay visores MR de otras marcas con </w:t>
      </w:r>
      <w:proofErr w:type="spellStart"/>
      <w:r w:rsidRPr="00970090">
        <w:t>Horizon</w:t>
      </w:r>
      <w:proofErr w:type="spellEnd"/>
      <w:r w:rsidRPr="00970090">
        <w:t xml:space="preserve"> OS? veremos qué piensan los que hacen los programas.</w:t>
      </w:r>
    </w:p>
    <w:p w14:paraId="276F1C45" w14:textId="77777777" w:rsidR="0025521C" w:rsidRPr="00970090" w:rsidRDefault="0025521C" w:rsidP="0025521C">
      <w:pPr>
        <w:numPr>
          <w:ilvl w:val="0"/>
          <w:numId w:val="41"/>
        </w:numPr>
      </w:pPr>
      <w:r w:rsidRPr="00970090">
        <w:t xml:space="preserve">El catálogo profesional en </w:t>
      </w:r>
      <w:proofErr w:type="spellStart"/>
      <w:r w:rsidRPr="00970090">
        <w:t>visionOS</w:t>
      </w:r>
      <w:proofErr w:type="spellEnd"/>
      <w:r w:rsidRPr="00970090">
        <w:t xml:space="preserve"> está cambiando, y los precios de hardware de alta gama bajaran seguramente.</w:t>
      </w:r>
    </w:p>
    <w:p w14:paraId="6C9C5E07" w14:textId="77777777" w:rsidR="0025521C" w:rsidRPr="00970090" w:rsidRDefault="0025521C" w:rsidP="0025521C">
      <w:pPr>
        <w:numPr>
          <w:ilvl w:val="0"/>
          <w:numId w:val="41"/>
        </w:numPr>
      </w:pPr>
      <w:r w:rsidRPr="00970090">
        <w:t>¿Cuántas gafas con pantalla se venderán? El uso diario es lo que importa; si hay muchas, la XR se "normalizará".</w:t>
      </w:r>
    </w:p>
    <w:p w14:paraId="45D02003" w14:textId="77777777" w:rsidR="0025521C" w:rsidRPr="00970090" w:rsidRDefault="0025521C" w:rsidP="0025521C">
      <w:pPr>
        <w:numPr>
          <w:ilvl w:val="0"/>
          <w:numId w:val="41"/>
        </w:numPr>
      </w:pPr>
      <w:r w:rsidRPr="00970090">
        <w:lastRenderedPageBreak/>
        <w:t xml:space="preserve">Estándares como </w:t>
      </w:r>
      <w:proofErr w:type="spellStart"/>
      <w:r w:rsidRPr="00970090">
        <w:t>OpenXR</w:t>
      </w:r>
      <w:proofErr w:type="spellEnd"/>
      <w:r w:rsidRPr="00970090">
        <w:t xml:space="preserve"> 1.x, </w:t>
      </w:r>
      <w:proofErr w:type="spellStart"/>
      <w:r w:rsidRPr="00970090">
        <w:t>WebXR</w:t>
      </w:r>
      <w:proofErr w:type="spellEnd"/>
      <w:r w:rsidRPr="00970090">
        <w:t xml:space="preserve"> y las herramientas tipo Unity/</w:t>
      </w:r>
      <w:proofErr w:type="spellStart"/>
      <w:r w:rsidRPr="00970090">
        <w:t>Unreal</w:t>
      </w:r>
      <w:proofErr w:type="spellEnd"/>
      <w:r w:rsidRPr="00970090">
        <w:t>/</w:t>
      </w:r>
      <w:proofErr w:type="spellStart"/>
      <w:r w:rsidRPr="00970090">
        <w:t>OpenUSD</w:t>
      </w:r>
      <w:proofErr w:type="spellEnd"/>
      <w:r w:rsidRPr="00970090">
        <w:t>, ¿ya maduraron? Queremos "pipelines" que funcionen bien.</w:t>
      </w:r>
    </w:p>
    <w:p w14:paraId="4283DF0B" w14:textId="77777777" w:rsidR="0025521C" w:rsidRPr="00970090" w:rsidRDefault="0025521C" w:rsidP="0025521C">
      <w:pPr>
        <w:rPr>
          <w:b/>
          <w:bCs/>
        </w:rPr>
      </w:pPr>
      <w:r w:rsidRPr="00970090">
        <w:rPr>
          <w:b/>
          <w:bCs/>
        </w:rPr>
        <w:t>Conclusiones</w:t>
      </w:r>
    </w:p>
    <w:p w14:paraId="58108887" w14:textId="77777777" w:rsidR="0025521C" w:rsidRPr="00970090" w:rsidRDefault="0025521C" w:rsidP="0025521C">
      <w:pPr>
        <w:numPr>
          <w:ilvl w:val="0"/>
          <w:numId w:val="42"/>
        </w:numPr>
      </w:pPr>
      <w:r w:rsidRPr="00970090">
        <w:t>El mercado XR es como una pesa: gafas ligeras con IA amplían la base, y visores MR/VR potentes para jugar, ser productivo y trabajar, también.</w:t>
      </w:r>
    </w:p>
    <w:p w14:paraId="0D529397" w14:textId="77777777" w:rsidR="0025521C" w:rsidRPr="00970090" w:rsidRDefault="0025521C" w:rsidP="0025521C">
      <w:pPr>
        <w:numPr>
          <w:ilvl w:val="0"/>
          <w:numId w:val="42"/>
        </w:numPr>
      </w:pPr>
      <w:r w:rsidRPr="00970090">
        <w:t xml:space="preserve">La empresa sigue centrada en ganar dinero con ROI directo; pero el consumo aumentará con comodidad, precios más bajos, y </w:t>
      </w:r>
      <w:proofErr w:type="gramStart"/>
      <w:r w:rsidRPr="00970090">
        <w:t>apps</w:t>
      </w:r>
      <w:proofErr w:type="gramEnd"/>
      <w:r w:rsidRPr="00970090">
        <w:t xml:space="preserve"> comunes como mensajería, mapas, foto/vídeo, o cosas de trabajo.</w:t>
      </w:r>
    </w:p>
    <w:p w14:paraId="33F4B497" w14:textId="77777777" w:rsidR="0025521C" w:rsidRPr="00970090" w:rsidRDefault="0025521C" w:rsidP="0025521C">
      <w:pPr>
        <w:numPr>
          <w:ilvl w:val="0"/>
          <w:numId w:val="42"/>
        </w:numPr>
      </w:pPr>
      <w:r w:rsidRPr="00970090">
        <w:t xml:space="preserve">La interoperabilidad como </w:t>
      </w:r>
      <w:proofErr w:type="spellStart"/>
      <w:r w:rsidRPr="00970090">
        <w:t>OpenXR</w:t>
      </w:r>
      <w:proofErr w:type="spellEnd"/>
      <w:r w:rsidRPr="00970090">
        <w:t>/</w:t>
      </w:r>
      <w:proofErr w:type="spellStart"/>
      <w:r w:rsidRPr="00970090">
        <w:t>WebXR</w:t>
      </w:r>
      <w:proofErr w:type="spellEnd"/>
      <w:r w:rsidRPr="00970090">
        <w:t>/</w:t>
      </w:r>
      <w:proofErr w:type="spellStart"/>
      <w:r w:rsidRPr="00970090">
        <w:t>OpenUSD</w:t>
      </w:r>
      <w:proofErr w:type="spellEnd"/>
      <w:r w:rsidRPr="00970090">
        <w:t xml:space="preserve"> y sistemas abiertos harán que el desarrollo sea más barato y llegue rápido al mercado.</w:t>
      </w:r>
    </w:p>
    <w:p w14:paraId="4DC0C931" w14:textId="77777777" w:rsidR="0025521C" w:rsidRPr="00970090" w:rsidRDefault="0025521C" w:rsidP="0025521C">
      <w:pPr>
        <w:numPr>
          <w:ilvl w:val="0"/>
          <w:numId w:val="42"/>
        </w:numPr>
      </w:pPr>
      <w:r w:rsidRPr="00970090">
        <w:t>El entrelazamiento de IA y XR desatará un cambio tremendo en estos diez años. Observar la escena, interactuar de forma más natural y el surgimiento de agentes contextúales crearan novedosas gamas de productos y servicios espaciales.</w:t>
      </w:r>
    </w:p>
    <w:p w14:paraId="028273DA" w14:textId="26CA66DD" w:rsidR="003710A9" w:rsidRPr="003710A9" w:rsidRDefault="003710A9" w:rsidP="003710A9">
      <w:pPr>
        <w:rPr>
          <w:b/>
          <w:bCs/>
        </w:rPr>
      </w:pPr>
      <w:r w:rsidRPr="003710A9">
        <w:rPr>
          <w:b/>
          <w:bCs/>
        </w:rPr>
        <w:t>Anexo A: Glosario breve</w:t>
      </w:r>
    </w:p>
    <w:p w14:paraId="61A31C4E" w14:textId="77777777" w:rsidR="003710A9" w:rsidRPr="003710A9" w:rsidRDefault="003710A9" w:rsidP="003710A9">
      <w:pPr>
        <w:numPr>
          <w:ilvl w:val="0"/>
          <w:numId w:val="12"/>
        </w:numPr>
      </w:pPr>
      <w:r w:rsidRPr="003710A9">
        <w:t xml:space="preserve">Óptica </w:t>
      </w:r>
      <w:proofErr w:type="spellStart"/>
      <w:r w:rsidRPr="003710A9">
        <w:t>pancake</w:t>
      </w:r>
      <w:proofErr w:type="spellEnd"/>
      <w:r w:rsidRPr="003710A9">
        <w:t xml:space="preserve">: sistema óptico plegado con lentes </w:t>
      </w:r>
      <w:proofErr w:type="spellStart"/>
      <w:r w:rsidRPr="003710A9">
        <w:t>polarizantes</w:t>
      </w:r>
      <w:proofErr w:type="spellEnd"/>
      <w:r w:rsidRPr="003710A9">
        <w:t xml:space="preserve"> y superficies reflectantes que reduce la distancia entre pantalla y lente. Permite visores más compactos y con mejor claridad en los bordes, a costa de menor transmisión de luz y mayor exigencia de brillo.</w:t>
      </w:r>
    </w:p>
    <w:p w14:paraId="4981B953" w14:textId="77777777" w:rsidR="003710A9" w:rsidRPr="003710A9" w:rsidRDefault="003710A9" w:rsidP="003710A9">
      <w:pPr>
        <w:numPr>
          <w:ilvl w:val="0"/>
          <w:numId w:val="12"/>
        </w:numPr>
      </w:pPr>
      <w:proofErr w:type="spellStart"/>
      <w:r w:rsidRPr="003710A9">
        <w:t>Waveguides</w:t>
      </w:r>
      <w:proofErr w:type="spellEnd"/>
      <w:r w:rsidRPr="003710A9">
        <w:t>: guías de onda ópticas usadas en gafas de RA para inyectar la imagen desde un proyector lateral y expandirla hasta el ojo (</w:t>
      </w:r>
      <w:proofErr w:type="spellStart"/>
      <w:r w:rsidRPr="003710A9">
        <w:t>difractivas</w:t>
      </w:r>
      <w:proofErr w:type="spellEnd"/>
      <w:r w:rsidRPr="003710A9">
        <w:t xml:space="preserve"> o reflectivas). Hacen posible una pantalla transparente con buen </w:t>
      </w:r>
      <w:proofErr w:type="spellStart"/>
      <w:r w:rsidRPr="003710A9">
        <w:t>eyebox</w:t>
      </w:r>
      <w:proofErr w:type="spellEnd"/>
      <w:r w:rsidRPr="003710A9">
        <w:t>; el reto está en brillo en exteriores y uniformidad de color.</w:t>
      </w:r>
    </w:p>
    <w:p w14:paraId="10AF7F98" w14:textId="77777777" w:rsidR="003710A9" w:rsidRPr="003710A9" w:rsidRDefault="003710A9" w:rsidP="003710A9">
      <w:pPr>
        <w:numPr>
          <w:ilvl w:val="0"/>
          <w:numId w:val="12"/>
        </w:numPr>
      </w:pPr>
      <w:proofErr w:type="spellStart"/>
      <w:r w:rsidRPr="003710A9">
        <w:t>Passthrough</w:t>
      </w:r>
      <w:proofErr w:type="spellEnd"/>
      <w:r w:rsidRPr="003710A9">
        <w:t>: visualización del entorno real mediante cámaras del visor para mezclarlo con gráficos digitales en tiempo real.</w:t>
      </w:r>
    </w:p>
    <w:p w14:paraId="37BEA6E9" w14:textId="77777777" w:rsidR="003710A9" w:rsidRPr="003710A9" w:rsidRDefault="003710A9" w:rsidP="003710A9">
      <w:pPr>
        <w:numPr>
          <w:ilvl w:val="0"/>
          <w:numId w:val="12"/>
        </w:numPr>
      </w:pPr>
      <w:proofErr w:type="spellStart"/>
      <w:r w:rsidRPr="003710A9">
        <w:t>Foveated</w:t>
      </w:r>
      <w:proofErr w:type="spellEnd"/>
      <w:r w:rsidRPr="003710A9">
        <w:t xml:space="preserve"> </w:t>
      </w:r>
      <w:proofErr w:type="spellStart"/>
      <w:r w:rsidRPr="003710A9">
        <w:t>rendering</w:t>
      </w:r>
      <w:proofErr w:type="spellEnd"/>
      <w:r w:rsidRPr="003710A9">
        <w:t>: renderizado que concentra recursos donde el ojo está mirando para ahorrar cómputo manteniendo calidad percibida.</w:t>
      </w:r>
    </w:p>
    <w:p w14:paraId="2816176E" w14:textId="77777777" w:rsidR="003710A9" w:rsidRPr="003710A9" w:rsidRDefault="003710A9" w:rsidP="003710A9">
      <w:pPr>
        <w:numPr>
          <w:ilvl w:val="0"/>
          <w:numId w:val="12"/>
        </w:numPr>
      </w:pPr>
      <w:proofErr w:type="spellStart"/>
      <w:r w:rsidRPr="003710A9">
        <w:t>OpenXR</w:t>
      </w:r>
      <w:proofErr w:type="spellEnd"/>
      <w:r w:rsidRPr="003710A9">
        <w:t xml:space="preserve"> y </w:t>
      </w:r>
      <w:proofErr w:type="spellStart"/>
      <w:r w:rsidRPr="003710A9">
        <w:t>WebXR</w:t>
      </w:r>
      <w:proofErr w:type="spellEnd"/>
      <w:r w:rsidRPr="003710A9">
        <w:t xml:space="preserve">: estándares abiertos para ejecutar aplicaciones XR de forma multiplataforma - </w:t>
      </w:r>
      <w:proofErr w:type="spellStart"/>
      <w:r w:rsidRPr="003710A9">
        <w:t>OpenXR</w:t>
      </w:r>
      <w:proofErr w:type="spellEnd"/>
      <w:r w:rsidRPr="003710A9">
        <w:t xml:space="preserve"> en nativo y </w:t>
      </w:r>
      <w:proofErr w:type="spellStart"/>
      <w:r w:rsidRPr="003710A9">
        <w:t>WebXR</w:t>
      </w:r>
      <w:proofErr w:type="spellEnd"/>
      <w:r w:rsidRPr="003710A9">
        <w:t xml:space="preserve"> en navegadores.</w:t>
      </w:r>
    </w:p>
    <w:p w14:paraId="728DA82E" w14:textId="77777777" w:rsidR="003710A9" w:rsidRPr="003710A9" w:rsidRDefault="003710A9" w:rsidP="003710A9">
      <w:pPr>
        <w:numPr>
          <w:ilvl w:val="0"/>
          <w:numId w:val="12"/>
        </w:numPr>
      </w:pPr>
      <w:proofErr w:type="spellStart"/>
      <w:r w:rsidRPr="003710A9">
        <w:t>OpenUSD</w:t>
      </w:r>
      <w:proofErr w:type="spellEnd"/>
      <w:r w:rsidRPr="003710A9">
        <w:t xml:space="preserve"> (Universal </w:t>
      </w:r>
      <w:proofErr w:type="spellStart"/>
      <w:r w:rsidRPr="003710A9">
        <w:t>Scene</w:t>
      </w:r>
      <w:proofErr w:type="spellEnd"/>
      <w:r w:rsidRPr="003710A9">
        <w:t xml:space="preserve"> </w:t>
      </w:r>
      <w:proofErr w:type="spellStart"/>
      <w:r w:rsidRPr="003710A9">
        <w:t>Description</w:t>
      </w:r>
      <w:proofErr w:type="spellEnd"/>
      <w:r w:rsidRPr="003710A9">
        <w:t xml:space="preserve">) y </w:t>
      </w:r>
      <w:proofErr w:type="spellStart"/>
      <w:r w:rsidRPr="003710A9">
        <w:t>glTF</w:t>
      </w:r>
      <w:proofErr w:type="spellEnd"/>
      <w:r w:rsidRPr="003710A9">
        <w:t xml:space="preserve"> (GL </w:t>
      </w:r>
      <w:proofErr w:type="spellStart"/>
      <w:r w:rsidRPr="003710A9">
        <w:t>Transmission</w:t>
      </w:r>
      <w:proofErr w:type="spellEnd"/>
      <w:r w:rsidRPr="003710A9">
        <w:t xml:space="preserve"> </w:t>
      </w:r>
      <w:proofErr w:type="spellStart"/>
      <w:r w:rsidRPr="003710A9">
        <w:t>Format</w:t>
      </w:r>
      <w:proofErr w:type="spellEnd"/>
      <w:r w:rsidRPr="003710A9">
        <w:t>): formatos 3D abiertos para describir escenas y activos de forma interoperable en pipelines y motores.</w:t>
      </w:r>
    </w:p>
    <w:p w14:paraId="3F79E904" w14:textId="77777777" w:rsidR="003710A9" w:rsidRPr="003710A9" w:rsidRDefault="003710A9" w:rsidP="003710A9">
      <w:pPr>
        <w:numPr>
          <w:ilvl w:val="0"/>
          <w:numId w:val="12"/>
        </w:numPr>
      </w:pPr>
      <w:r w:rsidRPr="003710A9">
        <w:t xml:space="preserve">Software B2B y B2C: B2B (empresa a empresa) se centra en casos profesionales con ROI y gestión de flotas; B2C (empresa a consumidor) </w:t>
      </w:r>
      <w:r w:rsidRPr="003710A9">
        <w:lastRenderedPageBreak/>
        <w:t>prioriza entretenimiento, comunicación y productividad ligera con monetización por compra o suscripción.</w:t>
      </w:r>
    </w:p>
    <w:p w14:paraId="42ED257B" w14:textId="77777777" w:rsidR="003710A9" w:rsidRPr="003710A9" w:rsidRDefault="003710A9" w:rsidP="003710A9">
      <w:pPr>
        <w:numPr>
          <w:ilvl w:val="0"/>
          <w:numId w:val="12"/>
        </w:numPr>
      </w:pPr>
      <w:r w:rsidRPr="003710A9">
        <w:t xml:space="preserve">EMG (electromiografía): lectura de señales musculares para control gestual sutil mediante bandas o </w:t>
      </w:r>
      <w:proofErr w:type="gramStart"/>
      <w:r w:rsidRPr="003710A9">
        <w:t>wearables</w:t>
      </w:r>
      <w:proofErr w:type="gramEnd"/>
      <w:r w:rsidRPr="003710A9">
        <w:t>.</w:t>
      </w:r>
    </w:p>
    <w:p w14:paraId="1EC3B029" w14:textId="77777777" w:rsidR="003710A9" w:rsidRPr="003710A9" w:rsidRDefault="003710A9" w:rsidP="003710A9">
      <w:pPr>
        <w:numPr>
          <w:ilvl w:val="0"/>
          <w:numId w:val="12"/>
        </w:numPr>
      </w:pPr>
      <w:r w:rsidRPr="003710A9">
        <w:t xml:space="preserve">Fase </w:t>
      </w:r>
      <w:proofErr w:type="spellStart"/>
      <w:r w:rsidRPr="003710A9">
        <w:t>barbell</w:t>
      </w:r>
      <w:proofErr w:type="spellEnd"/>
      <w:r w:rsidRPr="003710A9">
        <w:t>: estructura de mercado con crecimiento en dos polos - dispositivos ligeros y asequibles por un lado y visores premium potentes por el otro - con menor tracción en el segmento intermedio.</w:t>
      </w:r>
    </w:p>
    <w:p w14:paraId="2E1170C1" w14:textId="5ABED571" w:rsidR="003710A9" w:rsidRPr="003710A9" w:rsidRDefault="003710A9" w:rsidP="003710A9">
      <w:pPr>
        <w:rPr>
          <w:b/>
          <w:bCs/>
        </w:rPr>
      </w:pPr>
      <w:r w:rsidRPr="003710A9">
        <w:rPr>
          <w:b/>
          <w:bCs/>
        </w:rPr>
        <w:t xml:space="preserve">Anexo </w:t>
      </w:r>
      <w:r>
        <w:rPr>
          <w:b/>
          <w:bCs/>
        </w:rPr>
        <w:t>B</w:t>
      </w:r>
      <w:r w:rsidRPr="003710A9">
        <w:rPr>
          <w:b/>
          <w:bCs/>
        </w:rPr>
        <w:t>: Fuentes y bibliografía</w:t>
      </w:r>
    </w:p>
    <w:p w14:paraId="6E1F61DE" w14:textId="77777777" w:rsidR="003710A9" w:rsidRPr="003710A9" w:rsidRDefault="003710A9" w:rsidP="003710A9">
      <w:r w:rsidRPr="003710A9">
        <w:rPr>
          <w:b/>
          <w:bCs/>
        </w:rPr>
        <w:t>Informes y datos de mercado</w:t>
      </w:r>
    </w:p>
    <w:p w14:paraId="44FA85F9" w14:textId="77777777" w:rsidR="003710A9" w:rsidRPr="003710A9" w:rsidRDefault="003710A9" w:rsidP="003710A9">
      <w:pPr>
        <w:numPr>
          <w:ilvl w:val="0"/>
          <w:numId w:val="13"/>
        </w:numPr>
        <w:rPr>
          <w:lang w:val="en-US"/>
        </w:rPr>
      </w:pPr>
      <w:r w:rsidRPr="003710A9">
        <w:rPr>
          <w:lang w:val="en-US"/>
        </w:rPr>
        <w:t xml:space="preserve">IDC - "AR &amp; VR Headsets Market Insights" - </w:t>
      </w:r>
      <w:proofErr w:type="spellStart"/>
      <w:r w:rsidRPr="003710A9">
        <w:rPr>
          <w:lang w:val="en-US"/>
        </w:rPr>
        <w:t>actualización</w:t>
      </w:r>
      <w:proofErr w:type="spellEnd"/>
      <w:r w:rsidRPr="003710A9">
        <w:rPr>
          <w:lang w:val="en-US"/>
        </w:rPr>
        <w:t xml:space="preserve">: 7 ago 2025 - </w:t>
      </w:r>
      <w:hyperlink r:id="rId7" w:history="1">
        <w:r w:rsidRPr="003710A9">
          <w:rPr>
            <w:rStyle w:val="Hipervnculo"/>
            <w:lang w:val="en-US"/>
          </w:rPr>
          <w:t>https://www.idc.com/promo/arvr</w:t>
        </w:r>
      </w:hyperlink>
    </w:p>
    <w:p w14:paraId="59F272E7" w14:textId="77777777" w:rsidR="003710A9" w:rsidRPr="003710A9" w:rsidRDefault="003710A9" w:rsidP="003710A9">
      <w:pPr>
        <w:numPr>
          <w:ilvl w:val="0"/>
          <w:numId w:val="13"/>
        </w:numPr>
        <w:rPr>
          <w:lang w:val="en-US"/>
        </w:rPr>
      </w:pPr>
      <w:r w:rsidRPr="003710A9">
        <w:rPr>
          <w:lang w:val="en-US"/>
        </w:rPr>
        <w:t xml:space="preserve">IDC - Nota de </w:t>
      </w:r>
      <w:proofErr w:type="spellStart"/>
      <w:r w:rsidRPr="003710A9">
        <w:rPr>
          <w:lang w:val="en-US"/>
        </w:rPr>
        <w:t>prensa</w:t>
      </w:r>
      <w:proofErr w:type="spellEnd"/>
      <w:r w:rsidRPr="003710A9">
        <w:rPr>
          <w:lang w:val="en-US"/>
        </w:rPr>
        <w:t xml:space="preserve">: "AR/VR Market Rebounds with 18.1% Growth in Latest Quarter" - 18 </w:t>
      </w:r>
      <w:proofErr w:type="spellStart"/>
      <w:r w:rsidRPr="003710A9">
        <w:rPr>
          <w:lang w:val="en-US"/>
        </w:rPr>
        <w:t>jun</w:t>
      </w:r>
      <w:proofErr w:type="spellEnd"/>
      <w:r w:rsidRPr="003710A9">
        <w:rPr>
          <w:lang w:val="en-US"/>
        </w:rPr>
        <w:t xml:space="preserve"> 2025 - </w:t>
      </w:r>
      <w:hyperlink r:id="rId8" w:history="1">
        <w:r w:rsidRPr="003710A9">
          <w:rPr>
            <w:rStyle w:val="Hipervnculo"/>
            <w:lang w:val="en-US"/>
          </w:rPr>
          <w:t>https://my.idc.com/getdoc.jsp?containerId=prAP53608225</w:t>
        </w:r>
      </w:hyperlink>
    </w:p>
    <w:p w14:paraId="452EF2C4" w14:textId="77777777" w:rsidR="003710A9" w:rsidRPr="003710A9" w:rsidRDefault="003710A9" w:rsidP="003710A9">
      <w:pPr>
        <w:numPr>
          <w:ilvl w:val="0"/>
          <w:numId w:val="13"/>
        </w:numPr>
        <w:rPr>
          <w:lang w:val="en-US"/>
        </w:rPr>
      </w:pPr>
      <w:r w:rsidRPr="003710A9">
        <w:rPr>
          <w:lang w:val="en-US"/>
        </w:rPr>
        <w:t xml:space="preserve">Reuters - "VR and AR headsets demand set to surge on AI, lower costs, IDC says" - 16 </w:t>
      </w:r>
      <w:proofErr w:type="spellStart"/>
      <w:r w:rsidRPr="003710A9">
        <w:rPr>
          <w:lang w:val="en-US"/>
        </w:rPr>
        <w:t>sep</w:t>
      </w:r>
      <w:proofErr w:type="spellEnd"/>
      <w:r w:rsidRPr="003710A9">
        <w:rPr>
          <w:lang w:val="en-US"/>
        </w:rPr>
        <w:t xml:space="preserve"> 2024 - </w:t>
      </w:r>
      <w:hyperlink r:id="rId9" w:history="1">
        <w:r w:rsidRPr="003710A9">
          <w:rPr>
            <w:rStyle w:val="Hipervnculo"/>
            <w:lang w:val="en-US"/>
          </w:rPr>
          <w:t>https://www.reuters.com/technology/artificial-intelligence/vr-ar-headsets-demand-set-surge-ai-lower-costs-idc-says-2024-09-16/</w:t>
        </w:r>
      </w:hyperlink>
    </w:p>
    <w:p w14:paraId="352423CB" w14:textId="77777777" w:rsidR="003710A9" w:rsidRPr="003710A9" w:rsidRDefault="003710A9" w:rsidP="003710A9">
      <w:r w:rsidRPr="003710A9">
        <w:rPr>
          <w:b/>
          <w:bCs/>
        </w:rPr>
        <w:t>Plataformas y hardware</w:t>
      </w:r>
    </w:p>
    <w:p w14:paraId="467DED60" w14:textId="77777777" w:rsidR="003710A9" w:rsidRPr="003710A9" w:rsidRDefault="003710A9" w:rsidP="003710A9">
      <w:pPr>
        <w:numPr>
          <w:ilvl w:val="0"/>
          <w:numId w:val="14"/>
        </w:numPr>
        <w:rPr>
          <w:lang w:val="en-US"/>
        </w:rPr>
      </w:pPr>
      <w:r w:rsidRPr="003710A9">
        <w:rPr>
          <w:lang w:val="en-US"/>
        </w:rPr>
        <w:t xml:space="preserve">Meta Newsroom - "Introducing Our Open Mixed Reality Ecosystem" - 22 </w:t>
      </w:r>
      <w:proofErr w:type="spellStart"/>
      <w:r w:rsidRPr="003710A9">
        <w:rPr>
          <w:lang w:val="en-US"/>
        </w:rPr>
        <w:t>abr</w:t>
      </w:r>
      <w:proofErr w:type="spellEnd"/>
      <w:r w:rsidRPr="003710A9">
        <w:rPr>
          <w:lang w:val="en-US"/>
        </w:rPr>
        <w:t xml:space="preserve"> 2024 - </w:t>
      </w:r>
      <w:hyperlink r:id="rId10" w:history="1">
        <w:r w:rsidRPr="003710A9">
          <w:rPr>
            <w:rStyle w:val="Hipervnculo"/>
            <w:lang w:val="en-US"/>
          </w:rPr>
          <w:t>https://about.fb.com/news/2024/04/introducing-our-open-mixed-reality-ecosystem/</w:t>
        </w:r>
      </w:hyperlink>
    </w:p>
    <w:p w14:paraId="6808526A" w14:textId="77777777" w:rsidR="003710A9" w:rsidRPr="003710A9" w:rsidRDefault="003710A9" w:rsidP="003710A9">
      <w:pPr>
        <w:numPr>
          <w:ilvl w:val="0"/>
          <w:numId w:val="14"/>
        </w:numPr>
        <w:rPr>
          <w:lang w:val="en-US"/>
        </w:rPr>
      </w:pPr>
      <w:r w:rsidRPr="003710A9">
        <w:rPr>
          <w:lang w:val="en-US"/>
        </w:rPr>
        <w:t xml:space="preserve">The Verge - "Meta stops selling the Quest Pro" - 6 </w:t>
      </w:r>
      <w:proofErr w:type="spellStart"/>
      <w:r w:rsidRPr="003710A9">
        <w:rPr>
          <w:lang w:val="en-US"/>
        </w:rPr>
        <w:t>ene</w:t>
      </w:r>
      <w:proofErr w:type="spellEnd"/>
      <w:r w:rsidRPr="003710A9">
        <w:rPr>
          <w:lang w:val="en-US"/>
        </w:rPr>
        <w:t xml:space="preserve"> 2025 - </w:t>
      </w:r>
      <w:hyperlink r:id="rId11" w:history="1">
        <w:r w:rsidRPr="003710A9">
          <w:rPr>
            <w:rStyle w:val="Hipervnculo"/>
            <w:lang w:val="en-US"/>
          </w:rPr>
          <w:t>https://www.theverge.com/2025/1/6/24337157/meta-stops-selling-quest-pro-vr-headset-low-sales-discontinued</w:t>
        </w:r>
      </w:hyperlink>
    </w:p>
    <w:p w14:paraId="224EA4D8" w14:textId="77777777" w:rsidR="003710A9" w:rsidRPr="003710A9" w:rsidRDefault="003710A9" w:rsidP="003710A9">
      <w:pPr>
        <w:numPr>
          <w:ilvl w:val="0"/>
          <w:numId w:val="14"/>
        </w:numPr>
        <w:rPr>
          <w:lang w:val="en-US"/>
        </w:rPr>
      </w:pPr>
      <w:r w:rsidRPr="003710A9">
        <w:rPr>
          <w:lang w:val="en-US"/>
        </w:rPr>
        <w:t xml:space="preserve">TechCrunch - "Meta discontinues Quest 2 and Quest Pro" - 25 </w:t>
      </w:r>
      <w:proofErr w:type="spellStart"/>
      <w:r w:rsidRPr="003710A9">
        <w:rPr>
          <w:lang w:val="en-US"/>
        </w:rPr>
        <w:t>sep</w:t>
      </w:r>
      <w:proofErr w:type="spellEnd"/>
      <w:r w:rsidRPr="003710A9">
        <w:rPr>
          <w:lang w:val="en-US"/>
        </w:rPr>
        <w:t xml:space="preserve"> 2024 - </w:t>
      </w:r>
      <w:hyperlink r:id="rId12" w:history="1">
        <w:r w:rsidRPr="003710A9">
          <w:rPr>
            <w:rStyle w:val="Hipervnculo"/>
            <w:lang w:val="en-US"/>
          </w:rPr>
          <w:t>https://techcrunch.com/2024/09/25/meta-discontinues-quest-2-and-quest-pro/</w:t>
        </w:r>
      </w:hyperlink>
    </w:p>
    <w:p w14:paraId="3E16C15E" w14:textId="77777777" w:rsidR="003710A9" w:rsidRPr="003710A9" w:rsidRDefault="003710A9" w:rsidP="003710A9">
      <w:pPr>
        <w:numPr>
          <w:ilvl w:val="0"/>
          <w:numId w:val="14"/>
        </w:numPr>
        <w:rPr>
          <w:lang w:val="en-US"/>
        </w:rPr>
      </w:pPr>
      <w:r w:rsidRPr="003710A9">
        <w:rPr>
          <w:lang w:val="en-US"/>
        </w:rPr>
        <w:t>Apple Newsroom - "</w:t>
      </w:r>
      <w:proofErr w:type="spellStart"/>
      <w:r w:rsidRPr="003710A9">
        <w:rPr>
          <w:lang w:val="en-US"/>
        </w:rPr>
        <w:t>visionOS</w:t>
      </w:r>
      <w:proofErr w:type="spellEnd"/>
      <w:r w:rsidRPr="003710A9">
        <w:rPr>
          <w:lang w:val="en-US"/>
        </w:rPr>
        <w:t xml:space="preserve"> 2 brings new spatial computing experiences to Apple Vision Pro" - 10 </w:t>
      </w:r>
      <w:proofErr w:type="spellStart"/>
      <w:r w:rsidRPr="003710A9">
        <w:rPr>
          <w:lang w:val="en-US"/>
        </w:rPr>
        <w:t>jun</w:t>
      </w:r>
      <w:proofErr w:type="spellEnd"/>
      <w:r w:rsidRPr="003710A9">
        <w:rPr>
          <w:lang w:val="en-US"/>
        </w:rPr>
        <w:t xml:space="preserve"> 2024 - </w:t>
      </w:r>
      <w:hyperlink r:id="rId13" w:history="1">
        <w:r w:rsidRPr="003710A9">
          <w:rPr>
            <w:rStyle w:val="Hipervnculo"/>
            <w:lang w:val="en-US"/>
          </w:rPr>
          <w:t>https://www.apple.com/newsroom/2024/06/visionos-2-brings-new-spatial-computing-experiences-to-apple-vision-pro/</w:t>
        </w:r>
      </w:hyperlink>
    </w:p>
    <w:p w14:paraId="0A051742" w14:textId="77777777" w:rsidR="003710A9" w:rsidRPr="003710A9" w:rsidRDefault="003710A9" w:rsidP="003710A9">
      <w:pPr>
        <w:numPr>
          <w:ilvl w:val="0"/>
          <w:numId w:val="14"/>
        </w:numPr>
        <w:rPr>
          <w:lang w:val="en-US"/>
        </w:rPr>
      </w:pPr>
      <w:r w:rsidRPr="003710A9">
        <w:rPr>
          <w:lang w:val="en-US"/>
        </w:rPr>
        <w:t xml:space="preserve">Apple Support/Newsroom - "Apple Intelligence </w:t>
      </w:r>
      <w:proofErr w:type="spellStart"/>
      <w:r w:rsidRPr="003710A9">
        <w:rPr>
          <w:lang w:val="en-US"/>
        </w:rPr>
        <w:t>en</w:t>
      </w:r>
      <w:proofErr w:type="spellEnd"/>
      <w:r w:rsidRPr="003710A9">
        <w:rPr>
          <w:lang w:val="en-US"/>
        </w:rPr>
        <w:t xml:space="preserve"> Apple Vision Pro" - 31 mar 2025 y docs de </w:t>
      </w:r>
      <w:proofErr w:type="spellStart"/>
      <w:r w:rsidRPr="003710A9">
        <w:rPr>
          <w:lang w:val="en-US"/>
        </w:rPr>
        <w:t>soporte</w:t>
      </w:r>
      <w:proofErr w:type="spellEnd"/>
      <w:r w:rsidRPr="003710A9">
        <w:rPr>
          <w:lang w:val="en-US"/>
        </w:rPr>
        <w:t xml:space="preserve"> - </w:t>
      </w:r>
      <w:hyperlink r:id="rId14" w:history="1">
        <w:r w:rsidRPr="003710A9">
          <w:rPr>
            <w:rStyle w:val="Hipervnculo"/>
            <w:lang w:val="en-US"/>
          </w:rPr>
          <w:t>https://www.apple.com/newsroom/2025/03/apple-intelligence-comes-to-</w:t>
        </w:r>
        <w:r w:rsidRPr="003710A9">
          <w:rPr>
            <w:rStyle w:val="Hipervnculo"/>
            <w:lang w:val="en-US"/>
          </w:rPr>
          <w:lastRenderedPageBreak/>
          <w:t>apple-vision-pro-today-with-visionos-2-4/</w:t>
        </w:r>
      </w:hyperlink>
      <w:r w:rsidRPr="003710A9">
        <w:rPr>
          <w:lang w:val="en-US"/>
        </w:rPr>
        <w:t xml:space="preserve"> y </w:t>
      </w:r>
      <w:hyperlink r:id="rId15" w:history="1">
        <w:r w:rsidRPr="003710A9">
          <w:rPr>
            <w:rStyle w:val="Hipervnculo"/>
            <w:lang w:val="en-US"/>
          </w:rPr>
          <w:t>https://support.apple.com/guide/apple-vision-pro/get-started-with-apple-intelligence-visionos</w:t>
        </w:r>
      </w:hyperlink>
    </w:p>
    <w:p w14:paraId="0059E5DE" w14:textId="77777777" w:rsidR="003710A9" w:rsidRPr="003710A9" w:rsidRDefault="003710A9" w:rsidP="003710A9">
      <w:r w:rsidRPr="003710A9">
        <w:rPr>
          <w:b/>
          <w:bCs/>
        </w:rPr>
        <w:t>Semiconductores</w:t>
      </w:r>
    </w:p>
    <w:p w14:paraId="13D4338B" w14:textId="77777777" w:rsidR="003710A9" w:rsidRPr="003710A9" w:rsidRDefault="003710A9" w:rsidP="003710A9">
      <w:pPr>
        <w:numPr>
          <w:ilvl w:val="0"/>
          <w:numId w:val="15"/>
        </w:numPr>
        <w:rPr>
          <w:lang w:val="en-US"/>
        </w:rPr>
      </w:pPr>
      <w:r w:rsidRPr="003710A9">
        <w:rPr>
          <w:lang w:val="en-US"/>
        </w:rPr>
        <w:t xml:space="preserve">Qualcomm - "Snapdragon XR2+ Gen 2 Platform" - </w:t>
      </w:r>
      <w:proofErr w:type="spellStart"/>
      <w:r w:rsidRPr="003710A9">
        <w:rPr>
          <w:lang w:val="en-US"/>
        </w:rPr>
        <w:t>ficha</w:t>
      </w:r>
      <w:proofErr w:type="spellEnd"/>
      <w:r w:rsidRPr="003710A9">
        <w:rPr>
          <w:lang w:val="en-US"/>
        </w:rPr>
        <w:t xml:space="preserve"> </w:t>
      </w:r>
      <w:proofErr w:type="spellStart"/>
      <w:r w:rsidRPr="003710A9">
        <w:rPr>
          <w:lang w:val="en-US"/>
        </w:rPr>
        <w:t>oficial</w:t>
      </w:r>
      <w:proofErr w:type="spellEnd"/>
      <w:r w:rsidRPr="003710A9">
        <w:rPr>
          <w:lang w:val="en-US"/>
        </w:rPr>
        <w:t xml:space="preserve"> - </w:t>
      </w:r>
      <w:hyperlink r:id="rId16" w:history="1">
        <w:r w:rsidRPr="003710A9">
          <w:rPr>
            <w:rStyle w:val="Hipervnculo"/>
            <w:lang w:val="en-US"/>
          </w:rPr>
          <w:t>https://www.qualcomm.com/products/mobile/snapdragon/xr-vr-ar/snapdragon-xr2-plus-gen-2-platform</w:t>
        </w:r>
      </w:hyperlink>
    </w:p>
    <w:p w14:paraId="4ECA1052" w14:textId="77777777" w:rsidR="003710A9" w:rsidRPr="003710A9" w:rsidRDefault="003710A9" w:rsidP="003710A9">
      <w:pPr>
        <w:numPr>
          <w:ilvl w:val="0"/>
          <w:numId w:val="15"/>
        </w:numPr>
        <w:rPr>
          <w:lang w:val="en-US"/>
        </w:rPr>
      </w:pPr>
      <w:r w:rsidRPr="003710A9">
        <w:rPr>
          <w:lang w:val="en-US"/>
        </w:rPr>
        <w:t xml:space="preserve">TechRepublic - "CES 2024: Snapdragon XR2+ Gen 2" - 11 </w:t>
      </w:r>
      <w:proofErr w:type="spellStart"/>
      <w:r w:rsidRPr="003710A9">
        <w:rPr>
          <w:lang w:val="en-US"/>
        </w:rPr>
        <w:t>ene</w:t>
      </w:r>
      <w:proofErr w:type="spellEnd"/>
      <w:r w:rsidRPr="003710A9">
        <w:rPr>
          <w:lang w:val="en-US"/>
        </w:rPr>
        <w:t xml:space="preserve"> 2024 - </w:t>
      </w:r>
      <w:hyperlink r:id="rId17" w:history="1">
        <w:r w:rsidRPr="003710A9">
          <w:rPr>
            <w:rStyle w:val="Hipervnculo"/>
            <w:lang w:val="en-US"/>
          </w:rPr>
          <w:t>https://www.techrepublic.com/article/qualcomm-ces-2024-keynote/</w:t>
        </w:r>
      </w:hyperlink>
    </w:p>
    <w:p w14:paraId="38E1042B" w14:textId="77777777" w:rsidR="003710A9" w:rsidRPr="003710A9" w:rsidRDefault="003710A9" w:rsidP="003710A9">
      <w:r w:rsidRPr="003710A9">
        <w:rPr>
          <w:b/>
          <w:bCs/>
        </w:rPr>
        <w:t>Estándares</w:t>
      </w:r>
    </w:p>
    <w:p w14:paraId="2B69C4A2" w14:textId="77777777" w:rsidR="003710A9" w:rsidRPr="003710A9" w:rsidRDefault="003710A9" w:rsidP="003710A9">
      <w:pPr>
        <w:numPr>
          <w:ilvl w:val="0"/>
          <w:numId w:val="16"/>
        </w:numPr>
      </w:pPr>
      <w:r w:rsidRPr="003710A9">
        <w:t xml:space="preserve">Khronos </w:t>
      </w:r>
      <w:proofErr w:type="spellStart"/>
      <w:r w:rsidRPr="003710A9">
        <w:t>Group</w:t>
      </w:r>
      <w:proofErr w:type="spellEnd"/>
      <w:r w:rsidRPr="003710A9">
        <w:t xml:space="preserve"> - Nota de prensa: "</w:t>
      </w:r>
      <w:proofErr w:type="spellStart"/>
      <w:r w:rsidRPr="003710A9">
        <w:t>OpenXR</w:t>
      </w:r>
      <w:proofErr w:type="spellEnd"/>
      <w:r w:rsidRPr="003710A9">
        <w:t xml:space="preserve"> 1.1" - 15 abr 2024 - </w:t>
      </w:r>
      <w:hyperlink r:id="rId18" w:history="1">
        <w:r w:rsidRPr="003710A9">
          <w:rPr>
            <w:rStyle w:val="Hipervnculo"/>
          </w:rPr>
          <w:t>https://www.khronos.org/news/press/khronos-releases-openxr-1-1-to-further-streamline-cross-platform-xr-development</w:t>
        </w:r>
      </w:hyperlink>
    </w:p>
    <w:p w14:paraId="13A93A9E" w14:textId="77777777" w:rsidR="003710A9" w:rsidRPr="003710A9" w:rsidRDefault="003710A9" w:rsidP="003710A9">
      <w:pPr>
        <w:numPr>
          <w:ilvl w:val="0"/>
          <w:numId w:val="16"/>
        </w:numPr>
        <w:rPr>
          <w:lang w:val="en-US"/>
        </w:rPr>
      </w:pPr>
      <w:r w:rsidRPr="003710A9">
        <w:rPr>
          <w:lang w:val="en-US"/>
        </w:rPr>
        <w:t>W3C - "</w:t>
      </w:r>
      <w:proofErr w:type="spellStart"/>
      <w:r w:rsidRPr="003710A9">
        <w:rPr>
          <w:lang w:val="en-US"/>
        </w:rPr>
        <w:t>WebXR</w:t>
      </w:r>
      <w:proofErr w:type="spellEnd"/>
      <w:r w:rsidRPr="003710A9">
        <w:rPr>
          <w:lang w:val="en-US"/>
        </w:rPr>
        <w:t xml:space="preserve"> Device API" (TR) - 17 </w:t>
      </w:r>
      <w:proofErr w:type="spellStart"/>
      <w:r w:rsidRPr="003710A9">
        <w:rPr>
          <w:lang w:val="en-US"/>
        </w:rPr>
        <w:t>abr</w:t>
      </w:r>
      <w:proofErr w:type="spellEnd"/>
      <w:r w:rsidRPr="003710A9">
        <w:rPr>
          <w:lang w:val="en-US"/>
        </w:rPr>
        <w:t xml:space="preserve"> 2025 - </w:t>
      </w:r>
      <w:hyperlink r:id="rId19" w:history="1">
        <w:r w:rsidRPr="003710A9">
          <w:rPr>
            <w:rStyle w:val="Hipervnculo"/>
            <w:lang w:val="en-US"/>
          </w:rPr>
          <w:t>https://www.w3.org/TR/webxr/</w:t>
        </w:r>
      </w:hyperlink>
    </w:p>
    <w:p w14:paraId="5E3A88FA" w14:textId="77777777" w:rsidR="003710A9" w:rsidRPr="003710A9" w:rsidRDefault="003710A9" w:rsidP="003710A9">
      <w:pPr>
        <w:numPr>
          <w:ilvl w:val="0"/>
          <w:numId w:val="16"/>
        </w:numPr>
        <w:rPr>
          <w:lang w:val="en-US"/>
        </w:rPr>
      </w:pPr>
      <w:r w:rsidRPr="003710A9">
        <w:rPr>
          <w:lang w:val="en-US"/>
        </w:rPr>
        <w:t>Khronos - "</w:t>
      </w:r>
      <w:proofErr w:type="spellStart"/>
      <w:r w:rsidRPr="003710A9">
        <w:rPr>
          <w:lang w:val="en-US"/>
        </w:rPr>
        <w:t>glTF</w:t>
      </w:r>
      <w:proofErr w:type="spellEnd"/>
      <w:r w:rsidRPr="003710A9">
        <w:rPr>
          <w:lang w:val="en-US"/>
        </w:rPr>
        <w:t xml:space="preserve"> - Runtime 3D Asset Delivery" - </w:t>
      </w:r>
      <w:hyperlink r:id="rId20" w:history="1">
        <w:r w:rsidRPr="003710A9">
          <w:rPr>
            <w:rStyle w:val="Hipervnculo"/>
            <w:lang w:val="en-US"/>
          </w:rPr>
          <w:t>https://www.khronos.org/gltf/</w:t>
        </w:r>
      </w:hyperlink>
    </w:p>
    <w:p w14:paraId="06A5C6E6" w14:textId="77777777" w:rsidR="003710A9" w:rsidRPr="003710A9" w:rsidRDefault="003710A9" w:rsidP="003710A9">
      <w:pPr>
        <w:numPr>
          <w:ilvl w:val="0"/>
          <w:numId w:val="16"/>
        </w:numPr>
        <w:rPr>
          <w:lang w:val="en-US"/>
        </w:rPr>
      </w:pPr>
      <w:r w:rsidRPr="003710A9">
        <w:rPr>
          <w:lang w:val="en-US"/>
        </w:rPr>
        <w:t xml:space="preserve">Apple Newsroom - "Alliance for </w:t>
      </w:r>
      <w:proofErr w:type="spellStart"/>
      <w:r w:rsidRPr="003710A9">
        <w:rPr>
          <w:lang w:val="en-US"/>
        </w:rPr>
        <w:t>OpenUSD</w:t>
      </w:r>
      <w:proofErr w:type="spellEnd"/>
      <w:r w:rsidRPr="003710A9">
        <w:rPr>
          <w:lang w:val="en-US"/>
        </w:rPr>
        <w:t xml:space="preserve">" - 1 ago 2023 - </w:t>
      </w:r>
      <w:hyperlink r:id="rId21" w:history="1">
        <w:r w:rsidRPr="003710A9">
          <w:rPr>
            <w:rStyle w:val="Hipervnculo"/>
            <w:lang w:val="en-US"/>
          </w:rPr>
          <w:t>https://www.apple.com/newsroom/2023/08/pixar-adobe-apple-autodesk-and-nvidia-form-alliance-for-openusd/</w:t>
        </w:r>
      </w:hyperlink>
    </w:p>
    <w:p w14:paraId="20CC247F" w14:textId="77777777" w:rsidR="003710A9" w:rsidRPr="003710A9" w:rsidRDefault="003710A9" w:rsidP="003710A9">
      <w:r w:rsidRPr="003710A9">
        <w:rPr>
          <w:b/>
          <w:bCs/>
        </w:rPr>
        <w:t>Pico</w:t>
      </w:r>
    </w:p>
    <w:p w14:paraId="52A0E5CA" w14:textId="77777777" w:rsidR="003710A9" w:rsidRPr="003710A9" w:rsidRDefault="003710A9" w:rsidP="003710A9">
      <w:pPr>
        <w:numPr>
          <w:ilvl w:val="0"/>
          <w:numId w:val="17"/>
        </w:numPr>
      </w:pPr>
      <w:proofErr w:type="spellStart"/>
      <w:r w:rsidRPr="003710A9">
        <w:t>Notebookcheck</w:t>
      </w:r>
      <w:proofErr w:type="spellEnd"/>
      <w:r w:rsidRPr="003710A9">
        <w:t xml:space="preserve"> - "Pico 4 Ultra: lanzamiento en 20 países" - 3 </w:t>
      </w:r>
      <w:proofErr w:type="spellStart"/>
      <w:r w:rsidRPr="003710A9">
        <w:t>sep</w:t>
      </w:r>
      <w:proofErr w:type="spellEnd"/>
      <w:r w:rsidRPr="003710A9">
        <w:t xml:space="preserve"> 2024 - </w:t>
      </w:r>
      <w:hyperlink r:id="rId22" w:history="1">
        <w:r w:rsidRPr="003710A9">
          <w:rPr>
            <w:rStyle w:val="Hipervnculo"/>
          </w:rPr>
          <w:t>https://www.notebookcheck.net/Pico-4-Ultra-New-VR-headset-released-in-20-countries-with-huge-price-increase-over-older-model-across-Europe.883628.0.html</w:t>
        </w:r>
      </w:hyperlink>
    </w:p>
    <w:p w14:paraId="019C656E" w14:textId="77777777" w:rsidR="003710A9" w:rsidRPr="003710A9" w:rsidRDefault="003710A9" w:rsidP="003710A9">
      <w:pPr>
        <w:numPr>
          <w:ilvl w:val="0"/>
          <w:numId w:val="17"/>
        </w:numPr>
      </w:pPr>
      <w:proofErr w:type="spellStart"/>
      <w:r w:rsidRPr="003710A9">
        <w:t>TechRadar</w:t>
      </w:r>
      <w:proofErr w:type="spellEnd"/>
      <w:r w:rsidRPr="003710A9">
        <w:t xml:space="preserve"> - "Pico 4 Ultra </w:t>
      </w:r>
      <w:proofErr w:type="spellStart"/>
      <w:r w:rsidRPr="003710A9">
        <w:t>review</w:t>
      </w:r>
      <w:proofErr w:type="spellEnd"/>
      <w:r w:rsidRPr="003710A9">
        <w:t xml:space="preserve">" (sin lanzamiento en </w:t>
      </w:r>
      <w:proofErr w:type="gramStart"/>
      <w:r w:rsidRPr="003710A9">
        <w:t>EE.UU.</w:t>
      </w:r>
      <w:proofErr w:type="gramEnd"/>
      <w:r w:rsidRPr="003710A9">
        <w:t xml:space="preserve">) - 3 </w:t>
      </w:r>
      <w:proofErr w:type="spellStart"/>
      <w:r w:rsidRPr="003710A9">
        <w:t>sep</w:t>
      </w:r>
      <w:proofErr w:type="spellEnd"/>
      <w:r w:rsidRPr="003710A9">
        <w:t xml:space="preserve"> 2024 - </w:t>
      </w:r>
      <w:hyperlink r:id="rId23" w:history="1">
        <w:r w:rsidRPr="003710A9">
          <w:rPr>
            <w:rStyle w:val="Hipervnculo"/>
          </w:rPr>
          <w:t>https://www.techradar.com/computing/virtual-reality-augmented-reality/pico-4-ultra-review</w:t>
        </w:r>
      </w:hyperlink>
    </w:p>
    <w:p w14:paraId="67EBE7C7" w14:textId="77777777" w:rsidR="003710A9" w:rsidRPr="003710A9" w:rsidRDefault="003710A9" w:rsidP="003710A9">
      <w:pPr>
        <w:numPr>
          <w:ilvl w:val="0"/>
          <w:numId w:val="17"/>
        </w:numPr>
        <w:rPr>
          <w:lang w:val="en-US"/>
        </w:rPr>
      </w:pPr>
      <w:proofErr w:type="spellStart"/>
      <w:r w:rsidRPr="003710A9">
        <w:rPr>
          <w:lang w:val="en-US"/>
        </w:rPr>
        <w:t>UploadVR</w:t>
      </w:r>
      <w:proofErr w:type="spellEnd"/>
      <w:r w:rsidRPr="003710A9">
        <w:rPr>
          <w:lang w:val="en-US"/>
        </w:rPr>
        <w:t xml:space="preserve"> - "Pico 4 Ultra launches in China" - 20 ago 2024 - </w:t>
      </w:r>
      <w:hyperlink r:id="rId24" w:history="1">
        <w:r w:rsidRPr="003710A9">
          <w:rPr>
            <w:rStyle w:val="Hipervnculo"/>
            <w:lang w:val="en-US"/>
          </w:rPr>
          <w:t>https://www.uploadvr.com/pico-4-ultra-china-launch/</w:t>
        </w:r>
      </w:hyperlink>
    </w:p>
    <w:p w14:paraId="6027ADAF" w14:textId="77777777" w:rsidR="003710A9" w:rsidRPr="003710A9" w:rsidRDefault="003710A9" w:rsidP="003710A9">
      <w:pPr>
        <w:numPr>
          <w:ilvl w:val="0"/>
          <w:numId w:val="17"/>
        </w:numPr>
        <w:rPr>
          <w:lang w:val="en-US"/>
        </w:rPr>
      </w:pPr>
      <w:r w:rsidRPr="003710A9">
        <w:rPr>
          <w:lang w:val="en-US"/>
        </w:rPr>
        <w:t xml:space="preserve">Reuters - "Pico announces layoffs" - 17 </w:t>
      </w:r>
      <w:proofErr w:type="spellStart"/>
      <w:r w:rsidRPr="003710A9">
        <w:rPr>
          <w:lang w:val="en-US"/>
        </w:rPr>
        <w:t>feb</w:t>
      </w:r>
      <w:proofErr w:type="spellEnd"/>
      <w:r w:rsidRPr="003710A9">
        <w:rPr>
          <w:lang w:val="en-US"/>
        </w:rPr>
        <w:t xml:space="preserve"> 2023 - </w:t>
      </w:r>
      <w:hyperlink r:id="rId25" w:history="1">
        <w:r w:rsidRPr="003710A9">
          <w:rPr>
            <w:rStyle w:val="Hipervnculo"/>
            <w:lang w:val="en-US"/>
          </w:rPr>
          <w:t>https://www.reuters.com/technology/vr-firm-pico-owned-by-chinese-tiktok-maker-bytedance-announces-small-layoffs-2023-02-17/</w:t>
        </w:r>
      </w:hyperlink>
    </w:p>
    <w:p w14:paraId="6D3F098F" w14:textId="77777777" w:rsidR="003710A9" w:rsidRPr="003710A9" w:rsidRDefault="003710A9" w:rsidP="003710A9">
      <w:r w:rsidRPr="003710A9">
        <w:rPr>
          <w:b/>
          <w:bCs/>
        </w:rPr>
        <w:t xml:space="preserve">Gafas con </w:t>
      </w:r>
      <w:proofErr w:type="spellStart"/>
      <w:r w:rsidRPr="003710A9">
        <w:rPr>
          <w:b/>
          <w:bCs/>
        </w:rPr>
        <w:t>display</w:t>
      </w:r>
      <w:proofErr w:type="spellEnd"/>
      <w:r w:rsidRPr="003710A9">
        <w:rPr>
          <w:b/>
          <w:bCs/>
        </w:rPr>
        <w:t xml:space="preserve"> y </w:t>
      </w:r>
      <w:proofErr w:type="gramStart"/>
      <w:r w:rsidRPr="003710A9">
        <w:rPr>
          <w:b/>
          <w:bCs/>
        </w:rPr>
        <w:t>wearables</w:t>
      </w:r>
      <w:proofErr w:type="gramEnd"/>
      <w:r w:rsidRPr="003710A9">
        <w:rPr>
          <w:b/>
          <w:bCs/>
        </w:rPr>
        <w:t xml:space="preserve"> con IA</w:t>
      </w:r>
    </w:p>
    <w:p w14:paraId="265E9DE0" w14:textId="77777777" w:rsidR="003710A9" w:rsidRPr="003710A9" w:rsidRDefault="003710A9" w:rsidP="003710A9">
      <w:pPr>
        <w:numPr>
          <w:ilvl w:val="0"/>
          <w:numId w:val="18"/>
        </w:numPr>
        <w:rPr>
          <w:lang w:val="en-US"/>
        </w:rPr>
      </w:pPr>
      <w:r w:rsidRPr="003710A9">
        <w:rPr>
          <w:lang w:val="en-US"/>
        </w:rPr>
        <w:lastRenderedPageBreak/>
        <w:t xml:space="preserve">Meta - "Ray-Ban Display AI glasses &amp; Neural Band" - </w:t>
      </w:r>
      <w:proofErr w:type="spellStart"/>
      <w:r w:rsidRPr="003710A9">
        <w:rPr>
          <w:lang w:val="en-US"/>
        </w:rPr>
        <w:t>producto</w:t>
      </w:r>
      <w:proofErr w:type="spellEnd"/>
      <w:r w:rsidRPr="003710A9">
        <w:rPr>
          <w:lang w:val="en-US"/>
        </w:rPr>
        <w:t xml:space="preserve"> - 17 </w:t>
      </w:r>
      <w:proofErr w:type="spellStart"/>
      <w:r w:rsidRPr="003710A9">
        <w:rPr>
          <w:lang w:val="en-US"/>
        </w:rPr>
        <w:t>sep</w:t>
      </w:r>
      <w:proofErr w:type="spellEnd"/>
      <w:r w:rsidRPr="003710A9">
        <w:rPr>
          <w:lang w:val="en-US"/>
        </w:rPr>
        <w:t xml:space="preserve"> 2025 - </w:t>
      </w:r>
      <w:hyperlink r:id="rId26" w:history="1">
        <w:r w:rsidRPr="003710A9">
          <w:rPr>
            <w:rStyle w:val="Hipervnculo"/>
            <w:lang w:val="en-US"/>
          </w:rPr>
          <w:t>https://www.meta.com/ai-glasses/meta-ray-ban-display/</w:t>
        </w:r>
      </w:hyperlink>
    </w:p>
    <w:p w14:paraId="16DB55A5" w14:textId="77777777" w:rsidR="003710A9" w:rsidRPr="003710A9" w:rsidRDefault="003710A9" w:rsidP="003710A9">
      <w:pPr>
        <w:numPr>
          <w:ilvl w:val="0"/>
          <w:numId w:val="18"/>
        </w:numPr>
        <w:rPr>
          <w:lang w:val="en-US"/>
        </w:rPr>
      </w:pPr>
      <w:r w:rsidRPr="003710A9">
        <w:rPr>
          <w:lang w:val="en-US"/>
        </w:rPr>
        <w:t xml:space="preserve">Meta Newsroom - "Meta Ray-Ban Display &amp; Neural Band" - 17 </w:t>
      </w:r>
      <w:proofErr w:type="spellStart"/>
      <w:r w:rsidRPr="003710A9">
        <w:rPr>
          <w:lang w:val="en-US"/>
        </w:rPr>
        <w:t>sep</w:t>
      </w:r>
      <w:proofErr w:type="spellEnd"/>
      <w:r w:rsidRPr="003710A9">
        <w:rPr>
          <w:lang w:val="en-US"/>
        </w:rPr>
        <w:t xml:space="preserve"> 2025 - </w:t>
      </w:r>
      <w:hyperlink r:id="rId27" w:history="1">
        <w:r w:rsidRPr="003710A9">
          <w:rPr>
            <w:rStyle w:val="Hipervnculo"/>
            <w:lang w:val="en-US"/>
          </w:rPr>
          <w:t>https://about.fb.com/news/2025/09/meta-ray-ban-display-ai-glasses-emg-wristband/</w:t>
        </w:r>
      </w:hyperlink>
    </w:p>
    <w:p w14:paraId="7771686A" w14:textId="77777777" w:rsidR="003710A9" w:rsidRPr="003710A9" w:rsidRDefault="003710A9" w:rsidP="003710A9">
      <w:pPr>
        <w:numPr>
          <w:ilvl w:val="0"/>
          <w:numId w:val="18"/>
        </w:numPr>
        <w:rPr>
          <w:lang w:val="en-US"/>
        </w:rPr>
      </w:pPr>
      <w:proofErr w:type="spellStart"/>
      <w:r w:rsidRPr="003710A9">
        <w:rPr>
          <w:lang w:val="en-US"/>
        </w:rPr>
        <w:t>Engadget</w:t>
      </w:r>
      <w:proofErr w:type="spellEnd"/>
      <w:r w:rsidRPr="003710A9">
        <w:rPr>
          <w:lang w:val="en-US"/>
        </w:rPr>
        <w:t xml:space="preserve"> - "Meta Ray-Ban Display glasses offer an AR display for $799" - 17 </w:t>
      </w:r>
      <w:proofErr w:type="spellStart"/>
      <w:r w:rsidRPr="003710A9">
        <w:rPr>
          <w:lang w:val="en-US"/>
        </w:rPr>
        <w:t>sep</w:t>
      </w:r>
      <w:proofErr w:type="spellEnd"/>
      <w:r w:rsidRPr="003710A9">
        <w:rPr>
          <w:lang w:val="en-US"/>
        </w:rPr>
        <w:t xml:space="preserve"> 2025 - </w:t>
      </w:r>
      <w:hyperlink r:id="rId28" w:history="1">
        <w:r w:rsidRPr="003710A9">
          <w:rPr>
            <w:rStyle w:val="Hipervnculo"/>
            <w:lang w:val="en-US"/>
          </w:rPr>
          <w:t>https://www.engadget.com/wearables/meta-ray-ban-display-glasses-offer-an-ar-display-for-799-002921925.html</w:t>
        </w:r>
      </w:hyperlink>
    </w:p>
    <w:p w14:paraId="54BFA3AA" w14:textId="77777777" w:rsidR="003710A9" w:rsidRPr="003710A9" w:rsidRDefault="003710A9" w:rsidP="003710A9">
      <w:pPr>
        <w:numPr>
          <w:ilvl w:val="0"/>
          <w:numId w:val="18"/>
        </w:numPr>
        <w:rPr>
          <w:lang w:val="en-US"/>
        </w:rPr>
      </w:pPr>
      <w:r w:rsidRPr="003710A9">
        <w:rPr>
          <w:lang w:val="en-US"/>
        </w:rPr>
        <w:t xml:space="preserve">TechCrunch - "Meta unveils smart glasses with a display and wristband controller" - 17 </w:t>
      </w:r>
      <w:proofErr w:type="spellStart"/>
      <w:r w:rsidRPr="003710A9">
        <w:rPr>
          <w:lang w:val="en-US"/>
        </w:rPr>
        <w:t>sep</w:t>
      </w:r>
      <w:proofErr w:type="spellEnd"/>
      <w:r w:rsidRPr="003710A9">
        <w:rPr>
          <w:lang w:val="en-US"/>
        </w:rPr>
        <w:t xml:space="preserve"> 2025 - </w:t>
      </w:r>
      <w:hyperlink r:id="rId29" w:history="1">
        <w:r w:rsidRPr="003710A9">
          <w:rPr>
            <w:rStyle w:val="Hipervnculo"/>
            <w:lang w:val="en-US"/>
          </w:rPr>
          <w:t>https://techcrunch.com/2025/09/17/meta-unveils-new-smart-glasses-with-a-display-and-wristband-controller/</w:t>
        </w:r>
      </w:hyperlink>
    </w:p>
    <w:p w14:paraId="56F6A605" w14:textId="77777777" w:rsidR="003710A9" w:rsidRPr="003710A9" w:rsidRDefault="003710A9" w:rsidP="003710A9">
      <w:r w:rsidRPr="003710A9">
        <w:rPr>
          <w:b/>
          <w:bCs/>
        </w:rPr>
        <w:t>Apple - estrategia 2025</w:t>
      </w:r>
    </w:p>
    <w:p w14:paraId="4F4BF1EC" w14:textId="77777777" w:rsidR="003710A9" w:rsidRPr="003710A9" w:rsidRDefault="003710A9" w:rsidP="003710A9">
      <w:pPr>
        <w:numPr>
          <w:ilvl w:val="0"/>
          <w:numId w:val="19"/>
        </w:numPr>
        <w:rPr>
          <w:lang w:val="en-US"/>
        </w:rPr>
      </w:pPr>
      <w:r w:rsidRPr="003710A9">
        <w:rPr>
          <w:lang w:val="en-US"/>
        </w:rPr>
        <w:t xml:space="preserve">Reuters - "Apple halts Vision Pro overhaul to focus on AI glasses" - 1 oct 2025 - </w:t>
      </w:r>
      <w:hyperlink r:id="rId30" w:history="1">
        <w:r w:rsidRPr="003710A9">
          <w:rPr>
            <w:rStyle w:val="Hipervnculo"/>
            <w:lang w:val="en-US"/>
          </w:rPr>
          <w:t>https://www.reuters.com/technology/apple-halts-vision-pro-overhaul-focus-ai-glasses-bloomberg-news-reports-2025-10-01/</w:t>
        </w:r>
      </w:hyperlink>
    </w:p>
    <w:p w14:paraId="15A6F429" w14:textId="3ACCF564" w:rsidR="00E826FD" w:rsidRPr="003710A9" w:rsidRDefault="003710A9" w:rsidP="003710A9">
      <w:pPr>
        <w:numPr>
          <w:ilvl w:val="0"/>
          <w:numId w:val="19"/>
        </w:numPr>
        <w:rPr>
          <w:lang w:val="en-US"/>
        </w:rPr>
      </w:pPr>
      <w:r w:rsidRPr="003710A9">
        <w:rPr>
          <w:lang w:val="en-US"/>
        </w:rPr>
        <w:t xml:space="preserve">The Verge - "Apple sidelines lighter Vision Pro to prioritize smart glasses" - 2 oct 2025 - </w:t>
      </w:r>
      <w:hyperlink r:id="rId31" w:history="1">
        <w:r w:rsidRPr="003710A9">
          <w:rPr>
            <w:rStyle w:val="Hipervnculo"/>
            <w:lang w:val="en-US"/>
          </w:rPr>
          <w:t>https://www.theverge.com/news/790285/apple-smart-glasses-vision-pro</w:t>
        </w:r>
      </w:hyperlink>
    </w:p>
    <w:sectPr w:rsidR="00E826FD" w:rsidRPr="003710A9" w:rsidSect="003710A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449"/>
    <w:multiLevelType w:val="multilevel"/>
    <w:tmpl w:val="40C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D30"/>
    <w:multiLevelType w:val="multilevel"/>
    <w:tmpl w:val="41D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855"/>
    <w:multiLevelType w:val="multilevel"/>
    <w:tmpl w:val="8AC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304D7"/>
    <w:multiLevelType w:val="multilevel"/>
    <w:tmpl w:val="B838F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0316D"/>
    <w:multiLevelType w:val="multilevel"/>
    <w:tmpl w:val="D03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21AD6"/>
    <w:multiLevelType w:val="multilevel"/>
    <w:tmpl w:val="5AC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0C6B"/>
    <w:multiLevelType w:val="multilevel"/>
    <w:tmpl w:val="24E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3FBA"/>
    <w:multiLevelType w:val="multilevel"/>
    <w:tmpl w:val="07A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A16AC"/>
    <w:multiLevelType w:val="multilevel"/>
    <w:tmpl w:val="E93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96B0D"/>
    <w:multiLevelType w:val="multilevel"/>
    <w:tmpl w:val="31A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4216D"/>
    <w:multiLevelType w:val="multilevel"/>
    <w:tmpl w:val="EFB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65798"/>
    <w:multiLevelType w:val="multilevel"/>
    <w:tmpl w:val="528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B006B"/>
    <w:multiLevelType w:val="multilevel"/>
    <w:tmpl w:val="67D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80AA8"/>
    <w:multiLevelType w:val="multilevel"/>
    <w:tmpl w:val="24A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12DE9"/>
    <w:multiLevelType w:val="multilevel"/>
    <w:tmpl w:val="EDA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F252F"/>
    <w:multiLevelType w:val="multilevel"/>
    <w:tmpl w:val="46D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650EA"/>
    <w:multiLevelType w:val="multilevel"/>
    <w:tmpl w:val="BF1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12158"/>
    <w:multiLevelType w:val="multilevel"/>
    <w:tmpl w:val="EDF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2613"/>
    <w:multiLevelType w:val="multilevel"/>
    <w:tmpl w:val="CA08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361EB"/>
    <w:multiLevelType w:val="multilevel"/>
    <w:tmpl w:val="8464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1975BF"/>
    <w:multiLevelType w:val="multilevel"/>
    <w:tmpl w:val="E2E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A379C"/>
    <w:multiLevelType w:val="multilevel"/>
    <w:tmpl w:val="16A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B0A53"/>
    <w:multiLevelType w:val="multilevel"/>
    <w:tmpl w:val="791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D3002"/>
    <w:multiLevelType w:val="multilevel"/>
    <w:tmpl w:val="18EC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B6D76"/>
    <w:multiLevelType w:val="multilevel"/>
    <w:tmpl w:val="2B6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C2563"/>
    <w:multiLevelType w:val="multilevel"/>
    <w:tmpl w:val="0224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91BCC"/>
    <w:multiLevelType w:val="multilevel"/>
    <w:tmpl w:val="472A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33DCD"/>
    <w:multiLevelType w:val="multilevel"/>
    <w:tmpl w:val="390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E36DB"/>
    <w:multiLevelType w:val="multilevel"/>
    <w:tmpl w:val="7FDE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E0CBE"/>
    <w:multiLevelType w:val="multilevel"/>
    <w:tmpl w:val="2C0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72693"/>
    <w:multiLevelType w:val="multilevel"/>
    <w:tmpl w:val="29D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5142"/>
    <w:multiLevelType w:val="multilevel"/>
    <w:tmpl w:val="1BC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C14DA"/>
    <w:multiLevelType w:val="multilevel"/>
    <w:tmpl w:val="64C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C4D36"/>
    <w:multiLevelType w:val="multilevel"/>
    <w:tmpl w:val="CCBAA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7031F"/>
    <w:multiLevelType w:val="multilevel"/>
    <w:tmpl w:val="B738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92D0F"/>
    <w:multiLevelType w:val="multilevel"/>
    <w:tmpl w:val="C82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82853"/>
    <w:multiLevelType w:val="multilevel"/>
    <w:tmpl w:val="865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83D75"/>
    <w:multiLevelType w:val="multilevel"/>
    <w:tmpl w:val="F97E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65EB2"/>
    <w:multiLevelType w:val="multilevel"/>
    <w:tmpl w:val="5E6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46872"/>
    <w:multiLevelType w:val="multilevel"/>
    <w:tmpl w:val="6B9C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87F4B"/>
    <w:multiLevelType w:val="multilevel"/>
    <w:tmpl w:val="723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05733"/>
    <w:multiLevelType w:val="multilevel"/>
    <w:tmpl w:val="FA3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54068">
    <w:abstractNumId w:val="29"/>
  </w:num>
  <w:num w:numId="2" w16cid:durableId="547186292">
    <w:abstractNumId w:val="21"/>
  </w:num>
  <w:num w:numId="3" w16cid:durableId="781194941">
    <w:abstractNumId w:val="10"/>
  </w:num>
  <w:num w:numId="4" w16cid:durableId="1778209522">
    <w:abstractNumId w:val="41"/>
  </w:num>
  <w:num w:numId="5" w16cid:durableId="1162894238">
    <w:abstractNumId w:val="17"/>
  </w:num>
  <w:num w:numId="6" w16cid:durableId="2125074842">
    <w:abstractNumId w:val="2"/>
  </w:num>
  <w:num w:numId="7" w16cid:durableId="1189297241">
    <w:abstractNumId w:val="30"/>
  </w:num>
  <w:num w:numId="8" w16cid:durableId="648243405">
    <w:abstractNumId w:val="33"/>
  </w:num>
  <w:num w:numId="9" w16cid:durableId="897672134">
    <w:abstractNumId w:val="20"/>
  </w:num>
  <w:num w:numId="10" w16cid:durableId="1471245593">
    <w:abstractNumId w:val="32"/>
  </w:num>
  <w:num w:numId="11" w16cid:durableId="951589500">
    <w:abstractNumId w:val="14"/>
  </w:num>
  <w:num w:numId="12" w16cid:durableId="998459790">
    <w:abstractNumId w:val="22"/>
  </w:num>
  <w:num w:numId="13" w16cid:durableId="713045219">
    <w:abstractNumId w:val="8"/>
  </w:num>
  <w:num w:numId="14" w16cid:durableId="200560944">
    <w:abstractNumId w:val="13"/>
  </w:num>
  <w:num w:numId="15" w16cid:durableId="1034845753">
    <w:abstractNumId w:val="28"/>
  </w:num>
  <w:num w:numId="16" w16cid:durableId="1016466932">
    <w:abstractNumId w:val="11"/>
  </w:num>
  <w:num w:numId="17" w16cid:durableId="2123065100">
    <w:abstractNumId w:val="39"/>
  </w:num>
  <w:num w:numId="18" w16cid:durableId="465509809">
    <w:abstractNumId w:val="37"/>
  </w:num>
  <w:num w:numId="19" w16cid:durableId="2141148010">
    <w:abstractNumId w:val="15"/>
  </w:num>
  <w:num w:numId="20" w16cid:durableId="2083528490">
    <w:abstractNumId w:val="18"/>
  </w:num>
  <w:num w:numId="21" w16cid:durableId="1362704751">
    <w:abstractNumId w:val="7"/>
  </w:num>
  <w:num w:numId="22" w16cid:durableId="1423987700">
    <w:abstractNumId w:val="5"/>
  </w:num>
  <w:num w:numId="23" w16cid:durableId="496456869">
    <w:abstractNumId w:val="38"/>
  </w:num>
  <w:num w:numId="24" w16cid:durableId="1625311002">
    <w:abstractNumId w:val="36"/>
  </w:num>
  <w:num w:numId="25" w16cid:durableId="112359464">
    <w:abstractNumId w:val="0"/>
  </w:num>
  <w:num w:numId="26" w16cid:durableId="1236696681">
    <w:abstractNumId w:val="26"/>
  </w:num>
  <w:num w:numId="27" w16cid:durableId="1883442816">
    <w:abstractNumId w:val="27"/>
  </w:num>
  <w:num w:numId="28" w16cid:durableId="1799759694">
    <w:abstractNumId w:val="34"/>
  </w:num>
  <w:num w:numId="29" w16cid:durableId="868838347">
    <w:abstractNumId w:val="9"/>
  </w:num>
  <w:num w:numId="30" w16cid:durableId="289046465">
    <w:abstractNumId w:val="4"/>
  </w:num>
  <w:num w:numId="31" w16cid:durableId="1334600671">
    <w:abstractNumId w:val="35"/>
  </w:num>
  <w:num w:numId="32" w16cid:durableId="718938543">
    <w:abstractNumId w:val="25"/>
  </w:num>
  <w:num w:numId="33" w16cid:durableId="980884811">
    <w:abstractNumId w:val="31"/>
  </w:num>
  <w:num w:numId="34" w16cid:durableId="1166091795">
    <w:abstractNumId w:val="1"/>
  </w:num>
  <w:num w:numId="35" w16cid:durableId="1036807424">
    <w:abstractNumId w:val="23"/>
  </w:num>
  <w:num w:numId="36" w16cid:durableId="1532037388">
    <w:abstractNumId w:val="24"/>
  </w:num>
  <w:num w:numId="37" w16cid:durableId="1944222058">
    <w:abstractNumId w:val="19"/>
  </w:num>
  <w:num w:numId="38" w16cid:durableId="1623996586">
    <w:abstractNumId w:val="12"/>
  </w:num>
  <w:num w:numId="39" w16cid:durableId="2062366409">
    <w:abstractNumId w:val="3"/>
  </w:num>
  <w:num w:numId="40" w16cid:durableId="612640771">
    <w:abstractNumId w:val="40"/>
  </w:num>
  <w:num w:numId="41" w16cid:durableId="1151024822">
    <w:abstractNumId w:val="16"/>
  </w:num>
  <w:num w:numId="42" w16cid:durableId="254871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A9"/>
    <w:rsid w:val="0025521C"/>
    <w:rsid w:val="003710A9"/>
    <w:rsid w:val="0043470C"/>
    <w:rsid w:val="004A4A31"/>
    <w:rsid w:val="00E44E85"/>
    <w:rsid w:val="00E826F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3839"/>
  <w15:chartTrackingRefBased/>
  <w15:docId w15:val="{98262C39-5A23-4AC7-A1EA-6B518B5E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1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1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10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10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10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10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10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10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10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10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10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10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10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10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10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10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10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10A9"/>
    <w:rPr>
      <w:rFonts w:eastAsiaTheme="majorEastAsia" w:cstheme="majorBidi"/>
      <w:color w:val="272727" w:themeColor="text1" w:themeTint="D8"/>
    </w:rPr>
  </w:style>
  <w:style w:type="paragraph" w:styleId="Ttulo">
    <w:name w:val="Title"/>
    <w:basedOn w:val="Normal"/>
    <w:next w:val="Normal"/>
    <w:link w:val="TtuloCar"/>
    <w:uiPriority w:val="10"/>
    <w:qFormat/>
    <w:rsid w:val="00371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10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10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10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10A9"/>
    <w:pPr>
      <w:spacing w:before="160"/>
      <w:jc w:val="center"/>
    </w:pPr>
    <w:rPr>
      <w:i/>
      <w:iCs/>
      <w:color w:val="404040" w:themeColor="text1" w:themeTint="BF"/>
    </w:rPr>
  </w:style>
  <w:style w:type="character" w:customStyle="1" w:styleId="CitaCar">
    <w:name w:val="Cita Car"/>
    <w:basedOn w:val="Fuentedeprrafopredeter"/>
    <w:link w:val="Cita"/>
    <w:uiPriority w:val="29"/>
    <w:rsid w:val="003710A9"/>
    <w:rPr>
      <w:i/>
      <w:iCs/>
      <w:color w:val="404040" w:themeColor="text1" w:themeTint="BF"/>
    </w:rPr>
  </w:style>
  <w:style w:type="paragraph" w:styleId="Prrafodelista">
    <w:name w:val="List Paragraph"/>
    <w:basedOn w:val="Normal"/>
    <w:uiPriority w:val="34"/>
    <w:qFormat/>
    <w:rsid w:val="003710A9"/>
    <w:pPr>
      <w:ind w:left="720"/>
      <w:contextualSpacing/>
    </w:pPr>
  </w:style>
  <w:style w:type="character" w:styleId="nfasisintenso">
    <w:name w:val="Intense Emphasis"/>
    <w:basedOn w:val="Fuentedeprrafopredeter"/>
    <w:uiPriority w:val="21"/>
    <w:qFormat/>
    <w:rsid w:val="003710A9"/>
    <w:rPr>
      <w:i/>
      <w:iCs/>
      <w:color w:val="0F4761" w:themeColor="accent1" w:themeShade="BF"/>
    </w:rPr>
  </w:style>
  <w:style w:type="paragraph" w:styleId="Citadestacada">
    <w:name w:val="Intense Quote"/>
    <w:basedOn w:val="Normal"/>
    <w:next w:val="Normal"/>
    <w:link w:val="CitadestacadaCar"/>
    <w:uiPriority w:val="30"/>
    <w:qFormat/>
    <w:rsid w:val="00371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10A9"/>
    <w:rPr>
      <w:i/>
      <w:iCs/>
      <w:color w:val="0F4761" w:themeColor="accent1" w:themeShade="BF"/>
    </w:rPr>
  </w:style>
  <w:style w:type="character" w:styleId="Referenciaintensa">
    <w:name w:val="Intense Reference"/>
    <w:basedOn w:val="Fuentedeprrafopredeter"/>
    <w:uiPriority w:val="32"/>
    <w:qFormat/>
    <w:rsid w:val="003710A9"/>
    <w:rPr>
      <w:b/>
      <w:bCs/>
      <w:smallCaps/>
      <w:color w:val="0F4761" w:themeColor="accent1" w:themeShade="BF"/>
      <w:spacing w:val="5"/>
    </w:rPr>
  </w:style>
  <w:style w:type="character" w:styleId="Hipervnculo">
    <w:name w:val="Hyperlink"/>
    <w:basedOn w:val="Fuentedeprrafopredeter"/>
    <w:uiPriority w:val="99"/>
    <w:unhideWhenUsed/>
    <w:rsid w:val="003710A9"/>
    <w:rPr>
      <w:color w:val="467886" w:themeColor="hyperlink"/>
      <w:u w:val="single"/>
    </w:rPr>
  </w:style>
  <w:style w:type="character" w:styleId="Mencinsinresolver">
    <w:name w:val="Unresolved Mention"/>
    <w:basedOn w:val="Fuentedeprrafopredeter"/>
    <w:uiPriority w:val="99"/>
    <w:semiHidden/>
    <w:unhideWhenUsed/>
    <w:rsid w:val="003710A9"/>
    <w:rPr>
      <w:color w:val="605E5C"/>
      <w:shd w:val="clear" w:color="auto" w:fill="E1DFDD"/>
    </w:rPr>
  </w:style>
  <w:style w:type="paragraph" w:styleId="Sinespaciado">
    <w:name w:val="No Spacing"/>
    <w:link w:val="SinespaciadoCar"/>
    <w:uiPriority w:val="1"/>
    <w:qFormat/>
    <w:rsid w:val="003710A9"/>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3710A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le.com/newsroom/2024/06/visionos-2-brings-new-spatial-computing-experiences-to-apple-vision-pro/" TargetMode="External"/><Relationship Id="rId18" Type="http://schemas.openxmlformats.org/officeDocument/2006/relationships/hyperlink" Target="https://www.khronos.org/news/press/khronos-releases-openxr-1-1-to-further-streamline-cross-platform-xr-development" TargetMode="External"/><Relationship Id="rId26" Type="http://schemas.openxmlformats.org/officeDocument/2006/relationships/hyperlink" Target="https://www.meta.com/ai-glasses/meta-ray-ban-display/" TargetMode="External"/><Relationship Id="rId3" Type="http://schemas.openxmlformats.org/officeDocument/2006/relationships/styles" Target="styles.xml"/><Relationship Id="rId21" Type="http://schemas.openxmlformats.org/officeDocument/2006/relationships/hyperlink" Target="https://www.apple.com/newsroom/2023/08/pixar-adobe-apple-autodesk-and-nvidia-form-alliance-for-openusd/" TargetMode="External"/><Relationship Id="rId7" Type="http://schemas.openxmlformats.org/officeDocument/2006/relationships/hyperlink" Target="https://www.idc.com/promo/arvr" TargetMode="External"/><Relationship Id="rId12" Type="http://schemas.openxmlformats.org/officeDocument/2006/relationships/hyperlink" Target="https://techcrunch.com/2024/09/25/meta-discontinues-quest-2-and-quest-pro/" TargetMode="External"/><Relationship Id="rId17" Type="http://schemas.openxmlformats.org/officeDocument/2006/relationships/hyperlink" Target="https://www.techrepublic.com/article/qualcomm-ces-2024-keynote/" TargetMode="External"/><Relationship Id="rId25" Type="http://schemas.openxmlformats.org/officeDocument/2006/relationships/hyperlink" Target="https://www.reuters.com/technology/vr-firm-pico-owned-by-chinese-tiktok-maker-bytedance-announces-small-layoffs-2023-02-1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qualcomm.com/products/mobile/snapdragon/xr-vr-ar/snapdragon-xr2-plus-gen-2-platform" TargetMode="External"/><Relationship Id="rId20" Type="http://schemas.openxmlformats.org/officeDocument/2006/relationships/hyperlink" Target="https://www.khronos.org/gltf/" TargetMode="External"/><Relationship Id="rId29" Type="http://schemas.openxmlformats.org/officeDocument/2006/relationships/hyperlink" Target="https://techcrunch.com/2025/09/17/meta-unveils-new-smart-glasses-with-a-display-and-wristband-controller/"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theverge.com/2025/1/6/24337157/meta-stops-selling-quest-pro-vr-headset-low-sales-discontinued" TargetMode="External"/><Relationship Id="rId24" Type="http://schemas.openxmlformats.org/officeDocument/2006/relationships/hyperlink" Target="https://www.uploadvr.com/pico-4-ultra-china-launch/"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upport.apple.com/guide/apple-vision-pro/get-started-with-apple-intelligence-visionos" TargetMode="External"/><Relationship Id="rId23" Type="http://schemas.openxmlformats.org/officeDocument/2006/relationships/hyperlink" Target="https://www.techradar.com/computing/virtual-reality-augmented-reality/pico-4-ultra-review" TargetMode="External"/><Relationship Id="rId28" Type="http://schemas.openxmlformats.org/officeDocument/2006/relationships/hyperlink" Target="https://www.engadget.com/wearables/meta-ray-ban-display-glasses-offer-an-ar-display-for-799-002921925.html" TargetMode="External"/><Relationship Id="rId10" Type="http://schemas.openxmlformats.org/officeDocument/2006/relationships/hyperlink" Target="https://about.fb.com/news/2024/04/introducing-our-open-mixed-reality-ecosystem/" TargetMode="External"/><Relationship Id="rId19" Type="http://schemas.openxmlformats.org/officeDocument/2006/relationships/hyperlink" Target="https://www.w3.org/TR/webxr/" TargetMode="External"/><Relationship Id="rId31" Type="http://schemas.openxmlformats.org/officeDocument/2006/relationships/hyperlink" Target="https://www.theverge.com/news/790285/apple-smart-glasses-vision-pro" TargetMode="External"/><Relationship Id="rId4" Type="http://schemas.openxmlformats.org/officeDocument/2006/relationships/settings" Target="settings.xml"/><Relationship Id="rId9" Type="http://schemas.openxmlformats.org/officeDocument/2006/relationships/hyperlink" Target="https://www.reuters.com/technology/artificial-intelligence/vr-ar-headsets-demand-set-surge-ai-lower-costs-idc-says-2024-09-16/" TargetMode="External"/><Relationship Id="rId14" Type="http://schemas.openxmlformats.org/officeDocument/2006/relationships/hyperlink" Target="https://www.apple.com/newsroom/2025/03/apple-intelligence-comes-to-apple-vision-pro-today-with-visionos-2-4/" TargetMode="External"/><Relationship Id="rId22" Type="http://schemas.openxmlformats.org/officeDocument/2006/relationships/hyperlink" Target="https://www.notebookcheck.net/Pico-4-Ultra-New-VR-headset-released-in-20-countries-with-huge-price-increase-over-older-model-across-Europe.883628.0.html" TargetMode="External"/><Relationship Id="rId27" Type="http://schemas.openxmlformats.org/officeDocument/2006/relationships/hyperlink" Target="https://about.fb.com/news/2025/09/meta-ray-ban-display-ai-glasses-emg-wristband/" TargetMode="External"/><Relationship Id="rId30" Type="http://schemas.openxmlformats.org/officeDocument/2006/relationships/hyperlink" Target="https://www.reuters.com/technology/apple-halts-vision-pro-overhaul-focus-ai-glasses-bloomberg-news-reports-2025-10-01/" TargetMode="External"/><Relationship Id="rId8" Type="http://schemas.openxmlformats.org/officeDocument/2006/relationships/hyperlink" Target="https://my.idc.com/getdoc.jsp?containerId=prAP5360822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2583</Words>
  <Characters>14209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Próximas tendencias de mercado en tecnologías XR</dc:title>
  <dc:subject>3 de octubre de 2025</dc:subject>
  <dc:creator>Pablo Vicente Rozalén Fernández</dc:creator>
  <cp:keywords/>
  <dc:description/>
  <cp:lastModifiedBy>Pablo Vicente Rozalén Fernández</cp:lastModifiedBy>
  <cp:revision>1</cp:revision>
  <dcterms:created xsi:type="dcterms:W3CDTF">2025-10-03T15:49:00Z</dcterms:created>
  <dcterms:modified xsi:type="dcterms:W3CDTF">2025-10-03T16:25:00Z</dcterms:modified>
</cp:coreProperties>
</file>