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haash(s){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let h=7;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let letters="acdegilmnoprstuw";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 (let i = 0; i &lt; s.length; i++)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h = (h * 37 + letters.indexOf(s[i]))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h;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const allCombinationsOf = (chars, length, stopCallback, string = '') =&gt;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(string.length &gt; length) { return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(const c of chars)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const newString = string + 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(newString.length &lt; length)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allCombinationsOf(chars, length, stopCallback, newString);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(stopCallback(newString))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console.log("Respuesta: ", newString);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const stopCallback = s =&gt; haash(s) === 24785204182557;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//allCombinationsOf("acdegilmnoprstuw", 8, stopCallback)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//allCombinationsOf("ab", 2, stopCallback)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console.log(stopCallback("degilwut"));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