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63EFEF">
      <w:pPr>
        <w:pStyle w:val="7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rFonts w:ascii="Georgia" w:hAnsi="Georgia" w:eastAsia="Georgia" w:cs="Georgia"/>
          <w:lang/>
        </w:rPr>
        <w:t>Paradigmas de programación</w:t>
      </w:r>
    </w:p>
    <w:p w14:paraId="0ECA3EF2">
      <w:pPr>
        <w:pStyle w:val="7"/>
        <w:keepNext w:val="0"/>
        <w:keepLines w:val="0"/>
        <w:widowControl/>
        <w:suppressLineNumbers w:val="0"/>
        <w:spacing w:after="0" w:afterAutospacing="0" w:line="240" w:lineRule="auto"/>
      </w:pPr>
    </w:p>
    <w:p w14:paraId="27074364">
      <w:pPr>
        <w:pStyle w:val="7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rFonts w:hint="default" w:ascii="Georgia" w:hAnsi="Georgia" w:eastAsia="Georgia" w:cs="Georgia"/>
          <w:lang/>
        </w:rPr>
        <w:t>Maciel Vigneau</w:t>
      </w:r>
    </w:p>
    <w:p w14:paraId="13E8AFC0">
      <w:pPr>
        <w:pStyle w:val="7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rFonts w:hint="default" w:ascii="Georgia" w:hAnsi="Georgia" w:eastAsia="Georgia" w:cs="Georgia"/>
          <w:lang/>
        </w:rPr>
        <w:t>Comision 2</w:t>
      </w:r>
    </w:p>
    <w:p w14:paraId="366ED8B3">
      <w:pPr>
        <w:pStyle w:val="7"/>
        <w:keepNext w:val="0"/>
        <w:keepLines w:val="0"/>
        <w:widowControl/>
        <w:suppressLineNumbers w:val="0"/>
        <w:spacing w:after="0" w:afterAutospacing="0" w:line="240" w:lineRule="auto"/>
      </w:pPr>
    </w:p>
    <w:p w14:paraId="6398E9C4">
      <w:pPr>
        <w:pStyle w:val="2"/>
        <w:keepNext w:val="0"/>
        <w:keepLines w:val="0"/>
        <w:widowControl/>
        <w:suppressLineNumbers w:val="0"/>
        <w:rPr>
          <w:rFonts w:ascii="serif" w:hAnsi="serif" w:eastAsia="serif" w:cs="serif"/>
          <w:b/>
          <w:bCs/>
          <w:sz w:val="48"/>
          <w:szCs w:val="48"/>
        </w:rPr>
      </w:pPr>
      <w:r>
        <w:rPr>
          <w:rFonts w:hint="default" w:ascii="Georgia" w:hAnsi="Georgia" w:eastAsia="Georgia" w:cs="Georgia"/>
          <w:b/>
          <w:bCs/>
          <w:sz w:val="48"/>
          <w:szCs w:val="48"/>
          <w:lang/>
        </w:rPr>
        <w:t>Ejercicio 1</w:t>
      </w:r>
    </w:p>
    <w:p w14:paraId="5032D6F5">
      <w:pPr>
        <w:pStyle w:val="7"/>
        <w:keepNext w:val="0"/>
        <w:keepLines w:val="0"/>
        <w:widowControl/>
        <w:suppressLineNumbers w:val="0"/>
      </w:pPr>
      <w:r>
        <w:rPr>
          <w:rFonts w:hint="default" w:ascii="Georgia" w:hAnsi="Georgia" w:eastAsia="Georgia" w:cs="Georgia"/>
          <w:lang/>
        </w:rPr>
        <w:t xml:space="preserve">Considera el lenguaje TypeScript acotado al paradigma de programación estructurada y analízalo en términos de </w:t>
      </w:r>
      <w:r>
        <w:rPr>
          <w:rFonts w:hint="default" w:ascii="Georgia" w:hAnsi="Georgia" w:eastAsia="Georgia" w:cs="Georgia"/>
          <w:lang/>
        </w:rPr>
        <w:fldChar w:fldCharType="begin"/>
      </w:r>
      <w:r>
        <w:rPr>
          <w:rFonts w:hint="default" w:ascii="Georgia" w:hAnsi="Georgia" w:eastAsia="Georgia" w:cs="Georgia"/>
          <w:lang/>
        </w:rPr>
        <w:instrText xml:space="preserve"> HYPERLINK "https://www.notion.so/f36d432c55274b93913dc289446f424d?pvs=21" </w:instrText>
      </w:r>
      <w:r>
        <w:rPr>
          <w:rFonts w:hint="default" w:ascii="Georgia" w:hAnsi="Georgia" w:eastAsia="Georgia" w:cs="Georgia"/>
          <w:lang/>
        </w:rPr>
        <w:fldChar w:fldCharType="separate"/>
      </w:r>
      <w:r>
        <w:rPr>
          <w:rStyle w:val="6"/>
          <w:rFonts w:hint="default" w:ascii="Georgia" w:hAnsi="Georgia" w:eastAsia="Georgia" w:cs="Georgia"/>
          <w:u w:val="none"/>
          <w:lang/>
        </w:rPr>
        <w:t>los cuatro componentes de un paradigma</w:t>
      </w:r>
      <w:r>
        <w:rPr>
          <w:rFonts w:hint="default" w:ascii="Georgia" w:hAnsi="Georgia" w:eastAsia="Georgia" w:cs="Georgia"/>
          <w:lang/>
        </w:rPr>
        <w:fldChar w:fldCharType="end"/>
      </w:r>
      <w:r>
        <w:rPr>
          <w:rFonts w:hint="default" w:ascii="Georgia" w:hAnsi="Georgia" w:eastAsia="Georgia" w:cs="Georgia"/>
          <w:lang/>
        </w:rPr>
        <w:t xml:space="preserve"> mencionados por Kuhn.</w:t>
      </w:r>
    </w:p>
    <w:p w14:paraId="13861E76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/>
      </w:pPr>
      <w:r>
        <w:rPr>
          <w:rFonts w:hint="default" w:ascii="Georgia" w:hAnsi="Georgia" w:eastAsia="Georgia" w:cs="Georgia"/>
          <w:lang/>
        </w:rPr>
        <w:t xml:space="preserve">Generalización simbólica: ¿Cuáles son las reglas escritas del lenguaje? </w:t>
      </w:r>
    </w:p>
    <w:p w14:paraId="72F36677">
      <w:pPr>
        <w:pStyle w:val="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FCECE" w:themeFill="background2" w:themeFillShade="E5"/>
        <w:spacing w:after="0" w:afterAutospacing="0"/>
      </w:pPr>
      <w:r>
        <w:rPr>
          <w:rFonts w:hint="default" w:ascii="Georgia" w:hAnsi="Georgia" w:eastAsia="Georgia" w:cs="Georgia"/>
          <w:lang/>
        </w:rPr>
        <w:t xml:space="preserve">RSPT: </w:t>
      </w:r>
      <w:r>
        <w:rPr>
          <w:rFonts w:hint="default" w:ascii="Georgia" w:hAnsi="Georgia" w:eastAsia="Georgia" w:cs="Georgia"/>
          <w:lang w:val="es-ES"/>
        </w:rPr>
        <w:t xml:space="preserve">En el </w:t>
      </w:r>
      <w:bookmarkStart w:id="0" w:name="_GoBack"/>
      <w:bookmarkEnd w:id="0"/>
      <w:r>
        <w:rPr>
          <w:rFonts w:hint="default" w:ascii="Georgia" w:hAnsi="Georgia" w:eastAsia="Georgia" w:cs="Georgia"/>
          <w:lang/>
        </w:rPr>
        <w:t xml:space="preserve">caso de </w:t>
      </w:r>
      <w:r>
        <w:rPr>
          <w:rFonts w:hint="default" w:ascii="Georgia" w:hAnsi="Georgia" w:eastAsia="Georgia" w:cs="Georgia"/>
          <w:lang w:val="es-ES"/>
        </w:rPr>
        <w:t>TypeScript</w:t>
      </w:r>
      <w:r>
        <w:rPr>
          <w:rFonts w:hint="default" w:ascii="Georgia" w:hAnsi="Georgia" w:eastAsia="Georgia" w:cs="Georgia"/>
          <w:lang/>
        </w:rPr>
        <w:t xml:space="preserve">, </w:t>
      </w:r>
      <w:r>
        <w:rPr>
          <w:rFonts w:hint="default" w:ascii="Georgia" w:hAnsi="Georgia" w:eastAsia="Georgia" w:cs="Georgia"/>
          <w:lang w:val="es-ES"/>
        </w:rPr>
        <w:t>al ser</w:t>
      </w:r>
      <w:r>
        <w:rPr>
          <w:rFonts w:hint="default" w:ascii="Georgia" w:hAnsi="Georgia" w:eastAsia="Georgia" w:cs="Georgia"/>
          <w:lang/>
        </w:rPr>
        <w:t xml:space="preserve"> un super set de </w:t>
      </w:r>
      <w:r>
        <w:rPr>
          <w:rFonts w:hint="default" w:ascii="Georgia" w:hAnsi="Georgia" w:eastAsia="Georgia" w:cs="Georgia"/>
          <w:lang w:val="es-ES"/>
        </w:rPr>
        <w:t>JavaScript</w:t>
      </w:r>
      <w:r>
        <w:rPr>
          <w:rFonts w:hint="default" w:ascii="Georgia" w:hAnsi="Georgia" w:eastAsia="Georgia" w:cs="Georgia"/>
          <w:lang/>
        </w:rPr>
        <w:t>, tiene casi las misma reglas y sintaxis, pero su uso se da para manejar mejor la gestion de logica y datos del programa.</w:t>
      </w:r>
    </w:p>
    <w:p w14:paraId="5F74568D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 w:firstLine="0" w:firstLineChars="0"/>
      </w:pPr>
      <w:r>
        <w:rPr>
          <w:rFonts w:hint="default" w:ascii="Georgia" w:hAnsi="Georgia" w:eastAsia="Georgia" w:cs="Georgia"/>
          <w:lang/>
        </w:rPr>
        <w:t>Creencias de los profesionales: ¿Qué características particulares del lenguaje se cree que sean "mejores" que en otros lenguajes?</w:t>
      </w:r>
    </w:p>
    <w:p w14:paraId="775FFD0B"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FCECE" w:themeFill="background2" w:themeFillShade="E5"/>
        <w:ind w:leftChars="0" w:right="0" w:rightChars="0"/>
        <w:rPr>
          <w:rFonts w:hint="default" w:ascii="Georgia" w:hAnsi="Georgia" w:eastAsia="Georgia" w:cs="Georgia"/>
          <w:lang w:val="es-ES"/>
        </w:rPr>
      </w:pPr>
      <w:r>
        <w:rPr>
          <w:rFonts w:hint="default" w:ascii="Georgia" w:hAnsi="Georgia" w:eastAsia="Georgia" w:cs="Georgia"/>
          <w:lang w:val="es-ES"/>
        </w:rPr>
        <w:t>RSPT:</w:t>
      </w:r>
      <w:r>
        <w:rPr>
          <w:rFonts w:hint="default" w:ascii="Georgia" w:hAnsi="Georgia" w:eastAsia="Georgia" w:cs="Georgia"/>
          <w:lang/>
        </w:rPr>
        <w:t xml:space="preserve"> </w:t>
      </w:r>
      <w:r>
        <w:rPr>
          <w:rFonts w:hint="default" w:ascii="Georgia" w:hAnsi="Georgia" w:eastAsia="Georgia" w:cs="Georgia"/>
          <w:lang w:val="es-ES"/>
        </w:rPr>
        <w:t>tiene varios aspectos en los que lo resaltan...</w:t>
      </w:r>
    </w:p>
    <w:p w14:paraId="72DBDCB7"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FCECE" w:themeFill="background2" w:themeFillShade="E5"/>
        <w:ind w:leftChars="0" w:right="0" w:rightChars="0"/>
        <w:rPr>
          <w:rFonts w:hint="default" w:ascii="Georgia" w:hAnsi="Georgia" w:eastAsia="Georgia" w:cs="Georgia"/>
          <w:lang w:val="es-ES"/>
        </w:rPr>
      </w:pPr>
      <w:r>
        <w:rPr>
          <w:rFonts w:hint="default" w:ascii="Georgia" w:hAnsi="Georgia" w:eastAsia="Georgia" w:cs="Georgia"/>
          <w:lang w:val="es-ES"/>
        </w:rPr>
        <w:t xml:space="preserve">Uno de ellos, es el </w:t>
      </w:r>
      <w:r>
        <w:rPr>
          <w:rFonts w:hint="default" w:ascii="Georgia" w:hAnsi="Georgia" w:eastAsia="Georgia" w:cs="Georgia"/>
          <w:b/>
          <w:bCs/>
          <w:lang w:val="es-ES"/>
        </w:rPr>
        <w:t>tipado estático.</w:t>
      </w:r>
      <w:r>
        <w:rPr>
          <w:rFonts w:hint="default" w:ascii="Georgia" w:hAnsi="Georgia" w:eastAsia="Georgia" w:cs="Georgia"/>
          <w:lang w:val="es-ES"/>
        </w:rPr>
        <w:t>.. que aveces(pongo un ejemplo) al usar objetos como funciones... en JavaScript lo ejecuta bien o mal, lo ejecuta igual. En cambio TypeScript detecta estos errores antes de la ejecución.</w:t>
      </w:r>
    </w:p>
    <w:p w14:paraId="364902C9"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FCECE" w:themeFill="background2" w:themeFillShade="E5"/>
        <w:ind w:leftChars="0" w:right="0" w:rightChars="0"/>
        <w:rPr>
          <w:rFonts w:hint="default" w:ascii="Georgia" w:hAnsi="Georgia" w:eastAsia="SimSun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SimSun" w:cs="Georgia"/>
          <w:b/>
          <w:bCs/>
          <w:sz w:val="24"/>
          <w:szCs w:val="24"/>
        </w:rPr>
        <w:t>Diseño por Contrato (Interfaces)</w:t>
      </w:r>
      <w:r>
        <w:rPr>
          <w:rFonts w:hint="default" w:ascii="Georgia" w:hAnsi="Georgia" w:eastAsia="SimSun" w:cs="Georgia"/>
          <w:b w:val="0"/>
          <w:bCs w:val="0"/>
          <w:sz w:val="24"/>
          <w:szCs w:val="24"/>
        </w:rPr>
        <w:t xml:space="preserve">: </w:t>
      </w:r>
      <w:r>
        <w:rPr>
          <w:rFonts w:hint="default" w:ascii="Georgia" w:hAnsi="Georgia" w:eastAsia="SimSun" w:cs="Georgia"/>
          <w:sz w:val="24"/>
          <w:szCs w:val="24"/>
        </w:rPr>
        <w:t xml:space="preserve">Aunque las </w:t>
      </w:r>
      <w:r>
        <w:rPr>
          <w:rFonts w:hint="default" w:ascii="Georgia" w:hAnsi="Georgia" w:eastAsia="SimSun" w:cs="Georgia"/>
          <w:sz w:val="24"/>
          <w:szCs w:val="24"/>
          <w:lang w:val="es-ES"/>
        </w:rPr>
        <w:t>interface</w:t>
      </w:r>
      <w:r>
        <w:rPr>
          <w:rStyle w:val="5"/>
          <w:rFonts w:hint="default" w:ascii="Georgia" w:hAnsi="Georgia" w:eastAsia="SimSun" w:cs="Georgia"/>
          <w:sz w:val="24"/>
          <w:szCs w:val="24"/>
          <w:lang w:val="es-ES"/>
        </w:rPr>
        <w:t>s</w:t>
      </w:r>
      <w:r>
        <w:rPr>
          <w:rFonts w:hint="default" w:ascii="Georgia" w:hAnsi="Georgia" w:eastAsia="SimSun" w:cs="Georgia"/>
          <w:sz w:val="24"/>
          <w:szCs w:val="24"/>
        </w:rPr>
        <w:t xml:space="preserve"> se usan en POO, en el paradigma estructurado se valoran porque definen con precisión los contratos de datos que las funciones deben aceptar o devolver, aumentando la </w:t>
      </w:r>
      <w:r>
        <w:rPr>
          <w:rFonts w:hint="default" w:ascii="Georgia" w:hAnsi="Georgia" w:eastAsia="SimSun" w:cs="Georgia"/>
          <w:b w:val="0"/>
          <w:bCs w:val="0"/>
          <w:sz w:val="24"/>
          <w:szCs w:val="24"/>
        </w:rPr>
        <w:t>fiabilidad modular.</w:t>
      </w:r>
    </w:p>
    <w:p w14:paraId="06D84847"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FCECE" w:themeFill="background2" w:themeFillShade="E5"/>
        <w:ind w:leftChars="0" w:right="0" w:rightChars="0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  <w:lang w:val="es-ES"/>
        </w:rPr>
        <w:t xml:space="preserve">También, la </w:t>
      </w:r>
      <w:r>
        <w:rPr>
          <w:rFonts w:hint="default" w:ascii="Georgia" w:hAnsi="Georgia" w:eastAsia="SimSun" w:cs="Georgia"/>
          <w:b/>
          <w:bCs/>
          <w:sz w:val="24"/>
          <w:szCs w:val="24"/>
        </w:rPr>
        <w:t>Compatibilidad con JS</w:t>
      </w:r>
      <w:r>
        <w:rPr>
          <w:rFonts w:hint="default" w:ascii="Georgia" w:hAnsi="Georgia" w:eastAsia="SimSun" w:cs="Georgia"/>
          <w:b/>
          <w:bCs/>
          <w:sz w:val="24"/>
          <w:szCs w:val="24"/>
        </w:rPr>
        <w:t>:</w:t>
      </w:r>
      <w:r>
        <w:rPr>
          <w:rFonts w:hint="default" w:ascii="Georgia" w:hAnsi="Georgia" w:eastAsia="SimSun" w:cs="Georgia"/>
          <w:sz w:val="24"/>
          <w:szCs w:val="24"/>
        </w:rPr>
        <w:t xml:space="preserve"> Se valora que, a pesar de añadir tipado, TypeScript </w:t>
      </w:r>
      <w:r>
        <w:rPr>
          <w:rFonts w:hint="default" w:ascii="Georgia" w:hAnsi="Georgia" w:eastAsia="SimSun" w:cs="Georgia"/>
          <w:b w:val="0"/>
          <w:bCs w:val="0"/>
          <w:sz w:val="24"/>
          <w:szCs w:val="24"/>
        </w:rPr>
        <w:t>compila a JavaScript limpio</w:t>
      </w:r>
      <w:r>
        <w:rPr>
          <w:rFonts w:hint="default" w:ascii="Georgia" w:hAnsi="Georgia" w:eastAsia="SimSun" w:cs="Georgia"/>
          <w:sz w:val="24"/>
          <w:szCs w:val="24"/>
        </w:rPr>
        <w:t>, lo que garantiza que el código final se ejecute en cualquier entorno JS (navegadores, Node.js)</w:t>
      </w:r>
      <w:r>
        <w:rPr>
          <w:rFonts w:hint="default" w:ascii="Georgia" w:hAnsi="Georgia" w:eastAsia="SimSun" w:cs="Georgia"/>
          <w:sz w:val="24"/>
          <w:szCs w:val="24"/>
          <w:lang w:val="es-ES"/>
        </w:rPr>
        <w:t xml:space="preserve"> y </w:t>
      </w:r>
      <w:r>
        <w:rPr>
          <w:rFonts w:hint="default" w:ascii="Georgia" w:hAnsi="Georgia" w:eastAsia="SimSun" w:cs="Georgia"/>
          <w:b/>
          <w:bCs/>
          <w:sz w:val="24"/>
          <w:szCs w:val="24"/>
        </w:rPr>
        <w:t>Herramientas Superiores (IntelliSense):</w:t>
      </w:r>
      <w:r>
        <w:rPr>
          <w:rFonts w:hint="default" w:ascii="Georgia" w:hAnsi="Georgia" w:eastAsia="SimSun" w:cs="Georgia"/>
          <w:sz w:val="24"/>
          <w:szCs w:val="24"/>
        </w:rPr>
        <w:t xml:space="preserve"> La información de tipos permite a los IDE ofrecer un </w:t>
      </w:r>
      <w:r>
        <w:rPr>
          <w:rFonts w:hint="default" w:ascii="Georgia" w:hAnsi="Georgia" w:eastAsia="SimSun" w:cs="Georgia"/>
          <w:b/>
          <w:bCs/>
          <w:sz w:val="24"/>
          <w:szCs w:val="24"/>
        </w:rPr>
        <w:t xml:space="preserve">mejor </w:t>
      </w:r>
      <w:r>
        <w:rPr>
          <w:rFonts w:hint="default" w:ascii="Georgia" w:hAnsi="Georgia" w:eastAsia="SimSun" w:cs="Georgia"/>
          <w:b/>
          <w:bCs/>
          <w:sz w:val="24"/>
          <w:szCs w:val="24"/>
          <w:lang w:val="es-ES"/>
        </w:rPr>
        <w:t>auto-completado</w:t>
      </w:r>
      <w:r>
        <w:rPr>
          <w:rFonts w:hint="default" w:ascii="Georgia" w:hAnsi="Georgia" w:eastAsia="SimSun" w:cs="Georgia"/>
          <w:sz w:val="24"/>
          <w:szCs w:val="24"/>
        </w:rPr>
        <w:t xml:space="preserve"> y capacidades de refactorización más seguras que en JavaScript puro, lo que aumenta la productividad.</w:t>
      </w:r>
    </w:p>
    <w:p w14:paraId="2CBA9935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Malgun Gothic Semilight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Malgun Gothic Semilight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E0C4D4"/>
    <w:multiLevelType w:val="singleLevel"/>
    <w:tmpl w:val="03E0C4D4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532E3C"/>
    <w:rsid w:val="3353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spacing w:before="0" w:beforeAutospacing="1" w:after="0" w:afterAutospacing="0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80"/>
      <w:u w:val="single"/>
    </w:rPr>
  </w:style>
  <w:style w:type="paragraph" w:styleId="7">
    <w:name w:val="Normal (Web)"/>
    <w:uiPriority w:val="0"/>
    <w:pPr>
      <w:spacing w:before="0" w:beforeAutospacing="1" w:after="0" w:afterAutospacing="0" w:line="276" w:lineRule="auto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2025-10-06T04:41:00Z</dcterms:created>
  <dc:creator>WPS_1756106121</dc:creator>
  <cp:lastModifiedBy>WPS_1756106121</cp:lastModifiedBy>
  <dcterms:modified xsi:type="dcterms:W3CDTF">2025-10-06T05:10:56Z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3082-12.2.0.22549</vt:lpwstr>
  </property>
  <property fmtid="{D5CDD505-2E9C-101B-9397-08002B2CF9AE}" pid="3" name="ICV">
    <vt:lpwstr>BF5F7FE4146B4A3DADBD319D66049301_11</vt:lpwstr>
  </property>
</Properties>
</file>