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0090" w14:textId="77777777" w:rsidR="00F15829" w:rsidRPr="0022717F" w:rsidRDefault="00000000">
      <w:pPr>
        <w:pStyle w:val="Title"/>
        <w:jc w:val="center"/>
        <w:rPr>
          <w:sz w:val="32"/>
          <w:szCs w:val="32"/>
          <w:lang w:val="es-MX"/>
        </w:rPr>
      </w:pPr>
      <w:r w:rsidRPr="0022717F">
        <w:rPr>
          <w:sz w:val="32"/>
          <w:szCs w:val="32"/>
          <w:lang w:val="es-MX"/>
        </w:rPr>
        <w:t>Tarea — Unidad 2</w:t>
      </w:r>
    </w:p>
    <w:p w14:paraId="66A586A7" w14:textId="77777777" w:rsidR="00F15829" w:rsidRPr="0022717F" w:rsidRDefault="00000000">
      <w:pPr>
        <w:pStyle w:val="Heading1"/>
        <w:jc w:val="center"/>
        <w:rPr>
          <w:sz w:val="32"/>
          <w:szCs w:val="32"/>
          <w:lang w:val="es-MX"/>
        </w:rPr>
      </w:pPr>
      <w:r w:rsidRPr="0022717F">
        <w:rPr>
          <w:sz w:val="32"/>
          <w:szCs w:val="32"/>
          <w:lang w:val="es-MX"/>
        </w:rPr>
        <w:t>Manejo Avanzado de Datos con MySQL y C#</w:t>
      </w:r>
    </w:p>
    <w:p w14:paraId="772B958C" w14:textId="77777777" w:rsidR="00F15829" w:rsidRPr="00293C66" w:rsidRDefault="00000000">
      <w:pPr>
        <w:pStyle w:val="Heading2"/>
        <w:jc w:val="center"/>
        <w:rPr>
          <w:lang w:val="es-MX"/>
        </w:rPr>
      </w:pPr>
      <w:r w:rsidRPr="00293C66">
        <w:rPr>
          <w:lang w:val="es-MX"/>
        </w:rPr>
        <w:t>Diseño y ampliación de un módulo de inscripciones</w:t>
      </w:r>
    </w:p>
    <w:p w14:paraId="5E1516BE" w14:textId="7BD11953" w:rsidR="00F15829" w:rsidRPr="00293C66" w:rsidRDefault="00000000">
      <w:pPr>
        <w:pStyle w:val="Heading2"/>
        <w:rPr>
          <w:lang w:val="es-MX"/>
        </w:rPr>
      </w:pPr>
      <w:r w:rsidRPr="00293C66">
        <w:rPr>
          <w:b w:val="0"/>
          <w:lang w:val="es-MX"/>
        </w:rPr>
        <w:t>Propósito de la tarea</w:t>
      </w:r>
    </w:p>
    <w:p w14:paraId="6A164CAA" w14:textId="77777777" w:rsidR="00F15829" w:rsidRPr="00293C66" w:rsidRDefault="00000000">
      <w:pPr>
        <w:rPr>
          <w:lang w:val="es-MX"/>
        </w:rPr>
      </w:pPr>
      <w:r w:rsidRPr="00293C66">
        <w:rPr>
          <w:lang w:val="es-MX"/>
        </w:rPr>
        <w:t>Aplicar lo aprendido en consultas avanzadas, transacciones, procedimientos almacenados, índices y acceso desde C# para extender el Sistema Escolar desarrollado en la práctica de la Unidad 2.</w:t>
      </w:r>
    </w:p>
    <w:p w14:paraId="74880732" w14:textId="484BD8FF" w:rsidR="00F15829" w:rsidRDefault="00000000">
      <w:pPr>
        <w:pStyle w:val="Heading2"/>
      </w:pPr>
      <w:proofErr w:type="spellStart"/>
      <w:r>
        <w:rPr>
          <w:b w:val="0"/>
        </w:rPr>
        <w:t>Modalidad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15829" w14:paraId="06090156" w14:textId="77777777">
        <w:trPr>
          <w:jc w:val="center"/>
        </w:trPr>
        <w:tc>
          <w:tcPr>
            <w:tcW w:w="5040" w:type="dxa"/>
            <w:shd w:val="clear" w:color="auto" w:fill="0D203A"/>
            <w:vAlign w:val="center"/>
          </w:tcPr>
          <w:p w14:paraId="21890985" w14:textId="77777777" w:rsidR="00F15829" w:rsidRDefault="00000000">
            <w:r>
              <w:rPr>
                <w:b/>
                <w:color w:val="FFFFFF"/>
              </w:rPr>
              <w:t>Elemento</w:t>
            </w:r>
          </w:p>
        </w:tc>
        <w:tc>
          <w:tcPr>
            <w:tcW w:w="5040" w:type="dxa"/>
            <w:shd w:val="clear" w:color="auto" w:fill="0D203A"/>
            <w:vAlign w:val="center"/>
          </w:tcPr>
          <w:p w14:paraId="213EECA4" w14:textId="77777777" w:rsidR="00F15829" w:rsidRDefault="00000000">
            <w:r>
              <w:rPr>
                <w:b/>
                <w:color w:val="FFFFFF"/>
              </w:rPr>
              <w:t>Indicación</w:t>
            </w:r>
          </w:p>
        </w:tc>
      </w:tr>
      <w:tr w:rsidR="00F15829" w:rsidRPr="00293C66" w14:paraId="5F6C0635" w14:textId="77777777">
        <w:trPr>
          <w:jc w:val="center"/>
        </w:trPr>
        <w:tc>
          <w:tcPr>
            <w:tcW w:w="5040" w:type="dxa"/>
            <w:vAlign w:val="center"/>
          </w:tcPr>
          <w:p w14:paraId="2284E4BC" w14:textId="77777777" w:rsidR="00F15829" w:rsidRDefault="00000000">
            <w:r>
              <w:t>Trabajo</w:t>
            </w:r>
          </w:p>
        </w:tc>
        <w:tc>
          <w:tcPr>
            <w:tcW w:w="5040" w:type="dxa"/>
            <w:vAlign w:val="center"/>
          </w:tcPr>
          <w:p w14:paraId="5F47C561" w14:textId="52EDFD82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Individual o por parejas</w:t>
            </w:r>
            <w:r w:rsidR="00293C66">
              <w:rPr>
                <w:lang w:val="es-MX"/>
              </w:rPr>
              <w:t>.</w:t>
            </w:r>
          </w:p>
        </w:tc>
      </w:tr>
      <w:tr w:rsidR="00F15829" w14:paraId="4498710F" w14:textId="77777777">
        <w:trPr>
          <w:jc w:val="center"/>
        </w:trPr>
        <w:tc>
          <w:tcPr>
            <w:tcW w:w="5040" w:type="dxa"/>
            <w:shd w:val="clear" w:color="auto" w:fill="F1F7FA"/>
            <w:vAlign w:val="center"/>
          </w:tcPr>
          <w:p w14:paraId="4E3715A4" w14:textId="77777777" w:rsidR="00F15829" w:rsidRDefault="00000000">
            <w:proofErr w:type="spellStart"/>
            <w:r>
              <w:t>Herramientas</w:t>
            </w:r>
            <w:proofErr w:type="spellEnd"/>
          </w:p>
        </w:tc>
        <w:tc>
          <w:tcPr>
            <w:tcW w:w="5040" w:type="dxa"/>
            <w:shd w:val="clear" w:color="auto" w:fill="F1F7FA"/>
            <w:vAlign w:val="center"/>
          </w:tcPr>
          <w:p w14:paraId="32460E1E" w14:textId="77777777" w:rsidR="00F15829" w:rsidRDefault="00000000">
            <w:r>
              <w:t>MySQL Workbench 8.0 y Visual Studio 2022.</w:t>
            </w:r>
          </w:p>
        </w:tc>
      </w:tr>
      <w:tr w:rsidR="00F15829" w:rsidRPr="00293C66" w14:paraId="4BAFC394" w14:textId="77777777">
        <w:trPr>
          <w:jc w:val="center"/>
        </w:trPr>
        <w:tc>
          <w:tcPr>
            <w:tcW w:w="5040" w:type="dxa"/>
            <w:vAlign w:val="center"/>
          </w:tcPr>
          <w:p w14:paraId="27363653" w14:textId="77777777" w:rsidR="00F15829" w:rsidRDefault="00000000">
            <w:r>
              <w:t>Base inicial</w:t>
            </w:r>
          </w:p>
        </w:tc>
        <w:tc>
          <w:tcPr>
            <w:tcW w:w="5040" w:type="dxa"/>
            <w:vAlign w:val="center"/>
          </w:tcPr>
          <w:p w14:paraId="65CEDAE0" w14:textId="77777777" w:rsidR="00F15829" w:rsidRPr="00293C66" w:rsidRDefault="00000000">
            <w:pPr>
              <w:rPr>
                <w:lang w:val="es-MX"/>
              </w:rPr>
            </w:pPr>
            <w:proofErr w:type="spellStart"/>
            <w:r w:rsidRPr="00293C66">
              <w:rPr>
                <w:lang w:val="es-MX"/>
              </w:rPr>
              <w:t>SistemaEscolarDB</w:t>
            </w:r>
            <w:proofErr w:type="spellEnd"/>
            <w:r w:rsidRPr="00293C66">
              <w:rPr>
                <w:lang w:val="es-MX"/>
              </w:rPr>
              <w:t xml:space="preserve"> de la práctica de Unidad 2.</w:t>
            </w:r>
          </w:p>
        </w:tc>
      </w:tr>
      <w:tr w:rsidR="00F15829" w:rsidRPr="00293C66" w14:paraId="4463AD7E" w14:textId="77777777">
        <w:trPr>
          <w:jc w:val="center"/>
        </w:trPr>
        <w:tc>
          <w:tcPr>
            <w:tcW w:w="5040" w:type="dxa"/>
            <w:shd w:val="clear" w:color="auto" w:fill="F1F7FA"/>
            <w:vAlign w:val="center"/>
          </w:tcPr>
          <w:p w14:paraId="30EED670" w14:textId="77777777" w:rsidR="00F15829" w:rsidRDefault="00000000">
            <w:r>
              <w:t>Entrega</w:t>
            </w:r>
          </w:p>
        </w:tc>
        <w:tc>
          <w:tcPr>
            <w:tcW w:w="5040" w:type="dxa"/>
            <w:shd w:val="clear" w:color="auto" w:fill="F1F7FA"/>
            <w:vAlign w:val="center"/>
          </w:tcPr>
          <w:p w14:paraId="55A56013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Proyecto, script SQL, evidencias y README.</w:t>
            </w:r>
          </w:p>
        </w:tc>
      </w:tr>
    </w:tbl>
    <w:p w14:paraId="3F038687" w14:textId="20D08D80" w:rsidR="00F15829" w:rsidRPr="00293C66" w:rsidRDefault="00000000">
      <w:pPr>
        <w:pStyle w:val="Heading2"/>
        <w:rPr>
          <w:lang w:val="es-MX"/>
        </w:rPr>
      </w:pPr>
      <w:r w:rsidRPr="00293C66">
        <w:rPr>
          <w:b w:val="0"/>
          <w:lang w:val="es-MX"/>
        </w:rPr>
        <w:t>Situación</w:t>
      </w:r>
    </w:p>
    <w:p w14:paraId="6AC961B2" w14:textId="168D5D95" w:rsidR="00F15829" w:rsidRPr="00293C66" w:rsidRDefault="00000000">
      <w:pPr>
        <w:rPr>
          <w:lang w:val="es-MX"/>
        </w:rPr>
      </w:pPr>
      <w:r w:rsidRPr="00293C66">
        <w:rPr>
          <w:lang w:val="es-MX"/>
        </w:rPr>
        <w:t>La coordinación académica solicita ampliar el sistema de inscripciones. Cada estudiante debe proponer y construir una mejora funcional que conserve la integridad de los datos y demuestre una operación segura y eficiente.</w:t>
      </w:r>
    </w:p>
    <w:p w14:paraId="4AB5E48C" w14:textId="32241A20" w:rsidR="00F15829" w:rsidRPr="00293C66" w:rsidRDefault="00000000">
      <w:pPr>
        <w:pStyle w:val="Heading1"/>
        <w:rPr>
          <w:lang w:val="es-MX"/>
        </w:rPr>
      </w:pPr>
      <w:r w:rsidRPr="00293C66">
        <w:rPr>
          <w:b w:val="0"/>
          <w:lang w:val="es-MX"/>
        </w:rPr>
        <w:t>1. Instrucciones generales</w:t>
      </w:r>
    </w:p>
    <w:p w14:paraId="3F0DA481" w14:textId="3D0F877A" w:rsidR="00F15829" w:rsidRPr="00293C66" w:rsidRDefault="00000000">
      <w:pPr>
        <w:rPr>
          <w:lang w:val="es-MX"/>
        </w:rPr>
      </w:pPr>
      <w:r w:rsidRPr="00293C66">
        <w:rPr>
          <w:lang w:val="es-MX"/>
        </w:rPr>
        <w:t>Parta de la base de datos creada durante la práctica. Elija una opción del apartado 2 o proponga una equivalente. La solución debe ser original: usted debe crear, agregar o modificar los elementos necesarios.</w:t>
      </w:r>
    </w:p>
    <w:p w14:paraId="096CB3F2" w14:textId="77777777" w:rsidR="00F15829" w:rsidRDefault="00000000">
      <w:pPr>
        <w:pStyle w:val="Heading2"/>
      </w:pPr>
      <w:proofErr w:type="spellStart"/>
      <w:r>
        <w:rPr>
          <w:b w:val="0"/>
        </w:rPr>
        <w:t>Requisitos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obligatorios</w:t>
      </w:r>
      <w:proofErr w:type="spellEnd"/>
    </w:p>
    <w:p w14:paraId="2A3FFE8B" w14:textId="77777777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Modificar o ampliar el modelo de datos con al menos una tabla, campo o relación adicional justificada.</w:t>
      </w:r>
    </w:p>
    <w:p w14:paraId="7414D3BD" w14:textId="77777777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Implementar al menos una consulta avanzada que use JOIN y una agregación o agrupación.</w:t>
      </w:r>
    </w:p>
    <w:p w14:paraId="5E0BF12B" w14:textId="77777777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Implementar una operación crítica mediante transacción; debe demostrar qué sucede si falla.</w:t>
      </w:r>
    </w:p>
    <w:p w14:paraId="0B2FF40A" w14:textId="77777777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Crear o modificar un procedimiento almacenado con parámetros.</w:t>
      </w:r>
    </w:p>
    <w:p w14:paraId="49B1C8F2" w14:textId="77777777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Crear o justificar un índice asociado a una consulta frecuente.</w:t>
      </w:r>
    </w:p>
    <w:p w14:paraId="4476D749" w14:textId="0DABE484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Modificar la aplicación de Visual Studio para ejecutar al menos una función de su mejora.</w:t>
      </w:r>
    </w:p>
    <w:p w14:paraId="1E2DF086" w14:textId="77777777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Documentar las decisiones y pruebas realizadas.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15829" w:rsidRPr="00293C66" w14:paraId="1031ECCA" w14:textId="77777777">
        <w:tc>
          <w:tcPr>
            <w:tcW w:w="10080" w:type="dxa"/>
            <w:shd w:val="clear" w:color="auto" w:fill="FFF4E5"/>
          </w:tcPr>
          <w:p w14:paraId="637118D3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b/>
                <w:color w:val="0069B4"/>
                <w:sz w:val="24"/>
                <w:lang w:val="es-MX"/>
              </w:rPr>
              <w:t>No se solicita código en este documento</w:t>
            </w:r>
          </w:p>
          <w:p w14:paraId="04D22FD2" w14:textId="77777777" w:rsidR="00F15829" w:rsidRPr="00293C66" w:rsidRDefault="00000000">
            <w:pPr>
              <w:pStyle w:val="ListBullet"/>
              <w:spacing w:after="60"/>
              <w:rPr>
                <w:lang w:val="es-MX"/>
              </w:rPr>
            </w:pPr>
            <w:r w:rsidRPr="00293C66">
              <w:rPr>
                <w:lang w:val="es-MX"/>
              </w:rPr>
              <w:t>El código y el script SQL son parte de la entrega, pero las instrucciones aquí solo orientan el trabajo.</w:t>
            </w:r>
          </w:p>
          <w:p w14:paraId="0E81449D" w14:textId="77777777" w:rsidR="00F15829" w:rsidRPr="00293C66" w:rsidRDefault="00000000">
            <w:pPr>
              <w:pStyle w:val="ListBullet"/>
              <w:spacing w:after="60"/>
              <w:rPr>
                <w:lang w:val="es-MX"/>
              </w:rPr>
            </w:pPr>
            <w:r w:rsidRPr="00293C66">
              <w:rPr>
                <w:lang w:val="es-MX"/>
              </w:rPr>
              <w:t>No copie literalmente la práctica: adapte nombres, reglas y consultas a su propuesta.</w:t>
            </w:r>
          </w:p>
        </w:tc>
      </w:tr>
    </w:tbl>
    <w:p w14:paraId="6655CC3C" w14:textId="77777777" w:rsidR="00F15829" w:rsidRPr="00293C66" w:rsidRDefault="00F15829">
      <w:pPr>
        <w:spacing w:after="40"/>
        <w:rPr>
          <w:lang w:val="es-MX"/>
        </w:rPr>
      </w:pPr>
    </w:p>
    <w:p w14:paraId="0489053F" w14:textId="77777777" w:rsidR="00F15829" w:rsidRPr="00293C66" w:rsidRDefault="00000000">
      <w:pPr>
        <w:pStyle w:val="Heading2"/>
        <w:rPr>
          <w:lang w:val="es-MX"/>
        </w:rPr>
      </w:pPr>
      <w:r w:rsidRPr="00293C66">
        <w:rPr>
          <w:b w:val="0"/>
          <w:lang w:val="es-MX"/>
        </w:rPr>
        <w:t>Restricción importante</w:t>
      </w:r>
    </w:p>
    <w:p w14:paraId="179B077F" w14:textId="77777777" w:rsidR="00F15829" w:rsidRPr="00293C66" w:rsidRDefault="00000000">
      <w:pPr>
        <w:rPr>
          <w:lang w:val="es-MX"/>
        </w:rPr>
      </w:pPr>
      <w:r w:rsidRPr="00293C66">
        <w:rPr>
          <w:b/>
          <w:color w:val="C0392B"/>
          <w:lang w:val="es-MX"/>
        </w:rPr>
        <w:t>No entregue contraseñas reales ni publique credenciales de MySQL. Use un archivo de ejemplo o indique valores ficticios en el README.</w:t>
      </w:r>
    </w:p>
    <w:p w14:paraId="6597F56F" w14:textId="77777777" w:rsidR="00F15829" w:rsidRDefault="00000000">
      <w:pPr>
        <w:pStyle w:val="Heading1"/>
      </w:pPr>
      <w:r>
        <w:rPr>
          <w:b w:val="0"/>
        </w:rPr>
        <w:lastRenderedPageBreak/>
        <w:t>2. Seleccione una propuesta de mejora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15829" w:rsidRPr="00293C66" w14:paraId="503F33B5" w14:textId="77777777">
        <w:trPr>
          <w:jc w:val="center"/>
        </w:trPr>
        <w:tc>
          <w:tcPr>
            <w:tcW w:w="3360" w:type="dxa"/>
            <w:shd w:val="clear" w:color="auto" w:fill="0D203A"/>
            <w:vAlign w:val="center"/>
          </w:tcPr>
          <w:p w14:paraId="11AF7F7D" w14:textId="77777777" w:rsidR="00F15829" w:rsidRDefault="00000000">
            <w:r>
              <w:rPr>
                <w:b/>
                <w:color w:val="FFFFFF"/>
              </w:rPr>
              <w:t>Opción</w:t>
            </w:r>
          </w:p>
        </w:tc>
        <w:tc>
          <w:tcPr>
            <w:tcW w:w="3360" w:type="dxa"/>
            <w:shd w:val="clear" w:color="auto" w:fill="0D203A"/>
            <w:vAlign w:val="center"/>
          </w:tcPr>
          <w:p w14:paraId="14BAA1EC" w14:textId="77777777" w:rsidR="00F15829" w:rsidRDefault="00000000">
            <w:r>
              <w:rPr>
                <w:b/>
                <w:color w:val="FFFFFF"/>
              </w:rPr>
              <w:t>Reto propuesto</w:t>
            </w:r>
          </w:p>
        </w:tc>
        <w:tc>
          <w:tcPr>
            <w:tcW w:w="3360" w:type="dxa"/>
            <w:shd w:val="clear" w:color="auto" w:fill="0D203A"/>
            <w:vAlign w:val="center"/>
          </w:tcPr>
          <w:p w14:paraId="56E2A776" w14:textId="77777777" w:rsidR="00F15829" w:rsidRPr="00293C66" w:rsidRDefault="00000000">
            <w:pPr>
              <w:rPr>
                <w:lang w:val="es-MX"/>
              </w:rPr>
            </w:pPr>
            <w:proofErr w:type="gramStart"/>
            <w:r w:rsidRPr="00293C66">
              <w:rPr>
                <w:b/>
                <w:color w:val="FFFFFF"/>
                <w:lang w:val="es-MX"/>
              </w:rPr>
              <w:t>Posibles elementos a crear</w:t>
            </w:r>
            <w:proofErr w:type="gramEnd"/>
            <w:r w:rsidRPr="00293C66">
              <w:rPr>
                <w:b/>
                <w:color w:val="FFFFFF"/>
                <w:lang w:val="es-MX"/>
              </w:rPr>
              <w:t xml:space="preserve"> o modificar</w:t>
            </w:r>
          </w:p>
        </w:tc>
      </w:tr>
      <w:tr w:rsidR="00F15829" w:rsidRPr="00293C66" w14:paraId="5ADB5877" w14:textId="77777777">
        <w:trPr>
          <w:jc w:val="center"/>
        </w:trPr>
        <w:tc>
          <w:tcPr>
            <w:tcW w:w="3360" w:type="dxa"/>
            <w:vAlign w:val="center"/>
          </w:tcPr>
          <w:p w14:paraId="23AF786E" w14:textId="77777777" w:rsidR="00F15829" w:rsidRDefault="00000000">
            <w:r>
              <w:t xml:space="preserve">A. Lista de </w:t>
            </w:r>
            <w:proofErr w:type="spellStart"/>
            <w:r>
              <w:t>espera</w:t>
            </w:r>
            <w:proofErr w:type="spellEnd"/>
          </w:p>
        </w:tc>
        <w:tc>
          <w:tcPr>
            <w:tcW w:w="3360" w:type="dxa"/>
            <w:vAlign w:val="center"/>
          </w:tcPr>
          <w:p w14:paraId="1DABC6FD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Cuando una materia no tiene cupo, el estudiante puede registrarse en espera.</w:t>
            </w:r>
          </w:p>
        </w:tc>
        <w:tc>
          <w:tcPr>
            <w:tcW w:w="3360" w:type="dxa"/>
            <w:vAlign w:val="center"/>
          </w:tcPr>
          <w:p w14:paraId="61FDA622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Tabla de espera, estado, fecha de solicitud, proceso para liberar cupo.</w:t>
            </w:r>
          </w:p>
        </w:tc>
      </w:tr>
      <w:tr w:rsidR="00F15829" w:rsidRPr="00293C66" w14:paraId="1E580142" w14:textId="77777777">
        <w:trPr>
          <w:jc w:val="center"/>
        </w:trPr>
        <w:tc>
          <w:tcPr>
            <w:tcW w:w="3360" w:type="dxa"/>
            <w:shd w:val="clear" w:color="auto" w:fill="F1F7FA"/>
            <w:vAlign w:val="center"/>
          </w:tcPr>
          <w:p w14:paraId="2BDDBF93" w14:textId="77777777" w:rsidR="00F15829" w:rsidRDefault="00000000">
            <w:r>
              <w:t>B. Cancelación de inscripción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750B24EB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Permitir cancelar una inscripción y devolver correctamente el cupo.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47944641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Campo de estado o tabla de historial; operación atómica de cancelación.</w:t>
            </w:r>
          </w:p>
        </w:tc>
      </w:tr>
      <w:tr w:rsidR="00F15829" w:rsidRPr="00293C66" w14:paraId="25B351BD" w14:textId="77777777">
        <w:trPr>
          <w:jc w:val="center"/>
        </w:trPr>
        <w:tc>
          <w:tcPr>
            <w:tcW w:w="3360" w:type="dxa"/>
            <w:vAlign w:val="center"/>
          </w:tcPr>
          <w:p w14:paraId="31350C0E" w14:textId="77777777" w:rsidR="00F15829" w:rsidRDefault="00000000">
            <w:r>
              <w:t>C. Docentes por materia</w:t>
            </w:r>
          </w:p>
        </w:tc>
        <w:tc>
          <w:tcPr>
            <w:tcW w:w="3360" w:type="dxa"/>
            <w:vAlign w:val="center"/>
          </w:tcPr>
          <w:p w14:paraId="5B1C4F13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Asignar un docente responsable a cada materia y generar reportes.</w:t>
            </w:r>
          </w:p>
        </w:tc>
        <w:tc>
          <w:tcPr>
            <w:tcW w:w="3360" w:type="dxa"/>
            <w:vAlign w:val="center"/>
          </w:tcPr>
          <w:p w14:paraId="68126B82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Tabla Docentes o relación con Materias; consulta docente–materia–inscritos.</w:t>
            </w:r>
          </w:p>
        </w:tc>
      </w:tr>
      <w:tr w:rsidR="00F15829" w:rsidRPr="00293C66" w14:paraId="6504ADA5" w14:textId="77777777">
        <w:trPr>
          <w:jc w:val="center"/>
        </w:trPr>
        <w:tc>
          <w:tcPr>
            <w:tcW w:w="3360" w:type="dxa"/>
            <w:shd w:val="clear" w:color="auto" w:fill="F1F7FA"/>
            <w:vAlign w:val="center"/>
          </w:tcPr>
          <w:p w14:paraId="6B538EA2" w14:textId="77777777" w:rsidR="00F15829" w:rsidRDefault="00000000">
            <w:r>
              <w:t>D. Calificaciones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7F93C7EC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Registrar calificación final de cada estudiante en una materia.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6369984D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Campo o tabla de calificaciones; validación de rango; reporte de promedios.</w:t>
            </w:r>
          </w:p>
        </w:tc>
      </w:tr>
      <w:tr w:rsidR="00F15829" w:rsidRPr="00293C66" w14:paraId="7F534D33" w14:textId="77777777">
        <w:trPr>
          <w:jc w:val="center"/>
        </w:trPr>
        <w:tc>
          <w:tcPr>
            <w:tcW w:w="3360" w:type="dxa"/>
            <w:vAlign w:val="center"/>
          </w:tcPr>
          <w:p w14:paraId="7F866D74" w14:textId="77777777" w:rsidR="00F15829" w:rsidRDefault="00000000">
            <w:r>
              <w:t>E. Horarios y conflictos</w:t>
            </w:r>
          </w:p>
        </w:tc>
        <w:tc>
          <w:tcPr>
            <w:tcW w:w="3360" w:type="dxa"/>
            <w:vAlign w:val="center"/>
          </w:tcPr>
          <w:p w14:paraId="6321E52A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Evitar que un estudiante se inscriba en materias con horario coincidente.</w:t>
            </w:r>
          </w:p>
        </w:tc>
        <w:tc>
          <w:tcPr>
            <w:tcW w:w="3360" w:type="dxa"/>
            <w:vAlign w:val="center"/>
          </w:tcPr>
          <w:p w14:paraId="266156FF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Tabla Horarios; días, horas y una regla de validación.</w:t>
            </w:r>
          </w:p>
        </w:tc>
      </w:tr>
      <w:tr w:rsidR="00F15829" w:rsidRPr="00293C66" w14:paraId="11C292EC" w14:textId="77777777">
        <w:trPr>
          <w:jc w:val="center"/>
        </w:trPr>
        <w:tc>
          <w:tcPr>
            <w:tcW w:w="3360" w:type="dxa"/>
            <w:shd w:val="clear" w:color="auto" w:fill="F1F7FA"/>
            <w:vAlign w:val="center"/>
          </w:tcPr>
          <w:p w14:paraId="39C59231" w14:textId="77777777" w:rsidR="00F15829" w:rsidRDefault="00000000">
            <w:r>
              <w:t>F. Propuesta propia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6B863498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Resolver una necesidad académica distinta.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169CA069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Debe ser aprobada por el docente antes de iniciar.</w:t>
            </w:r>
          </w:p>
        </w:tc>
      </w:tr>
    </w:tbl>
    <w:p w14:paraId="708B12BE" w14:textId="77777777" w:rsidR="00F15829" w:rsidRPr="00293C66" w:rsidRDefault="00000000">
      <w:pPr>
        <w:pStyle w:val="Heading2"/>
        <w:rPr>
          <w:lang w:val="es-MX"/>
        </w:rPr>
      </w:pPr>
      <w:r w:rsidRPr="00293C66">
        <w:rPr>
          <w:b w:val="0"/>
          <w:lang w:val="es-MX"/>
        </w:rPr>
        <w:t>Sugerencia</w:t>
      </w:r>
    </w:p>
    <w:p w14:paraId="225AE6E8" w14:textId="77777777" w:rsidR="00F15829" w:rsidRPr="00293C66" w:rsidRDefault="00000000">
      <w:pPr>
        <w:rPr>
          <w:lang w:val="es-MX"/>
        </w:rPr>
      </w:pPr>
      <w:r w:rsidRPr="00293C66">
        <w:rPr>
          <w:lang w:val="es-MX"/>
        </w:rPr>
        <w:t>Elija una opción que pueda explicar con claridad. Es preferible una solución pequeña, funcional y bien probada que una muy extensa pero incompleta.</w:t>
      </w:r>
    </w:p>
    <w:p w14:paraId="59F3340F" w14:textId="22E85BC8" w:rsidR="00F15829" w:rsidRPr="00293C66" w:rsidRDefault="001B7B6B">
      <w:pPr>
        <w:pStyle w:val="Heading1"/>
        <w:rPr>
          <w:lang w:val="es-MX"/>
        </w:rPr>
      </w:pPr>
      <w:r>
        <w:rPr>
          <w:b w:val="0"/>
          <w:lang w:val="es-MX"/>
        </w:rPr>
        <w:t>3</w:t>
      </w:r>
      <w:r w:rsidR="00000000" w:rsidRPr="00293C66">
        <w:rPr>
          <w:b w:val="0"/>
          <w:lang w:val="es-MX"/>
        </w:rPr>
        <w:t>. Evidencias obligatorias</w:t>
      </w:r>
    </w:p>
    <w:p w14:paraId="622115B7" w14:textId="77777777" w:rsidR="00F15829" w:rsidRPr="00293C66" w:rsidRDefault="00000000">
      <w:pPr>
        <w:rPr>
          <w:lang w:val="es-MX"/>
        </w:rPr>
      </w:pPr>
      <w:r w:rsidRPr="00293C66">
        <w:rPr>
          <w:lang w:val="es-MX"/>
        </w:rPr>
        <w:t>Organice la entrega en una carpeta o repositorio con la siguiente estructura sugerida: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15829" w:rsidRPr="00293C66" w14:paraId="180B694D" w14:textId="77777777">
        <w:tc>
          <w:tcPr>
            <w:tcW w:w="10080" w:type="dxa"/>
            <w:shd w:val="clear" w:color="auto" w:fill="EAF6F6"/>
          </w:tcPr>
          <w:p w14:paraId="2A4AE765" w14:textId="77777777" w:rsidR="00F15829" w:rsidRDefault="00000000">
            <w:proofErr w:type="spellStart"/>
            <w:r>
              <w:rPr>
                <w:b/>
                <w:color w:val="0069B4"/>
                <w:sz w:val="24"/>
              </w:rPr>
              <w:t>Estructura</w:t>
            </w:r>
            <w:proofErr w:type="spellEnd"/>
            <w:r>
              <w:rPr>
                <w:b/>
                <w:color w:val="0069B4"/>
                <w:sz w:val="24"/>
              </w:rPr>
              <w:t xml:space="preserve"> </w:t>
            </w:r>
            <w:proofErr w:type="spellStart"/>
            <w:r>
              <w:rPr>
                <w:b/>
                <w:color w:val="0069B4"/>
                <w:sz w:val="24"/>
              </w:rPr>
              <w:t>sugerida</w:t>
            </w:r>
            <w:proofErr w:type="spellEnd"/>
            <w:r>
              <w:rPr>
                <w:b/>
                <w:color w:val="0069B4"/>
                <w:sz w:val="24"/>
              </w:rPr>
              <w:t xml:space="preserve"> de </w:t>
            </w:r>
            <w:proofErr w:type="spellStart"/>
            <w:r>
              <w:rPr>
                <w:b/>
                <w:color w:val="0069B4"/>
                <w:sz w:val="24"/>
              </w:rPr>
              <w:t>entrega</w:t>
            </w:r>
            <w:proofErr w:type="spellEnd"/>
          </w:p>
          <w:p w14:paraId="169BE656" w14:textId="77777777" w:rsidR="00F15829" w:rsidRPr="00293C66" w:rsidRDefault="00000000">
            <w:pPr>
              <w:pStyle w:val="ListBullet"/>
              <w:spacing w:after="60"/>
              <w:rPr>
                <w:lang w:val="es-MX"/>
              </w:rPr>
            </w:pPr>
            <w:r w:rsidRPr="00293C66">
              <w:rPr>
                <w:lang w:val="es-MX"/>
              </w:rPr>
              <w:t>Carpeta del proyecto de Visual Studio 2022.</w:t>
            </w:r>
          </w:p>
          <w:p w14:paraId="75E02025" w14:textId="77777777" w:rsidR="00F15829" w:rsidRPr="00293C66" w:rsidRDefault="00000000">
            <w:pPr>
              <w:pStyle w:val="ListBullet"/>
              <w:spacing w:after="60"/>
              <w:rPr>
                <w:lang w:val="es-MX"/>
              </w:rPr>
            </w:pPr>
            <w:r w:rsidRPr="00293C66">
              <w:rPr>
                <w:lang w:val="es-MX"/>
              </w:rPr>
              <w:t>Archivo SQL de la mejora: creación/modificación de tablas, procedimiento, índice y datos de prueba.</w:t>
            </w:r>
          </w:p>
          <w:p w14:paraId="323E2068" w14:textId="77777777" w:rsidR="00F15829" w:rsidRPr="00293C66" w:rsidRDefault="00000000">
            <w:pPr>
              <w:pStyle w:val="ListBullet"/>
              <w:spacing w:after="60"/>
              <w:rPr>
                <w:lang w:val="es-MX"/>
              </w:rPr>
            </w:pPr>
            <w:r w:rsidRPr="00293C66">
              <w:rPr>
                <w:lang w:val="es-MX"/>
              </w:rPr>
              <w:t>Diagrama entidad–</w:t>
            </w:r>
            <w:proofErr w:type="gramStart"/>
            <w:r w:rsidRPr="00293C66">
              <w:rPr>
                <w:lang w:val="es-MX"/>
              </w:rPr>
              <w:t>relación actualizado</w:t>
            </w:r>
            <w:proofErr w:type="gramEnd"/>
            <w:r w:rsidRPr="00293C66">
              <w:rPr>
                <w:lang w:val="es-MX"/>
              </w:rPr>
              <w:t xml:space="preserve"> en PDF, imagen o documento.</w:t>
            </w:r>
          </w:p>
          <w:p w14:paraId="146DFE17" w14:textId="77777777" w:rsidR="00F15829" w:rsidRPr="00293C66" w:rsidRDefault="00000000">
            <w:pPr>
              <w:pStyle w:val="ListBullet"/>
              <w:spacing w:after="60"/>
              <w:rPr>
                <w:lang w:val="es-MX"/>
              </w:rPr>
            </w:pPr>
            <w:r w:rsidRPr="00293C66">
              <w:rPr>
                <w:lang w:val="es-MX"/>
              </w:rPr>
              <w:t>Carpeta Evidencias con capturas numeradas.</w:t>
            </w:r>
          </w:p>
          <w:p w14:paraId="5AB976B2" w14:textId="77777777" w:rsidR="00F15829" w:rsidRPr="00293C66" w:rsidRDefault="00000000">
            <w:pPr>
              <w:pStyle w:val="ListBullet"/>
              <w:spacing w:after="60"/>
              <w:rPr>
                <w:lang w:val="es-MX"/>
              </w:rPr>
            </w:pPr>
            <w:r w:rsidRPr="00293C66">
              <w:rPr>
                <w:lang w:val="es-MX"/>
              </w:rPr>
              <w:t>README.md o documento de explicación.</w:t>
            </w:r>
          </w:p>
        </w:tc>
      </w:tr>
    </w:tbl>
    <w:p w14:paraId="32D32C2A" w14:textId="77777777" w:rsidR="00F15829" w:rsidRDefault="00000000">
      <w:pPr>
        <w:pStyle w:val="Heading2"/>
      </w:pPr>
      <w:proofErr w:type="spellStart"/>
      <w:r>
        <w:rPr>
          <w:b w:val="0"/>
        </w:rPr>
        <w:t>Capturas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mínimas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15829" w14:paraId="27F57672" w14:textId="77777777">
        <w:trPr>
          <w:jc w:val="center"/>
        </w:trPr>
        <w:tc>
          <w:tcPr>
            <w:tcW w:w="5040" w:type="dxa"/>
            <w:shd w:val="clear" w:color="auto" w:fill="0D203A"/>
            <w:vAlign w:val="center"/>
          </w:tcPr>
          <w:p w14:paraId="6A520718" w14:textId="77777777" w:rsidR="00F15829" w:rsidRDefault="00000000">
            <w:r>
              <w:rPr>
                <w:b/>
                <w:color w:val="FFFFFF"/>
              </w:rPr>
              <w:t>Evidencia</w:t>
            </w:r>
          </w:p>
        </w:tc>
        <w:tc>
          <w:tcPr>
            <w:tcW w:w="5040" w:type="dxa"/>
            <w:shd w:val="clear" w:color="auto" w:fill="0D203A"/>
            <w:vAlign w:val="center"/>
          </w:tcPr>
          <w:p w14:paraId="67E71AA1" w14:textId="77777777" w:rsidR="00F15829" w:rsidRDefault="00000000">
            <w:r>
              <w:rPr>
                <w:b/>
                <w:color w:val="FFFFFF"/>
              </w:rPr>
              <w:t>Qué debe mostrar</w:t>
            </w:r>
          </w:p>
        </w:tc>
      </w:tr>
      <w:tr w:rsidR="00F15829" w:rsidRPr="00293C66" w14:paraId="5114449D" w14:textId="77777777">
        <w:trPr>
          <w:jc w:val="center"/>
        </w:trPr>
        <w:tc>
          <w:tcPr>
            <w:tcW w:w="5040" w:type="dxa"/>
            <w:vAlign w:val="center"/>
          </w:tcPr>
          <w:p w14:paraId="0ECDB2BB" w14:textId="77777777" w:rsidR="00F15829" w:rsidRDefault="00000000">
            <w:r>
              <w:t>1. Modelo</w:t>
            </w:r>
          </w:p>
        </w:tc>
        <w:tc>
          <w:tcPr>
            <w:tcW w:w="5040" w:type="dxa"/>
            <w:vAlign w:val="center"/>
          </w:tcPr>
          <w:p w14:paraId="044E7612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 xml:space="preserve">Tablas y relación nueva o modificada en MySQL </w:t>
            </w:r>
            <w:proofErr w:type="spellStart"/>
            <w:r w:rsidRPr="00293C66">
              <w:rPr>
                <w:lang w:val="es-MX"/>
              </w:rPr>
              <w:t>Workbench</w:t>
            </w:r>
            <w:proofErr w:type="spellEnd"/>
            <w:r w:rsidRPr="00293C66">
              <w:rPr>
                <w:lang w:val="es-MX"/>
              </w:rPr>
              <w:t>.</w:t>
            </w:r>
          </w:p>
        </w:tc>
      </w:tr>
      <w:tr w:rsidR="00F15829" w:rsidRPr="00293C66" w14:paraId="1A64314E" w14:textId="77777777">
        <w:trPr>
          <w:jc w:val="center"/>
        </w:trPr>
        <w:tc>
          <w:tcPr>
            <w:tcW w:w="5040" w:type="dxa"/>
            <w:shd w:val="clear" w:color="auto" w:fill="F1F7FA"/>
            <w:vAlign w:val="center"/>
          </w:tcPr>
          <w:p w14:paraId="11991E18" w14:textId="77777777" w:rsidR="00F15829" w:rsidRDefault="00000000">
            <w:r>
              <w:t>2. Consulta</w:t>
            </w:r>
          </w:p>
        </w:tc>
        <w:tc>
          <w:tcPr>
            <w:tcW w:w="5040" w:type="dxa"/>
            <w:shd w:val="clear" w:color="auto" w:fill="F1F7FA"/>
            <w:vAlign w:val="center"/>
          </w:tcPr>
          <w:p w14:paraId="3A243724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Resultado del JOIN y agregación implementados.</w:t>
            </w:r>
          </w:p>
        </w:tc>
      </w:tr>
      <w:tr w:rsidR="00F15829" w:rsidRPr="00293C66" w14:paraId="6CCAEDDF" w14:textId="77777777">
        <w:trPr>
          <w:jc w:val="center"/>
        </w:trPr>
        <w:tc>
          <w:tcPr>
            <w:tcW w:w="5040" w:type="dxa"/>
            <w:vAlign w:val="center"/>
          </w:tcPr>
          <w:p w14:paraId="10C42CEB" w14:textId="77777777" w:rsidR="00F15829" w:rsidRDefault="00000000">
            <w:r>
              <w:t xml:space="preserve">3. </w:t>
            </w:r>
            <w:proofErr w:type="spellStart"/>
            <w:r>
              <w:t>Transacción</w:t>
            </w:r>
            <w:proofErr w:type="spellEnd"/>
            <w:r>
              <w:t xml:space="preserve"> </w:t>
            </w:r>
            <w:proofErr w:type="spellStart"/>
            <w:r>
              <w:t>exitosa</w:t>
            </w:r>
            <w:proofErr w:type="spellEnd"/>
          </w:p>
        </w:tc>
        <w:tc>
          <w:tcPr>
            <w:tcW w:w="5040" w:type="dxa"/>
            <w:vAlign w:val="center"/>
          </w:tcPr>
          <w:p w14:paraId="50FBF3F5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Estado de los datos antes y después de una operación válida.</w:t>
            </w:r>
          </w:p>
        </w:tc>
      </w:tr>
      <w:tr w:rsidR="00F15829" w:rsidRPr="00293C66" w14:paraId="3F704E6F" w14:textId="77777777">
        <w:trPr>
          <w:jc w:val="center"/>
        </w:trPr>
        <w:tc>
          <w:tcPr>
            <w:tcW w:w="5040" w:type="dxa"/>
            <w:shd w:val="clear" w:color="auto" w:fill="F1F7FA"/>
            <w:vAlign w:val="center"/>
          </w:tcPr>
          <w:p w14:paraId="4014651E" w14:textId="77777777" w:rsidR="00F15829" w:rsidRDefault="00000000">
            <w:r>
              <w:t xml:space="preserve">4. Error </w:t>
            </w:r>
            <w:proofErr w:type="spellStart"/>
            <w:r>
              <w:t>controlado</w:t>
            </w:r>
            <w:proofErr w:type="spellEnd"/>
          </w:p>
        </w:tc>
        <w:tc>
          <w:tcPr>
            <w:tcW w:w="5040" w:type="dxa"/>
            <w:shd w:val="clear" w:color="auto" w:fill="F1F7FA"/>
            <w:vAlign w:val="center"/>
          </w:tcPr>
          <w:p w14:paraId="69781952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Intento que viole una regla y evidencia de que no quedaron cambios incompletos.</w:t>
            </w:r>
          </w:p>
        </w:tc>
      </w:tr>
      <w:tr w:rsidR="00F15829" w:rsidRPr="00293C66" w14:paraId="380E49C0" w14:textId="77777777">
        <w:trPr>
          <w:jc w:val="center"/>
        </w:trPr>
        <w:tc>
          <w:tcPr>
            <w:tcW w:w="5040" w:type="dxa"/>
            <w:vAlign w:val="center"/>
          </w:tcPr>
          <w:p w14:paraId="527DC487" w14:textId="77777777" w:rsidR="00F15829" w:rsidRDefault="00000000">
            <w:r>
              <w:t>5. Índice / EXPLAIN</w:t>
            </w:r>
          </w:p>
        </w:tc>
        <w:tc>
          <w:tcPr>
            <w:tcW w:w="5040" w:type="dxa"/>
            <w:vAlign w:val="center"/>
          </w:tcPr>
          <w:p w14:paraId="3DE93E78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Índice creado o revisado y salida de EXPLAIN de la consulta seleccionada.</w:t>
            </w:r>
          </w:p>
        </w:tc>
      </w:tr>
      <w:tr w:rsidR="00F15829" w:rsidRPr="00293C66" w14:paraId="2C06CCEB" w14:textId="77777777">
        <w:trPr>
          <w:jc w:val="center"/>
        </w:trPr>
        <w:tc>
          <w:tcPr>
            <w:tcW w:w="5040" w:type="dxa"/>
            <w:shd w:val="clear" w:color="auto" w:fill="F1F7FA"/>
            <w:vAlign w:val="center"/>
          </w:tcPr>
          <w:p w14:paraId="17302185" w14:textId="77777777" w:rsidR="00F15829" w:rsidRDefault="00000000">
            <w:r>
              <w:t>6. Aplicación C#</w:t>
            </w:r>
          </w:p>
        </w:tc>
        <w:tc>
          <w:tcPr>
            <w:tcW w:w="5040" w:type="dxa"/>
            <w:shd w:val="clear" w:color="auto" w:fill="F1F7FA"/>
            <w:vAlign w:val="center"/>
          </w:tcPr>
          <w:p w14:paraId="2C82ABD5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Opción o pantalla de consola ejecutando la nueva función.</w:t>
            </w:r>
          </w:p>
        </w:tc>
      </w:tr>
    </w:tbl>
    <w:p w14:paraId="656FD65B" w14:textId="0C7686F9" w:rsidR="00F15829" w:rsidRDefault="001B7B6B">
      <w:pPr>
        <w:pStyle w:val="Heading1"/>
      </w:pPr>
      <w:r>
        <w:rPr>
          <w:b w:val="0"/>
        </w:rPr>
        <w:lastRenderedPageBreak/>
        <w:t>4</w:t>
      </w:r>
      <w:r w:rsidR="00000000">
        <w:rPr>
          <w:b w:val="0"/>
        </w:rPr>
        <w:t>. Rúbrica de evaluación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15829" w14:paraId="3C45AF54" w14:textId="77777777">
        <w:trPr>
          <w:jc w:val="center"/>
        </w:trPr>
        <w:tc>
          <w:tcPr>
            <w:tcW w:w="3360" w:type="dxa"/>
            <w:shd w:val="clear" w:color="auto" w:fill="0D203A"/>
            <w:vAlign w:val="center"/>
          </w:tcPr>
          <w:p w14:paraId="0E7F5188" w14:textId="77777777" w:rsidR="00F15829" w:rsidRDefault="00000000">
            <w:r>
              <w:rPr>
                <w:b/>
                <w:color w:val="FFFFFF"/>
              </w:rPr>
              <w:t>Criterio</w:t>
            </w:r>
          </w:p>
        </w:tc>
        <w:tc>
          <w:tcPr>
            <w:tcW w:w="3360" w:type="dxa"/>
            <w:shd w:val="clear" w:color="auto" w:fill="0D203A"/>
            <w:vAlign w:val="center"/>
          </w:tcPr>
          <w:p w14:paraId="4567742C" w14:textId="77777777" w:rsidR="00F15829" w:rsidRDefault="00000000">
            <w:r>
              <w:rPr>
                <w:b/>
                <w:color w:val="FFFFFF"/>
              </w:rPr>
              <w:t>Descripción</w:t>
            </w:r>
          </w:p>
        </w:tc>
        <w:tc>
          <w:tcPr>
            <w:tcW w:w="3360" w:type="dxa"/>
            <w:shd w:val="clear" w:color="auto" w:fill="0D203A"/>
            <w:vAlign w:val="center"/>
          </w:tcPr>
          <w:p w14:paraId="2CE08471" w14:textId="77777777" w:rsidR="00F15829" w:rsidRDefault="00000000">
            <w:r>
              <w:rPr>
                <w:b/>
                <w:color w:val="FFFFFF"/>
              </w:rPr>
              <w:t>Valor</w:t>
            </w:r>
          </w:p>
        </w:tc>
      </w:tr>
      <w:tr w:rsidR="00F15829" w14:paraId="230AFB0D" w14:textId="77777777">
        <w:trPr>
          <w:jc w:val="center"/>
        </w:trPr>
        <w:tc>
          <w:tcPr>
            <w:tcW w:w="3360" w:type="dxa"/>
            <w:vAlign w:val="center"/>
          </w:tcPr>
          <w:p w14:paraId="5863FFE8" w14:textId="77777777" w:rsidR="00F15829" w:rsidRDefault="00000000">
            <w:r>
              <w:t>Diseño de la mejora</w:t>
            </w:r>
          </w:p>
        </w:tc>
        <w:tc>
          <w:tcPr>
            <w:tcW w:w="3360" w:type="dxa"/>
            <w:vAlign w:val="center"/>
          </w:tcPr>
          <w:p w14:paraId="0F5D51AF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El modelo y las reglas responden al problema elegido; claves y restricciones son coherentes.</w:t>
            </w:r>
          </w:p>
        </w:tc>
        <w:tc>
          <w:tcPr>
            <w:tcW w:w="3360" w:type="dxa"/>
            <w:vAlign w:val="center"/>
          </w:tcPr>
          <w:p w14:paraId="0A13575B" w14:textId="77777777" w:rsidR="00F15829" w:rsidRDefault="00000000">
            <w:r>
              <w:t>20%</w:t>
            </w:r>
          </w:p>
        </w:tc>
      </w:tr>
      <w:tr w:rsidR="00F15829" w14:paraId="3ADC7669" w14:textId="77777777">
        <w:trPr>
          <w:jc w:val="center"/>
        </w:trPr>
        <w:tc>
          <w:tcPr>
            <w:tcW w:w="3360" w:type="dxa"/>
            <w:shd w:val="clear" w:color="auto" w:fill="F1F7FA"/>
            <w:vAlign w:val="center"/>
          </w:tcPr>
          <w:p w14:paraId="774DF604" w14:textId="77777777" w:rsidR="00F15829" w:rsidRDefault="00000000">
            <w:r>
              <w:t>Consulta avanzada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04E3DE8F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JOIN, agrupación y/o CTE resuelven una necesidad de información real.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34DDC507" w14:textId="77777777" w:rsidR="00F15829" w:rsidRDefault="00000000">
            <w:r>
              <w:t>15%</w:t>
            </w:r>
          </w:p>
        </w:tc>
      </w:tr>
      <w:tr w:rsidR="00F15829" w14:paraId="596F43E8" w14:textId="77777777">
        <w:trPr>
          <w:jc w:val="center"/>
        </w:trPr>
        <w:tc>
          <w:tcPr>
            <w:tcW w:w="3360" w:type="dxa"/>
            <w:vAlign w:val="center"/>
          </w:tcPr>
          <w:p w14:paraId="36B75DF5" w14:textId="77777777" w:rsidR="00F15829" w:rsidRDefault="00000000">
            <w:r>
              <w:t>Transacción e integridad</w:t>
            </w:r>
          </w:p>
        </w:tc>
        <w:tc>
          <w:tcPr>
            <w:tcW w:w="3360" w:type="dxa"/>
            <w:vAlign w:val="center"/>
          </w:tcPr>
          <w:p w14:paraId="339C423E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La operación crítica es atómica y se demuestra éxito y reversión/control de error.</w:t>
            </w:r>
          </w:p>
        </w:tc>
        <w:tc>
          <w:tcPr>
            <w:tcW w:w="3360" w:type="dxa"/>
            <w:vAlign w:val="center"/>
          </w:tcPr>
          <w:p w14:paraId="0CA60DE2" w14:textId="77777777" w:rsidR="00F15829" w:rsidRDefault="00000000">
            <w:r>
              <w:t>25%</w:t>
            </w:r>
          </w:p>
        </w:tc>
      </w:tr>
      <w:tr w:rsidR="00F15829" w14:paraId="19C6DDB0" w14:textId="77777777">
        <w:trPr>
          <w:jc w:val="center"/>
        </w:trPr>
        <w:tc>
          <w:tcPr>
            <w:tcW w:w="3360" w:type="dxa"/>
            <w:shd w:val="clear" w:color="auto" w:fill="F1F7FA"/>
            <w:vAlign w:val="center"/>
          </w:tcPr>
          <w:p w14:paraId="1C8D0CF3" w14:textId="77777777" w:rsidR="00F15829" w:rsidRDefault="00000000">
            <w:r>
              <w:t>Procedimiento e integración C#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6A368ECE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Procedimiento parametrizado y función accesible desde la aplicación.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4A116E72" w14:textId="77777777" w:rsidR="00F15829" w:rsidRDefault="00000000">
            <w:r>
              <w:t>15%</w:t>
            </w:r>
          </w:p>
        </w:tc>
      </w:tr>
      <w:tr w:rsidR="00F15829" w14:paraId="751DA77E" w14:textId="77777777">
        <w:trPr>
          <w:jc w:val="center"/>
        </w:trPr>
        <w:tc>
          <w:tcPr>
            <w:tcW w:w="3360" w:type="dxa"/>
            <w:vAlign w:val="center"/>
          </w:tcPr>
          <w:p w14:paraId="7D336D58" w14:textId="77777777" w:rsidR="00F15829" w:rsidRDefault="00000000">
            <w:r>
              <w:t>Índice y análisis</w:t>
            </w:r>
          </w:p>
        </w:tc>
        <w:tc>
          <w:tcPr>
            <w:tcW w:w="3360" w:type="dxa"/>
            <w:vAlign w:val="center"/>
          </w:tcPr>
          <w:p w14:paraId="38F6C2F4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Uso de EXPLAIN y justificación técnica del índice o de no crearlo.</w:t>
            </w:r>
          </w:p>
        </w:tc>
        <w:tc>
          <w:tcPr>
            <w:tcW w:w="3360" w:type="dxa"/>
            <w:vAlign w:val="center"/>
          </w:tcPr>
          <w:p w14:paraId="6DA1D963" w14:textId="77777777" w:rsidR="00F15829" w:rsidRDefault="00000000">
            <w:r>
              <w:t>10%</w:t>
            </w:r>
          </w:p>
        </w:tc>
      </w:tr>
      <w:tr w:rsidR="00F15829" w14:paraId="60612B04" w14:textId="77777777">
        <w:trPr>
          <w:jc w:val="center"/>
        </w:trPr>
        <w:tc>
          <w:tcPr>
            <w:tcW w:w="3360" w:type="dxa"/>
            <w:shd w:val="clear" w:color="auto" w:fill="F1F7FA"/>
            <w:vAlign w:val="center"/>
          </w:tcPr>
          <w:p w14:paraId="0DAF88C8" w14:textId="77777777" w:rsidR="00F15829" w:rsidRDefault="00000000">
            <w:r>
              <w:t>Documentación y evidencias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221F2BD0" w14:textId="77777777" w:rsidR="00F15829" w:rsidRPr="00293C66" w:rsidRDefault="00000000">
            <w:pPr>
              <w:rPr>
                <w:lang w:val="es-MX"/>
              </w:rPr>
            </w:pPr>
            <w:r w:rsidRPr="00293C66">
              <w:rPr>
                <w:lang w:val="es-MX"/>
              </w:rPr>
              <w:t>Script ejecutable, README claro, evidencias ordenadas y sin credenciales.</w:t>
            </w:r>
          </w:p>
        </w:tc>
        <w:tc>
          <w:tcPr>
            <w:tcW w:w="3360" w:type="dxa"/>
            <w:shd w:val="clear" w:color="auto" w:fill="F1F7FA"/>
            <w:vAlign w:val="center"/>
          </w:tcPr>
          <w:p w14:paraId="20E08529" w14:textId="77777777" w:rsidR="00F15829" w:rsidRDefault="00000000">
            <w:r>
              <w:t>15%</w:t>
            </w:r>
          </w:p>
        </w:tc>
      </w:tr>
    </w:tbl>
    <w:p w14:paraId="0ABC3058" w14:textId="77777777" w:rsidR="00F15829" w:rsidRDefault="00000000">
      <w:pPr>
        <w:pStyle w:val="Heading2"/>
      </w:pPr>
      <w:r>
        <w:rPr>
          <w:b w:val="0"/>
        </w:rPr>
        <w:t>Criterios de calidad</w:t>
      </w:r>
    </w:p>
    <w:p w14:paraId="7097450E" w14:textId="77777777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La solución debe ejecutarse sin depender de cambios manuales no documentados.</w:t>
      </w:r>
    </w:p>
    <w:p w14:paraId="764126EA" w14:textId="77777777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Los mensajes para el usuario deben ser claros; los errores no deben ocultar cambios parciales.</w:t>
      </w:r>
    </w:p>
    <w:p w14:paraId="3C7ED086" w14:textId="77777777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Las entradas deben validarse; no se deben concatenar datos del usuario dentro de sentencias SQL.</w:t>
      </w:r>
    </w:p>
    <w:p w14:paraId="681285B6" w14:textId="77777777" w:rsidR="00F15829" w:rsidRPr="00293C66" w:rsidRDefault="00000000">
      <w:pPr>
        <w:pStyle w:val="ListBullet"/>
        <w:rPr>
          <w:lang w:val="es-MX"/>
        </w:rPr>
      </w:pPr>
      <w:r w:rsidRPr="00293C66">
        <w:rPr>
          <w:lang w:val="es-MX"/>
        </w:rPr>
        <w:t>Se valorará la explicación de decisiones, no solo el resultado final.</w:t>
      </w:r>
    </w:p>
    <w:p w14:paraId="29A07993" w14:textId="77777777" w:rsidR="00F15829" w:rsidRPr="00293C66" w:rsidRDefault="00000000">
      <w:pPr>
        <w:rPr>
          <w:lang w:val="es-MX"/>
        </w:rPr>
      </w:pPr>
      <w:r w:rsidRPr="00293C66">
        <w:rPr>
          <w:lang w:val="es-MX"/>
        </w:rPr>
        <w:br w:type="page"/>
      </w:r>
    </w:p>
    <w:sectPr w:rsidR="00F15829" w:rsidRPr="00293C66" w:rsidSect="00034616">
      <w:footerReference w:type="default" r:id="rId8"/>
      <w:pgSz w:w="12240" w:h="15840"/>
      <w:pgMar w:top="893" w:right="1080" w:bottom="1181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B6DB" w14:textId="77777777" w:rsidR="0036745C" w:rsidRDefault="0036745C">
      <w:pPr>
        <w:spacing w:after="0" w:line="240" w:lineRule="auto"/>
      </w:pPr>
      <w:r>
        <w:separator/>
      </w:r>
    </w:p>
  </w:endnote>
  <w:endnote w:type="continuationSeparator" w:id="0">
    <w:p w14:paraId="48655077" w14:textId="77777777" w:rsidR="0036745C" w:rsidRDefault="0036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FD5C" w14:textId="77777777" w:rsidR="00F15829" w:rsidRDefault="00000000">
    <w:pPr>
      <w:pStyle w:val="Footer"/>
      <w:jc w:val="center"/>
    </w:pPr>
    <w:r>
      <w:rPr>
        <w:color w:val="5E6C79"/>
        <w:sz w:val="15"/>
      </w:rPr>
      <w:t xml:space="preserve">Unidad 2 · Tarea </w:t>
    </w:r>
    <w:proofErr w:type="spellStart"/>
    <w:r>
      <w:rPr>
        <w:color w:val="5E6C79"/>
        <w:sz w:val="15"/>
      </w:rPr>
      <w:t>integradora</w:t>
    </w:r>
    <w:proofErr w:type="spellEnd"/>
    <w:r>
      <w:rPr>
        <w:color w:val="5E6C79"/>
        <w:sz w:val="15"/>
      </w:rPr>
      <w:t xml:space="preserve"> · MySQL Workbench 8.0 + Visual Studio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60E34" w14:textId="77777777" w:rsidR="0036745C" w:rsidRDefault="0036745C">
      <w:pPr>
        <w:spacing w:after="0" w:line="240" w:lineRule="auto"/>
      </w:pPr>
      <w:r>
        <w:separator/>
      </w:r>
    </w:p>
  </w:footnote>
  <w:footnote w:type="continuationSeparator" w:id="0">
    <w:p w14:paraId="0F4B16BA" w14:textId="77777777" w:rsidR="0036745C" w:rsidRDefault="00367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237857">
    <w:abstractNumId w:val="8"/>
  </w:num>
  <w:num w:numId="2" w16cid:durableId="1146780661">
    <w:abstractNumId w:val="6"/>
  </w:num>
  <w:num w:numId="3" w16cid:durableId="1513766780">
    <w:abstractNumId w:val="5"/>
  </w:num>
  <w:num w:numId="4" w16cid:durableId="31418696">
    <w:abstractNumId w:val="4"/>
  </w:num>
  <w:num w:numId="5" w16cid:durableId="1999649852">
    <w:abstractNumId w:val="7"/>
  </w:num>
  <w:num w:numId="6" w16cid:durableId="1665157380">
    <w:abstractNumId w:val="3"/>
  </w:num>
  <w:num w:numId="7" w16cid:durableId="1394084908">
    <w:abstractNumId w:val="2"/>
  </w:num>
  <w:num w:numId="8" w16cid:durableId="1269704015">
    <w:abstractNumId w:val="1"/>
  </w:num>
  <w:num w:numId="9" w16cid:durableId="171770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B6B"/>
    <w:rsid w:val="0022717F"/>
    <w:rsid w:val="00293C66"/>
    <w:rsid w:val="0029639D"/>
    <w:rsid w:val="00326F90"/>
    <w:rsid w:val="0036745C"/>
    <w:rsid w:val="00920F8E"/>
    <w:rsid w:val="00AA1D8D"/>
    <w:rsid w:val="00B47730"/>
    <w:rsid w:val="00CB0664"/>
    <w:rsid w:val="00F15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41433"/>
  <w14:defaultImageDpi w14:val="300"/>
  <w15:docId w15:val="{C540ABC3-C678-4557-854E-2712E9C3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9B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97A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D20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768</Words>
  <Characters>4415</Characters>
  <Application>Microsoft Office Word</Application>
  <DocSecurity>0</DocSecurity>
  <Lines>142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Tarea Unidad 2 - Manejo Avanzado de Datos</vt:lpstr>
    </vt:vector>
  </TitlesOfParts>
  <Manager/>
  <Company/>
  <LinksUpToDate>false</LinksUpToDate>
  <CharactersWithSpaces>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Unidad 2 - Manejo Avanzado de Datos</dc:title>
  <dc:subject/>
  <dc:creator>OpenAI</dc:creator>
  <cp:keywords/>
  <dc:description>generated by python-docx</dc:description>
  <cp:lastModifiedBy>Parra, Arturo</cp:lastModifiedBy>
  <cp:revision>3</cp:revision>
  <dcterms:created xsi:type="dcterms:W3CDTF">2013-12-23T23:15:00Z</dcterms:created>
  <dcterms:modified xsi:type="dcterms:W3CDTF">2026-10-21T21:04:00Z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9664e8-5bac-43dd-9fd7-fd5d06fe239a_Enabled">
    <vt:lpwstr>true</vt:lpwstr>
  </property>
  <property fmtid="{D5CDD505-2E9C-101B-9397-08002B2CF9AE}" pid="3" name="MSIP_Label_4b9664e8-5bac-43dd-9fd7-fd5d06fe239a_SetDate">
    <vt:lpwstr>2026-10-21T20:47:41Z</vt:lpwstr>
  </property>
  <property fmtid="{D5CDD505-2E9C-101B-9397-08002B2CF9AE}" pid="4" name="MSIP_Label_4b9664e8-5bac-43dd-9fd7-fd5d06fe239a_Method">
    <vt:lpwstr>Privileged</vt:lpwstr>
  </property>
  <property fmtid="{D5CDD505-2E9C-101B-9397-08002B2CF9AE}" pid="5" name="MSIP_Label_4b9664e8-5bac-43dd-9fd7-fd5d06fe239a_Name">
    <vt:lpwstr>Non-Corning</vt:lpwstr>
  </property>
  <property fmtid="{D5CDD505-2E9C-101B-9397-08002B2CF9AE}" pid="6" name="MSIP_Label_4b9664e8-5bac-43dd-9fd7-fd5d06fe239a_SiteId">
    <vt:lpwstr>b36a1e05-4a62-442b-83cf-dbdd6d7810e4</vt:lpwstr>
  </property>
  <property fmtid="{D5CDD505-2E9C-101B-9397-08002B2CF9AE}" pid="7" name="MSIP_Label_4b9664e8-5bac-43dd-9fd7-fd5d06fe239a_ActionId">
    <vt:lpwstr>2210f727-fbcf-4fe7-bf5f-0dd371342728</vt:lpwstr>
  </property>
  <property fmtid="{D5CDD505-2E9C-101B-9397-08002B2CF9AE}" pid="8" name="MSIP_Label_4b9664e8-5bac-43dd-9fd7-fd5d06fe239a_ContentBits">
    <vt:lpwstr>0</vt:lpwstr>
  </property>
  <property fmtid="{D5CDD505-2E9C-101B-9397-08002B2CF9AE}" pid="9" name="MSIP_Label_4b9664e8-5bac-43dd-9fd7-fd5d06fe239a_Tag">
    <vt:lpwstr>10, 0, 1, 1</vt:lpwstr>
  </property>
</Properties>
</file>