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0A" w:rsidRDefault="008F3C0A" w:rsidP="006E153D">
      <w:pPr>
        <w:autoSpaceDE w:val="0"/>
        <w:autoSpaceDN w:val="0"/>
        <w:adjustRightInd w:val="0"/>
        <w:spacing w:after="0" w:line="240" w:lineRule="auto"/>
        <w:rPr>
          <w:rFonts w:asciiTheme="majorHAnsi" w:hAnsiTheme="majorHAnsi" w:cs="Arial"/>
          <w:b/>
          <w:sz w:val="28"/>
          <w:szCs w:val="28"/>
          <w:lang w:val="es-ES"/>
        </w:rPr>
      </w:pPr>
      <w:r>
        <w:rPr>
          <w:rFonts w:asciiTheme="majorHAnsi" w:hAnsiTheme="majorHAnsi" w:cs="Arial"/>
          <w:b/>
          <w:noProof/>
          <w:sz w:val="28"/>
          <w:szCs w:val="28"/>
          <w:lang w:val="es-ES" w:eastAsia="es-ES"/>
        </w:rPr>
        <w:drawing>
          <wp:inline distT="0" distB="0" distL="0" distR="0" wp14:anchorId="4AED95E9" wp14:editId="179CFAD7">
            <wp:extent cx="1959610" cy="843280"/>
            <wp:effectExtent l="0" t="0" r="2540" b="0"/>
            <wp:docPr id="4" name="Imagen 4" descr="C:\Users\Usuario\Desktop\logo_ea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logo_eaf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9610" cy="843280"/>
                    </a:xfrm>
                    <a:prstGeom prst="rect">
                      <a:avLst/>
                    </a:prstGeom>
                    <a:noFill/>
                    <a:ln>
                      <a:noFill/>
                    </a:ln>
                  </pic:spPr>
                </pic:pic>
              </a:graphicData>
            </a:graphic>
          </wp:inline>
        </w:drawing>
      </w:r>
    </w:p>
    <w:p w:rsidR="008F3C0A"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ind w:left="708" w:hanging="708"/>
        <w:jc w:val="center"/>
        <w:rPr>
          <w:rFonts w:asciiTheme="majorHAnsi" w:hAnsiTheme="majorHAnsi" w:cs="Arial"/>
          <w:b/>
          <w:sz w:val="28"/>
          <w:szCs w:val="28"/>
          <w:lang w:val="es-ES"/>
        </w:rPr>
      </w:pPr>
      <w:r w:rsidRPr="000B3E06">
        <w:rPr>
          <w:rFonts w:asciiTheme="majorHAnsi" w:hAnsiTheme="majorHAnsi" w:cs="Arial"/>
          <w:b/>
          <w:sz w:val="28"/>
          <w:szCs w:val="28"/>
          <w:lang w:val="es-ES"/>
        </w:rPr>
        <w:t>Universidad EAFIT</w:t>
      </w:r>
    </w:p>
    <w:p w:rsidR="008F3C0A"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Escuela de Ingenierías</w:t>
      </w: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Departamento de Informática y Sistemas</w:t>
      </w:r>
    </w:p>
    <w:p w:rsidR="008F3C0A"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Especialización en Desarrollo de Software</w:t>
      </w:r>
    </w:p>
    <w:p w:rsidR="008F3C0A" w:rsidRDefault="008F3C0A" w:rsidP="006E153D">
      <w:pPr>
        <w:autoSpaceDE w:val="0"/>
        <w:autoSpaceDN w:val="0"/>
        <w:adjustRightInd w:val="0"/>
        <w:spacing w:after="0" w:line="240" w:lineRule="auto"/>
        <w:jc w:val="center"/>
        <w:rPr>
          <w:rFonts w:asciiTheme="majorHAnsi" w:hAnsiTheme="majorHAnsi" w:cs="Arial"/>
          <w:b/>
          <w:sz w:val="28"/>
          <w:szCs w:val="28"/>
          <w:lang w:val="es-ES"/>
        </w:rPr>
      </w:pPr>
      <w:r>
        <w:rPr>
          <w:rFonts w:asciiTheme="majorHAnsi" w:hAnsiTheme="majorHAnsi" w:cs="Arial"/>
          <w:b/>
          <w:sz w:val="28"/>
          <w:szCs w:val="28"/>
          <w:lang w:val="es-ES"/>
        </w:rPr>
        <w:t>Marcos Y Patrones</w:t>
      </w: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r>
        <w:rPr>
          <w:rFonts w:asciiTheme="majorHAnsi" w:hAnsiTheme="majorHAnsi" w:cs="Arial"/>
          <w:b/>
          <w:bCs/>
          <w:sz w:val="28"/>
          <w:szCs w:val="28"/>
          <w:lang w:val="es-ES"/>
        </w:rPr>
        <w:t>PROYECTO INTEGRADOR</w:t>
      </w:r>
      <w:r w:rsidRPr="000B3E06">
        <w:rPr>
          <w:rFonts w:asciiTheme="majorHAnsi" w:hAnsiTheme="majorHAnsi" w:cs="Arial"/>
          <w:b/>
          <w:bCs/>
          <w:sz w:val="28"/>
          <w:szCs w:val="28"/>
          <w:lang w:val="es-ES"/>
        </w:rPr>
        <w:t xml:space="preserve"> – PRIMERA PARTE</w:t>
      </w:r>
    </w:p>
    <w:p w:rsidR="008F3C0A" w:rsidRDefault="008F3C0A" w:rsidP="006E153D">
      <w:pPr>
        <w:autoSpaceDE w:val="0"/>
        <w:autoSpaceDN w:val="0"/>
        <w:adjustRightInd w:val="0"/>
        <w:spacing w:after="0" w:line="240" w:lineRule="auto"/>
        <w:jc w:val="center"/>
        <w:rPr>
          <w:rFonts w:asciiTheme="majorHAnsi" w:hAnsiTheme="majorHAnsi" w:cs="Arial"/>
          <w:b/>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p>
    <w:p w:rsidR="008F3C0A" w:rsidRPr="006555FF"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r w:rsidRPr="006555FF">
        <w:rPr>
          <w:rFonts w:asciiTheme="majorHAnsi" w:hAnsiTheme="majorHAnsi" w:cs="Arial"/>
          <w:b/>
          <w:bCs/>
          <w:sz w:val="28"/>
          <w:szCs w:val="28"/>
          <w:lang w:val="es-ES"/>
        </w:rPr>
        <w:t>Presentado a</w:t>
      </w:r>
    </w:p>
    <w:p w:rsidR="008F3C0A" w:rsidRPr="000B3E06" w:rsidRDefault="008F3C0A" w:rsidP="006E153D">
      <w:pPr>
        <w:autoSpaceDE w:val="0"/>
        <w:autoSpaceDN w:val="0"/>
        <w:adjustRightInd w:val="0"/>
        <w:spacing w:after="0" w:line="240" w:lineRule="auto"/>
        <w:jc w:val="center"/>
        <w:rPr>
          <w:rFonts w:asciiTheme="majorHAnsi" w:hAnsiTheme="majorHAnsi" w:cs="Arial"/>
          <w:bCs/>
          <w:i/>
          <w:sz w:val="28"/>
          <w:szCs w:val="28"/>
          <w:lang w:val="es-ES"/>
        </w:rPr>
      </w:pPr>
      <w:r>
        <w:rPr>
          <w:rFonts w:asciiTheme="majorHAnsi" w:hAnsiTheme="majorHAnsi" w:cs="Arial"/>
          <w:bCs/>
          <w:i/>
          <w:sz w:val="28"/>
          <w:szCs w:val="28"/>
          <w:lang w:val="es-ES"/>
        </w:rPr>
        <w:t>Santiago Hurtado Gutiérrez</w:t>
      </w:r>
      <w:r w:rsidRPr="000B3E06">
        <w:rPr>
          <w:rFonts w:asciiTheme="majorHAnsi" w:hAnsiTheme="majorHAnsi" w:cs="Arial"/>
          <w:bCs/>
          <w:i/>
          <w:sz w:val="28"/>
          <w:szCs w:val="28"/>
          <w:lang w:val="es-ES"/>
        </w:rPr>
        <w:t>.</w:t>
      </w:r>
    </w:p>
    <w:p w:rsidR="008F3C0A" w:rsidRPr="000B3E06" w:rsidRDefault="008F3C0A" w:rsidP="006E153D">
      <w:pPr>
        <w:autoSpaceDE w:val="0"/>
        <w:autoSpaceDN w:val="0"/>
        <w:adjustRightInd w:val="0"/>
        <w:spacing w:after="0" w:line="240" w:lineRule="auto"/>
        <w:jc w:val="center"/>
        <w:rPr>
          <w:rFonts w:asciiTheme="majorHAnsi" w:hAnsiTheme="majorHAnsi" w:cs="Arial"/>
          <w:bCs/>
          <w:sz w:val="28"/>
          <w:szCs w:val="28"/>
          <w:lang w:val="es-ES"/>
        </w:rPr>
      </w:pPr>
    </w:p>
    <w:p w:rsidR="008F3C0A" w:rsidRPr="000B3E06" w:rsidRDefault="008F3C0A" w:rsidP="006E153D">
      <w:pPr>
        <w:autoSpaceDE w:val="0"/>
        <w:autoSpaceDN w:val="0"/>
        <w:adjustRightInd w:val="0"/>
        <w:spacing w:after="0" w:line="240" w:lineRule="auto"/>
        <w:jc w:val="center"/>
        <w:rPr>
          <w:rFonts w:asciiTheme="majorHAnsi" w:hAnsiTheme="majorHAnsi" w:cs="Arial"/>
          <w:bCs/>
          <w:sz w:val="28"/>
          <w:szCs w:val="28"/>
          <w:lang w:val="es-ES"/>
        </w:rPr>
      </w:pPr>
    </w:p>
    <w:p w:rsidR="008F3C0A" w:rsidRPr="006555FF" w:rsidRDefault="008F3C0A" w:rsidP="006E153D">
      <w:pPr>
        <w:autoSpaceDE w:val="0"/>
        <w:autoSpaceDN w:val="0"/>
        <w:adjustRightInd w:val="0"/>
        <w:spacing w:after="0" w:line="240" w:lineRule="auto"/>
        <w:jc w:val="center"/>
        <w:rPr>
          <w:rFonts w:asciiTheme="majorHAnsi" w:hAnsiTheme="majorHAnsi" w:cs="Arial"/>
          <w:b/>
          <w:bCs/>
          <w:sz w:val="28"/>
          <w:szCs w:val="28"/>
          <w:lang w:val="es-ES"/>
        </w:rPr>
      </w:pPr>
      <w:r w:rsidRPr="006555FF">
        <w:rPr>
          <w:rFonts w:asciiTheme="majorHAnsi" w:hAnsiTheme="majorHAnsi" w:cs="Arial"/>
          <w:b/>
          <w:bCs/>
          <w:sz w:val="28"/>
          <w:szCs w:val="28"/>
          <w:lang w:val="es-ES"/>
        </w:rPr>
        <w:t>Presentado por</w:t>
      </w:r>
    </w:p>
    <w:p w:rsidR="008F3C0A" w:rsidRPr="000B3E06" w:rsidRDefault="008F3C0A" w:rsidP="006E153D">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Hans Linderman Parra Padilla</w:t>
      </w:r>
    </w:p>
    <w:p w:rsidR="008F3C0A" w:rsidRPr="000B3E06" w:rsidRDefault="008F3C0A" w:rsidP="006E153D">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Juan David Cuartas León</w:t>
      </w:r>
    </w:p>
    <w:p w:rsidR="008F3C0A" w:rsidRPr="000B3E06" w:rsidRDefault="008F3C0A" w:rsidP="006E153D">
      <w:pPr>
        <w:jc w:val="center"/>
        <w:rPr>
          <w:rFonts w:asciiTheme="majorHAnsi" w:hAnsiTheme="majorHAnsi" w:cs="Arial"/>
          <w:sz w:val="28"/>
          <w:szCs w:val="28"/>
          <w:lang w:val="es-ES"/>
        </w:rPr>
      </w:pPr>
    </w:p>
    <w:p w:rsidR="008F3C0A" w:rsidRPr="000B3E06" w:rsidRDefault="008F3C0A" w:rsidP="006E153D">
      <w:pPr>
        <w:jc w:val="center"/>
        <w:rPr>
          <w:rFonts w:asciiTheme="majorHAnsi" w:hAnsiTheme="majorHAnsi" w:cs="Arial"/>
          <w:sz w:val="28"/>
          <w:szCs w:val="28"/>
          <w:lang w:val="es-ES"/>
        </w:rPr>
      </w:pPr>
    </w:p>
    <w:p w:rsidR="008F3C0A" w:rsidRDefault="008F3C0A" w:rsidP="006E153D">
      <w:pPr>
        <w:spacing w:after="0" w:line="240" w:lineRule="auto"/>
        <w:jc w:val="center"/>
        <w:rPr>
          <w:rFonts w:asciiTheme="majorHAnsi" w:hAnsiTheme="majorHAnsi" w:cs="Arial"/>
          <w:sz w:val="28"/>
          <w:szCs w:val="28"/>
          <w:lang w:val="es-ES"/>
        </w:rPr>
      </w:pPr>
      <w:r w:rsidRPr="000B3E06">
        <w:rPr>
          <w:rFonts w:asciiTheme="majorHAnsi" w:hAnsiTheme="majorHAnsi" w:cs="Arial"/>
          <w:sz w:val="28"/>
          <w:szCs w:val="28"/>
          <w:lang w:val="es-ES"/>
        </w:rPr>
        <w:t xml:space="preserve">Medellín, </w:t>
      </w:r>
      <w:r>
        <w:rPr>
          <w:rFonts w:asciiTheme="majorHAnsi" w:hAnsiTheme="majorHAnsi" w:cs="Arial"/>
          <w:sz w:val="28"/>
          <w:szCs w:val="28"/>
          <w:lang w:val="es-ES"/>
        </w:rPr>
        <w:t>Marzo 02 de 2013</w:t>
      </w:r>
    </w:p>
    <w:p w:rsidR="008F3C0A" w:rsidRDefault="008F3C0A" w:rsidP="006E153D">
      <w:pPr>
        <w:spacing w:after="0" w:line="240" w:lineRule="auto"/>
        <w:jc w:val="center"/>
        <w:rPr>
          <w:rFonts w:asciiTheme="majorHAnsi" w:hAnsiTheme="majorHAnsi" w:cs="Arial"/>
          <w:sz w:val="28"/>
          <w:szCs w:val="28"/>
          <w:lang w:val="es-ES"/>
        </w:rPr>
      </w:pPr>
    </w:p>
    <w:p w:rsidR="004F6F3D" w:rsidRDefault="004F6F3D" w:rsidP="006E153D">
      <w:pPr>
        <w:spacing w:after="0" w:line="240" w:lineRule="auto"/>
        <w:jc w:val="center"/>
        <w:rPr>
          <w:b/>
          <w:sz w:val="24"/>
          <w:szCs w:val="24"/>
        </w:rPr>
      </w:pPr>
    </w:p>
    <w:p w:rsidR="004F6F3D" w:rsidRDefault="004F6F3D" w:rsidP="006E153D">
      <w:pPr>
        <w:spacing w:after="0" w:line="240" w:lineRule="auto"/>
        <w:jc w:val="center"/>
        <w:rPr>
          <w:b/>
          <w:sz w:val="24"/>
          <w:szCs w:val="24"/>
        </w:rPr>
      </w:pPr>
    </w:p>
    <w:p w:rsidR="00377D89" w:rsidRPr="00377D89" w:rsidRDefault="00377D89" w:rsidP="006E153D">
      <w:pPr>
        <w:spacing w:after="0" w:line="240" w:lineRule="auto"/>
        <w:jc w:val="center"/>
        <w:rPr>
          <w:b/>
          <w:sz w:val="24"/>
          <w:szCs w:val="24"/>
        </w:rPr>
      </w:pPr>
      <w:r w:rsidRPr="00377D89">
        <w:rPr>
          <w:b/>
          <w:sz w:val="24"/>
          <w:szCs w:val="24"/>
        </w:rPr>
        <w:t>TABLA DE CONTENIDO</w:t>
      </w:r>
    </w:p>
    <w:p w:rsidR="00377D89" w:rsidRDefault="00377D89" w:rsidP="00E35BF7">
      <w:pPr>
        <w:spacing w:after="0" w:line="240" w:lineRule="auto"/>
        <w:jc w:val="both"/>
        <w:rPr>
          <w:sz w:val="24"/>
          <w:szCs w:val="24"/>
        </w:rPr>
      </w:pPr>
    </w:p>
    <w:p w:rsidR="00515DA1" w:rsidRPr="00377D89" w:rsidRDefault="00515DA1" w:rsidP="00E35BF7">
      <w:pPr>
        <w:spacing w:after="0" w:line="240" w:lineRule="auto"/>
        <w:jc w:val="both"/>
        <w:rPr>
          <w:sz w:val="24"/>
          <w:szCs w:val="24"/>
        </w:rPr>
      </w:pPr>
    </w:p>
    <w:sdt>
      <w:sdtPr>
        <w:rPr>
          <w:rFonts w:asciiTheme="minorHAnsi" w:eastAsiaTheme="minorEastAsia" w:hAnsiTheme="minorHAnsi" w:cstheme="minorBidi"/>
          <w:b w:val="0"/>
          <w:bCs w:val="0"/>
          <w:color w:val="auto"/>
          <w:sz w:val="24"/>
          <w:szCs w:val="24"/>
          <w:lang w:val="es-CO" w:eastAsia="ja-JP"/>
        </w:rPr>
        <w:id w:val="2265478"/>
        <w:docPartObj>
          <w:docPartGallery w:val="Table of Contents"/>
          <w:docPartUnique/>
        </w:docPartObj>
      </w:sdtPr>
      <w:sdtEndPr/>
      <w:sdtContent>
        <w:p w:rsidR="00377D89" w:rsidRPr="00377D89" w:rsidRDefault="00377D89" w:rsidP="00E35BF7">
          <w:pPr>
            <w:pStyle w:val="TtulodeTDC"/>
            <w:spacing w:before="0" w:line="240" w:lineRule="auto"/>
            <w:jc w:val="both"/>
            <w:rPr>
              <w:rFonts w:asciiTheme="minorHAnsi" w:hAnsiTheme="minorHAnsi"/>
              <w:sz w:val="24"/>
              <w:szCs w:val="24"/>
            </w:rPr>
          </w:pPr>
        </w:p>
        <w:p w:rsidR="0094677E" w:rsidRDefault="007F4CED">
          <w:pPr>
            <w:pStyle w:val="TDC1"/>
            <w:tabs>
              <w:tab w:val="right" w:leader="dot" w:pos="8828"/>
            </w:tabs>
            <w:rPr>
              <w:noProof/>
              <w:lang w:val="es-ES" w:eastAsia="es-ES"/>
            </w:rPr>
          </w:pPr>
          <w:r w:rsidRPr="00377D89">
            <w:rPr>
              <w:sz w:val="24"/>
              <w:szCs w:val="24"/>
              <w:lang w:val="es-ES"/>
            </w:rPr>
            <w:fldChar w:fldCharType="begin"/>
          </w:r>
          <w:r w:rsidR="00377D89" w:rsidRPr="00377D89">
            <w:rPr>
              <w:sz w:val="24"/>
              <w:szCs w:val="24"/>
              <w:lang w:val="es-ES"/>
            </w:rPr>
            <w:instrText xml:space="preserve"> TOC \o "1-3" \h \z \u </w:instrText>
          </w:r>
          <w:r w:rsidRPr="00377D89">
            <w:rPr>
              <w:sz w:val="24"/>
              <w:szCs w:val="24"/>
              <w:lang w:val="es-ES"/>
            </w:rPr>
            <w:fldChar w:fldCharType="separate"/>
          </w:r>
          <w:hyperlink w:anchor="_Toc350087374" w:history="1">
            <w:r w:rsidR="0094677E" w:rsidRPr="00BB6E04">
              <w:rPr>
                <w:rStyle w:val="Hipervnculo"/>
                <w:noProof/>
              </w:rPr>
              <w:t>Contexto</w:t>
            </w:r>
            <w:r w:rsidR="0094677E">
              <w:rPr>
                <w:noProof/>
                <w:webHidden/>
              </w:rPr>
              <w:tab/>
            </w:r>
            <w:r w:rsidR="0094677E">
              <w:rPr>
                <w:noProof/>
                <w:webHidden/>
              </w:rPr>
              <w:fldChar w:fldCharType="begin"/>
            </w:r>
            <w:r w:rsidR="0094677E">
              <w:rPr>
                <w:noProof/>
                <w:webHidden/>
              </w:rPr>
              <w:instrText xml:space="preserve"> PAGEREF _Toc350087374 \h </w:instrText>
            </w:r>
            <w:r w:rsidR="0094677E">
              <w:rPr>
                <w:noProof/>
                <w:webHidden/>
              </w:rPr>
            </w:r>
            <w:r w:rsidR="0094677E">
              <w:rPr>
                <w:noProof/>
                <w:webHidden/>
              </w:rPr>
              <w:fldChar w:fldCharType="separate"/>
            </w:r>
            <w:r w:rsidR="0094677E">
              <w:rPr>
                <w:noProof/>
                <w:webHidden/>
              </w:rPr>
              <w:t>3</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75" w:history="1">
            <w:r w:rsidR="0094677E" w:rsidRPr="00BB6E04">
              <w:rPr>
                <w:rStyle w:val="Hipervnculo"/>
                <w:noProof/>
              </w:rPr>
              <w:t>Problema</w:t>
            </w:r>
            <w:r w:rsidR="0094677E">
              <w:rPr>
                <w:noProof/>
                <w:webHidden/>
              </w:rPr>
              <w:tab/>
            </w:r>
            <w:r w:rsidR="0094677E">
              <w:rPr>
                <w:noProof/>
                <w:webHidden/>
              </w:rPr>
              <w:fldChar w:fldCharType="begin"/>
            </w:r>
            <w:r w:rsidR="0094677E">
              <w:rPr>
                <w:noProof/>
                <w:webHidden/>
              </w:rPr>
              <w:instrText xml:space="preserve"> PAGEREF _Toc350087375 \h </w:instrText>
            </w:r>
            <w:r w:rsidR="0094677E">
              <w:rPr>
                <w:noProof/>
                <w:webHidden/>
              </w:rPr>
            </w:r>
            <w:r w:rsidR="0094677E">
              <w:rPr>
                <w:noProof/>
                <w:webHidden/>
              </w:rPr>
              <w:fldChar w:fldCharType="separate"/>
            </w:r>
            <w:r w:rsidR="0094677E">
              <w:rPr>
                <w:noProof/>
                <w:webHidden/>
              </w:rPr>
              <w:t>3</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76" w:history="1">
            <w:r w:rsidR="0094677E" w:rsidRPr="00BB6E04">
              <w:rPr>
                <w:rStyle w:val="Hipervnculo"/>
                <w:noProof/>
              </w:rPr>
              <w:t>Descripción de la solución</w:t>
            </w:r>
            <w:r w:rsidR="0094677E">
              <w:rPr>
                <w:noProof/>
                <w:webHidden/>
              </w:rPr>
              <w:tab/>
            </w:r>
            <w:r w:rsidR="0094677E">
              <w:rPr>
                <w:noProof/>
                <w:webHidden/>
              </w:rPr>
              <w:fldChar w:fldCharType="begin"/>
            </w:r>
            <w:r w:rsidR="0094677E">
              <w:rPr>
                <w:noProof/>
                <w:webHidden/>
              </w:rPr>
              <w:instrText xml:space="preserve"> PAGEREF _Toc350087376 \h </w:instrText>
            </w:r>
            <w:r w:rsidR="0094677E">
              <w:rPr>
                <w:noProof/>
                <w:webHidden/>
              </w:rPr>
            </w:r>
            <w:r w:rsidR="0094677E">
              <w:rPr>
                <w:noProof/>
                <w:webHidden/>
              </w:rPr>
              <w:fldChar w:fldCharType="separate"/>
            </w:r>
            <w:r w:rsidR="0094677E">
              <w:rPr>
                <w:noProof/>
                <w:webHidden/>
              </w:rPr>
              <w:t>3</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77" w:history="1">
            <w:r w:rsidR="0094677E" w:rsidRPr="00BB6E04">
              <w:rPr>
                <w:rStyle w:val="Hipervnculo"/>
                <w:noProof/>
              </w:rPr>
              <w:t>Requerimientos Funcionales</w:t>
            </w:r>
            <w:r w:rsidR="0094677E">
              <w:rPr>
                <w:noProof/>
                <w:webHidden/>
              </w:rPr>
              <w:tab/>
            </w:r>
            <w:r w:rsidR="0094677E">
              <w:rPr>
                <w:noProof/>
                <w:webHidden/>
              </w:rPr>
              <w:fldChar w:fldCharType="begin"/>
            </w:r>
            <w:r w:rsidR="0094677E">
              <w:rPr>
                <w:noProof/>
                <w:webHidden/>
              </w:rPr>
              <w:instrText xml:space="preserve"> PAGEREF _Toc350087377 \h </w:instrText>
            </w:r>
            <w:r w:rsidR="0094677E">
              <w:rPr>
                <w:noProof/>
                <w:webHidden/>
              </w:rPr>
            </w:r>
            <w:r w:rsidR="0094677E">
              <w:rPr>
                <w:noProof/>
                <w:webHidden/>
              </w:rPr>
              <w:fldChar w:fldCharType="separate"/>
            </w:r>
            <w:r w:rsidR="0094677E">
              <w:rPr>
                <w:noProof/>
                <w:webHidden/>
              </w:rPr>
              <w:t>4</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78" w:history="1">
            <w:r w:rsidR="0094677E" w:rsidRPr="00BB6E04">
              <w:rPr>
                <w:rStyle w:val="Hipervnculo"/>
                <w:noProof/>
              </w:rPr>
              <w:t>Diagrama Casos de Uso</w:t>
            </w:r>
            <w:r w:rsidR="0094677E">
              <w:rPr>
                <w:noProof/>
                <w:webHidden/>
              </w:rPr>
              <w:tab/>
            </w:r>
            <w:r w:rsidR="0094677E">
              <w:rPr>
                <w:noProof/>
                <w:webHidden/>
              </w:rPr>
              <w:fldChar w:fldCharType="begin"/>
            </w:r>
            <w:r w:rsidR="0094677E">
              <w:rPr>
                <w:noProof/>
                <w:webHidden/>
              </w:rPr>
              <w:instrText xml:space="preserve"> PAGEREF _Toc350087378 \h </w:instrText>
            </w:r>
            <w:r w:rsidR="0094677E">
              <w:rPr>
                <w:noProof/>
                <w:webHidden/>
              </w:rPr>
            </w:r>
            <w:r w:rsidR="0094677E">
              <w:rPr>
                <w:noProof/>
                <w:webHidden/>
              </w:rPr>
              <w:fldChar w:fldCharType="separate"/>
            </w:r>
            <w:r w:rsidR="0094677E">
              <w:rPr>
                <w:noProof/>
                <w:webHidden/>
              </w:rPr>
              <w:t>7</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79" w:history="1">
            <w:r w:rsidR="0094677E" w:rsidRPr="00BB6E04">
              <w:rPr>
                <w:rStyle w:val="Hipervnculo"/>
                <w:noProof/>
              </w:rPr>
              <w:t>Modelo Conceptual</w:t>
            </w:r>
            <w:r w:rsidR="0094677E">
              <w:rPr>
                <w:noProof/>
                <w:webHidden/>
              </w:rPr>
              <w:tab/>
            </w:r>
            <w:r w:rsidR="0094677E">
              <w:rPr>
                <w:noProof/>
                <w:webHidden/>
              </w:rPr>
              <w:fldChar w:fldCharType="begin"/>
            </w:r>
            <w:r w:rsidR="0094677E">
              <w:rPr>
                <w:noProof/>
                <w:webHidden/>
              </w:rPr>
              <w:instrText xml:space="preserve"> PAGEREF _Toc350087379 \h </w:instrText>
            </w:r>
            <w:r w:rsidR="0094677E">
              <w:rPr>
                <w:noProof/>
                <w:webHidden/>
              </w:rPr>
            </w:r>
            <w:r w:rsidR="0094677E">
              <w:rPr>
                <w:noProof/>
                <w:webHidden/>
              </w:rPr>
              <w:fldChar w:fldCharType="separate"/>
            </w:r>
            <w:r w:rsidR="0094677E">
              <w:rPr>
                <w:noProof/>
                <w:webHidden/>
              </w:rPr>
              <w:t>8</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80" w:history="1">
            <w:r w:rsidR="0094677E" w:rsidRPr="00BB6E04">
              <w:rPr>
                <w:rStyle w:val="Hipervnculo"/>
                <w:noProof/>
              </w:rPr>
              <w:t>Procesos Relevantes del Negocio</w:t>
            </w:r>
            <w:r w:rsidR="0094677E">
              <w:rPr>
                <w:noProof/>
                <w:webHidden/>
              </w:rPr>
              <w:tab/>
            </w:r>
            <w:r w:rsidR="0094677E">
              <w:rPr>
                <w:noProof/>
                <w:webHidden/>
              </w:rPr>
              <w:fldChar w:fldCharType="begin"/>
            </w:r>
            <w:r w:rsidR="0094677E">
              <w:rPr>
                <w:noProof/>
                <w:webHidden/>
              </w:rPr>
              <w:instrText xml:space="preserve"> PAGEREF _Toc350087380 \h </w:instrText>
            </w:r>
            <w:r w:rsidR="0094677E">
              <w:rPr>
                <w:noProof/>
                <w:webHidden/>
              </w:rPr>
            </w:r>
            <w:r w:rsidR="0094677E">
              <w:rPr>
                <w:noProof/>
                <w:webHidden/>
              </w:rPr>
              <w:fldChar w:fldCharType="separate"/>
            </w:r>
            <w:r w:rsidR="0094677E">
              <w:rPr>
                <w:noProof/>
                <w:webHidden/>
              </w:rPr>
              <w:t>10</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81" w:history="1">
            <w:r w:rsidR="0094677E" w:rsidRPr="00BB6E04">
              <w:rPr>
                <w:rStyle w:val="Hipervnculo"/>
                <w:noProof/>
              </w:rPr>
              <w:t>Aplicación de patrones en el diseño de la solución</w:t>
            </w:r>
            <w:r w:rsidR="0094677E">
              <w:rPr>
                <w:noProof/>
                <w:webHidden/>
              </w:rPr>
              <w:tab/>
            </w:r>
            <w:r w:rsidR="0094677E">
              <w:rPr>
                <w:noProof/>
                <w:webHidden/>
              </w:rPr>
              <w:fldChar w:fldCharType="begin"/>
            </w:r>
            <w:r w:rsidR="0094677E">
              <w:rPr>
                <w:noProof/>
                <w:webHidden/>
              </w:rPr>
              <w:instrText xml:space="preserve"> PAGEREF _Toc350087381 \h </w:instrText>
            </w:r>
            <w:r w:rsidR="0094677E">
              <w:rPr>
                <w:noProof/>
                <w:webHidden/>
              </w:rPr>
            </w:r>
            <w:r w:rsidR="0094677E">
              <w:rPr>
                <w:noProof/>
                <w:webHidden/>
              </w:rPr>
              <w:fldChar w:fldCharType="separate"/>
            </w:r>
            <w:r w:rsidR="0094677E">
              <w:rPr>
                <w:noProof/>
                <w:webHidden/>
              </w:rPr>
              <w:t>11</w:t>
            </w:r>
            <w:r w:rsidR="0094677E">
              <w:rPr>
                <w:noProof/>
                <w:webHidden/>
              </w:rPr>
              <w:fldChar w:fldCharType="end"/>
            </w:r>
          </w:hyperlink>
        </w:p>
        <w:p w:rsidR="0094677E" w:rsidRDefault="00D602CA">
          <w:pPr>
            <w:pStyle w:val="TDC2"/>
            <w:tabs>
              <w:tab w:val="right" w:leader="dot" w:pos="8828"/>
            </w:tabs>
            <w:rPr>
              <w:noProof/>
              <w:lang w:val="es-ES" w:eastAsia="es-ES"/>
            </w:rPr>
          </w:pPr>
          <w:hyperlink w:anchor="_Toc350087382" w:history="1">
            <w:r w:rsidR="0094677E" w:rsidRPr="00BB6E04">
              <w:rPr>
                <w:rStyle w:val="Hipervnculo"/>
                <w:noProof/>
              </w:rPr>
              <w:t>Definir y justificar un patrón de interacción con la capa de presentación</w:t>
            </w:r>
            <w:r w:rsidR="0094677E">
              <w:rPr>
                <w:noProof/>
                <w:webHidden/>
              </w:rPr>
              <w:tab/>
            </w:r>
            <w:r w:rsidR="0094677E">
              <w:rPr>
                <w:noProof/>
                <w:webHidden/>
              </w:rPr>
              <w:fldChar w:fldCharType="begin"/>
            </w:r>
            <w:r w:rsidR="0094677E">
              <w:rPr>
                <w:noProof/>
                <w:webHidden/>
              </w:rPr>
              <w:instrText xml:space="preserve"> PAGEREF _Toc350087382 \h </w:instrText>
            </w:r>
            <w:r w:rsidR="0094677E">
              <w:rPr>
                <w:noProof/>
                <w:webHidden/>
              </w:rPr>
            </w:r>
            <w:r w:rsidR="0094677E">
              <w:rPr>
                <w:noProof/>
                <w:webHidden/>
              </w:rPr>
              <w:fldChar w:fldCharType="separate"/>
            </w:r>
            <w:r w:rsidR="0094677E">
              <w:rPr>
                <w:noProof/>
                <w:webHidden/>
              </w:rPr>
              <w:t>11</w:t>
            </w:r>
            <w:r w:rsidR="0094677E">
              <w:rPr>
                <w:noProof/>
                <w:webHidden/>
              </w:rPr>
              <w:fldChar w:fldCharType="end"/>
            </w:r>
          </w:hyperlink>
        </w:p>
        <w:p w:rsidR="0094677E" w:rsidRDefault="00D602CA">
          <w:pPr>
            <w:pStyle w:val="TDC2"/>
            <w:tabs>
              <w:tab w:val="right" w:leader="dot" w:pos="8828"/>
            </w:tabs>
            <w:rPr>
              <w:noProof/>
              <w:lang w:val="es-ES" w:eastAsia="es-ES"/>
            </w:rPr>
          </w:pPr>
          <w:hyperlink w:anchor="_Toc350087383" w:history="1">
            <w:r w:rsidR="0094677E" w:rsidRPr="00BB6E04">
              <w:rPr>
                <w:rStyle w:val="Hipervnculo"/>
                <w:noProof/>
              </w:rPr>
              <w:t>Definir y justificar un patrón de integración con sistemas externos o componentes de utilidad o infraestructura</w:t>
            </w:r>
            <w:r w:rsidR="0094677E">
              <w:rPr>
                <w:noProof/>
                <w:webHidden/>
              </w:rPr>
              <w:tab/>
            </w:r>
            <w:r w:rsidR="0094677E">
              <w:rPr>
                <w:noProof/>
                <w:webHidden/>
              </w:rPr>
              <w:fldChar w:fldCharType="begin"/>
            </w:r>
            <w:r w:rsidR="0094677E">
              <w:rPr>
                <w:noProof/>
                <w:webHidden/>
              </w:rPr>
              <w:instrText xml:space="preserve"> PAGEREF _Toc350087383 \h </w:instrText>
            </w:r>
            <w:r w:rsidR="0094677E">
              <w:rPr>
                <w:noProof/>
                <w:webHidden/>
              </w:rPr>
            </w:r>
            <w:r w:rsidR="0094677E">
              <w:rPr>
                <w:noProof/>
                <w:webHidden/>
              </w:rPr>
              <w:fldChar w:fldCharType="separate"/>
            </w:r>
            <w:r w:rsidR="0094677E">
              <w:rPr>
                <w:noProof/>
                <w:webHidden/>
              </w:rPr>
              <w:t>13</w:t>
            </w:r>
            <w:r w:rsidR="0094677E">
              <w:rPr>
                <w:noProof/>
                <w:webHidden/>
              </w:rPr>
              <w:fldChar w:fldCharType="end"/>
            </w:r>
          </w:hyperlink>
        </w:p>
        <w:p w:rsidR="0094677E" w:rsidRDefault="00D602CA">
          <w:pPr>
            <w:pStyle w:val="TDC2"/>
            <w:tabs>
              <w:tab w:val="right" w:leader="dot" w:pos="8828"/>
            </w:tabs>
            <w:rPr>
              <w:noProof/>
              <w:lang w:val="es-ES" w:eastAsia="es-ES"/>
            </w:rPr>
          </w:pPr>
          <w:hyperlink w:anchor="_Toc350087384" w:history="1">
            <w:r w:rsidR="0094677E" w:rsidRPr="00BB6E04">
              <w:rPr>
                <w:rStyle w:val="Hipervnculo"/>
                <w:noProof/>
              </w:rPr>
              <w:t>Identificar y enunciar cuatro patrones de diseño que se pueden utilizar, en que componente y su funcionalidad</w:t>
            </w:r>
            <w:r w:rsidR="0094677E">
              <w:rPr>
                <w:noProof/>
                <w:webHidden/>
              </w:rPr>
              <w:tab/>
            </w:r>
            <w:r w:rsidR="0094677E">
              <w:rPr>
                <w:noProof/>
                <w:webHidden/>
              </w:rPr>
              <w:fldChar w:fldCharType="begin"/>
            </w:r>
            <w:r w:rsidR="0094677E">
              <w:rPr>
                <w:noProof/>
                <w:webHidden/>
              </w:rPr>
              <w:instrText xml:space="preserve"> PAGEREF _Toc350087384 \h </w:instrText>
            </w:r>
            <w:r w:rsidR="0094677E">
              <w:rPr>
                <w:noProof/>
                <w:webHidden/>
              </w:rPr>
            </w:r>
            <w:r w:rsidR="0094677E">
              <w:rPr>
                <w:noProof/>
                <w:webHidden/>
              </w:rPr>
              <w:fldChar w:fldCharType="separate"/>
            </w:r>
            <w:r w:rsidR="0094677E">
              <w:rPr>
                <w:noProof/>
                <w:webHidden/>
              </w:rPr>
              <w:t>15</w:t>
            </w:r>
            <w:r w:rsidR="0094677E">
              <w:rPr>
                <w:noProof/>
                <w:webHidden/>
              </w:rPr>
              <w:fldChar w:fldCharType="end"/>
            </w:r>
          </w:hyperlink>
        </w:p>
        <w:p w:rsidR="0094677E" w:rsidRDefault="00D602CA">
          <w:pPr>
            <w:pStyle w:val="TDC2"/>
            <w:tabs>
              <w:tab w:val="right" w:leader="dot" w:pos="8828"/>
            </w:tabs>
            <w:rPr>
              <w:noProof/>
              <w:lang w:val="es-ES" w:eastAsia="es-ES"/>
            </w:rPr>
          </w:pPr>
          <w:hyperlink w:anchor="_Toc350087385" w:history="1">
            <w:r w:rsidR="0094677E" w:rsidRPr="00BB6E04">
              <w:rPr>
                <w:rStyle w:val="Hipervnculo"/>
                <w:noProof/>
              </w:rPr>
              <w:t>Justificar dos patrones de diseño</w:t>
            </w:r>
            <w:r w:rsidR="0094677E">
              <w:rPr>
                <w:noProof/>
                <w:webHidden/>
              </w:rPr>
              <w:tab/>
            </w:r>
            <w:r w:rsidR="0094677E">
              <w:rPr>
                <w:noProof/>
                <w:webHidden/>
              </w:rPr>
              <w:fldChar w:fldCharType="begin"/>
            </w:r>
            <w:r w:rsidR="0094677E">
              <w:rPr>
                <w:noProof/>
                <w:webHidden/>
              </w:rPr>
              <w:instrText xml:space="preserve"> PAGEREF _Toc350087385 \h </w:instrText>
            </w:r>
            <w:r w:rsidR="0094677E">
              <w:rPr>
                <w:noProof/>
                <w:webHidden/>
              </w:rPr>
            </w:r>
            <w:r w:rsidR="0094677E">
              <w:rPr>
                <w:noProof/>
                <w:webHidden/>
              </w:rPr>
              <w:fldChar w:fldCharType="separate"/>
            </w:r>
            <w:r w:rsidR="0094677E">
              <w:rPr>
                <w:noProof/>
                <w:webHidden/>
              </w:rPr>
              <w:t>16</w:t>
            </w:r>
            <w:r w:rsidR="0094677E">
              <w:rPr>
                <w:noProof/>
                <w:webHidden/>
              </w:rPr>
              <w:fldChar w:fldCharType="end"/>
            </w:r>
          </w:hyperlink>
        </w:p>
        <w:p w:rsidR="0094677E" w:rsidRDefault="00D602CA">
          <w:pPr>
            <w:pStyle w:val="TDC1"/>
            <w:tabs>
              <w:tab w:val="right" w:leader="dot" w:pos="8828"/>
            </w:tabs>
            <w:rPr>
              <w:noProof/>
              <w:lang w:val="es-ES" w:eastAsia="es-ES"/>
            </w:rPr>
          </w:pPr>
          <w:hyperlink w:anchor="_Toc350087386" w:history="1">
            <w:r w:rsidR="0094677E" w:rsidRPr="00BB6E04">
              <w:rPr>
                <w:rStyle w:val="Hipervnculo"/>
                <w:noProof/>
              </w:rPr>
              <w:t>Bibliografía</w:t>
            </w:r>
            <w:r w:rsidR="0094677E">
              <w:rPr>
                <w:noProof/>
                <w:webHidden/>
              </w:rPr>
              <w:tab/>
            </w:r>
            <w:r w:rsidR="0094677E">
              <w:rPr>
                <w:noProof/>
                <w:webHidden/>
              </w:rPr>
              <w:fldChar w:fldCharType="begin"/>
            </w:r>
            <w:r w:rsidR="0094677E">
              <w:rPr>
                <w:noProof/>
                <w:webHidden/>
              </w:rPr>
              <w:instrText xml:space="preserve"> PAGEREF _Toc350087386 \h </w:instrText>
            </w:r>
            <w:r w:rsidR="0094677E">
              <w:rPr>
                <w:noProof/>
                <w:webHidden/>
              </w:rPr>
            </w:r>
            <w:r w:rsidR="0094677E">
              <w:rPr>
                <w:noProof/>
                <w:webHidden/>
              </w:rPr>
              <w:fldChar w:fldCharType="separate"/>
            </w:r>
            <w:r w:rsidR="0094677E">
              <w:rPr>
                <w:noProof/>
                <w:webHidden/>
              </w:rPr>
              <w:t>19</w:t>
            </w:r>
            <w:r w:rsidR="0094677E">
              <w:rPr>
                <w:noProof/>
                <w:webHidden/>
              </w:rPr>
              <w:fldChar w:fldCharType="end"/>
            </w:r>
          </w:hyperlink>
        </w:p>
        <w:p w:rsidR="00377D89" w:rsidRPr="00377D89" w:rsidRDefault="007F4CED" w:rsidP="00E35BF7">
          <w:pPr>
            <w:spacing w:after="0" w:line="240" w:lineRule="auto"/>
            <w:jc w:val="both"/>
            <w:rPr>
              <w:sz w:val="24"/>
              <w:szCs w:val="24"/>
              <w:lang w:val="es-ES"/>
            </w:rPr>
          </w:pPr>
          <w:r w:rsidRPr="00377D89">
            <w:rPr>
              <w:sz w:val="24"/>
              <w:szCs w:val="24"/>
              <w:lang w:val="es-ES"/>
            </w:rPr>
            <w:fldChar w:fldCharType="end"/>
          </w:r>
        </w:p>
      </w:sdtContent>
    </w:sdt>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377D89" w:rsidRDefault="00377D89" w:rsidP="00E35BF7">
      <w:pPr>
        <w:spacing w:after="0" w:line="240" w:lineRule="auto"/>
        <w:jc w:val="both"/>
        <w:rPr>
          <w:sz w:val="24"/>
          <w:szCs w:val="24"/>
        </w:rPr>
      </w:pPr>
    </w:p>
    <w:p w:rsidR="00515DA1" w:rsidRDefault="00515DA1" w:rsidP="00E35BF7">
      <w:pPr>
        <w:spacing w:after="0" w:line="240" w:lineRule="auto"/>
        <w:jc w:val="both"/>
        <w:rPr>
          <w:sz w:val="24"/>
          <w:szCs w:val="24"/>
        </w:rPr>
      </w:pPr>
    </w:p>
    <w:p w:rsidR="0081107F" w:rsidRPr="00515DA1" w:rsidRDefault="00FB4BA4" w:rsidP="00E35BF7">
      <w:pPr>
        <w:pStyle w:val="Ttulo1"/>
        <w:jc w:val="both"/>
      </w:pPr>
      <w:bookmarkStart w:id="0" w:name="_Toc350087374"/>
      <w:r w:rsidRPr="00515DA1">
        <w:lastRenderedPageBreak/>
        <w:t>Contexto</w:t>
      </w:r>
      <w:bookmarkEnd w:id="0"/>
    </w:p>
    <w:p w:rsidR="00FB4BA4" w:rsidRPr="00377D89" w:rsidRDefault="00FB4BA4" w:rsidP="00E35BF7">
      <w:pPr>
        <w:spacing w:after="0" w:line="240" w:lineRule="auto"/>
        <w:jc w:val="both"/>
        <w:rPr>
          <w:b/>
          <w:sz w:val="24"/>
          <w:szCs w:val="24"/>
        </w:rPr>
      </w:pPr>
    </w:p>
    <w:p w:rsidR="00515DA1" w:rsidRPr="003C7514" w:rsidRDefault="00515DA1" w:rsidP="00E35BF7">
      <w:pPr>
        <w:pStyle w:val="Prrafodelista"/>
        <w:numPr>
          <w:ilvl w:val="0"/>
          <w:numId w:val="1"/>
        </w:numPr>
        <w:spacing w:after="0" w:line="240" w:lineRule="auto"/>
        <w:jc w:val="both"/>
        <w:rPr>
          <w:sz w:val="24"/>
          <w:szCs w:val="24"/>
        </w:rPr>
      </w:pPr>
      <w:r w:rsidRPr="003C7514">
        <w:rPr>
          <w:sz w:val="24"/>
          <w:szCs w:val="24"/>
        </w:rPr>
        <w:t>Existen soluciones en la nube, y soluciones móviles para administrar portafolios de inversión en la bolsa.</w:t>
      </w:r>
    </w:p>
    <w:p w:rsidR="00515DA1" w:rsidRPr="003C7514" w:rsidRDefault="00515DA1" w:rsidP="00E35BF7">
      <w:pPr>
        <w:pStyle w:val="Prrafodelista"/>
        <w:numPr>
          <w:ilvl w:val="0"/>
          <w:numId w:val="1"/>
        </w:numPr>
        <w:spacing w:after="0" w:line="240" w:lineRule="auto"/>
        <w:jc w:val="both"/>
        <w:rPr>
          <w:sz w:val="24"/>
          <w:szCs w:val="24"/>
        </w:rPr>
      </w:pPr>
      <w:r w:rsidRPr="003C7514">
        <w:rPr>
          <w:sz w:val="24"/>
          <w:szCs w:val="24"/>
        </w:rPr>
        <w:t>Estas soluciones se conectan con los principales mercados financieros para mostrar información en tiempo real.</w:t>
      </w:r>
    </w:p>
    <w:p w:rsidR="00FB4BA4" w:rsidRPr="00515DA1" w:rsidRDefault="00FB4BA4" w:rsidP="00E35BF7">
      <w:pPr>
        <w:pStyle w:val="Ttulo1"/>
        <w:jc w:val="both"/>
      </w:pPr>
      <w:bookmarkStart w:id="1" w:name="_Toc350087375"/>
      <w:r w:rsidRPr="00515DA1">
        <w:t>Problema</w:t>
      </w:r>
      <w:bookmarkEnd w:id="1"/>
    </w:p>
    <w:p w:rsidR="00FB4BA4" w:rsidRPr="00A32F1C" w:rsidRDefault="00FB4BA4" w:rsidP="00E35BF7">
      <w:pPr>
        <w:spacing w:after="0" w:line="240" w:lineRule="auto"/>
        <w:jc w:val="both"/>
        <w:rPr>
          <w:sz w:val="24"/>
          <w:szCs w:val="24"/>
        </w:rPr>
      </w:pPr>
    </w:p>
    <w:p w:rsidR="00FB4BA4" w:rsidRPr="00377D89" w:rsidRDefault="00FB4BA4" w:rsidP="00E35BF7">
      <w:pPr>
        <w:spacing w:after="0" w:line="240" w:lineRule="auto"/>
        <w:jc w:val="both"/>
        <w:rPr>
          <w:sz w:val="24"/>
          <w:szCs w:val="24"/>
        </w:rPr>
      </w:pPr>
      <w:r w:rsidRPr="00377D89">
        <w:rPr>
          <w:sz w:val="24"/>
          <w:szCs w:val="24"/>
        </w:rPr>
        <w:t>En el mercado de la bolsa de valores solo existen aplicaciones como Google Finance, YAHOO! Finance y Stocks App para el control de acciones, algunos de los problemas más comunes son:</w:t>
      </w:r>
    </w:p>
    <w:p w:rsidR="00FB4BA4" w:rsidRPr="00A32F1C" w:rsidRDefault="00FB4BA4" w:rsidP="00E35BF7">
      <w:pPr>
        <w:spacing w:after="0" w:line="240" w:lineRule="auto"/>
        <w:jc w:val="both"/>
        <w:rPr>
          <w:sz w:val="24"/>
          <w:szCs w:val="24"/>
        </w:rPr>
      </w:pPr>
    </w:p>
    <w:p w:rsidR="00515DA1" w:rsidRPr="00377D89" w:rsidRDefault="004521D0" w:rsidP="00E35BF7">
      <w:pPr>
        <w:pStyle w:val="Prrafodelista"/>
        <w:numPr>
          <w:ilvl w:val="0"/>
          <w:numId w:val="2"/>
        </w:numPr>
        <w:spacing w:after="0" w:line="240" w:lineRule="auto"/>
        <w:jc w:val="both"/>
        <w:rPr>
          <w:sz w:val="24"/>
          <w:szCs w:val="24"/>
        </w:rPr>
      </w:pPr>
      <w:r>
        <w:rPr>
          <w:sz w:val="24"/>
          <w:szCs w:val="24"/>
        </w:rPr>
        <w:t>Las</w:t>
      </w:r>
      <w:r w:rsidR="00515DA1" w:rsidRPr="00377D89">
        <w:rPr>
          <w:sz w:val="24"/>
          <w:szCs w:val="24"/>
        </w:rPr>
        <w:t xml:space="preserve"> aplicaciones sólo muestran información de los principales mercados financieros: NASDAQ, NYSE.</w:t>
      </w:r>
    </w:p>
    <w:p w:rsidR="00515DA1" w:rsidRPr="00377D89" w:rsidRDefault="00515DA1" w:rsidP="00E35BF7">
      <w:pPr>
        <w:pStyle w:val="Prrafodelista"/>
        <w:numPr>
          <w:ilvl w:val="0"/>
          <w:numId w:val="2"/>
        </w:numPr>
        <w:spacing w:after="0" w:line="240" w:lineRule="auto"/>
        <w:jc w:val="both"/>
        <w:rPr>
          <w:sz w:val="24"/>
          <w:szCs w:val="24"/>
        </w:rPr>
      </w:pPr>
      <w:r w:rsidRPr="00377D89">
        <w:rPr>
          <w:sz w:val="24"/>
          <w:szCs w:val="24"/>
        </w:rPr>
        <w:t>Ninguna de estas aplicaciones se conecta con el mercado colombiano (BVC) para mostrar información de su estado en tiempo real.</w:t>
      </w:r>
    </w:p>
    <w:p w:rsidR="00515DA1" w:rsidRPr="00377D89" w:rsidRDefault="00515DA1" w:rsidP="00E35BF7">
      <w:pPr>
        <w:pStyle w:val="Prrafodelista"/>
        <w:numPr>
          <w:ilvl w:val="0"/>
          <w:numId w:val="2"/>
        </w:numPr>
        <w:spacing w:after="0" w:line="240" w:lineRule="auto"/>
        <w:jc w:val="both"/>
        <w:rPr>
          <w:sz w:val="24"/>
          <w:szCs w:val="24"/>
        </w:rPr>
      </w:pPr>
      <w:r w:rsidRPr="00377D89">
        <w:rPr>
          <w:sz w:val="24"/>
          <w:szCs w:val="24"/>
        </w:rPr>
        <w:t xml:space="preserve">No existen aplicaciones sobre la BVC en la App Store o en Google Play. </w:t>
      </w:r>
    </w:p>
    <w:p w:rsidR="00FB4BA4" w:rsidRPr="00515DA1" w:rsidRDefault="00FB4BA4" w:rsidP="00E35BF7">
      <w:pPr>
        <w:pStyle w:val="Ttulo1"/>
        <w:jc w:val="both"/>
        <w:rPr>
          <w:szCs w:val="24"/>
        </w:rPr>
      </w:pPr>
      <w:bookmarkStart w:id="2" w:name="_Toc350087376"/>
      <w:r w:rsidRPr="00515DA1">
        <w:rPr>
          <w:szCs w:val="24"/>
        </w:rPr>
        <w:t>Descripción de la solución</w:t>
      </w:r>
      <w:bookmarkEnd w:id="2"/>
    </w:p>
    <w:p w:rsidR="00FB4BA4" w:rsidRPr="00377D89" w:rsidRDefault="00FB4BA4" w:rsidP="00E35BF7">
      <w:pPr>
        <w:spacing w:after="0" w:line="240" w:lineRule="auto"/>
        <w:jc w:val="both"/>
        <w:rPr>
          <w:b/>
          <w:sz w:val="24"/>
          <w:szCs w:val="24"/>
        </w:rPr>
      </w:pPr>
    </w:p>
    <w:p w:rsidR="00515DA1" w:rsidRPr="00377D89" w:rsidRDefault="00515DA1" w:rsidP="00E35BF7">
      <w:pPr>
        <w:spacing w:after="0" w:line="240" w:lineRule="auto"/>
        <w:jc w:val="both"/>
        <w:rPr>
          <w:sz w:val="24"/>
          <w:szCs w:val="24"/>
        </w:rPr>
      </w:pPr>
      <w:r w:rsidRPr="00377D89">
        <w:rPr>
          <w:sz w:val="24"/>
          <w:szCs w:val="24"/>
        </w:rPr>
        <w:t>Desarrollar una aplicación móvil que permita administrar portafolios de inversión en la BVC, obteniendo información de las acciones en tiempo real.</w:t>
      </w:r>
    </w:p>
    <w:p w:rsidR="00932F05" w:rsidRPr="00377D89" w:rsidRDefault="00932F05" w:rsidP="00E35BF7">
      <w:pPr>
        <w:spacing w:after="0" w:line="240" w:lineRule="auto"/>
        <w:jc w:val="both"/>
        <w:rPr>
          <w:sz w:val="24"/>
          <w:szCs w:val="24"/>
        </w:rPr>
      </w:pPr>
    </w:p>
    <w:p w:rsidR="00932F05" w:rsidRPr="00377D89" w:rsidRDefault="00932F05" w:rsidP="00E35BF7">
      <w:pPr>
        <w:spacing w:after="0" w:line="240" w:lineRule="auto"/>
        <w:jc w:val="both"/>
        <w:rPr>
          <w:sz w:val="24"/>
          <w:szCs w:val="24"/>
        </w:rPr>
      </w:pPr>
      <w:r w:rsidRPr="00377D89">
        <w:rPr>
          <w:sz w:val="24"/>
          <w:szCs w:val="24"/>
        </w:rPr>
        <w:t>La aplicación debe contener las siguientes características:</w:t>
      </w:r>
    </w:p>
    <w:p w:rsidR="00932F05" w:rsidRPr="00377D89" w:rsidRDefault="00932F05" w:rsidP="00E35BF7">
      <w:pPr>
        <w:spacing w:after="0" w:line="240" w:lineRule="auto"/>
        <w:jc w:val="both"/>
        <w:rPr>
          <w:sz w:val="24"/>
          <w:szCs w:val="24"/>
        </w:rPr>
      </w:pPr>
    </w:p>
    <w:p w:rsidR="00515DA1" w:rsidRPr="00377D89" w:rsidRDefault="00515DA1" w:rsidP="00E35BF7">
      <w:pPr>
        <w:pStyle w:val="Prrafodelista"/>
        <w:numPr>
          <w:ilvl w:val="0"/>
          <w:numId w:val="3"/>
        </w:numPr>
        <w:spacing w:after="0" w:line="240" w:lineRule="auto"/>
        <w:jc w:val="both"/>
        <w:rPr>
          <w:sz w:val="24"/>
          <w:szCs w:val="24"/>
        </w:rPr>
      </w:pPr>
      <w:r w:rsidRPr="00377D89">
        <w:rPr>
          <w:sz w:val="24"/>
          <w:szCs w:val="24"/>
        </w:rPr>
        <w:t>Multiplataforma: La aplicación debe estar disponible en los principales sistemas operativos móviles: Android, iOS, Windows Phone, Blackberry</w:t>
      </w:r>
      <w:r w:rsidR="0033606D" w:rsidRPr="00377D89">
        <w:rPr>
          <w:sz w:val="24"/>
          <w:szCs w:val="24"/>
        </w:rPr>
        <w:t>.</w:t>
      </w:r>
    </w:p>
    <w:p w:rsidR="00515DA1" w:rsidRPr="00377D89" w:rsidRDefault="00515DA1" w:rsidP="00E35BF7">
      <w:pPr>
        <w:pStyle w:val="Prrafodelista"/>
        <w:numPr>
          <w:ilvl w:val="0"/>
          <w:numId w:val="3"/>
        </w:numPr>
        <w:spacing w:after="0" w:line="240" w:lineRule="auto"/>
        <w:jc w:val="both"/>
        <w:rPr>
          <w:sz w:val="24"/>
          <w:szCs w:val="24"/>
        </w:rPr>
      </w:pPr>
      <w:r w:rsidRPr="00377D89">
        <w:rPr>
          <w:sz w:val="24"/>
          <w:szCs w:val="24"/>
        </w:rPr>
        <w:t>Puede almacenar la información tanto localmente, como en un repositorio de datos en la nube.</w:t>
      </w:r>
      <w:r w:rsidRPr="00377D89">
        <w:rPr>
          <w:sz w:val="24"/>
          <w:szCs w:val="24"/>
          <w:lang w:val="es-ES"/>
        </w:rPr>
        <w:t xml:space="preserve"> </w:t>
      </w:r>
    </w:p>
    <w:p w:rsidR="00932F05" w:rsidRPr="00377D89" w:rsidRDefault="00932F05" w:rsidP="00E35BF7">
      <w:pPr>
        <w:spacing w:after="0" w:line="240" w:lineRule="auto"/>
        <w:jc w:val="both"/>
        <w:rPr>
          <w:sz w:val="24"/>
          <w:szCs w:val="24"/>
        </w:rPr>
      </w:pPr>
    </w:p>
    <w:p w:rsidR="00013A06" w:rsidRPr="00377D89" w:rsidRDefault="00013A06" w:rsidP="00E35BF7">
      <w:pPr>
        <w:spacing w:after="0" w:line="240" w:lineRule="auto"/>
        <w:jc w:val="both"/>
        <w:rPr>
          <w:sz w:val="24"/>
          <w:szCs w:val="24"/>
        </w:rPr>
      </w:pPr>
      <w:r w:rsidRPr="00377D89">
        <w:rPr>
          <w:sz w:val="24"/>
          <w:szCs w:val="24"/>
        </w:rPr>
        <w:t>La aplicación al ser de uso personal incluirá las siguientes funciones:</w:t>
      </w:r>
    </w:p>
    <w:p w:rsidR="00013A06" w:rsidRPr="00377D89" w:rsidRDefault="00013A06" w:rsidP="00E35BF7">
      <w:pPr>
        <w:spacing w:after="0" w:line="240" w:lineRule="auto"/>
        <w:jc w:val="both"/>
        <w:rPr>
          <w:sz w:val="24"/>
          <w:szCs w:val="24"/>
        </w:rPr>
      </w:pP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Administración de cuentas.</w:t>
      </w: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Órdenes de compra y venta.</w:t>
      </w: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Depósitos y retiros de capital.</w:t>
      </w: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Cálculo de dividendos.</w:t>
      </w: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Operaciones con repos.</w:t>
      </w:r>
    </w:p>
    <w:p w:rsidR="00515DA1" w:rsidRPr="00377D89" w:rsidRDefault="00515DA1" w:rsidP="00E35BF7">
      <w:pPr>
        <w:pStyle w:val="Prrafodelista"/>
        <w:numPr>
          <w:ilvl w:val="0"/>
          <w:numId w:val="4"/>
        </w:numPr>
        <w:spacing w:after="0" w:line="240" w:lineRule="auto"/>
        <w:jc w:val="both"/>
        <w:rPr>
          <w:sz w:val="24"/>
          <w:szCs w:val="24"/>
        </w:rPr>
      </w:pPr>
      <w:r w:rsidRPr="00377D89">
        <w:rPr>
          <w:sz w:val="24"/>
          <w:szCs w:val="24"/>
        </w:rPr>
        <w:t>Balance del portafolio en tiempo real.</w:t>
      </w:r>
      <w:r w:rsidRPr="00377D89">
        <w:rPr>
          <w:sz w:val="24"/>
          <w:szCs w:val="24"/>
          <w:lang w:val="es-ES"/>
        </w:rPr>
        <w:t xml:space="preserve"> </w:t>
      </w:r>
    </w:p>
    <w:p w:rsidR="0033606D" w:rsidRPr="00515DA1" w:rsidRDefault="00C42382" w:rsidP="00E35BF7">
      <w:pPr>
        <w:pStyle w:val="Ttulo1"/>
        <w:jc w:val="both"/>
      </w:pPr>
      <w:bookmarkStart w:id="3" w:name="_Toc350087377"/>
      <w:r w:rsidRPr="00515DA1">
        <w:lastRenderedPageBreak/>
        <w:t>Requerimientos Funcionales</w:t>
      </w:r>
      <w:bookmarkEnd w:id="3"/>
    </w:p>
    <w:p w:rsidR="00FB4BA4" w:rsidRPr="00377D89" w:rsidRDefault="00FB4BA4" w:rsidP="00E35BF7">
      <w:pPr>
        <w:spacing w:after="0" w:line="240" w:lineRule="auto"/>
        <w:jc w:val="both"/>
        <w:rPr>
          <w:b/>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FRQ-0011</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Administración de maestros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5"/>
              </w:numPr>
              <w:spacing w:after="0" w:line="240" w:lineRule="auto"/>
              <w:ind w:left="240"/>
              <w:jc w:val="both"/>
              <w:rPr>
                <w:rFonts w:eastAsia="Times New Roman" w:cs="Times New Roman"/>
                <w:sz w:val="24"/>
                <w:szCs w:val="24"/>
              </w:rPr>
            </w:pPr>
            <w:hyperlink r:id="rId8"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5"/>
              </w:numPr>
              <w:spacing w:after="0" w:line="240" w:lineRule="auto"/>
              <w:ind w:left="240"/>
              <w:jc w:val="both"/>
              <w:rPr>
                <w:rFonts w:eastAsia="Times New Roman" w:cs="Times New Roman"/>
                <w:sz w:val="24"/>
                <w:szCs w:val="24"/>
              </w:rPr>
            </w:pPr>
            <w:hyperlink r:id="rId9"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10" w:anchor="UC-0003" w:tooltip="Administrar comisionistas" w:history="1">
              <w:r w:rsidRPr="00377D89">
                <w:rPr>
                  <w:rFonts w:eastAsia="Times New Roman" w:cs="Times New Roman"/>
                  <w:color w:val="0000FF"/>
                  <w:sz w:val="24"/>
                  <w:szCs w:val="24"/>
                </w:rPr>
                <w:t>[UC-0003] Administrar comisionistas</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11" w:anchor="UC-0001" w:tooltip="Administrar mercados" w:history="1">
              <w:r w:rsidRPr="00377D89">
                <w:rPr>
                  <w:rFonts w:eastAsia="Times New Roman" w:cs="Times New Roman"/>
                  <w:color w:val="0000FF"/>
                  <w:sz w:val="24"/>
                  <w:szCs w:val="24"/>
                </w:rPr>
                <w:t>[UC-0001] Administrar mercados</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12" w:anchor="UC-0002" w:tooltip="Administrar acciones" w:history="1">
              <w:r w:rsidRPr="00377D89">
                <w:rPr>
                  <w:rFonts w:eastAsia="Times New Roman" w:cs="Times New Roman"/>
                  <w:color w:val="0000FF"/>
                  <w:sz w:val="24"/>
                  <w:szCs w:val="24"/>
                </w:rPr>
                <w:t>[UC-0002] Administrar acciones</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gestionar a través de una interfaz web todos los maestros de información (mercados, acciones, comisionistas, etc.)</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4" w:name="FRQ-0011"/>
      <w:bookmarkEnd w:id="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FRQ-0002</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Creación de portafolios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7"/>
              </w:numPr>
              <w:spacing w:after="0" w:line="240" w:lineRule="auto"/>
              <w:ind w:left="240"/>
              <w:jc w:val="both"/>
              <w:rPr>
                <w:rFonts w:eastAsia="Times New Roman" w:cs="Times New Roman"/>
                <w:sz w:val="24"/>
                <w:szCs w:val="24"/>
              </w:rPr>
            </w:pPr>
            <w:hyperlink r:id="rId13"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7"/>
              </w:numPr>
              <w:spacing w:after="0" w:line="240" w:lineRule="auto"/>
              <w:ind w:left="240"/>
              <w:jc w:val="both"/>
              <w:rPr>
                <w:rFonts w:eastAsia="Times New Roman" w:cs="Times New Roman"/>
                <w:sz w:val="24"/>
                <w:szCs w:val="24"/>
              </w:rPr>
            </w:pPr>
            <w:hyperlink r:id="rId14"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15" w:anchor="UC-0004" w:tooltip="Crear portafolio" w:history="1">
              <w:r w:rsidRPr="00377D89">
                <w:rPr>
                  <w:rFonts w:eastAsia="Times New Roman" w:cs="Times New Roman"/>
                  <w:color w:val="0000FF"/>
                  <w:sz w:val="24"/>
                  <w:szCs w:val="24"/>
                </w:rPr>
                <w:t>[UC-0004] Crear portafolio</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la creación de uno o varios portafolios de inversión a cada </w:t>
            </w:r>
            <w:hyperlink r:id="rId16"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5" w:name="FRQ-0002"/>
      <w:bookmarkEnd w:id="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FRQ-0003</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Administración de</w:t>
            </w:r>
            <w:r w:rsidRPr="00377D89">
              <w:rPr>
                <w:rFonts w:eastAsia="Times New Roman" w:cs="Times New Roman"/>
                <w:b/>
                <w:bCs/>
                <w:sz w:val="24"/>
                <w:szCs w:val="24"/>
              </w:rPr>
              <w:t> </w:t>
            </w:r>
            <w:hyperlink r:id="rId17" w:anchor="GLO-0009" w:tooltip="En el contexto de nuestro sistema, el capital corresponde al saldo en efectivo que tiene un portafolio, en favor del inversionista." w:history="1">
              <w:r w:rsidRPr="00377D89">
                <w:rPr>
                  <w:rFonts w:eastAsia="Times New Roman" w:cs="Times New Roman"/>
                  <w:b/>
                  <w:bCs/>
                  <w:color w:val="0000FF"/>
                  <w:sz w:val="24"/>
                  <w:szCs w:val="24"/>
                </w:rPr>
                <w:t>capital</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9"/>
              </w:numPr>
              <w:spacing w:after="0" w:line="240" w:lineRule="auto"/>
              <w:ind w:left="240"/>
              <w:jc w:val="both"/>
              <w:rPr>
                <w:rFonts w:eastAsia="Times New Roman" w:cs="Times New Roman"/>
                <w:sz w:val="24"/>
                <w:szCs w:val="24"/>
              </w:rPr>
            </w:pPr>
            <w:hyperlink r:id="rId18"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9"/>
              </w:numPr>
              <w:spacing w:after="0" w:line="240" w:lineRule="auto"/>
              <w:ind w:left="240"/>
              <w:jc w:val="both"/>
              <w:rPr>
                <w:rFonts w:eastAsia="Times New Roman" w:cs="Times New Roman"/>
                <w:sz w:val="24"/>
                <w:szCs w:val="24"/>
              </w:rPr>
            </w:pPr>
            <w:hyperlink r:id="rId19"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0" w:anchor="UC-0006" w:tooltip="Retirar efectivo" w:history="1">
              <w:r w:rsidRPr="00377D89">
                <w:rPr>
                  <w:rFonts w:eastAsia="Times New Roman" w:cs="Times New Roman"/>
                  <w:color w:val="0000FF"/>
                  <w:sz w:val="24"/>
                  <w:szCs w:val="24"/>
                </w:rPr>
                <w:t>[UC-0006] Retirar efectivo</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1" w:anchor="UC-0005" w:tooltip="Depositar efectivo" w:history="1">
              <w:r w:rsidRPr="00377D89">
                <w:rPr>
                  <w:rFonts w:eastAsia="Times New Roman" w:cs="Times New Roman"/>
                  <w:color w:val="0000FF"/>
                  <w:sz w:val="24"/>
                  <w:szCs w:val="24"/>
                </w:rPr>
                <w:t>[UC-0005] Depositar efectivo</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2" w:anchor="UC-0015" w:tooltip="Actualizar saldo portafolio" w:history="1">
              <w:r w:rsidRPr="00377D89">
                <w:rPr>
                  <w:rFonts w:eastAsia="Times New Roman" w:cs="Times New Roman"/>
                  <w:color w:val="0000FF"/>
                  <w:sz w:val="24"/>
                  <w:szCs w:val="24"/>
                </w:rPr>
                <w:t>[UC-0015] Actualizar saldo portafolio</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administrar a los inversionistas el </w:t>
            </w:r>
            <w:hyperlink r:id="rId23" w:anchor="GLO-0009" w:tooltip="En el contexto de nuestro sistema, el capital corresponde al saldo en efectivo que tiene un portafolio, en favor del inversionista." w:history="1">
              <w:r w:rsidRPr="00377D89">
                <w:rPr>
                  <w:rFonts w:eastAsia="Times New Roman" w:cs="Times New Roman"/>
                  <w:iCs/>
                  <w:color w:val="0000FF"/>
                  <w:sz w:val="24"/>
                  <w:szCs w:val="24"/>
                </w:rPr>
                <w:t>capital</w:t>
              </w:r>
            </w:hyperlink>
            <w:r w:rsidRPr="00377D89">
              <w:rPr>
                <w:rFonts w:eastAsia="Times New Roman" w:cs="Times New Roman"/>
                <w:iCs/>
                <w:sz w:val="24"/>
                <w:szCs w:val="24"/>
              </w:rPr>
              <w:t> de cada </w:t>
            </w:r>
            <w:hyperlink r:id="rId24" w:anchor="GLO-0006" w:tooltip="La cartera de inversiones o portafolio de inversiones, es el conjunto de activos financieros en los cuales se invierte, para el caso de nuestro sistema, estos activos pueden ser acciones o capital." w:history="1">
              <w:r w:rsidRPr="00377D89">
                <w:rPr>
                  <w:rFonts w:eastAsia="Times New Roman" w:cs="Times New Roman"/>
                  <w:iCs/>
                  <w:color w:val="0000FF"/>
                  <w:sz w:val="24"/>
                  <w:szCs w:val="24"/>
                </w:rPr>
                <w:t>portafolio</w:t>
              </w:r>
            </w:hyperlink>
            <w:r w:rsidRPr="00377D89">
              <w:rPr>
                <w:rFonts w:eastAsia="Times New Roman" w:cs="Times New Roman"/>
                <w:iCs/>
                <w:sz w:val="24"/>
                <w:szCs w:val="24"/>
              </w:rPr>
              <w:t> a través de depósitos y retiros.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6" w:name="FRQ-0003"/>
      <w:bookmarkEnd w:id="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FRQ-0004</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Órdenes de compra</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11"/>
              </w:numPr>
              <w:spacing w:after="0" w:line="240" w:lineRule="auto"/>
              <w:ind w:left="240"/>
              <w:jc w:val="both"/>
              <w:rPr>
                <w:rFonts w:eastAsia="Times New Roman" w:cs="Times New Roman"/>
                <w:sz w:val="24"/>
                <w:szCs w:val="24"/>
              </w:rPr>
            </w:pPr>
            <w:hyperlink r:id="rId25"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11"/>
              </w:numPr>
              <w:spacing w:after="0" w:line="240" w:lineRule="auto"/>
              <w:ind w:left="240"/>
              <w:jc w:val="both"/>
              <w:rPr>
                <w:rFonts w:eastAsia="Times New Roman" w:cs="Times New Roman"/>
                <w:sz w:val="24"/>
                <w:szCs w:val="24"/>
              </w:rPr>
            </w:pPr>
            <w:hyperlink r:id="rId26"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7" w:anchor="UC-0007" w:tooltip="Colocar orden de compra" w:history="1">
              <w:r w:rsidRPr="00377D89">
                <w:rPr>
                  <w:rFonts w:eastAsia="Times New Roman" w:cs="Times New Roman"/>
                  <w:color w:val="0000FF"/>
                  <w:sz w:val="24"/>
                  <w:szCs w:val="24"/>
                </w:rPr>
                <w:t>[UC-0007] Colocar orden de compra</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8" w:anchor="UC-0017" w:tooltip="Procesar orden de compra" w:history="1">
              <w:r w:rsidRPr="00377D89">
                <w:rPr>
                  <w:rFonts w:eastAsia="Times New Roman" w:cs="Times New Roman"/>
                  <w:color w:val="0000FF"/>
                  <w:sz w:val="24"/>
                  <w:szCs w:val="24"/>
                </w:rPr>
                <w:t>[UC-0017] Procesar orden de compra</w:t>
              </w:r>
            </w:hyperlink>
          </w:p>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29" w:anchor="UC-0018" w:tooltip="Procesar orden de venta" w:history="1">
              <w:r w:rsidRPr="00377D89">
                <w:rPr>
                  <w:rFonts w:eastAsia="Times New Roman" w:cs="Times New Roman"/>
                  <w:color w:val="0000FF"/>
                  <w:sz w:val="24"/>
                  <w:szCs w:val="24"/>
                </w:rPr>
                <w:t>[UC-0018] Procesar orden de venta</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a cada </w:t>
            </w:r>
            <w:hyperlink r:id="rId30"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 realizar ordenes de compra de acciones en cada uno de sus portafolios.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7" w:name="FRQ-0004"/>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FRQ-0005</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Órdenes de venta</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13"/>
              </w:numPr>
              <w:spacing w:after="0" w:line="240" w:lineRule="auto"/>
              <w:ind w:left="240"/>
              <w:jc w:val="both"/>
              <w:rPr>
                <w:rFonts w:eastAsia="Times New Roman" w:cs="Times New Roman"/>
                <w:sz w:val="24"/>
                <w:szCs w:val="24"/>
              </w:rPr>
            </w:pPr>
            <w:hyperlink r:id="rId31"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13"/>
              </w:numPr>
              <w:spacing w:after="0" w:line="240" w:lineRule="auto"/>
              <w:ind w:left="240"/>
              <w:jc w:val="both"/>
              <w:rPr>
                <w:rFonts w:eastAsia="Times New Roman" w:cs="Times New Roman"/>
                <w:sz w:val="24"/>
                <w:szCs w:val="24"/>
              </w:rPr>
            </w:pPr>
            <w:hyperlink r:id="rId32"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33" w:anchor="UC-0014" w:tooltip="Colocar orden de venta" w:history="1">
              <w:r w:rsidRPr="00377D89">
                <w:rPr>
                  <w:rFonts w:eastAsia="Times New Roman" w:cs="Times New Roman"/>
                  <w:color w:val="0000FF"/>
                  <w:sz w:val="24"/>
                  <w:szCs w:val="24"/>
                </w:rPr>
                <w:t>[UC-0014] Colocar orden de venta</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a cada </w:t>
            </w:r>
            <w:hyperlink r:id="rId34"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 realizar ordenes de venta de acciones en cada uno de sus portafolios.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8" w:name="FRQ-0005"/>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FRQ-0006</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Administración de repos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15"/>
              </w:numPr>
              <w:spacing w:after="0" w:line="240" w:lineRule="auto"/>
              <w:ind w:left="240"/>
              <w:jc w:val="both"/>
              <w:rPr>
                <w:rFonts w:eastAsia="Times New Roman" w:cs="Times New Roman"/>
                <w:sz w:val="24"/>
                <w:szCs w:val="24"/>
              </w:rPr>
            </w:pPr>
            <w:hyperlink r:id="rId35"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15"/>
              </w:numPr>
              <w:spacing w:after="0" w:line="240" w:lineRule="auto"/>
              <w:ind w:left="240"/>
              <w:jc w:val="both"/>
              <w:rPr>
                <w:rFonts w:eastAsia="Times New Roman" w:cs="Times New Roman"/>
                <w:sz w:val="24"/>
                <w:szCs w:val="24"/>
              </w:rPr>
            </w:pPr>
            <w:hyperlink r:id="rId36"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37" w:anchor="UC-0009" w:tooltip="Enrepar acciones" w:history="1">
              <w:r w:rsidRPr="00377D89">
                <w:rPr>
                  <w:rFonts w:eastAsia="Times New Roman" w:cs="Times New Roman"/>
                  <w:color w:val="0000FF"/>
                  <w:sz w:val="24"/>
                  <w:szCs w:val="24"/>
                </w:rPr>
                <w:t>[UC-0009] Enrepar acciones</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a cada </w:t>
            </w:r>
            <w:hyperlink r:id="rId38"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 realizar transacciones </w:t>
            </w:r>
            <w:hyperlink r:id="rId39" w:anchor="GLO-0002" w:tooltip="Es una operación con pacto de recompra, es decir, una entidad financiera vende un activo con un pacto de recompra por un precio determinado dentro de un tiempo determinado. Esta operación también se conoce como reporto, Repurchase Agreement o Sale and Repurcha" w:history="1">
              <w:r w:rsidRPr="00377D89">
                <w:rPr>
                  <w:rFonts w:eastAsia="Times New Roman" w:cs="Times New Roman"/>
                  <w:iCs/>
                  <w:color w:val="0000FF"/>
                  <w:sz w:val="24"/>
                  <w:szCs w:val="24"/>
                </w:rPr>
                <w:t>repo</w:t>
              </w:r>
            </w:hyperlink>
            <w:r w:rsidRPr="00377D89">
              <w:rPr>
                <w:rFonts w:eastAsia="Times New Roman" w:cs="Times New Roman"/>
                <w:iCs/>
                <w:sz w:val="24"/>
                <w:szCs w:val="24"/>
              </w:rPr>
              <w:t> en cada uno de sus portafolios.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quedaría bien</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9" w:name="FRQ-0006"/>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lastRenderedPageBreak/>
              <w:t>FRQ-0007</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Administración de dividendos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17"/>
              </w:numPr>
              <w:spacing w:after="0" w:line="240" w:lineRule="auto"/>
              <w:ind w:left="240"/>
              <w:jc w:val="both"/>
              <w:rPr>
                <w:rFonts w:eastAsia="Times New Roman" w:cs="Times New Roman"/>
                <w:sz w:val="24"/>
                <w:szCs w:val="24"/>
              </w:rPr>
            </w:pPr>
            <w:hyperlink r:id="rId40"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17"/>
              </w:numPr>
              <w:spacing w:after="0" w:line="240" w:lineRule="auto"/>
              <w:ind w:left="240"/>
              <w:jc w:val="both"/>
              <w:rPr>
                <w:rFonts w:eastAsia="Times New Roman" w:cs="Times New Roman"/>
                <w:sz w:val="24"/>
                <w:szCs w:val="24"/>
              </w:rPr>
            </w:pPr>
            <w:hyperlink r:id="rId41"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42" w:anchor="UC-0010" w:tooltip="Agregar dividendos" w:history="1">
              <w:r w:rsidRPr="00377D89">
                <w:rPr>
                  <w:rFonts w:eastAsia="Times New Roman" w:cs="Times New Roman"/>
                  <w:color w:val="0000FF"/>
                  <w:sz w:val="24"/>
                  <w:szCs w:val="24"/>
                </w:rPr>
                <w:t>[UC-0010] Agregar dividendos</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permitir a cada </w:t>
            </w:r>
            <w:hyperlink r:id="rId43"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 especificar los dividendos a los que tienen derecho las acciones matriculadas en sus portafolios.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quedaría bien</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10" w:name="FRQ-0007"/>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FRQ-0008</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Creación del</w:t>
            </w:r>
            <w:r w:rsidRPr="00377D89">
              <w:rPr>
                <w:rFonts w:eastAsia="Times New Roman" w:cs="Times New Roman"/>
                <w:b/>
                <w:bCs/>
                <w:sz w:val="24"/>
                <w:szCs w:val="24"/>
              </w:rPr>
              <w:t> </w:t>
            </w:r>
            <w:hyperlink r:id="rId44" w:anchor="GLO-0015" w:tooltip="Es el saldo actual en capital que tiene un inversionista en un portafolio y la cantidad de acciones que posee, los cuales son reconocidos por la firma comisionista que administra el portafolio." w:history="1">
              <w:r w:rsidRPr="00377D89">
                <w:rPr>
                  <w:rFonts w:eastAsia="Times New Roman" w:cs="Times New Roman"/>
                  <w:b/>
                  <w:bCs/>
                  <w:color w:val="0000FF"/>
                  <w:sz w:val="24"/>
                  <w:szCs w:val="24"/>
                </w:rPr>
                <w:t>estado financiero</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19"/>
              </w:numPr>
              <w:spacing w:after="0" w:line="240" w:lineRule="auto"/>
              <w:ind w:left="240"/>
              <w:jc w:val="both"/>
              <w:rPr>
                <w:rFonts w:eastAsia="Times New Roman" w:cs="Times New Roman"/>
                <w:sz w:val="24"/>
                <w:szCs w:val="24"/>
              </w:rPr>
            </w:pPr>
            <w:hyperlink r:id="rId45"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19"/>
              </w:numPr>
              <w:spacing w:after="0" w:line="240" w:lineRule="auto"/>
              <w:ind w:left="240"/>
              <w:jc w:val="both"/>
              <w:rPr>
                <w:rFonts w:eastAsia="Times New Roman" w:cs="Times New Roman"/>
                <w:sz w:val="24"/>
                <w:szCs w:val="24"/>
              </w:rPr>
            </w:pPr>
            <w:hyperlink r:id="rId46"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47" w:anchor="UC-0011" w:tooltip="Generar balance" w:history="1">
              <w:r w:rsidRPr="00377D89">
                <w:rPr>
                  <w:rFonts w:eastAsia="Times New Roman" w:cs="Times New Roman"/>
                  <w:color w:val="0000FF"/>
                  <w:sz w:val="24"/>
                  <w:szCs w:val="24"/>
                </w:rPr>
                <w:t>[UC-0011] Generar balance</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calcular el </w:t>
            </w:r>
            <w:hyperlink r:id="rId48" w:anchor="GLO-0015" w:tooltip="Es el saldo actual en capital que tiene un inversionista en un portafolio y la cantidad de acciones que posee, los cuales son reconocidos por la firma comisionista que administra el portafolio." w:history="1">
              <w:r w:rsidRPr="00377D89">
                <w:rPr>
                  <w:rFonts w:eastAsia="Times New Roman" w:cs="Times New Roman"/>
                  <w:iCs/>
                  <w:color w:val="0000FF"/>
                  <w:sz w:val="24"/>
                  <w:szCs w:val="24"/>
                </w:rPr>
                <w:t>estado financiero</w:t>
              </w:r>
            </w:hyperlink>
            <w:r w:rsidRPr="00377D89">
              <w:rPr>
                <w:rFonts w:eastAsia="Times New Roman" w:cs="Times New Roman"/>
                <w:iCs/>
                <w:sz w:val="24"/>
                <w:szCs w:val="24"/>
              </w:rPr>
              <w:t> de cada </w:t>
            </w:r>
            <w:hyperlink r:id="rId49" w:anchor="GLO-0006" w:tooltip="La cartera de inversiones o portafolio de inversiones, es el conjunto de activos financieros en los cuales se invierte, para el caso de nuestro sistema, estos activos pueden ser acciones o capital." w:history="1">
              <w:r w:rsidRPr="00377D89">
                <w:rPr>
                  <w:rFonts w:eastAsia="Times New Roman" w:cs="Times New Roman"/>
                  <w:iCs/>
                  <w:color w:val="0000FF"/>
                  <w:sz w:val="24"/>
                  <w:szCs w:val="24"/>
                </w:rPr>
                <w:t>portafolio</w:t>
              </w:r>
            </w:hyperlink>
            <w:r w:rsidRPr="00377D89">
              <w:rPr>
                <w:rFonts w:eastAsia="Times New Roman" w:cs="Times New Roman"/>
                <w:iCs/>
                <w:sz w:val="24"/>
                <w:szCs w:val="24"/>
              </w:rPr>
              <w:t> basado en los depósitos y retiros de </w:t>
            </w:r>
            <w:hyperlink r:id="rId50" w:anchor="GLO-0009" w:tooltip="En el contexto de nuestro sistema, el capital corresponde al saldo en efectivo que tiene un portafolio, en favor del inversionista." w:history="1">
              <w:r w:rsidRPr="00377D89">
                <w:rPr>
                  <w:rFonts w:eastAsia="Times New Roman" w:cs="Times New Roman"/>
                  <w:iCs/>
                  <w:color w:val="0000FF"/>
                  <w:sz w:val="24"/>
                  <w:szCs w:val="24"/>
                </w:rPr>
                <w:t>capital</w:t>
              </w:r>
            </w:hyperlink>
            <w:r w:rsidRPr="00377D89">
              <w:rPr>
                <w:rFonts w:eastAsia="Times New Roman" w:cs="Times New Roman"/>
                <w:iCs/>
                <w:sz w:val="24"/>
                <w:szCs w:val="24"/>
              </w:rPr>
              <w:t>, las compras y ventas de acciones, los repos y dividendos de los mismos.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11" w:name="FRQ-0008"/>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FRQ-0009</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Sincronización de información</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D602CA" w:rsidP="00E35BF7">
            <w:pPr>
              <w:numPr>
                <w:ilvl w:val="0"/>
                <w:numId w:val="21"/>
              </w:numPr>
              <w:spacing w:after="0" w:line="240" w:lineRule="auto"/>
              <w:ind w:left="240"/>
              <w:jc w:val="both"/>
              <w:rPr>
                <w:rFonts w:eastAsia="Times New Roman" w:cs="Times New Roman"/>
                <w:sz w:val="24"/>
                <w:szCs w:val="24"/>
              </w:rPr>
            </w:pPr>
            <w:hyperlink r:id="rId51" w:anchor="STK-0001" w:history="1">
              <w:r w:rsidR="00316CA9" w:rsidRPr="00377D89">
                <w:rPr>
                  <w:rFonts w:eastAsia="Times New Roman" w:cs="Times New Roman"/>
                  <w:color w:val="0000FF"/>
                  <w:sz w:val="24"/>
                  <w:szCs w:val="24"/>
                </w:rPr>
                <w:t>Hans Parra</w:t>
              </w:r>
            </w:hyperlink>
            <w:r w:rsidR="00316CA9" w:rsidRPr="00377D89">
              <w:rPr>
                <w:rFonts w:eastAsia="Times New Roman" w:cs="Times New Roman"/>
                <w:sz w:val="24"/>
                <w:szCs w:val="24"/>
              </w:rPr>
              <w:t> </w:t>
            </w:r>
          </w:p>
          <w:p w:rsidR="00316CA9" w:rsidRPr="00316CA9" w:rsidRDefault="00D602CA" w:rsidP="00E35BF7">
            <w:pPr>
              <w:numPr>
                <w:ilvl w:val="0"/>
                <w:numId w:val="21"/>
              </w:numPr>
              <w:spacing w:after="0" w:line="240" w:lineRule="auto"/>
              <w:ind w:left="240"/>
              <w:jc w:val="both"/>
              <w:rPr>
                <w:rFonts w:eastAsia="Times New Roman" w:cs="Times New Roman"/>
                <w:sz w:val="24"/>
                <w:szCs w:val="24"/>
              </w:rPr>
            </w:pPr>
            <w:hyperlink r:id="rId52"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 xml:space="preserve">  </w:t>
            </w:r>
            <w:hyperlink r:id="rId53" w:anchor="UC-0012" w:tooltip="Sincronización de información" w:history="1">
              <w:r w:rsidRPr="00377D89">
                <w:rPr>
                  <w:rFonts w:eastAsia="Times New Roman" w:cs="Times New Roman"/>
                  <w:color w:val="0000FF"/>
                  <w:sz w:val="24"/>
                  <w:szCs w:val="24"/>
                </w:rPr>
                <w:t>[UC-0012] Sincronización de información</w:t>
              </w:r>
            </w:hyperlink>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sincronizar la información generada en los dispositivos móviles hacia la nube, en la cual se almacenará los datos de los usuarios, mercados, precios de las acciones, comisionistas y portafolios de cada </w:t>
            </w:r>
            <w:hyperlink r:id="rId54" w:anchor="GLO-0007" w:tooltip="Es aquella persona natural (persona física) o jurídica que es propietaria de acciones de los distintos tipos de sociedades anónimas o comanditarias que pueden existir en el marco jurídico de cada país. En el caso de nuestro sistema, es el usuario que compra o " w:history="1">
              <w:r w:rsidRPr="00377D89">
                <w:rPr>
                  <w:rFonts w:eastAsia="Times New Roman" w:cs="Times New Roman"/>
                  <w:iCs/>
                  <w:color w:val="0000FF"/>
                  <w:sz w:val="24"/>
                  <w:szCs w:val="24"/>
                </w:rPr>
                <w:t>inversionista</w:t>
              </w:r>
            </w:hyperlink>
            <w:r w:rsidRPr="00377D89">
              <w:rPr>
                <w:rFonts w:eastAsia="Times New Roman" w:cs="Times New Roman"/>
                <w:iCs/>
                <w:sz w:val="24"/>
                <w:szCs w:val="24"/>
              </w:rPr>
              <w:t>.</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316CA9" w:rsidRPr="00316CA9" w:rsidRDefault="00316CA9" w:rsidP="00E35BF7">
      <w:pPr>
        <w:spacing w:after="0" w:line="240" w:lineRule="auto"/>
        <w:jc w:val="both"/>
        <w:rPr>
          <w:rFonts w:eastAsia="Times New Roman" w:cs="Arial"/>
          <w:vanish/>
          <w:color w:val="000000"/>
          <w:sz w:val="24"/>
          <w:szCs w:val="24"/>
        </w:rPr>
      </w:pPr>
      <w:bookmarkStart w:id="12" w:name="FRQ-0009"/>
      <w:bookmarkStart w:id="13" w:name="FRQ-0010"/>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0"/>
        <w:gridCol w:w="7228"/>
      </w:tblGrid>
      <w:tr w:rsidR="00316CA9" w:rsidRPr="00316CA9" w:rsidTr="009D50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FRQ-0010</w:t>
            </w:r>
          </w:p>
        </w:tc>
        <w:tc>
          <w:tcPr>
            <w:tcW w:w="4050" w:type="pct"/>
            <w:tcBorders>
              <w:top w:val="outset" w:sz="6" w:space="0" w:color="auto"/>
              <w:left w:val="outset" w:sz="6" w:space="0" w:color="auto"/>
              <w:bottom w:val="outset" w:sz="6" w:space="0" w:color="auto"/>
              <w:right w:val="outset" w:sz="6" w:space="0" w:color="auto"/>
            </w:tcBorders>
            <w:shd w:val="clear" w:color="auto" w:fill="C8E0E0"/>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Actualización del precio de las acciones</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1.0 ( 13/09/2012 )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Autores</w:t>
            </w:r>
          </w:p>
        </w:tc>
        <w:bookmarkEnd w:id="13"/>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7F4CED" w:rsidP="00E35BF7">
            <w:pPr>
              <w:numPr>
                <w:ilvl w:val="0"/>
                <w:numId w:val="23"/>
              </w:numPr>
              <w:spacing w:after="0" w:line="240" w:lineRule="auto"/>
              <w:ind w:left="240"/>
              <w:jc w:val="both"/>
              <w:rPr>
                <w:rFonts w:eastAsia="Times New Roman" w:cs="Times New Roman"/>
                <w:sz w:val="24"/>
                <w:szCs w:val="24"/>
              </w:rPr>
            </w:pPr>
            <w:r w:rsidRPr="00316CA9">
              <w:rPr>
                <w:rFonts w:eastAsia="Times New Roman" w:cs="Times New Roman"/>
                <w:sz w:val="24"/>
                <w:szCs w:val="24"/>
              </w:rPr>
              <w:fldChar w:fldCharType="begin"/>
            </w:r>
            <w:r w:rsidR="00316CA9" w:rsidRPr="00316CA9">
              <w:rPr>
                <w:rFonts w:eastAsia="Times New Roman" w:cs="Times New Roman"/>
                <w:sz w:val="24"/>
                <w:szCs w:val="24"/>
              </w:rPr>
              <w:instrText xml:space="preserve"> HYPERLINK "file:///E:\\Universidad\\Postgrado\\Especializacion\\Proyecto%20integrador\\1%20-%20Requisitos\\Requisitos_REM_Default_Spanish_CRS.html" \l "STK-0001" </w:instrText>
            </w:r>
            <w:r w:rsidRPr="00316CA9">
              <w:rPr>
                <w:rFonts w:eastAsia="Times New Roman" w:cs="Times New Roman"/>
                <w:sz w:val="24"/>
                <w:szCs w:val="24"/>
              </w:rPr>
              <w:fldChar w:fldCharType="separate"/>
            </w:r>
            <w:r w:rsidR="00316CA9" w:rsidRPr="00377D89">
              <w:rPr>
                <w:rFonts w:eastAsia="Times New Roman" w:cs="Times New Roman"/>
                <w:color w:val="0000FF"/>
                <w:sz w:val="24"/>
                <w:szCs w:val="24"/>
              </w:rPr>
              <w:t>Hans Parra</w:t>
            </w:r>
            <w:r w:rsidRPr="00316CA9">
              <w:rPr>
                <w:rFonts w:eastAsia="Times New Roman" w:cs="Times New Roman"/>
                <w:sz w:val="24"/>
                <w:szCs w:val="24"/>
              </w:rPr>
              <w:fldChar w:fldCharType="end"/>
            </w:r>
            <w:r w:rsidR="00316CA9" w:rsidRPr="00377D89">
              <w:rPr>
                <w:rFonts w:eastAsia="Times New Roman" w:cs="Times New Roman"/>
                <w:sz w:val="24"/>
                <w:szCs w:val="24"/>
              </w:rPr>
              <w:t> </w:t>
            </w:r>
          </w:p>
          <w:p w:rsidR="00316CA9" w:rsidRPr="00316CA9" w:rsidRDefault="00D602CA" w:rsidP="00E35BF7">
            <w:pPr>
              <w:numPr>
                <w:ilvl w:val="0"/>
                <w:numId w:val="23"/>
              </w:numPr>
              <w:spacing w:after="0" w:line="240" w:lineRule="auto"/>
              <w:ind w:left="240"/>
              <w:jc w:val="both"/>
              <w:rPr>
                <w:rFonts w:eastAsia="Times New Roman" w:cs="Times New Roman"/>
                <w:sz w:val="24"/>
                <w:szCs w:val="24"/>
              </w:rPr>
            </w:pPr>
            <w:hyperlink r:id="rId55" w:anchor="STK-0002" w:history="1">
              <w:r w:rsidR="00316CA9" w:rsidRPr="00377D89">
                <w:rPr>
                  <w:rFonts w:eastAsia="Times New Roman" w:cs="Times New Roman"/>
                  <w:color w:val="0000FF"/>
                  <w:sz w:val="24"/>
                  <w:szCs w:val="24"/>
                </w:rPr>
                <w:t>Juan Cuartas</w:t>
              </w:r>
            </w:hyperlink>
            <w:r w:rsidR="00316CA9" w:rsidRPr="00377D89">
              <w:rPr>
                <w:rFonts w:eastAsia="Times New Roman" w:cs="Times New Roman"/>
                <w:sz w:val="24"/>
                <w:szCs w:val="24"/>
              </w:rPr>
              <w:t> </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Dependencias</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Ninguno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Descripción</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El sistema deberá</w:t>
            </w:r>
            <w:r w:rsidRPr="00377D89">
              <w:rPr>
                <w:rFonts w:eastAsia="Times New Roman" w:cs="Times New Roman"/>
                <w:sz w:val="24"/>
                <w:szCs w:val="24"/>
              </w:rPr>
              <w:t> </w:t>
            </w:r>
            <w:r w:rsidRPr="00377D89">
              <w:rPr>
                <w:rFonts w:eastAsia="Times New Roman" w:cs="Times New Roman"/>
                <w:iCs/>
                <w:sz w:val="24"/>
                <w:szCs w:val="24"/>
              </w:rPr>
              <w:t>actualizar el valor de cada </w:t>
            </w:r>
            <w:hyperlink r:id="rId56" w:anchor="GLO-0014" w:tooltip="Una acción es la parte alícuota del capital social de una sociedad anónima. Cabe resaltar que poseer acciones de una compañía confiere legitimidad al accionista para exigir sus derechos, pero a su vez para cumplir con sus obligaciones." w:history="1">
              <w:r w:rsidRPr="00377D89">
                <w:rPr>
                  <w:rFonts w:eastAsia="Times New Roman" w:cs="Times New Roman"/>
                  <w:iCs/>
                  <w:color w:val="0000FF"/>
                  <w:sz w:val="24"/>
                  <w:szCs w:val="24"/>
                </w:rPr>
                <w:t>acción</w:t>
              </w:r>
            </w:hyperlink>
            <w:r w:rsidRPr="00377D89">
              <w:rPr>
                <w:rFonts w:eastAsia="Times New Roman" w:cs="Times New Roman"/>
                <w:iCs/>
                <w:sz w:val="24"/>
                <w:szCs w:val="24"/>
              </w:rPr>
              <w:t> en tiempo real de acuerdo a los valores dados por el mercado.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Importancia</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vital</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Estado</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validado</w:t>
            </w:r>
          </w:p>
        </w:tc>
      </w:tr>
      <w:tr w:rsidR="00316CA9" w:rsidRPr="00316CA9" w:rsidTr="00316C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b/>
                <w:bCs/>
                <w:sz w:val="24"/>
                <w:szCs w:val="24"/>
              </w:rPr>
            </w:pPr>
            <w:r w:rsidRPr="00316CA9">
              <w:rPr>
                <w:rFonts w:eastAsia="Times New Roman" w:cs="Times New Roman"/>
                <w:b/>
                <w:bCs/>
                <w:sz w:val="24"/>
                <w:szCs w:val="24"/>
              </w:rPr>
              <w:t>Estabilidad</w:t>
            </w:r>
          </w:p>
        </w:tc>
        <w:tc>
          <w:tcPr>
            <w:tcW w:w="0" w:type="auto"/>
            <w:tcBorders>
              <w:top w:val="outset" w:sz="6" w:space="0" w:color="auto"/>
              <w:left w:val="outset" w:sz="6" w:space="0" w:color="auto"/>
              <w:bottom w:val="outset" w:sz="6" w:space="0" w:color="auto"/>
              <w:right w:val="outset" w:sz="6" w:space="0" w:color="auto"/>
            </w:tcBorders>
            <w:hideMark/>
          </w:tcPr>
          <w:p w:rsidR="00316CA9" w:rsidRPr="00316CA9" w:rsidRDefault="00316CA9" w:rsidP="00E35BF7">
            <w:pPr>
              <w:spacing w:after="0" w:line="240" w:lineRule="auto"/>
              <w:jc w:val="both"/>
              <w:rPr>
                <w:rFonts w:eastAsia="Times New Roman" w:cs="Times New Roman"/>
                <w:sz w:val="24"/>
                <w:szCs w:val="24"/>
              </w:rPr>
            </w:pPr>
            <w:r w:rsidRPr="00316CA9">
              <w:rPr>
                <w:rFonts w:eastAsia="Times New Roman" w:cs="Times New Roman"/>
                <w:sz w:val="24"/>
                <w:szCs w:val="24"/>
              </w:rPr>
              <w:t>alta</w:t>
            </w:r>
          </w:p>
        </w:tc>
      </w:tr>
    </w:tbl>
    <w:p w:rsidR="006D28E0" w:rsidRDefault="006D28E0" w:rsidP="00E35BF7">
      <w:pPr>
        <w:pStyle w:val="Ttulo1"/>
        <w:jc w:val="both"/>
      </w:pPr>
      <w:bookmarkStart w:id="14" w:name="_Toc350087378"/>
      <w:r w:rsidRPr="003824AE">
        <w:t>Diagrama Casos de Uso</w:t>
      </w:r>
      <w:bookmarkEnd w:id="14"/>
    </w:p>
    <w:p w:rsidR="006E153D" w:rsidRDefault="006E153D" w:rsidP="006E153D">
      <w:pPr>
        <w:spacing w:after="0" w:line="240" w:lineRule="auto"/>
      </w:pPr>
    </w:p>
    <w:p w:rsidR="006E153D" w:rsidRPr="003C7514" w:rsidRDefault="006E153D" w:rsidP="006E153D">
      <w:pPr>
        <w:spacing w:after="0" w:line="240" w:lineRule="auto"/>
        <w:rPr>
          <w:sz w:val="24"/>
          <w:szCs w:val="24"/>
        </w:rPr>
      </w:pPr>
      <w:r w:rsidRPr="003C7514">
        <w:rPr>
          <w:sz w:val="24"/>
          <w:szCs w:val="24"/>
        </w:rPr>
        <w:t>Los casos de uso se podrán encon</w:t>
      </w:r>
      <w:r w:rsidR="00F131CC" w:rsidRPr="003C7514">
        <w:rPr>
          <w:sz w:val="24"/>
          <w:szCs w:val="24"/>
        </w:rPr>
        <w:t>trar especificados anexos a este trabajo.</w:t>
      </w:r>
    </w:p>
    <w:p w:rsidR="006D28E0" w:rsidRDefault="006D28E0" w:rsidP="00E35BF7">
      <w:pPr>
        <w:spacing w:after="0" w:line="240" w:lineRule="auto"/>
        <w:jc w:val="both"/>
      </w:pPr>
    </w:p>
    <w:p w:rsidR="006D28E0" w:rsidRPr="006D28E0" w:rsidRDefault="006D28E0" w:rsidP="003C7514">
      <w:pPr>
        <w:spacing w:after="0" w:line="240" w:lineRule="auto"/>
      </w:pPr>
      <w:r>
        <w:rPr>
          <w:noProof/>
          <w:lang w:val="es-ES" w:eastAsia="es-ES"/>
        </w:rPr>
        <w:drawing>
          <wp:inline distT="0" distB="0" distL="0" distR="0">
            <wp:extent cx="5641152" cy="35799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5652970" cy="3587462"/>
                    </a:xfrm>
                    <a:prstGeom prst="rect">
                      <a:avLst/>
                    </a:prstGeom>
                    <a:noFill/>
                    <a:ln w="9525">
                      <a:noFill/>
                      <a:miter lim="800000"/>
                      <a:headEnd/>
                      <a:tailEnd/>
                    </a:ln>
                  </pic:spPr>
                </pic:pic>
              </a:graphicData>
            </a:graphic>
          </wp:inline>
        </w:drawing>
      </w:r>
    </w:p>
    <w:p w:rsidR="009D502C" w:rsidRDefault="009D502C">
      <w:pPr>
        <w:rPr>
          <w:rFonts w:asciiTheme="majorHAnsi" w:eastAsiaTheme="majorEastAsia" w:hAnsiTheme="majorHAnsi" w:cstheme="majorBidi"/>
          <w:b/>
          <w:bCs/>
          <w:color w:val="365F91" w:themeColor="accent1" w:themeShade="BF"/>
          <w:sz w:val="28"/>
          <w:szCs w:val="28"/>
        </w:rPr>
      </w:pPr>
      <w:r>
        <w:br w:type="page"/>
      </w:r>
    </w:p>
    <w:p w:rsidR="00D12904" w:rsidRPr="006350FC" w:rsidRDefault="00D12904" w:rsidP="00E35BF7">
      <w:pPr>
        <w:pStyle w:val="Ttulo1"/>
        <w:jc w:val="both"/>
      </w:pPr>
      <w:bookmarkStart w:id="15" w:name="_Toc350087379"/>
      <w:r w:rsidRPr="006350FC">
        <w:lastRenderedPageBreak/>
        <w:t>Modelo Conceptual</w:t>
      </w:r>
      <w:bookmarkEnd w:id="15"/>
    </w:p>
    <w:p w:rsidR="0066564D" w:rsidRDefault="0066564D" w:rsidP="00E35BF7">
      <w:pPr>
        <w:spacing w:after="0" w:line="240" w:lineRule="auto"/>
        <w:jc w:val="both"/>
      </w:pPr>
    </w:p>
    <w:p w:rsidR="008A63C2" w:rsidRDefault="008A63C2" w:rsidP="00E35BF7">
      <w:pPr>
        <w:spacing w:after="0" w:line="240" w:lineRule="auto"/>
        <w:jc w:val="both"/>
      </w:pPr>
    </w:p>
    <w:p w:rsidR="00DD5B64" w:rsidRDefault="009D502C" w:rsidP="00E35BF7">
      <w:pPr>
        <w:spacing w:after="0" w:line="240" w:lineRule="auto"/>
        <w:jc w:val="both"/>
      </w:pPr>
      <w:r>
        <w:rPr>
          <w:noProof/>
          <w:lang w:val="es-ES" w:eastAsia="es-ES"/>
        </w:rPr>
        <w:drawing>
          <wp:inline distT="0" distB="0" distL="0" distR="0" wp14:anchorId="57ABA5D7" wp14:editId="6F06129A">
            <wp:extent cx="5615940" cy="3830320"/>
            <wp:effectExtent l="0" t="0" r="0" b="0"/>
            <wp:docPr id="10" name="Imagen 10" descr="C:\Users\Juan\Desktop\Model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esktop\Modelo de Negocio.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5940" cy="3830320"/>
                    </a:xfrm>
                    <a:prstGeom prst="rect">
                      <a:avLst/>
                    </a:prstGeom>
                    <a:noFill/>
                    <a:ln>
                      <a:noFill/>
                    </a:ln>
                  </pic:spPr>
                </pic:pic>
              </a:graphicData>
            </a:graphic>
          </wp:inline>
        </w:drawing>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Acción</w:t>
      </w:r>
      <w:r>
        <w:t>: Una acción es la parte alícuota del capital social de una sociedad anónima. Cabe resaltar que poseer acciones de una compañía confiere legitimidad al accionista para exigir sus derechos, pero a su vez para cumplir con sus obligaciones.</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BVC</w:t>
      </w:r>
      <w:r>
        <w:t>: Abreviatura de la Bolsa de Valores de Colombia. Es el único mercado de acciones y otros valores de Colombia, organizado a través de la estructura de bolsa.</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Comisionista</w:t>
      </w:r>
      <w:r>
        <w:t>: Son los únicos entes autorizados por la BVC para vender o comprar en el mercado accionario. Cuando un inversionista realiza una compra, realmente es la firma comisionista la que hace la compra y luego le sede estos activos a través de una transacción.</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Deposito</w:t>
      </w:r>
      <w:r>
        <w:t>: Es una operación en la que un inversionista le hace un ingreso de efectivo a un portafolio.</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Dividendo</w:t>
      </w:r>
      <w:r>
        <w:t>: El dividendo activo, es la parte del beneficio obtenido por las sociedades mercantiles cuyos órganos sociales acuerdan que sea repartido entre los socios de las mismas. Es decir, una vez acordado su reparto, es un crédito del socio frente a la sociedad. De otro lado, el dividendo pasivo es el crédito que ostenta la sociedad mercantil frente al socio, por la parte del capital social que suscribió y que se comprometió a desembolsar. La diferencia entre las aportaciones y el desembolso inicial de los accionistas.</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lastRenderedPageBreak/>
        <w:t>Estado financiero</w:t>
      </w:r>
      <w:r>
        <w:t>: Es el saldo actual en capital que tiene un inversionista en un portafolio y la cantidad de acciones que posee, los cuales son reconocidos por la firma comisionista que administra el portafolio.</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Inversionista</w:t>
      </w:r>
      <w:r>
        <w:t>: Es aquella persona natural (persona física) o jurídica que es propietaria de acciones de los distintos tipos de sociedades anónimas o comanditarias que pueden existir en el marco jurídico de cada país. En el caso de nuestro sistema, es el usuario que compra o vende acciones.</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Orden de compra</w:t>
      </w:r>
      <w:r>
        <w:t>: Es una operación en la que un inversionista le ordena a un trader la compra de una cantidad determinada de acciones a un cierto valor y dentro de un determinado rango de fechas establecido por el inversionista.</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Orden de Venta</w:t>
      </w:r>
      <w:r>
        <w:t>: Es una operación en la que un inversionista le ordena a un trader la venta de una cantidad determinada de acciones a un cierto valor y dentro de un determinado rango de fechas establecido por el inversionista.</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Portafolio</w:t>
      </w:r>
      <w:r>
        <w:t>: La cartera de inversiones o portafolio de inversiones, es el conjunto de activos financieros en los cuales se invierte, para el caso de nuestro sistema, estos activos pueden ser acciones o capital.</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Repo</w:t>
      </w:r>
      <w:r>
        <w:t>: Es una operación con pacto de recompra, es decir, una entidad financiera vende un activo con un pacto de recompra por un precio determinado dentro de un tiempo determinado. Esta operación también se conoce como reporto, Repurchase Agreement o Sale and Repurchase Agreement.</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Retiro</w:t>
      </w:r>
      <w:r>
        <w:t>: Es una operación en la que un inversionista le hace un retiro de efectivo a un portafolio.</w:t>
      </w:r>
    </w:p>
    <w:p w:rsidR="006573D5" w:rsidRDefault="006573D5" w:rsidP="006573D5">
      <w:pPr>
        <w:spacing w:after="0" w:line="240" w:lineRule="auto"/>
        <w:jc w:val="both"/>
      </w:pPr>
    </w:p>
    <w:p w:rsidR="006573D5" w:rsidRDefault="006573D5" w:rsidP="006573D5">
      <w:pPr>
        <w:spacing w:after="0" w:line="240" w:lineRule="auto"/>
        <w:jc w:val="both"/>
      </w:pPr>
      <w:r w:rsidRPr="006573D5">
        <w:rPr>
          <w:b/>
        </w:rPr>
        <w:t>Trader</w:t>
      </w:r>
      <w:r>
        <w:t>: Persona que realiza la compra, venta de acciones en la Bolsa de Valores en nombre del inversionista que pone la orden.</w:t>
      </w:r>
    </w:p>
    <w:p w:rsidR="006573D5" w:rsidRDefault="006573D5">
      <w:pPr>
        <w:rPr>
          <w:rFonts w:asciiTheme="majorHAnsi" w:eastAsiaTheme="majorEastAsia" w:hAnsiTheme="majorHAnsi" w:cstheme="majorBidi"/>
          <w:b/>
          <w:bCs/>
          <w:color w:val="365F91" w:themeColor="accent1" w:themeShade="BF"/>
          <w:sz w:val="28"/>
          <w:szCs w:val="28"/>
        </w:rPr>
      </w:pPr>
      <w:r>
        <w:br w:type="page"/>
      </w:r>
    </w:p>
    <w:p w:rsidR="00DD5B64" w:rsidRPr="006350FC" w:rsidRDefault="00DD5B64" w:rsidP="00E35BF7">
      <w:pPr>
        <w:pStyle w:val="Ttulo1"/>
        <w:jc w:val="both"/>
      </w:pPr>
      <w:bookmarkStart w:id="16" w:name="_Toc350087380"/>
      <w:r w:rsidRPr="006350FC">
        <w:lastRenderedPageBreak/>
        <w:t>Procesos Relevantes del Negocio</w:t>
      </w:r>
      <w:bookmarkEnd w:id="16"/>
    </w:p>
    <w:p w:rsidR="00DD5B64" w:rsidRDefault="00DD5B64" w:rsidP="00E35BF7">
      <w:pPr>
        <w:spacing w:after="0" w:line="240" w:lineRule="auto"/>
        <w:jc w:val="both"/>
      </w:pPr>
    </w:p>
    <w:p w:rsidR="00E35BF7" w:rsidRDefault="00E35BF7" w:rsidP="00E35BF7">
      <w:pPr>
        <w:pStyle w:val="Prrafodelista"/>
        <w:numPr>
          <w:ilvl w:val="0"/>
          <w:numId w:val="59"/>
        </w:numPr>
        <w:spacing w:after="0" w:line="240" w:lineRule="auto"/>
        <w:jc w:val="both"/>
      </w:pPr>
      <w:r w:rsidRPr="00E35BF7">
        <w:rPr>
          <w:b/>
        </w:rPr>
        <w:t>Orden de compra:</w:t>
      </w:r>
      <w:r>
        <w:t xml:space="preserve"> </w:t>
      </w:r>
      <w:r w:rsidRPr="00E35BF7">
        <w:t>Es una operación en la que un inversionista le ordena a un trader la compra de una cantidad determinada de acciones a un cierto valor y dentro de un determinado rango de fechas establecido por el inversionista.</w:t>
      </w:r>
    </w:p>
    <w:p w:rsidR="003D7108" w:rsidRPr="00E35BF7" w:rsidRDefault="003D7108" w:rsidP="003D7108">
      <w:pPr>
        <w:pStyle w:val="Prrafodelista"/>
        <w:spacing w:after="0" w:line="240" w:lineRule="auto"/>
        <w:jc w:val="both"/>
      </w:pPr>
    </w:p>
    <w:p w:rsidR="00E35BF7" w:rsidRDefault="00E35BF7" w:rsidP="00E35BF7">
      <w:pPr>
        <w:pStyle w:val="Prrafodelista"/>
        <w:numPr>
          <w:ilvl w:val="0"/>
          <w:numId w:val="59"/>
        </w:numPr>
        <w:spacing w:after="0" w:line="240" w:lineRule="auto"/>
        <w:jc w:val="both"/>
      </w:pPr>
      <w:r w:rsidRPr="00E35BF7">
        <w:rPr>
          <w:b/>
        </w:rPr>
        <w:t>Orden de Venta:</w:t>
      </w:r>
      <w:r>
        <w:t xml:space="preserve"> </w:t>
      </w:r>
      <w:r w:rsidRPr="00E35BF7">
        <w:t>Es una operación en la que un inversionista le ordena a un trader la venta de una cantidad determinada de acciones a un cierto valor y dentro de un determinado rango de fechas establecido por el inversionista.</w:t>
      </w:r>
    </w:p>
    <w:p w:rsidR="003D7108" w:rsidRPr="00E35BF7" w:rsidRDefault="003D7108" w:rsidP="003D7108">
      <w:pPr>
        <w:spacing w:after="0" w:line="240" w:lineRule="auto"/>
        <w:jc w:val="both"/>
      </w:pPr>
    </w:p>
    <w:p w:rsidR="004374EC" w:rsidRDefault="004374EC" w:rsidP="008F5B69">
      <w:pPr>
        <w:pStyle w:val="Prrafodelista"/>
        <w:numPr>
          <w:ilvl w:val="0"/>
          <w:numId w:val="59"/>
        </w:numPr>
        <w:spacing w:after="0" w:line="240" w:lineRule="auto"/>
        <w:jc w:val="both"/>
      </w:pPr>
      <w:r w:rsidRPr="008F5B69">
        <w:rPr>
          <w:b/>
        </w:rPr>
        <w:t>Actualizar valores del mercado</w:t>
      </w:r>
      <w:r w:rsidR="00874592" w:rsidRPr="008F5B69">
        <w:rPr>
          <w:b/>
        </w:rPr>
        <w:t>:</w:t>
      </w:r>
      <w:r w:rsidR="008F5B69">
        <w:t xml:space="preserve"> El sistema alimentara la información </w:t>
      </w:r>
      <w:r w:rsidR="0002546A">
        <w:t xml:space="preserve">en  los dispositivos </w:t>
      </w:r>
      <w:r w:rsidR="008F5B69">
        <w:t>de acuerdo a</w:t>
      </w:r>
      <w:r w:rsidR="008F5B69" w:rsidRPr="008F5B69">
        <w:t xml:space="preserve"> los intercambios </w:t>
      </w:r>
      <w:r w:rsidR="004D6DC8">
        <w:t>en los</w:t>
      </w:r>
      <w:r w:rsidR="008F5B69" w:rsidRPr="008F5B69">
        <w:t xml:space="preserve"> instrumentos financieros y </w:t>
      </w:r>
      <w:r w:rsidR="004D6DC8">
        <w:t xml:space="preserve">la </w:t>
      </w:r>
      <w:r w:rsidR="0002546A">
        <w:t xml:space="preserve">definición de </w:t>
      </w:r>
      <w:r w:rsidR="008F5B69" w:rsidRPr="008F5B69">
        <w:t>sus precios</w:t>
      </w:r>
      <w:r w:rsidR="0002546A">
        <w:t xml:space="preserve"> en el mercado</w:t>
      </w:r>
      <w:r w:rsidR="008F5B69" w:rsidRPr="008F5B69">
        <w:t>.</w:t>
      </w:r>
    </w:p>
    <w:p w:rsidR="003D7108" w:rsidRDefault="003D7108" w:rsidP="003D7108">
      <w:pPr>
        <w:spacing w:after="0" w:line="240" w:lineRule="auto"/>
        <w:jc w:val="both"/>
      </w:pPr>
    </w:p>
    <w:p w:rsidR="00DD5B64" w:rsidRPr="0002546A" w:rsidRDefault="004374EC" w:rsidP="00E35BF7">
      <w:pPr>
        <w:pStyle w:val="Prrafodelista"/>
        <w:numPr>
          <w:ilvl w:val="0"/>
          <w:numId w:val="59"/>
        </w:numPr>
        <w:spacing w:after="0" w:line="240" w:lineRule="auto"/>
        <w:jc w:val="both"/>
        <w:rPr>
          <w:b/>
        </w:rPr>
      </w:pPr>
      <w:r w:rsidRPr="0002546A">
        <w:rPr>
          <w:b/>
        </w:rPr>
        <w:t xml:space="preserve">Procesamiento de </w:t>
      </w:r>
      <w:r w:rsidR="008B33D6" w:rsidRPr="0002546A">
        <w:rPr>
          <w:b/>
        </w:rPr>
        <w:t>órdenes</w:t>
      </w:r>
      <w:r w:rsidR="00874592" w:rsidRPr="0002546A">
        <w:rPr>
          <w:b/>
        </w:rPr>
        <w:t>:</w:t>
      </w:r>
      <w:r w:rsidR="000303D8">
        <w:rPr>
          <w:b/>
        </w:rPr>
        <w:t xml:space="preserve"> </w:t>
      </w:r>
      <w:r w:rsidR="00325B06">
        <w:t>Al realizar una orden de compra o venta</w:t>
      </w:r>
      <w:r w:rsidR="008B33D6">
        <w:t xml:space="preserve"> un trader realiza un análisis en el mercado para ejecutar la transacción.</w:t>
      </w:r>
    </w:p>
    <w:p w:rsidR="003C526B" w:rsidRDefault="003C526B">
      <w:pPr>
        <w:rPr>
          <w:rFonts w:asciiTheme="majorHAnsi" w:eastAsiaTheme="majorEastAsia" w:hAnsiTheme="majorHAnsi" w:cstheme="majorBidi"/>
          <w:b/>
          <w:bCs/>
          <w:color w:val="365F91" w:themeColor="accent1" w:themeShade="BF"/>
          <w:sz w:val="28"/>
          <w:szCs w:val="28"/>
        </w:rPr>
      </w:pPr>
      <w:r>
        <w:br w:type="page"/>
      </w:r>
    </w:p>
    <w:p w:rsidR="006350FC" w:rsidRPr="006350FC" w:rsidRDefault="006350FC" w:rsidP="00E35BF7">
      <w:pPr>
        <w:pStyle w:val="Ttulo1"/>
        <w:jc w:val="both"/>
      </w:pPr>
      <w:bookmarkStart w:id="17" w:name="_Toc350087381"/>
      <w:r w:rsidRPr="006350FC">
        <w:lastRenderedPageBreak/>
        <w:t>Aplicación de patrones en el diseño de la solución</w:t>
      </w:r>
      <w:bookmarkEnd w:id="17"/>
    </w:p>
    <w:p w:rsidR="006350FC" w:rsidRDefault="006350FC" w:rsidP="00E35BF7">
      <w:pPr>
        <w:spacing w:after="0" w:line="240" w:lineRule="auto"/>
        <w:jc w:val="both"/>
      </w:pPr>
    </w:p>
    <w:p w:rsidR="006350FC" w:rsidRPr="006350FC" w:rsidRDefault="00C475AD" w:rsidP="00E35BF7">
      <w:pPr>
        <w:pStyle w:val="Ttulo2"/>
        <w:jc w:val="both"/>
      </w:pPr>
      <w:bookmarkStart w:id="18" w:name="_Toc350087382"/>
      <w:r>
        <w:t xml:space="preserve">Definir y justificar un </w:t>
      </w:r>
      <w:r w:rsidR="006350FC">
        <w:t>patrón de interacción con la capa de presentación</w:t>
      </w:r>
      <w:bookmarkEnd w:id="18"/>
    </w:p>
    <w:p w:rsidR="00D12904" w:rsidRDefault="00D12904" w:rsidP="00E35BF7">
      <w:pPr>
        <w:spacing w:after="0" w:line="240" w:lineRule="auto"/>
        <w:jc w:val="both"/>
      </w:pPr>
    </w:p>
    <w:p w:rsidR="00240F34" w:rsidRDefault="00240F34" w:rsidP="00240F34">
      <w:pPr>
        <w:pStyle w:val="Prrafodelista"/>
        <w:numPr>
          <w:ilvl w:val="0"/>
          <w:numId w:val="65"/>
        </w:numPr>
        <w:spacing w:after="0" w:line="240" w:lineRule="auto"/>
        <w:jc w:val="both"/>
        <w:rPr>
          <w:rFonts w:cs="Arial"/>
          <w:b/>
          <w:color w:val="222222"/>
          <w:shd w:val="clear" w:color="auto" w:fill="FFFFFF"/>
        </w:rPr>
      </w:pPr>
      <w:r>
        <w:rPr>
          <w:rFonts w:cs="Arial"/>
          <w:b/>
          <w:color w:val="222222"/>
          <w:shd w:val="clear" w:color="auto" w:fill="FFFFFF"/>
        </w:rPr>
        <w:t>MVC:</w:t>
      </w:r>
    </w:p>
    <w:p w:rsidR="00D602CA" w:rsidRDefault="00D602CA" w:rsidP="00D602CA">
      <w:pPr>
        <w:pStyle w:val="Prrafodelista"/>
        <w:spacing w:after="0" w:line="240" w:lineRule="auto"/>
        <w:jc w:val="both"/>
        <w:rPr>
          <w:rFonts w:cs="Arial"/>
          <w:b/>
          <w:color w:val="222222"/>
          <w:shd w:val="clear" w:color="auto" w:fill="FFFFFF"/>
        </w:rPr>
      </w:pPr>
    </w:p>
    <w:p w:rsidR="00240F34" w:rsidRDefault="00240F34" w:rsidP="00240F34">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Diagrama de clase de la estructura sin patrón</w:t>
      </w:r>
    </w:p>
    <w:p w:rsidR="00240F34" w:rsidRDefault="009E1A01" w:rsidP="00240F34">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4332877" cy="30796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32784" cy="3079564"/>
                    </a:xfrm>
                    <a:prstGeom prst="rect">
                      <a:avLst/>
                    </a:prstGeom>
                    <a:noFill/>
                    <a:ln>
                      <a:noFill/>
                    </a:ln>
                  </pic:spPr>
                </pic:pic>
              </a:graphicData>
            </a:graphic>
          </wp:inline>
        </w:drawing>
      </w:r>
    </w:p>
    <w:p w:rsidR="00240F34" w:rsidRDefault="00240F34" w:rsidP="00240F34">
      <w:pPr>
        <w:pStyle w:val="Prrafodelista"/>
        <w:spacing w:after="0" w:line="240" w:lineRule="auto"/>
        <w:ind w:left="1440"/>
        <w:jc w:val="both"/>
        <w:rPr>
          <w:rFonts w:cs="Arial"/>
          <w:color w:val="222222"/>
          <w:shd w:val="clear" w:color="auto" w:fill="FFFFFF"/>
        </w:rPr>
      </w:pPr>
    </w:p>
    <w:p w:rsidR="00240F34" w:rsidRDefault="00240F34" w:rsidP="00240F34">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 xml:space="preserve">Diagrama </w:t>
      </w:r>
      <w:r>
        <w:rPr>
          <w:rFonts w:cs="Arial"/>
          <w:color w:val="222222"/>
          <w:shd w:val="clear" w:color="auto" w:fill="FFFFFF"/>
        </w:rPr>
        <w:t>d</w:t>
      </w:r>
      <w:r w:rsidRPr="002479E6">
        <w:rPr>
          <w:rFonts w:cs="Arial"/>
          <w:color w:val="222222"/>
          <w:shd w:val="clear" w:color="auto" w:fill="FFFFFF"/>
        </w:rPr>
        <w:t>e clases de la estructura utilizando el patrón de diseño definido</w:t>
      </w:r>
    </w:p>
    <w:p w:rsidR="003C526B" w:rsidRDefault="003C526B" w:rsidP="003C526B">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4331328" cy="310550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31624" cy="3105721"/>
                    </a:xfrm>
                    <a:prstGeom prst="rect">
                      <a:avLst/>
                    </a:prstGeom>
                    <a:noFill/>
                    <a:ln>
                      <a:noFill/>
                    </a:ln>
                  </pic:spPr>
                </pic:pic>
              </a:graphicData>
            </a:graphic>
          </wp:inline>
        </w:drawing>
      </w:r>
    </w:p>
    <w:p w:rsidR="00240F34" w:rsidRDefault="00240F34" w:rsidP="00240F34">
      <w:pPr>
        <w:pStyle w:val="Prrafodelista"/>
        <w:spacing w:after="0" w:line="240" w:lineRule="auto"/>
        <w:ind w:left="1440"/>
        <w:jc w:val="both"/>
        <w:rPr>
          <w:rFonts w:cs="Arial"/>
          <w:color w:val="222222"/>
          <w:shd w:val="clear" w:color="auto" w:fill="FFFFFF"/>
        </w:rPr>
      </w:pPr>
    </w:p>
    <w:p w:rsidR="00240F34" w:rsidRDefault="00240F34" w:rsidP="00240F34">
      <w:pPr>
        <w:pStyle w:val="Prrafodelista"/>
        <w:spacing w:after="0" w:line="240" w:lineRule="auto"/>
        <w:ind w:left="1440"/>
        <w:jc w:val="both"/>
        <w:rPr>
          <w:rFonts w:cs="Arial"/>
          <w:color w:val="222222"/>
          <w:shd w:val="clear" w:color="auto" w:fill="FFFFFF"/>
        </w:rPr>
      </w:pPr>
    </w:p>
    <w:p w:rsidR="00240F34" w:rsidRDefault="00240F34" w:rsidP="00240F34">
      <w:pPr>
        <w:pStyle w:val="Prrafodelista"/>
        <w:spacing w:after="0" w:line="240" w:lineRule="auto"/>
        <w:ind w:left="1440"/>
        <w:jc w:val="both"/>
        <w:rPr>
          <w:rFonts w:cs="Arial"/>
          <w:color w:val="222222"/>
          <w:shd w:val="clear" w:color="auto" w:fill="FFFFFF"/>
        </w:rPr>
      </w:pPr>
    </w:p>
    <w:p w:rsidR="00240F34" w:rsidRDefault="00240F34" w:rsidP="00240F34">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Interacción de los diferentes elementos en el patrón</w:t>
      </w:r>
    </w:p>
    <w:p w:rsidR="00240F34" w:rsidRDefault="00F0725D" w:rsidP="00240F34">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4527889" cy="29674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29853" cy="2968774"/>
                    </a:xfrm>
                    <a:prstGeom prst="rect">
                      <a:avLst/>
                    </a:prstGeom>
                    <a:noFill/>
                    <a:ln>
                      <a:noFill/>
                    </a:ln>
                  </pic:spPr>
                </pic:pic>
              </a:graphicData>
            </a:graphic>
          </wp:inline>
        </w:drawing>
      </w:r>
    </w:p>
    <w:p w:rsidR="00240F34" w:rsidRDefault="00240F34" w:rsidP="00240F34">
      <w:pPr>
        <w:pStyle w:val="Prrafodelista"/>
        <w:spacing w:after="0" w:line="240" w:lineRule="auto"/>
        <w:ind w:left="1440"/>
        <w:jc w:val="both"/>
        <w:rPr>
          <w:rFonts w:cs="Arial"/>
          <w:color w:val="222222"/>
          <w:shd w:val="clear" w:color="auto" w:fill="FFFFFF"/>
        </w:rPr>
      </w:pPr>
    </w:p>
    <w:p w:rsidR="009B4E63" w:rsidRPr="00240F34" w:rsidRDefault="00240F34" w:rsidP="00E35BF7">
      <w:pPr>
        <w:pStyle w:val="Prrafodelista"/>
        <w:numPr>
          <w:ilvl w:val="1"/>
          <w:numId w:val="65"/>
        </w:numPr>
        <w:spacing w:after="0" w:line="240" w:lineRule="auto"/>
        <w:jc w:val="both"/>
        <w:rPr>
          <w:rFonts w:cs="Arial"/>
          <w:color w:val="222222"/>
          <w:shd w:val="clear" w:color="auto" w:fill="FFFFFF"/>
        </w:rPr>
      </w:pPr>
      <w:r w:rsidRPr="008A27F6">
        <w:rPr>
          <w:rFonts w:cs="Arial"/>
          <w:color w:val="222222"/>
          <w:u w:val="single"/>
          <w:shd w:val="clear" w:color="auto" w:fill="FFFFFF"/>
        </w:rPr>
        <w:t>Consecuencias</w:t>
      </w:r>
      <w:r>
        <w:rPr>
          <w:rFonts w:cs="Arial"/>
          <w:color w:val="222222"/>
          <w:shd w:val="clear" w:color="auto" w:fill="FFFFFF"/>
        </w:rPr>
        <w:t>:</w:t>
      </w:r>
      <w:r>
        <w:rPr>
          <w:rFonts w:cs="Arial"/>
          <w:color w:val="222222"/>
          <w:shd w:val="clear" w:color="auto" w:fill="FFFFFF"/>
        </w:rPr>
        <w:tab/>
      </w:r>
      <w:r w:rsidR="00C95E98">
        <w:rPr>
          <w:rFonts w:cs="Arial"/>
          <w:color w:val="222222"/>
          <w:shd w:val="clear" w:color="auto" w:fill="FFFFFF"/>
        </w:rPr>
        <w:t>Sin la aplicación del patrón, como se puede ver en el diagrama de clases de de la estructura sin utilizar el patrón, las vistas están invocando directamente el servicio Web lo cual crea código más complejo, largo y dificil de mantener. Aplicando MVC en nuestro frontend, como se puede ver en el diagrama de clases aplicando el patrón, podremos dividir nuestra lógica de negocio y nuestra presentación de modo que la aplicación sea más sencilla de mantener, también ayudará en la reutilización de componentes, y porporcionará mayor escalabilidad a nuestro sistema.</w:t>
      </w:r>
    </w:p>
    <w:p w:rsidR="002D3B4D" w:rsidRDefault="002D3B4D">
      <w:pPr>
        <w:rPr>
          <w:rFonts w:asciiTheme="majorHAnsi" w:eastAsiaTheme="majorEastAsia" w:hAnsiTheme="majorHAnsi" w:cstheme="majorBidi"/>
          <w:b/>
          <w:bCs/>
          <w:color w:val="4F81BD" w:themeColor="accent1"/>
          <w:sz w:val="26"/>
          <w:szCs w:val="26"/>
        </w:rPr>
      </w:pPr>
      <w:r>
        <w:br w:type="page"/>
      </w:r>
    </w:p>
    <w:p w:rsidR="009B4E63" w:rsidRDefault="00C475AD" w:rsidP="00E35BF7">
      <w:pPr>
        <w:pStyle w:val="Ttulo2"/>
        <w:jc w:val="both"/>
      </w:pPr>
      <w:bookmarkStart w:id="19" w:name="_Toc350087383"/>
      <w:r>
        <w:lastRenderedPageBreak/>
        <w:t>Definir y justificar un</w:t>
      </w:r>
      <w:r w:rsidR="009B4E63" w:rsidRPr="009B4E63">
        <w:t xml:space="preserve"> patrón de integración con sistemas externos o componentes de utilidad o infraestructura</w:t>
      </w:r>
      <w:bookmarkEnd w:id="19"/>
    </w:p>
    <w:p w:rsidR="009B4E63" w:rsidRPr="009B4E63" w:rsidRDefault="009B4E63" w:rsidP="00E35BF7">
      <w:pPr>
        <w:spacing w:after="0" w:line="240" w:lineRule="auto"/>
        <w:jc w:val="both"/>
      </w:pPr>
    </w:p>
    <w:p w:rsidR="00D12904" w:rsidRDefault="009B4E63" w:rsidP="00360DB3">
      <w:pPr>
        <w:pStyle w:val="Prrafodelista"/>
        <w:numPr>
          <w:ilvl w:val="0"/>
          <w:numId w:val="65"/>
        </w:numPr>
        <w:spacing w:after="0" w:line="240" w:lineRule="auto"/>
        <w:jc w:val="both"/>
        <w:rPr>
          <w:rFonts w:cs="Arial"/>
          <w:b/>
          <w:color w:val="222222"/>
          <w:shd w:val="clear" w:color="auto" w:fill="FFFFFF"/>
        </w:rPr>
      </w:pPr>
      <w:r w:rsidRPr="00360DB3">
        <w:rPr>
          <w:rFonts w:cs="Arial"/>
          <w:b/>
          <w:color w:val="222222"/>
          <w:shd w:val="clear" w:color="auto" w:fill="FFFFFF"/>
        </w:rPr>
        <w:t>Utility abstraction</w:t>
      </w:r>
    </w:p>
    <w:p w:rsidR="00D602CA" w:rsidRDefault="00D602CA" w:rsidP="00D602CA">
      <w:pPr>
        <w:pStyle w:val="Prrafodelista"/>
        <w:spacing w:after="0" w:line="240" w:lineRule="auto"/>
        <w:jc w:val="both"/>
        <w:rPr>
          <w:rFonts w:cs="Arial"/>
          <w:b/>
          <w:color w:val="222222"/>
          <w:shd w:val="clear" w:color="auto" w:fill="FFFFFF"/>
        </w:rPr>
      </w:pPr>
    </w:p>
    <w:p w:rsidR="00360DB3" w:rsidRDefault="002479E6" w:rsidP="00360DB3">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Diagrama de clase de la estructura sin patrón</w:t>
      </w:r>
    </w:p>
    <w:p w:rsidR="002479E6" w:rsidRDefault="00322D2C" w:rsidP="002D3B4D">
      <w:pPr>
        <w:pStyle w:val="Prrafodelista"/>
        <w:spacing w:after="0" w:line="240" w:lineRule="auto"/>
        <w:ind w:left="1440"/>
        <w:rPr>
          <w:rFonts w:cs="Arial"/>
          <w:color w:val="222222"/>
          <w:shd w:val="clear" w:color="auto" w:fill="FFFFFF"/>
        </w:rPr>
      </w:pPr>
      <w:r>
        <w:rPr>
          <w:rFonts w:cs="Arial"/>
          <w:noProof/>
          <w:color w:val="222222"/>
          <w:shd w:val="clear" w:color="auto" w:fill="FFFFFF"/>
          <w:lang w:val="es-ES" w:eastAsia="es-ES"/>
        </w:rPr>
        <w:drawing>
          <wp:inline distT="0" distB="0" distL="0" distR="0">
            <wp:extent cx="4666890" cy="21975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670464" cy="2199265"/>
                    </a:xfrm>
                    <a:prstGeom prst="rect">
                      <a:avLst/>
                    </a:prstGeom>
                    <a:noFill/>
                    <a:ln>
                      <a:noFill/>
                    </a:ln>
                  </pic:spPr>
                </pic:pic>
              </a:graphicData>
            </a:graphic>
          </wp:inline>
        </w:drawing>
      </w:r>
    </w:p>
    <w:p w:rsidR="00322D2C" w:rsidRPr="00322D2C" w:rsidRDefault="00322D2C" w:rsidP="00322D2C">
      <w:pPr>
        <w:pStyle w:val="Prrafodelista"/>
        <w:spacing w:after="0" w:line="240" w:lineRule="auto"/>
        <w:ind w:left="1440"/>
        <w:jc w:val="both"/>
        <w:rPr>
          <w:rFonts w:cs="Arial"/>
          <w:color w:val="222222"/>
          <w:shd w:val="clear" w:color="auto" w:fill="FFFFFF"/>
        </w:rPr>
      </w:pPr>
    </w:p>
    <w:p w:rsidR="002479E6" w:rsidRDefault="002479E6" w:rsidP="002479E6">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 xml:space="preserve">Diagrama </w:t>
      </w:r>
      <w:r>
        <w:rPr>
          <w:rFonts w:cs="Arial"/>
          <w:color w:val="222222"/>
          <w:shd w:val="clear" w:color="auto" w:fill="FFFFFF"/>
        </w:rPr>
        <w:t>d</w:t>
      </w:r>
      <w:r w:rsidRPr="002479E6">
        <w:rPr>
          <w:rFonts w:cs="Arial"/>
          <w:color w:val="222222"/>
          <w:shd w:val="clear" w:color="auto" w:fill="FFFFFF"/>
        </w:rPr>
        <w:t>e clases de la estructura utilizando el patrón de diseño definido</w:t>
      </w:r>
    </w:p>
    <w:p w:rsidR="00804C97" w:rsidRDefault="00181347" w:rsidP="00181347">
      <w:pPr>
        <w:pStyle w:val="Prrafodelista"/>
        <w:spacing w:after="0" w:line="240" w:lineRule="auto"/>
        <w:ind w:left="1440"/>
        <w:jc w:val="center"/>
        <w:rPr>
          <w:rFonts w:cs="Arial"/>
          <w:color w:val="222222"/>
          <w:shd w:val="clear" w:color="auto" w:fill="FFFFFF"/>
        </w:rPr>
      </w:pPr>
      <w:r>
        <w:rPr>
          <w:rFonts w:cs="Arial"/>
          <w:noProof/>
          <w:color w:val="222222"/>
          <w:shd w:val="clear" w:color="auto" w:fill="FFFFFF"/>
          <w:lang w:val="es-ES" w:eastAsia="es-ES"/>
        </w:rPr>
        <w:drawing>
          <wp:inline distT="0" distB="0" distL="0" distR="0">
            <wp:extent cx="4621836" cy="34349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21927" cy="3435031"/>
                    </a:xfrm>
                    <a:prstGeom prst="rect">
                      <a:avLst/>
                    </a:prstGeom>
                    <a:noFill/>
                    <a:ln>
                      <a:noFill/>
                    </a:ln>
                  </pic:spPr>
                </pic:pic>
              </a:graphicData>
            </a:graphic>
          </wp:inline>
        </w:drawing>
      </w:r>
    </w:p>
    <w:p w:rsidR="002D3B4D" w:rsidRDefault="002D3B4D" w:rsidP="00181347">
      <w:pPr>
        <w:pStyle w:val="Prrafodelista"/>
        <w:spacing w:after="0" w:line="240" w:lineRule="auto"/>
        <w:ind w:left="1440"/>
        <w:jc w:val="center"/>
        <w:rPr>
          <w:rFonts w:cs="Arial"/>
          <w:color w:val="222222"/>
          <w:shd w:val="clear" w:color="auto" w:fill="FFFFFF"/>
        </w:rPr>
      </w:pPr>
    </w:p>
    <w:p w:rsidR="002D3B4D" w:rsidRDefault="002D3B4D" w:rsidP="00181347">
      <w:pPr>
        <w:pStyle w:val="Prrafodelista"/>
        <w:spacing w:after="0" w:line="240" w:lineRule="auto"/>
        <w:ind w:left="1440"/>
        <w:jc w:val="center"/>
        <w:rPr>
          <w:rFonts w:cs="Arial"/>
          <w:color w:val="222222"/>
          <w:shd w:val="clear" w:color="auto" w:fill="FFFFFF"/>
        </w:rPr>
      </w:pPr>
    </w:p>
    <w:p w:rsidR="002D3B4D" w:rsidRDefault="002D3B4D" w:rsidP="00181347">
      <w:pPr>
        <w:pStyle w:val="Prrafodelista"/>
        <w:spacing w:after="0" w:line="240" w:lineRule="auto"/>
        <w:ind w:left="1440"/>
        <w:jc w:val="center"/>
        <w:rPr>
          <w:rFonts w:cs="Arial"/>
          <w:color w:val="222222"/>
          <w:shd w:val="clear" w:color="auto" w:fill="FFFFFF"/>
        </w:rPr>
      </w:pPr>
    </w:p>
    <w:p w:rsidR="002D3B4D" w:rsidRDefault="002D3B4D" w:rsidP="00181347">
      <w:pPr>
        <w:pStyle w:val="Prrafodelista"/>
        <w:spacing w:after="0" w:line="240" w:lineRule="auto"/>
        <w:ind w:left="1440"/>
        <w:jc w:val="center"/>
        <w:rPr>
          <w:rFonts w:cs="Arial"/>
          <w:color w:val="222222"/>
          <w:shd w:val="clear" w:color="auto" w:fill="FFFFFF"/>
        </w:rPr>
      </w:pPr>
    </w:p>
    <w:p w:rsidR="002D3B4D" w:rsidRDefault="002D3B4D" w:rsidP="00181347">
      <w:pPr>
        <w:pStyle w:val="Prrafodelista"/>
        <w:spacing w:after="0" w:line="240" w:lineRule="auto"/>
        <w:ind w:left="1440"/>
        <w:jc w:val="center"/>
        <w:rPr>
          <w:rFonts w:cs="Arial"/>
          <w:color w:val="222222"/>
          <w:shd w:val="clear" w:color="auto" w:fill="FFFFFF"/>
        </w:rPr>
      </w:pPr>
    </w:p>
    <w:p w:rsidR="002D3B4D" w:rsidRDefault="002D3B4D" w:rsidP="00181347">
      <w:pPr>
        <w:pStyle w:val="Prrafodelista"/>
        <w:spacing w:after="0" w:line="240" w:lineRule="auto"/>
        <w:ind w:left="1440"/>
        <w:jc w:val="center"/>
        <w:rPr>
          <w:rFonts w:cs="Arial"/>
          <w:color w:val="222222"/>
          <w:shd w:val="clear" w:color="auto" w:fill="FFFFFF"/>
        </w:rPr>
      </w:pPr>
    </w:p>
    <w:p w:rsidR="00804C97" w:rsidRDefault="00804C97" w:rsidP="00804C97">
      <w:pPr>
        <w:pStyle w:val="Prrafodelista"/>
        <w:spacing w:after="0" w:line="240" w:lineRule="auto"/>
        <w:ind w:left="1440"/>
        <w:jc w:val="both"/>
        <w:rPr>
          <w:rFonts w:cs="Arial"/>
          <w:color w:val="222222"/>
          <w:shd w:val="clear" w:color="auto" w:fill="FFFFFF"/>
        </w:rPr>
      </w:pPr>
    </w:p>
    <w:p w:rsidR="00804C97" w:rsidRDefault="002479E6" w:rsidP="00125EA0">
      <w:pPr>
        <w:pStyle w:val="Prrafodelista"/>
        <w:numPr>
          <w:ilvl w:val="1"/>
          <w:numId w:val="65"/>
        </w:numPr>
        <w:spacing w:after="0" w:line="240" w:lineRule="auto"/>
        <w:jc w:val="both"/>
        <w:rPr>
          <w:rFonts w:cs="Arial"/>
          <w:color w:val="222222"/>
          <w:shd w:val="clear" w:color="auto" w:fill="FFFFFF"/>
        </w:rPr>
      </w:pPr>
      <w:r w:rsidRPr="002479E6">
        <w:rPr>
          <w:rFonts w:cs="Arial"/>
          <w:color w:val="222222"/>
          <w:shd w:val="clear" w:color="auto" w:fill="FFFFFF"/>
        </w:rPr>
        <w:t>Interacción de los diferentes elementos en el patrón</w:t>
      </w:r>
    </w:p>
    <w:p w:rsidR="00125EA0" w:rsidRDefault="00125EA0" w:rsidP="00804C97">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4652111" cy="3140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651905" cy="3140626"/>
                    </a:xfrm>
                    <a:prstGeom prst="rect">
                      <a:avLst/>
                    </a:prstGeom>
                    <a:noFill/>
                    <a:ln>
                      <a:noFill/>
                    </a:ln>
                  </pic:spPr>
                </pic:pic>
              </a:graphicData>
            </a:graphic>
          </wp:inline>
        </w:drawing>
      </w:r>
    </w:p>
    <w:p w:rsidR="00125EA0" w:rsidRDefault="00125EA0" w:rsidP="00125EA0">
      <w:pPr>
        <w:spacing w:after="0" w:line="240" w:lineRule="auto"/>
        <w:jc w:val="both"/>
        <w:rPr>
          <w:rFonts w:cs="Arial"/>
          <w:color w:val="222222"/>
          <w:shd w:val="clear" w:color="auto" w:fill="FFFFFF"/>
        </w:rPr>
      </w:pPr>
    </w:p>
    <w:p w:rsidR="00125EA0" w:rsidRPr="00125EA0" w:rsidRDefault="00125EA0" w:rsidP="00125EA0">
      <w:pPr>
        <w:pStyle w:val="Prrafodelista"/>
        <w:numPr>
          <w:ilvl w:val="1"/>
          <w:numId w:val="65"/>
        </w:numPr>
        <w:spacing w:after="0" w:line="240" w:lineRule="auto"/>
        <w:jc w:val="both"/>
        <w:rPr>
          <w:rFonts w:cs="Arial"/>
          <w:color w:val="222222"/>
          <w:shd w:val="clear" w:color="auto" w:fill="FFFFFF"/>
        </w:rPr>
      </w:pPr>
      <w:r w:rsidRPr="008A27F6">
        <w:rPr>
          <w:rFonts w:cs="Arial"/>
          <w:color w:val="222222"/>
          <w:u w:val="single"/>
          <w:shd w:val="clear" w:color="auto" w:fill="FFFFFF"/>
        </w:rPr>
        <w:t>Consecuencias</w:t>
      </w:r>
      <w:r>
        <w:rPr>
          <w:rFonts w:cs="Arial"/>
          <w:color w:val="222222"/>
          <w:shd w:val="clear" w:color="auto" w:fill="FFFFFF"/>
        </w:rPr>
        <w:t xml:space="preserve">: </w:t>
      </w:r>
      <w:r w:rsidR="004B6936">
        <w:rPr>
          <w:rFonts w:cs="Arial"/>
          <w:color w:val="222222"/>
          <w:shd w:val="clear" w:color="auto" w:fill="FFFFFF"/>
        </w:rPr>
        <w:t>Se creara un</w:t>
      </w:r>
      <w:r w:rsidR="006F0D48">
        <w:rPr>
          <w:rFonts w:cs="Arial"/>
          <w:color w:val="222222"/>
          <w:shd w:val="clear" w:color="auto" w:fill="FFFFFF"/>
        </w:rPr>
        <w:t xml:space="preserve"> componente adicional que implica más tiempo</w:t>
      </w:r>
      <w:r w:rsidR="004B6936">
        <w:rPr>
          <w:rFonts w:cs="Arial"/>
          <w:color w:val="222222"/>
          <w:shd w:val="clear" w:color="auto" w:fill="FFFFFF"/>
        </w:rPr>
        <w:t xml:space="preserve"> y coste</w:t>
      </w:r>
      <w:r w:rsidR="006F0D48">
        <w:rPr>
          <w:rFonts w:cs="Arial"/>
          <w:color w:val="222222"/>
          <w:shd w:val="clear" w:color="auto" w:fill="FFFFFF"/>
        </w:rPr>
        <w:t xml:space="preserve"> en el desarrollo del producto</w:t>
      </w:r>
      <w:r w:rsidR="00240F34">
        <w:rPr>
          <w:rFonts w:cs="Arial"/>
          <w:color w:val="222222"/>
          <w:shd w:val="clear" w:color="auto" w:fill="FFFFFF"/>
        </w:rPr>
        <w:t xml:space="preserve">, </w:t>
      </w:r>
      <w:r w:rsidR="00EF27A2">
        <w:rPr>
          <w:rFonts w:cs="Arial"/>
          <w:color w:val="222222"/>
          <w:shd w:val="clear" w:color="auto" w:fill="FFFFFF"/>
        </w:rPr>
        <w:t xml:space="preserve">pero a favor </w:t>
      </w:r>
      <w:r w:rsidR="00C13E95">
        <w:rPr>
          <w:rFonts w:cs="Arial"/>
          <w:color w:val="222222"/>
          <w:shd w:val="clear" w:color="auto" w:fill="FFFFFF"/>
        </w:rPr>
        <w:t>tendremos</w:t>
      </w:r>
      <w:r w:rsidR="00EF27A2">
        <w:rPr>
          <w:rFonts w:cs="Arial"/>
          <w:color w:val="222222"/>
          <w:shd w:val="clear" w:color="auto" w:fill="FFFFFF"/>
        </w:rPr>
        <w:t xml:space="preserve"> grandes oportunidades de reutilización de código por lo que en cada componente </w:t>
      </w:r>
      <w:r w:rsidR="008C0353">
        <w:rPr>
          <w:rFonts w:cs="Arial"/>
          <w:color w:val="222222"/>
          <w:shd w:val="clear" w:color="auto" w:fill="FFFFFF"/>
        </w:rPr>
        <w:t>al</w:t>
      </w:r>
      <w:r w:rsidR="00EF27A2">
        <w:rPr>
          <w:rFonts w:cs="Arial"/>
          <w:color w:val="222222"/>
          <w:shd w:val="clear" w:color="auto" w:fill="FFFFFF"/>
        </w:rPr>
        <w:t xml:space="preserve"> realizar la conversión a XML solo debemos solicitar </w:t>
      </w:r>
      <w:r w:rsidR="008C0353">
        <w:rPr>
          <w:rFonts w:cs="Arial"/>
          <w:color w:val="222222"/>
          <w:shd w:val="clear" w:color="auto" w:fill="FFFFFF"/>
        </w:rPr>
        <w:t xml:space="preserve">el método de </w:t>
      </w:r>
      <w:r w:rsidR="00EF27A2">
        <w:rPr>
          <w:rFonts w:cs="Arial"/>
          <w:color w:val="222222"/>
          <w:shd w:val="clear" w:color="auto" w:fill="FFFFFF"/>
        </w:rPr>
        <w:t>este servicio</w:t>
      </w:r>
      <w:r w:rsidR="006A6939">
        <w:rPr>
          <w:rFonts w:cs="Arial"/>
          <w:color w:val="222222"/>
          <w:shd w:val="clear" w:color="auto" w:fill="FFFFFF"/>
        </w:rPr>
        <w:t xml:space="preserve">, si este tipo de conversión requiere cambios futuros será necesaria realizarla únicamente en el componente </w:t>
      </w:r>
      <w:r w:rsidR="00C13E95">
        <w:rPr>
          <w:rFonts w:cs="Arial"/>
          <w:color w:val="222222"/>
          <w:shd w:val="clear" w:color="auto" w:fill="FFFFFF"/>
        </w:rPr>
        <w:t xml:space="preserve">de utilidad, </w:t>
      </w:r>
      <w:r w:rsidR="006A6939">
        <w:rPr>
          <w:rFonts w:cs="Arial"/>
          <w:color w:val="222222"/>
          <w:shd w:val="clear" w:color="auto" w:fill="FFFFFF"/>
        </w:rPr>
        <w:t>por lo que</w:t>
      </w:r>
      <w:r w:rsidR="00C13E95">
        <w:rPr>
          <w:rFonts w:cs="Arial"/>
          <w:color w:val="222222"/>
          <w:shd w:val="clear" w:color="auto" w:fill="FFFFFF"/>
        </w:rPr>
        <w:t xml:space="preserve"> se</w:t>
      </w:r>
      <w:r w:rsidR="006A6939">
        <w:rPr>
          <w:rFonts w:cs="Arial"/>
          <w:color w:val="222222"/>
          <w:shd w:val="clear" w:color="auto" w:fill="FFFFFF"/>
        </w:rPr>
        <w:t xml:space="preserve"> ahorraría tiempo en </w:t>
      </w:r>
      <w:r w:rsidR="00C13E95">
        <w:rPr>
          <w:rFonts w:cs="Arial"/>
          <w:color w:val="222222"/>
          <w:shd w:val="clear" w:color="auto" w:fill="FFFFFF"/>
        </w:rPr>
        <w:t xml:space="preserve">el </w:t>
      </w:r>
      <w:r w:rsidR="006A6939">
        <w:rPr>
          <w:rFonts w:cs="Arial"/>
          <w:color w:val="222222"/>
          <w:shd w:val="clear" w:color="auto" w:fill="FFFFFF"/>
        </w:rPr>
        <w:t>desarrollo siendo altamente escalable</w:t>
      </w:r>
      <w:r w:rsidR="00EF27A2">
        <w:rPr>
          <w:rFonts w:cs="Arial"/>
          <w:color w:val="222222"/>
          <w:shd w:val="clear" w:color="auto" w:fill="FFFFFF"/>
        </w:rPr>
        <w:t xml:space="preserve">. </w:t>
      </w:r>
    </w:p>
    <w:p w:rsidR="002D3B4D" w:rsidRDefault="002D3B4D">
      <w:pPr>
        <w:rPr>
          <w:rFonts w:asciiTheme="majorHAnsi" w:eastAsiaTheme="majorEastAsia" w:hAnsiTheme="majorHAnsi" w:cstheme="majorBidi"/>
          <w:b/>
          <w:bCs/>
          <w:color w:val="4F81BD" w:themeColor="accent1"/>
          <w:sz w:val="26"/>
          <w:szCs w:val="26"/>
        </w:rPr>
      </w:pPr>
      <w:r>
        <w:br w:type="page"/>
      </w:r>
    </w:p>
    <w:p w:rsidR="009B4E63" w:rsidRDefault="009B4E63" w:rsidP="00E35BF7">
      <w:pPr>
        <w:pStyle w:val="Ttulo2"/>
        <w:jc w:val="both"/>
      </w:pPr>
      <w:bookmarkStart w:id="20" w:name="_Toc350087384"/>
      <w:r>
        <w:lastRenderedPageBreak/>
        <w:t>Id</w:t>
      </w:r>
      <w:r w:rsidR="00C475AD">
        <w:t xml:space="preserve">entificar y enunciar cuatro </w:t>
      </w:r>
      <w:r>
        <w:t>patrones de diseño que se pueden utilizar, en que componente y su funcionalidad</w:t>
      </w:r>
      <w:bookmarkEnd w:id="20"/>
    </w:p>
    <w:p w:rsidR="009B4E63" w:rsidRDefault="009B4E63" w:rsidP="00E35BF7">
      <w:pPr>
        <w:spacing w:after="0" w:line="240" w:lineRule="auto"/>
        <w:jc w:val="both"/>
      </w:pPr>
    </w:p>
    <w:p w:rsidR="00C32985" w:rsidRPr="00DC14A4" w:rsidRDefault="009B4E63" w:rsidP="00256CB8">
      <w:pPr>
        <w:pStyle w:val="Prrafodelista"/>
        <w:numPr>
          <w:ilvl w:val="0"/>
          <w:numId w:val="62"/>
        </w:numPr>
        <w:spacing w:after="0" w:line="240" w:lineRule="auto"/>
        <w:jc w:val="both"/>
        <w:rPr>
          <w:rFonts w:cs="Arial"/>
          <w:color w:val="222222"/>
          <w:shd w:val="clear" w:color="auto" w:fill="FFFFFF"/>
        </w:rPr>
      </w:pPr>
      <w:r w:rsidRPr="00DC14A4">
        <w:rPr>
          <w:rFonts w:cs="Arial"/>
          <w:b/>
          <w:color w:val="222222"/>
          <w:shd w:val="clear" w:color="auto" w:fill="FFFFFF"/>
        </w:rPr>
        <w:t>Proxy</w:t>
      </w:r>
      <w:r w:rsidR="00C32985" w:rsidRPr="00DC14A4">
        <w:rPr>
          <w:rFonts w:cs="Arial"/>
          <w:color w:val="222222"/>
          <w:shd w:val="clear" w:color="auto" w:fill="FFFFFF"/>
        </w:rPr>
        <w:t xml:space="preserve">: El patrón proxy lo usaremos para controlar el acceso </w:t>
      </w:r>
      <w:r w:rsidR="00256CB8" w:rsidRPr="00DC14A4">
        <w:rPr>
          <w:rFonts w:cs="Arial"/>
          <w:color w:val="222222"/>
          <w:shd w:val="clear" w:color="auto" w:fill="FFFFFF"/>
        </w:rPr>
        <w:t xml:space="preserve">a los método públicos incluidos en los servicios de los </w:t>
      </w:r>
      <w:r w:rsidR="00C32985" w:rsidRPr="00DC14A4">
        <w:rPr>
          <w:rFonts w:cs="Arial"/>
          <w:color w:val="222222"/>
          <w:shd w:val="clear" w:color="auto" w:fill="FFFFFF"/>
        </w:rPr>
        <w:t>componentes</w:t>
      </w:r>
      <w:r w:rsidR="00256CB8" w:rsidRPr="00DC14A4">
        <w:rPr>
          <w:rFonts w:cs="Arial"/>
          <w:color w:val="222222"/>
          <w:shd w:val="clear" w:color="auto" w:fill="FFFFFF"/>
        </w:rPr>
        <w:t xml:space="preserve"> (PortafolioMgt, UsuarioMgt, DivisaMgt, AccionMgt, EmpresaMgt, LugarMgt)</w:t>
      </w:r>
      <w:r w:rsidR="00C32985" w:rsidRPr="00DC14A4">
        <w:rPr>
          <w:rFonts w:cs="Arial"/>
          <w:color w:val="222222"/>
          <w:shd w:val="clear" w:color="auto" w:fill="FFFFFF"/>
        </w:rPr>
        <w:t>,</w:t>
      </w:r>
      <w:r w:rsidR="001E712B" w:rsidRPr="00DC14A4">
        <w:rPr>
          <w:rFonts w:cs="Arial"/>
          <w:color w:val="222222"/>
          <w:shd w:val="clear" w:color="auto" w:fill="FFFFFF"/>
        </w:rPr>
        <w:t xml:space="preserve"> </w:t>
      </w:r>
      <w:r w:rsidR="005B6037" w:rsidRPr="00DC14A4">
        <w:rPr>
          <w:rFonts w:cs="Arial"/>
          <w:color w:val="222222"/>
          <w:shd w:val="clear" w:color="auto" w:fill="FFFFFF"/>
        </w:rPr>
        <w:t>se implementara</w:t>
      </w:r>
      <w:r w:rsidR="001E712B" w:rsidRPr="00DC14A4">
        <w:rPr>
          <w:rFonts w:cs="Arial"/>
          <w:color w:val="222222"/>
          <w:shd w:val="clear" w:color="auto" w:fill="FFFFFF"/>
        </w:rPr>
        <w:t xml:space="preserve"> en</w:t>
      </w:r>
      <w:r w:rsidR="00C32985" w:rsidRPr="00DC14A4">
        <w:rPr>
          <w:rFonts w:cs="Arial"/>
          <w:color w:val="222222"/>
          <w:shd w:val="clear" w:color="auto" w:fill="FFFFFF"/>
        </w:rPr>
        <w:t xml:space="preserve"> los Web Services:</w:t>
      </w:r>
    </w:p>
    <w:p w:rsidR="009B4E63" w:rsidRPr="00DC14A4" w:rsidRDefault="00C32985" w:rsidP="00C32985">
      <w:pPr>
        <w:pStyle w:val="Prrafodelista"/>
        <w:numPr>
          <w:ilvl w:val="1"/>
          <w:numId w:val="61"/>
        </w:numPr>
        <w:spacing w:after="0" w:line="240" w:lineRule="auto"/>
        <w:jc w:val="both"/>
        <w:rPr>
          <w:rFonts w:cs="Arial"/>
          <w:color w:val="222222"/>
          <w:shd w:val="clear" w:color="auto" w:fill="FFFFFF"/>
        </w:rPr>
      </w:pPr>
      <w:r w:rsidRPr="00DC14A4">
        <w:rPr>
          <w:rFonts w:cs="Arial"/>
          <w:color w:val="222222"/>
          <w:shd w:val="clear" w:color="auto" w:fill="FFFFFF"/>
        </w:rPr>
        <w:t xml:space="preserve">WebWS </w:t>
      </w:r>
      <w:r w:rsidR="006B6F3C" w:rsidRPr="00DC14A4">
        <w:rPr>
          <w:rFonts w:cs="Arial"/>
          <w:color w:val="222222"/>
          <w:shd w:val="clear" w:color="auto" w:fill="FFFFFF"/>
        </w:rPr>
        <w:t>(ProxyUtil)</w:t>
      </w:r>
    </w:p>
    <w:p w:rsidR="00C32985" w:rsidRPr="00DC14A4" w:rsidRDefault="00C32985" w:rsidP="00C32985">
      <w:pPr>
        <w:pStyle w:val="Prrafodelista"/>
        <w:numPr>
          <w:ilvl w:val="1"/>
          <w:numId w:val="61"/>
        </w:numPr>
        <w:spacing w:after="0" w:line="240" w:lineRule="auto"/>
        <w:jc w:val="both"/>
        <w:rPr>
          <w:rFonts w:cs="Arial"/>
          <w:color w:val="222222"/>
          <w:shd w:val="clear" w:color="auto" w:fill="FFFFFF"/>
        </w:rPr>
      </w:pPr>
      <w:r w:rsidRPr="00DC14A4">
        <w:rPr>
          <w:rFonts w:cs="Arial"/>
          <w:color w:val="222222"/>
          <w:shd w:val="clear" w:color="auto" w:fill="FFFFFF"/>
        </w:rPr>
        <w:t>MovilWS</w:t>
      </w:r>
      <w:r w:rsidR="006B6F3C" w:rsidRPr="00DC14A4">
        <w:rPr>
          <w:rFonts w:cs="Arial"/>
          <w:color w:val="222222"/>
          <w:shd w:val="clear" w:color="auto" w:fill="FFFFFF"/>
        </w:rPr>
        <w:t>(ProxyUtil)</w:t>
      </w:r>
    </w:p>
    <w:p w:rsidR="005B6037" w:rsidRPr="00DC14A4" w:rsidRDefault="005B6037" w:rsidP="00E35BF7">
      <w:pPr>
        <w:spacing w:after="0" w:line="240" w:lineRule="auto"/>
        <w:jc w:val="both"/>
        <w:rPr>
          <w:rFonts w:cs="Arial"/>
          <w:color w:val="222222"/>
          <w:shd w:val="clear" w:color="auto" w:fill="FFFFFF"/>
        </w:rPr>
      </w:pPr>
    </w:p>
    <w:p w:rsidR="009B4E63" w:rsidRPr="00DC14A4" w:rsidRDefault="009B4E63" w:rsidP="001E712B">
      <w:pPr>
        <w:pStyle w:val="Prrafodelista"/>
        <w:numPr>
          <w:ilvl w:val="0"/>
          <w:numId w:val="61"/>
        </w:numPr>
        <w:spacing w:after="0" w:line="240" w:lineRule="auto"/>
        <w:jc w:val="both"/>
        <w:rPr>
          <w:rFonts w:cs="Arial"/>
          <w:color w:val="222222"/>
          <w:shd w:val="clear" w:color="auto" w:fill="FFFFFF"/>
        </w:rPr>
      </w:pPr>
      <w:r w:rsidRPr="00DC14A4">
        <w:rPr>
          <w:rFonts w:cs="Arial"/>
          <w:b/>
          <w:color w:val="222222"/>
          <w:shd w:val="clear" w:color="auto" w:fill="FFFFFF"/>
        </w:rPr>
        <w:t>Singleton</w:t>
      </w:r>
      <w:r w:rsidR="001E712B" w:rsidRPr="00DC14A4">
        <w:rPr>
          <w:rFonts w:cs="Arial"/>
          <w:color w:val="222222"/>
          <w:shd w:val="clear" w:color="auto" w:fill="FFFFFF"/>
        </w:rPr>
        <w:t xml:space="preserve">: </w:t>
      </w:r>
      <w:r w:rsidR="00256CB8" w:rsidRPr="00DC14A4">
        <w:rPr>
          <w:rFonts w:cs="Arial"/>
          <w:color w:val="222222"/>
          <w:shd w:val="clear" w:color="auto" w:fill="FFFFFF"/>
        </w:rPr>
        <w:t>Este patrón está diseñado para restringir la creación de objetos pertenecientes a una</w:t>
      </w:r>
      <w:r w:rsidR="00256CB8" w:rsidRPr="00DC14A4">
        <w:rPr>
          <w:color w:val="222222"/>
        </w:rPr>
        <w:t> </w:t>
      </w:r>
      <w:r w:rsidR="00256CB8" w:rsidRPr="00DC14A4">
        <w:rPr>
          <w:rFonts w:cs="Arial"/>
          <w:color w:val="222222"/>
          <w:shd w:val="clear" w:color="auto" w:fill="FFFFFF"/>
        </w:rPr>
        <w:t>clase</w:t>
      </w:r>
      <w:r w:rsidR="00256CB8" w:rsidRPr="00DC14A4">
        <w:rPr>
          <w:color w:val="222222"/>
        </w:rPr>
        <w:t> </w:t>
      </w:r>
      <w:r w:rsidR="00256CB8" w:rsidRPr="00DC14A4">
        <w:rPr>
          <w:rFonts w:cs="Arial"/>
          <w:color w:val="222222"/>
          <w:shd w:val="clear" w:color="auto" w:fill="FFFFFF"/>
        </w:rPr>
        <w:t>o el valor de un tipo a un único</w:t>
      </w:r>
      <w:r w:rsidR="00256CB8" w:rsidRPr="00DC14A4">
        <w:rPr>
          <w:color w:val="222222"/>
        </w:rPr>
        <w:t> </w:t>
      </w:r>
      <w:r w:rsidR="00256CB8" w:rsidRPr="00DC14A4">
        <w:rPr>
          <w:rFonts w:cs="Arial"/>
          <w:color w:val="222222"/>
          <w:shd w:val="clear" w:color="auto" w:fill="FFFFFF"/>
        </w:rPr>
        <w:t>objeto</w:t>
      </w:r>
      <w:r w:rsidR="00453A6D" w:rsidRPr="00DC14A4">
        <w:rPr>
          <w:rFonts w:cs="Arial"/>
          <w:color w:val="222222"/>
          <w:shd w:val="clear" w:color="auto" w:fill="FFFFFF"/>
        </w:rPr>
        <w:t xml:space="preserve">, se implementara en </w:t>
      </w:r>
      <w:r w:rsidR="00930CE8" w:rsidRPr="00DC14A4">
        <w:rPr>
          <w:rFonts w:cs="Arial"/>
          <w:color w:val="222222"/>
          <w:shd w:val="clear" w:color="auto" w:fill="FFFFFF"/>
        </w:rPr>
        <w:t>el</w:t>
      </w:r>
      <w:r w:rsidR="00BA4F1D" w:rsidRPr="00DC14A4">
        <w:rPr>
          <w:rFonts w:cs="Arial"/>
          <w:color w:val="222222"/>
          <w:shd w:val="clear" w:color="auto" w:fill="FFFFFF"/>
        </w:rPr>
        <w:t xml:space="preserve"> Componente</w:t>
      </w:r>
      <w:r w:rsidR="00453A6D" w:rsidRPr="00DC14A4">
        <w:rPr>
          <w:rFonts w:cs="Arial"/>
          <w:color w:val="222222"/>
          <w:shd w:val="clear" w:color="auto" w:fill="FFFFFF"/>
        </w:rPr>
        <w:t>:</w:t>
      </w:r>
    </w:p>
    <w:p w:rsidR="005B0AC4" w:rsidRPr="00DC14A4" w:rsidRDefault="00453A6D" w:rsidP="00930CE8">
      <w:pPr>
        <w:pStyle w:val="Prrafodelista"/>
        <w:numPr>
          <w:ilvl w:val="1"/>
          <w:numId w:val="61"/>
        </w:numPr>
        <w:spacing w:after="0" w:line="240" w:lineRule="auto"/>
        <w:jc w:val="both"/>
        <w:rPr>
          <w:rFonts w:cs="Arial"/>
          <w:color w:val="222222"/>
          <w:shd w:val="clear" w:color="auto" w:fill="FFFFFF"/>
        </w:rPr>
      </w:pPr>
      <w:r w:rsidRPr="00DC14A4">
        <w:rPr>
          <w:rFonts w:cs="Arial"/>
          <w:color w:val="222222"/>
          <w:shd w:val="clear" w:color="auto" w:fill="FFFFFF"/>
        </w:rPr>
        <w:t>BvcUtil: Se implementara para la carga de la configuración de la codificación (UTF -8 o ISO-8859-15) de acuerdo al tipo del sistema operativo</w:t>
      </w:r>
      <w:r w:rsidR="00930CE8" w:rsidRPr="00DC14A4">
        <w:rPr>
          <w:rFonts w:cs="Arial"/>
          <w:color w:val="222222"/>
          <w:shd w:val="clear" w:color="auto" w:fill="FFFFFF"/>
        </w:rPr>
        <w:t xml:space="preserve"> y en la</w:t>
      </w:r>
      <w:r w:rsidR="005B0AC4" w:rsidRPr="00DC14A4">
        <w:rPr>
          <w:rFonts w:cs="Arial"/>
          <w:color w:val="222222"/>
          <w:shd w:val="clear" w:color="auto" w:fill="FFFFFF"/>
        </w:rPr>
        <w:t xml:space="preserve">s </w:t>
      </w:r>
      <w:r w:rsidR="00930CE8" w:rsidRPr="00DC14A4">
        <w:rPr>
          <w:rFonts w:cs="Arial"/>
          <w:color w:val="222222"/>
          <w:shd w:val="clear" w:color="auto" w:fill="FFFFFF"/>
        </w:rPr>
        <w:t>clases de tipo Helper</w:t>
      </w:r>
      <w:r w:rsidR="005B0AC4" w:rsidRPr="00DC14A4">
        <w:rPr>
          <w:rFonts w:cs="Arial"/>
          <w:color w:val="222222"/>
          <w:shd w:val="clear" w:color="auto" w:fill="FFFFFF"/>
        </w:rPr>
        <w:t xml:space="preserve"> que generan el formato de  la transmisión de datos entre componentes, estas clases se encargaran de convertir a XML los VO’s</w:t>
      </w:r>
      <w:r w:rsidR="005B5F78" w:rsidRPr="00DC14A4">
        <w:rPr>
          <w:rFonts w:cs="Arial"/>
          <w:color w:val="222222"/>
          <w:shd w:val="clear" w:color="auto" w:fill="FFFFFF"/>
        </w:rPr>
        <w:t>(Value Objects)</w:t>
      </w:r>
      <w:r w:rsidR="005B0AC4" w:rsidRPr="00DC14A4">
        <w:rPr>
          <w:rFonts w:cs="Arial"/>
          <w:color w:val="222222"/>
          <w:shd w:val="clear" w:color="auto" w:fill="FFFFFF"/>
        </w:rPr>
        <w:t>.</w:t>
      </w:r>
    </w:p>
    <w:p w:rsidR="004E2183" w:rsidRPr="00DC14A4" w:rsidRDefault="004E2183" w:rsidP="004E2183">
      <w:pPr>
        <w:spacing w:after="0" w:line="240" w:lineRule="auto"/>
        <w:jc w:val="both"/>
        <w:rPr>
          <w:rFonts w:cs="Arial"/>
          <w:color w:val="222222"/>
          <w:shd w:val="clear" w:color="auto" w:fill="FFFFFF"/>
        </w:rPr>
      </w:pPr>
    </w:p>
    <w:p w:rsidR="009B4E63" w:rsidRPr="00DC14A4" w:rsidRDefault="009B4E63" w:rsidP="00A346D7">
      <w:pPr>
        <w:pStyle w:val="Prrafodelista"/>
        <w:numPr>
          <w:ilvl w:val="0"/>
          <w:numId w:val="63"/>
        </w:numPr>
        <w:spacing w:after="0" w:line="240" w:lineRule="auto"/>
        <w:jc w:val="both"/>
        <w:rPr>
          <w:rFonts w:cs="Arial"/>
          <w:color w:val="222222"/>
          <w:shd w:val="clear" w:color="auto" w:fill="FFFFFF"/>
        </w:rPr>
      </w:pPr>
      <w:r w:rsidRPr="00DC14A4">
        <w:rPr>
          <w:rFonts w:cs="Arial"/>
          <w:b/>
          <w:color w:val="222222"/>
          <w:shd w:val="clear" w:color="auto" w:fill="FFFFFF"/>
        </w:rPr>
        <w:t>DAO</w:t>
      </w:r>
      <w:r w:rsidR="004450AD" w:rsidRPr="00DC14A4">
        <w:rPr>
          <w:rFonts w:cs="Arial"/>
          <w:b/>
          <w:color w:val="222222"/>
          <w:shd w:val="clear" w:color="auto" w:fill="FFFFFF"/>
        </w:rPr>
        <w:t xml:space="preserve"> </w:t>
      </w:r>
      <w:r w:rsidR="004E2183" w:rsidRPr="00DC14A4">
        <w:rPr>
          <w:rFonts w:cs="Arial"/>
          <w:b/>
          <w:color w:val="222222"/>
          <w:shd w:val="clear" w:color="auto" w:fill="FFFFFF"/>
        </w:rPr>
        <w:t>(Data Access Object)</w:t>
      </w:r>
      <w:r w:rsidR="004E2183" w:rsidRPr="00DC14A4">
        <w:rPr>
          <w:rFonts w:cs="Arial"/>
          <w:color w:val="222222"/>
          <w:shd w:val="clear" w:color="auto" w:fill="FFFFFF"/>
        </w:rPr>
        <w:t xml:space="preserve">: </w:t>
      </w:r>
      <w:r w:rsidR="00525DD7" w:rsidRPr="00DC14A4">
        <w:rPr>
          <w:rFonts w:cs="Arial"/>
          <w:color w:val="222222"/>
          <w:shd w:val="clear" w:color="auto" w:fill="FFFFFF"/>
        </w:rPr>
        <w:t xml:space="preserve">Este </w:t>
      </w:r>
      <w:r w:rsidR="004450AD" w:rsidRPr="00DC14A4">
        <w:rPr>
          <w:rFonts w:cs="Arial"/>
          <w:color w:val="222222"/>
          <w:shd w:val="clear" w:color="auto" w:fill="FFFFFF"/>
        </w:rPr>
        <w:t>patrón</w:t>
      </w:r>
      <w:r w:rsidR="00525DD7" w:rsidRPr="00DC14A4">
        <w:rPr>
          <w:rFonts w:cs="Arial"/>
          <w:color w:val="222222"/>
          <w:shd w:val="clear" w:color="auto" w:fill="FFFFFF"/>
        </w:rPr>
        <w:t xml:space="preserve"> se utiliza como interfaz</w:t>
      </w:r>
      <w:r w:rsidR="004450AD" w:rsidRPr="00DC14A4">
        <w:rPr>
          <w:rFonts w:cs="Arial"/>
          <w:color w:val="222222"/>
          <w:shd w:val="clear" w:color="auto" w:fill="FFFFFF"/>
        </w:rPr>
        <w:t xml:space="preserve"> entre los componentes y </w:t>
      </w:r>
      <w:r w:rsidR="004B6310" w:rsidRPr="00DC14A4">
        <w:rPr>
          <w:rFonts w:cs="Arial"/>
          <w:color w:val="222222"/>
          <w:shd w:val="clear" w:color="auto" w:fill="FFFFFF"/>
        </w:rPr>
        <w:t>las entidades del negocio</w:t>
      </w:r>
      <w:r w:rsidR="004450AD" w:rsidRPr="00DC14A4">
        <w:rPr>
          <w:rFonts w:cs="Arial"/>
          <w:color w:val="222222"/>
          <w:shd w:val="clear" w:color="auto" w:fill="FFFFFF"/>
        </w:rPr>
        <w:t xml:space="preserve">, </w:t>
      </w:r>
      <w:r w:rsidR="004B6310" w:rsidRPr="00DC14A4">
        <w:rPr>
          <w:rFonts w:cs="Arial"/>
          <w:color w:val="222222"/>
          <w:shd w:val="clear" w:color="auto" w:fill="FFFFFF"/>
        </w:rPr>
        <w:t xml:space="preserve">se </w:t>
      </w:r>
      <w:r w:rsidR="004450AD" w:rsidRPr="00DC14A4">
        <w:rPr>
          <w:rFonts w:cs="Arial"/>
          <w:color w:val="222222"/>
          <w:shd w:val="clear" w:color="auto" w:fill="FFFFFF"/>
        </w:rPr>
        <w:t>implementara en un nuevo componente</w:t>
      </w:r>
      <w:r w:rsidR="004B6310" w:rsidRPr="00DC14A4">
        <w:rPr>
          <w:rFonts w:cs="Arial"/>
          <w:color w:val="222222"/>
          <w:shd w:val="clear" w:color="auto" w:fill="FFFFFF"/>
        </w:rPr>
        <w:t xml:space="preserve"> de tipo </w:t>
      </w:r>
      <w:r w:rsidR="0013431F" w:rsidRPr="00DC14A4">
        <w:rPr>
          <w:rFonts w:cs="Arial"/>
          <w:color w:val="222222"/>
          <w:shd w:val="clear" w:color="auto" w:fill="FFFFFF"/>
        </w:rPr>
        <w:t>patron Entity Abstraction</w:t>
      </w:r>
      <w:r w:rsidR="004450AD" w:rsidRPr="00DC14A4">
        <w:rPr>
          <w:rFonts w:cs="Arial"/>
          <w:color w:val="222222"/>
          <w:shd w:val="clear" w:color="auto" w:fill="FFFFFF"/>
        </w:rPr>
        <w:t xml:space="preserve"> o en cada componente</w:t>
      </w:r>
      <w:r w:rsidR="004B6310" w:rsidRPr="00DC14A4">
        <w:rPr>
          <w:rFonts w:cs="Arial"/>
          <w:color w:val="222222"/>
          <w:shd w:val="clear" w:color="auto" w:fill="FFFFFF"/>
        </w:rPr>
        <w:t xml:space="preserve"> ya implementado</w:t>
      </w:r>
      <w:r w:rsidR="004450AD" w:rsidRPr="00DC14A4">
        <w:rPr>
          <w:rFonts w:cs="Arial"/>
          <w:color w:val="222222"/>
          <w:shd w:val="clear" w:color="auto" w:fill="FFFFFF"/>
        </w:rPr>
        <w:t xml:space="preserve"> (aún por decidir)</w:t>
      </w:r>
      <w:r w:rsidR="004B6310" w:rsidRPr="00DC14A4">
        <w:rPr>
          <w:rFonts w:cs="Arial"/>
          <w:color w:val="222222"/>
          <w:shd w:val="clear" w:color="auto" w:fill="FFFFFF"/>
        </w:rPr>
        <w:t>;</w:t>
      </w:r>
      <w:r w:rsidR="004450AD" w:rsidRPr="00DC14A4">
        <w:rPr>
          <w:rFonts w:cs="Arial"/>
          <w:color w:val="222222"/>
          <w:shd w:val="clear" w:color="auto" w:fill="FFFFFF"/>
        </w:rPr>
        <w:t xml:space="preserve"> que dará acceso a</w:t>
      </w:r>
      <w:r w:rsidR="004B6310" w:rsidRPr="00DC14A4">
        <w:rPr>
          <w:rFonts w:cs="Arial"/>
          <w:color w:val="222222"/>
          <w:shd w:val="clear" w:color="auto" w:fill="FFFFFF"/>
        </w:rPr>
        <w:t xml:space="preserve"> los</w:t>
      </w:r>
      <w:r w:rsidR="004450AD" w:rsidRPr="00DC14A4">
        <w:rPr>
          <w:rFonts w:cs="Arial"/>
          <w:color w:val="222222"/>
          <w:shd w:val="clear" w:color="auto" w:fill="FFFFFF"/>
        </w:rPr>
        <w:t xml:space="preserve"> métodos CRUD</w:t>
      </w:r>
      <w:r w:rsidR="00A346D7" w:rsidRPr="00DC14A4">
        <w:rPr>
          <w:rFonts w:cs="Arial"/>
          <w:color w:val="222222"/>
          <w:shd w:val="clear" w:color="auto" w:fill="FFFFFF"/>
        </w:rPr>
        <w:t xml:space="preserve"> (Create, Read, Update and Delete)</w:t>
      </w:r>
      <w:r w:rsidR="004450AD" w:rsidRPr="00DC14A4">
        <w:rPr>
          <w:rFonts w:cs="Arial"/>
          <w:color w:val="222222"/>
          <w:shd w:val="clear" w:color="auto" w:fill="FFFFFF"/>
        </w:rPr>
        <w:t xml:space="preserve"> que intera</w:t>
      </w:r>
      <w:r w:rsidR="004B6310" w:rsidRPr="00DC14A4">
        <w:rPr>
          <w:rFonts w:cs="Arial"/>
          <w:color w:val="222222"/>
          <w:shd w:val="clear" w:color="auto" w:fill="FFFFFF"/>
        </w:rPr>
        <w:t>ctuaran con</w:t>
      </w:r>
      <w:r w:rsidR="004450AD" w:rsidRPr="00DC14A4">
        <w:rPr>
          <w:rFonts w:cs="Arial"/>
          <w:color w:val="222222"/>
          <w:shd w:val="clear" w:color="auto" w:fill="FFFFFF"/>
        </w:rPr>
        <w:t xml:space="preserve"> la base de datos</w:t>
      </w:r>
      <w:r w:rsidR="00097EC2" w:rsidRPr="00DC14A4">
        <w:rPr>
          <w:rFonts w:cs="Arial"/>
          <w:color w:val="222222"/>
          <w:shd w:val="clear" w:color="auto" w:fill="FFFFFF"/>
        </w:rPr>
        <w:t>; se implementara en:</w:t>
      </w:r>
    </w:p>
    <w:p w:rsidR="004450AD" w:rsidRPr="00DC14A4" w:rsidRDefault="004450AD" w:rsidP="004B6310">
      <w:pPr>
        <w:pStyle w:val="Prrafodelista"/>
        <w:numPr>
          <w:ilvl w:val="1"/>
          <w:numId w:val="63"/>
        </w:numPr>
        <w:spacing w:after="0" w:line="240" w:lineRule="auto"/>
        <w:jc w:val="both"/>
        <w:rPr>
          <w:rFonts w:cs="Arial"/>
          <w:color w:val="222222"/>
          <w:shd w:val="clear" w:color="auto" w:fill="FFFFFF"/>
        </w:rPr>
      </w:pPr>
      <w:r w:rsidRPr="00DC14A4">
        <w:rPr>
          <w:rFonts w:cs="Arial"/>
          <w:color w:val="222222"/>
          <w:shd w:val="clear" w:color="auto" w:fill="FFFFFF"/>
        </w:rPr>
        <w:t>PortafolioMgt, UsuarioMgt, DivisaMgt, AccionMgt, EmpresaMgt, LugarMgt</w:t>
      </w:r>
      <w:r w:rsidR="004B6310" w:rsidRPr="00DC14A4">
        <w:rPr>
          <w:rFonts w:cs="Arial"/>
          <w:color w:val="222222"/>
          <w:shd w:val="clear" w:color="auto" w:fill="FFFFFF"/>
        </w:rPr>
        <w:t xml:space="preserve">; creando un paquete DAO en cada componente o </w:t>
      </w:r>
      <w:r w:rsidRPr="00DC14A4">
        <w:rPr>
          <w:rFonts w:cs="Arial"/>
          <w:color w:val="222222"/>
          <w:shd w:val="clear" w:color="auto" w:fill="FFFFFF"/>
        </w:rPr>
        <w:t>EntityAbstraction</w:t>
      </w:r>
      <w:r w:rsidR="00901AA3" w:rsidRPr="00DC14A4">
        <w:rPr>
          <w:rFonts w:cs="Arial"/>
          <w:color w:val="222222"/>
          <w:shd w:val="clear" w:color="auto" w:fill="FFFFFF"/>
        </w:rPr>
        <w:t>Mgt;</w:t>
      </w:r>
      <w:r w:rsidR="004B6310" w:rsidRPr="00DC14A4">
        <w:rPr>
          <w:rFonts w:cs="Arial"/>
          <w:color w:val="222222"/>
          <w:shd w:val="clear" w:color="auto" w:fill="FFFFFF"/>
        </w:rPr>
        <w:t xml:space="preserve"> creando un DAO accedido por los demás componentes del sistema aprovechando la reutilización de</w:t>
      </w:r>
      <w:r w:rsidR="00F33189" w:rsidRPr="00DC14A4">
        <w:rPr>
          <w:rFonts w:cs="Arial"/>
          <w:color w:val="222222"/>
          <w:shd w:val="clear" w:color="auto" w:fill="FFFFFF"/>
        </w:rPr>
        <w:t>l</w:t>
      </w:r>
      <w:r w:rsidR="004B6310" w:rsidRPr="00DC14A4">
        <w:rPr>
          <w:rFonts w:cs="Arial"/>
          <w:color w:val="222222"/>
          <w:shd w:val="clear" w:color="auto" w:fill="FFFFFF"/>
        </w:rPr>
        <w:t xml:space="preserve"> código.</w:t>
      </w:r>
    </w:p>
    <w:p w:rsidR="004450AD" w:rsidRPr="00DC14A4" w:rsidRDefault="004450AD" w:rsidP="004450AD">
      <w:pPr>
        <w:pStyle w:val="Prrafodelista"/>
        <w:spacing w:after="0" w:line="240" w:lineRule="auto"/>
        <w:jc w:val="both"/>
        <w:rPr>
          <w:rFonts w:cs="Arial"/>
          <w:color w:val="222222"/>
          <w:shd w:val="clear" w:color="auto" w:fill="FFFFFF"/>
        </w:rPr>
      </w:pPr>
    </w:p>
    <w:p w:rsidR="009B4E63" w:rsidRPr="00DC14A4" w:rsidRDefault="009B4E63" w:rsidP="00D12289">
      <w:pPr>
        <w:pStyle w:val="Prrafodelista"/>
        <w:numPr>
          <w:ilvl w:val="0"/>
          <w:numId w:val="63"/>
        </w:numPr>
        <w:spacing w:after="0" w:line="240" w:lineRule="auto"/>
        <w:jc w:val="both"/>
        <w:rPr>
          <w:rFonts w:cs="Arial"/>
          <w:color w:val="222222"/>
          <w:shd w:val="clear" w:color="auto" w:fill="FFFFFF"/>
        </w:rPr>
      </w:pPr>
      <w:r w:rsidRPr="00DC14A4">
        <w:rPr>
          <w:rFonts w:cs="Arial"/>
          <w:b/>
          <w:color w:val="222222"/>
          <w:shd w:val="clear" w:color="auto" w:fill="FFFFFF"/>
        </w:rPr>
        <w:t>Null Object</w:t>
      </w:r>
      <w:r w:rsidR="00D12289" w:rsidRPr="00DC14A4">
        <w:rPr>
          <w:rFonts w:cs="Arial"/>
          <w:color w:val="222222"/>
          <w:shd w:val="clear" w:color="auto" w:fill="FFFFFF"/>
        </w:rPr>
        <w:t xml:space="preserve">: </w:t>
      </w:r>
      <w:r w:rsidR="00097EC2" w:rsidRPr="00DC14A4">
        <w:rPr>
          <w:rFonts w:cs="Arial"/>
          <w:color w:val="222222"/>
          <w:shd w:val="clear" w:color="auto" w:fill="FFFFFF"/>
        </w:rPr>
        <w:t xml:space="preserve">El patrón será utilizado para realizar la validación en la conversión de formatos a XML, si el objeto viene nullable no entrara a realizar la conversión; adicionalmente </w:t>
      </w:r>
      <w:r w:rsidR="00121D44" w:rsidRPr="00DC14A4">
        <w:rPr>
          <w:rFonts w:cs="Arial"/>
          <w:color w:val="222222"/>
          <w:shd w:val="clear" w:color="auto" w:fill="FFFFFF"/>
        </w:rPr>
        <w:t>lo</w:t>
      </w:r>
      <w:r w:rsidR="00097EC2" w:rsidRPr="00DC14A4">
        <w:rPr>
          <w:rFonts w:cs="Arial"/>
          <w:color w:val="222222"/>
          <w:shd w:val="clear" w:color="auto" w:fill="FFFFFF"/>
        </w:rPr>
        <w:t xml:space="preserve"> utiliza</w:t>
      </w:r>
      <w:r w:rsidR="00121D44" w:rsidRPr="00DC14A4">
        <w:rPr>
          <w:rFonts w:cs="Arial"/>
          <w:color w:val="222222"/>
          <w:shd w:val="clear" w:color="auto" w:fill="FFFFFF"/>
        </w:rPr>
        <w:t>mos</w:t>
      </w:r>
      <w:r w:rsidR="00097EC2" w:rsidRPr="00DC14A4">
        <w:rPr>
          <w:rFonts w:cs="Arial"/>
          <w:color w:val="222222"/>
          <w:shd w:val="clear" w:color="auto" w:fill="FFFFFF"/>
        </w:rPr>
        <w:t xml:space="preserve"> para validar si los objetos se deben iterar y no arrojar fallos en el sistema; esta especificación se implementara en los componentes:</w:t>
      </w:r>
    </w:p>
    <w:p w:rsidR="00097EC2" w:rsidRPr="00DC14A4" w:rsidRDefault="00097EC2" w:rsidP="00097EC2">
      <w:pPr>
        <w:pStyle w:val="Prrafodelista"/>
        <w:numPr>
          <w:ilvl w:val="1"/>
          <w:numId w:val="63"/>
        </w:numPr>
        <w:spacing w:after="0" w:line="240" w:lineRule="auto"/>
        <w:jc w:val="both"/>
        <w:rPr>
          <w:rFonts w:cs="Arial"/>
          <w:color w:val="222222"/>
          <w:shd w:val="clear" w:color="auto" w:fill="FFFFFF"/>
        </w:rPr>
      </w:pPr>
      <w:r w:rsidRPr="00DC14A4">
        <w:rPr>
          <w:rFonts w:cs="Arial"/>
          <w:color w:val="222222"/>
          <w:shd w:val="clear" w:color="auto" w:fill="FFFFFF"/>
        </w:rPr>
        <w:t>PortafolioMgt, UsuarioMgt, DivisaMgt, AccionMgt, EmpresaMgt, LugarMgt.</w:t>
      </w:r>
    </w:p>
    <w:p w:rsidR="00097EC2" w:rsidRPr="00DC14A4" w:rsidRDefault="00097EC2" w:rsidP="00097EC2">
      <w:pPr>
        <w:pStyle w:val="Prrafodelista"/>
        <w:spacing w:after="0" w:line="240" w:lineRule="auto"/>
        <w:ind w:left="1440"/>
        <w:jc w:val="both"/>
        <w:rPr>
          <w:rFonts w:cs="Arial"/>
          <w:color w:val="222222"/>
          <w:shd w:val="clear" w:color="auto" w:fill="FFFFFF"/>
        </w:rPr>
      </w:pPr>
    </w:p>
    <w:p w:rsidR="009B4E63" w:rsidRPr="00DC14A4" w:rsidRDefault="009B4E63" w:rsidP="00090D31">
      <w:pPr>
        <w:pStyle w:val="Prrafodelista"/>
        <w:numPr>
          <w:ilvl w:val="0"/>
          <w:numId w:val="64"/>
        </w:numPr>
        <w:spacing w:after="0" w:line="240" w:lineRule="auto"/>
        <w:jc w:val="both"/>
        <w:rPr>
          <w:rFonts w:cs="Arial"/>
          <w:color w:val="222222"/>
          <w:shd w:val="clear" w:color="auto" w:fill="FFFFFF"/>
        </w:rPr>
      </w:pPr>
      <w:r w:rsidRPr="00DC14A4">
        <w:rPr>
          <w:rFonts w:cs="Arial"/>
          <w:b/>
          <w:color w:val="222222"/>
          <w:shd w:val="clear" w:color="auto" w:fill="FFFFFF"/>
        </w:rPr>
        <w:t>Template Method</w:t>
      </w:r>
      <w:r w:rsidR="00090D31" w:rsidRPr="00DC14A4">
        <w:rPr>
          <w:rFonts w:cs="Arial"/>
          <w:color w:val="222222"/>
          <w:shd w:val="clear" w:color="auto" w:fill="FFFFFF"/>
        </w:rPr>
        <w:t xml:space="preserve">: </w:t>
      </w:r>
      <w:r w:rsidR="008149F2" w:rsidRPr="00DC14A4">
        <w:rPr>
          <w:rFonts w:cs="Arial"/>
          <w:color w:val="222222"/>
          <w:shd w:val="clear" w:color="auto" w:fill="FFFFFF"/>
        </w:rPr>
        <w:t>Al crear una súper clase o interfaz podemos implementarla o extenderla por subclases redefiniendo algunos o la totalidad de sus métodos definiendo unas interfaces que sirvan de guía para la utilización de la misma, los EJB de tipo local o remoto son un claro ejemplo ya que se sub-implementan por una interfaz q redefine la especificación de sus métodos, por ende se utilizaría en todos los componentes del sistema:</w:t>
      </w:r>
    </w:p>
    <w:p w:rsidR="008149F2" w:rsidRPr="00DC14A4" w:rsidRDefault="008149F2" w:rsidP="008149F2">
      <w:pPr>
        <w:pStyle w:val="Prrafodelista"/>
        <w:numPr>
          <w:ilvl w:val="1"/>
          <w:numId w:val="64"/>
        </w:numPr>
        <w:spacing w:after="0" w:line="240" w:lineRule="auto"/>
        <w:jc w:val="both"/>
        <w:rPr>
          <w:rFonts w:cs="Arial"/>
          <w:color w:val="222222"/>
          <w:shd w:val="clear" w:color="auto" w:fill="FFFFFF"/>
        </w:rPr>
      </w:pPr>
      <w:r w:rsidRPr="00DC14A4">
        <w:rPr>
          <w:rFonts w:cs="Arial"/>
          <w:color w:val="222222"/>
          <w:shd w:val="clear" w:color="auto" w:fill="FFFFFF"/>
        </w:rPr>
        <w:t>PortafolioMgt, UsuarioMgt, DivisaMgt, AccionMgt, EmpresaMgt, LugarMgt.</w:t>
      </w:r>
    </w:p>
    <w:p w:rsidR="008149F2" w:rsidRPr="00DC14A4" w:rsidRDefault="008149F2" w:rsidP="008149F2">
      <w:pPr>
        <w:pStyle w:val="Prrafodelista"/>
        <w:numPr>
          <w:ilvl w:val="1"/>
          <w:numId w:val="64"/>
        </w:numPr>
        <w:spacing w:after="0" w:line="240" w:lineRule="auto"/>
        <w:jc w:val="both"/>
        <w:rPr>
          <w:rFonts w:cs="Arial"/>
          <w:color w:val="222222"/>
          <w:shd w:val="clear" w:color="auto" w:fill="FFFFFF"/>
        </w:rPr>
      </w:pPr>
      <w:r w:rsidRPr="00DC14A4">
        <w:rPr>
          <w:rFonts w:cs="Arial"/>
          <w:color w:val="222222"/>
          <w:shd w:val="clear" w:color="auto" w:fill="FFFFFF"/>
        </w:rPr>
        <w:t>EntityAbstractionService</w:t>
      </w:r>
      <w:r w:rsidR="00033829" w:rsidRPr="00DC14A4">
        <w:rPr>
          <w:rFonts w:cs="Arial"/>
          <w:color w:val="222222"/>
          <w:shd w:val="clear" w:color="auto" w:fill="FFFFFF"/>
        </w:rPr>
        <w:t xml:space="preserve"> (opcional)</w:t>
      </w:r>
    </w:p>
    <w:p w:rsidR="002D3B4D" w:rsidRDefault="002D3B4D">
      <w:pPr>
        <w:rPr>
          <w:rFonts w:asciiTheme="majorHAnsi" w:eastAsiaTheme="majorEastAsia" w:hAnsiTheme="majorHAnsi" w:cstheme="majorBidi"/>
          <w:b/>
          <w:bCs/>
          <w:color w:val="4F81BD" w:themeColor="accent1"/>
          <w:sz w:val="26"/>
          <w:szCs w:val="26"/>
        </w:rPr>
      </w:pPr>
      <w:r>
        <w:br w:type="page"/>
      </w:r>
    </w:p>
    <w:p w:rsidR="00772681" w:rsidRPr="008A6B9E" w:rsidRDefault="001E4832" w:rsidP="008A6B9E">
      <w:pPr>
        <w:pStyle w:val="Ttulo2"/>
      </w:pPr>
      <w:bookmarkStart w:id="21" w:name="_Toc350087385"/>
      <w:r>
        <w:lastRenderedPageBreak/>
        <w:t xml:space="preserve">Justificar dos </w:t>
      </w:r>
      <w:r w:rsidR="00772681" w:rsidRPr="008A6B9E">
        <w:t>patrones de diseño</w:t>
      </w:r>
      <w:bookmarkEnd w:id="21"/>
    </w:p>
    <w:p w:rsidR="00772681" w:rsidRDefault="00772681" w:rsidP="00E35BF7">
      <w:pPr>
        <w:spacing w:after="0" w:line="240" w:lineRule="auto"/>
        <w:jc w:val="both"/>
      </w:pPr>
    </w:p>
    <w:p w:rsidR="001E4832" w:rsidRPr="00D602CA" w:rsidRDefault="001E4832" w:rsidP="001E4832">
      <w:pPr>
        <w:pStyle w:val="Prrafodelista"/>
        <w:numPr>
          <w:ilvl w:val="0"/>
          <w:numId w:val="64"/>
        </w:numPr>
        <w:spacing w:after="0" w:line="240" w:lineRule="auto"/>
        <w:jc w:val="both"/>
        <w:rPr>
          <w:rFonts w:cs="Arial"/>
          <w:b/>
          <w:color w:val="222222"/>
          <w:shd w:val="clear" w:color="auto" w:fill="FFFFFF"/>
        </w:rPr>
      </w:pPr>
      <w:r w:rsidRPr="00525DD7">
        <w:rPr>
          <w:b/>
        </w:rPr>
        <w:t>DAO</w:t>
      </w:r>
      <w:r>
        <w:rPr>
          <w:b/>
        </w:rPr>
        <w:t xml:space="preserve"> </w:t>
      </w:r>
      <w:r w:rsidRPr="00525DD7">
        <w:rPr>
          <w:b/>
        </w:rPr>
        <w:t>(Data Access Object)</w:t>
      </w:r>
    </w:p>
    <w:p w:rsidR="00D602CA" w:rsidRDefault="00D602CA" w:rsidP="00D602CA">
      <w:pPr>
        <w:pStyle w:val="Prrafodelista"/>
        <w:spacing w:after="0" w:line="240" w:lineRule="auto"/>
        <w:jc w:val="both"/>
        <w:rPr>
          <w:rFonts w:cs="Arial"/>
          <w:b/>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Diagrama de clase de la estructura sin patrón</w:t>
      </w:r>
    </w:p>
    <w:p w:rsidR="001E4832" w:rsidRDefault="00011AFD" w:rsidP="00011AFD">
      <w:pPr>
        <w:pStyle w:val="Prrafodelista"/>
        <w:spacing w:after="0" w:line="240" w:lineRule="auto"/>
        <w:ind w:left="1440"/>
        <w:jc w:val="center"/>
        <w:rPr>
          <w:rFonts w:cs="Arial"/>
          <w:color w:val="222222"/>
          <w:shd w:val="clear" w:color="auto" w:fill="FFFFFF"/>
        </w:rPr>
      </w:pPr>
      <w:r>
        <w:rPr>
          <w:rFonts w:cs="Arial"/>
          <w:noProof/>
          <w:color w:val="222222"/>
          <w:shd w:val="clear" w:color="auto" w:fill="FFFFFF"/>
          <w:lang w:val="es-ES" w:eastAsia="es-ES"/>
        </w:rPr>
        <w:drawing>
          <wp:inline distT="0" distB="0" distL="0" distR="0">
            <wp:extent cx="4689463" cy="2085975"/>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srcRect/>
                    <a:stretch>
                      <a:fillRect/>
                    </a:stretch>
                  </pic:blipFill>
                  <pic:spPr bwMode="auto">
                    <a:xfrm>
                      <a:off x="0" y="0"/>
                      <a:ext cx="4689463" cy="2085975"/>
                    </a:xfrm>
                    <a:prstGeom prst="rect">
                      <a:avLst/>
                    </a:prstGeom>
                    <a:noFill/>
                    <a:ln w="9525">
                      <a:noFill/>
                      <a:miter lim="800000"/>
                      <a:headEnd/>
                      <a:tailEnd/>
                    </a:ln>
                  </pic:spPr>
                </pic:pic>
              </a:graphicData>
            </a:graphic>
          </wp:inline>
        </w:drawing>
      </w:r>
    </w:p>
    <w:p w:rsidR="00011AFD" w:rsidRDefault="00011AFD" w:rsidP="001E4832">
      <w:pPr>
        <w:pStyle w:val="Prrafodelista"/>
        <w:spacing w:after="0" w:line="240" w:lineRule="auto"/>
        <w:ind w:left="1440"/>
        <w:jc w:val="both"/>
        <w:rPr>
          <w:rFonts w:cs="Arial"/>
          <w:color w:val="222222"/>
          <w:shd w:val="clear" w:color="auto" w:fill="FFFFFF"/>
        </w:rPr>
      </w:pPr>
    </w:p>
    <w:p w:rsidR="001E4832" w:rsidRDefault="006D15A5" w:rsidP="001E4832">
      <w:pPr>
        <w:pStyle w:val="Prrafodelista"/>
        <w:spacing w:after="0" w:line="240" w:lineRule="auto"/>
        <w:ind w:left="1440"/>
        <w:jc w:val="both"/>
        <w:rPr>
          <w:rFonts w:cs="Arial"/>
          <w:color w:val="222222"/>
          <w:shd w:val="clear" w:color="auto" w:fill="FFFFFF"/>
        </w:rPr>
      </w:pPr>
      <w:r>
        <w:rPr>
          <w:rFonts w:cs="Arial"/>
          <w:color w:val="222222"/>
          <w:shd w:val="clear" w:color="auto" w:fill="FFFFFF"/>
        </w:rPr>
        <w:t xml:space="preserve">Los objetos IPortafolio y IAcciones tendrán la lógica de </w:t>
      </w:r>
      <w:r w:rsidR="00864D77">
        <w:rPr>
          <w:rFonts w:cs="Arial"/>
          <w:color w:val="222222"/>
          <w:shd w:val="clear" w:color="auto" w:fill="FFFFFF"/>
        </w:rPr>
        <w:t>llamado de</w:t>
      </w:r>
      <w:r>
        <w:rPr>
          <w:rFonts w:cs="Arial"/>
          <w:color w:val="222222"/>
          <w:shd w:val="clear" w:color="auto" w:fill="FFFFFF"/>
        </w:rPr>
        <w:t xml:space="preserve"> la base de datos, ejecutando las operaciones CRUD desde las mismas clases.</w:t>
      </w:r>
    </w:p>
    <w:p w:rsidR="006D15A5" w:rsidRDefault="006D15A5" w:rsidP="001E4832">
      <w:pPr>
        <w:pStyle w:val="Prrafodelista"/>
        <w:spacing w:after="0" w:line="240" w:lineRule="auto"/>
        <w:ind w:left="1440"/>
        <w:jc w:val="both"/>
        <w:rPr>
          <w:rFonts w:cs="Arial"/>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 xml:space="preserve">Diagrama </w:t>
      </w:r>
      <w:r>
        <w:rPr>
          <w:rFonts w:cs="Arial"/>
          <w:color w:val="222222"/>
          <w:shd w:val="clear" w:color="auto" w:fill="FFFFFF"/>
        </w:rPr>
        <w:t>d</w:t>
      </w:r>
      <w:r w:rsidRPr="002479E6">
        <w:rPr>
          <w:rFonts w:cs="Arial"/>
          <w:color w:val="222222"/>
          <w:shd w:val="clear" w:color="auto" w:fill="FFFFFF"/>
        </w:rPr>
        <w:t>e clases de la estructura utilizando el patrón de diseño definido</w:t>
      </w:r>
    </w:p>
    <w:p w:rsidR="001E4832" w:rsidRDefault="00691E5D" w:rsidP="002D3B4D">
      <w:pPr>
        <w:pStyle w:val="Prrafodelista"/>
        <w:spacing w:after="0" w:line="240" w:lineRule="auto"/>
        <w:ind w:left="1440"/>
        <w:rPr>
          <w:rFonts w:cs="Arial"/>
          <w:color w:val="222222"/>
          <w:shd w:val="clear" w:color="auto" w:fill="FFFFFF"/>
        </w:rPr>
      </w:pPr>
      <w:r>
        <w:rPr>
          <w:rFonts w:cs="Arial"/>
          <w:noProof/>
          <w:color w:val="222222"/>
          <w:shd w:val="clear" w:color="auto" w:fill="FFFFFF"/>
          <w:lang w:val="es-ES" w:eastAsia="es-ES"/>
        </w:rPr>
        <w:drawing>
          <wp:inline distT="0" distB="0" distL="0" distR="0">
            <wp:extent cx="4505021" cy="4076700"/>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cstate="print"/>
                    <a:srcRect/>
                    <a:stretch>
                      <a:fillRect/>
                    </a:stretch>
                  </pic:blipFill>
                  <pic:spPr bwMode="auto">
                    <a:xfrm>
                      <a:off x="0" y="0"/>
                      <a:ext cx="4505021" cy="4076700"/>
                    </a:xfrm>
                    <a:prstGeom prst="rect">
                      <a:avLst/>
                    </a:prstGeom>
                    <a:noFill/>
                    <a:ln w="9525">
                      <a:noFill/>
                      <a:miter lim="800000"/>
                      <a:headEnd/>
                      <a:tailEnd/>
                    </a:ln>
                  </pic:spPr>
                </pic:pic>
              </a:graphicData>
            </a:graphic>
          </wp:inline>
        </w:drawing>
      </w:r>
    </w:p>
    <w:p w:rsidR="008A27F6" w:rsidRDefault="008A27F6" w:rsidP="002D3B4D">
      <w:pPr>
        <w:pStyle w:val="Prrafodelista"/>
        <w:spacing w:after="0" w:line="240" w:lineRule="auto"/>
        <w:ind w:left="1440"/>
        <w:rPr>
          <w:rFonts w:cs="Arial"/>
          <w:color w:val="222222"/>
          <w:shd w:val="clear" w:color="auto" w:fill="FFFFFF"/>
        </w:rPr>
      </w:pPr>
    </w:p>
    <w:p w:rsidR="001E4832" w:rsidRDefault="001E4832" w:rsidP="001E4832">
      <w:pPr>
        <w:pStyle w:val="Prrafodelista"/>
        <w:spacing w:after="0" w:line="240" w:lineRule="auto"/>
        <w:ind w:left="1440"/>
        <w:jc w:val="both"/>
        <w:rPr>
          <w:rFonts w:cs="Arial"/>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Interacción de los diferentes elementos en el patrón</w:t>
      </w:r>
    </w:p>
    <w:p w:rsidR="001E4832" w:rsidRDefault="00F87A3B" w:rsidP="008A27F6">
      <w:pPr>
        <w:pStyle w:val="Prrafodelista"/>
        <w:spacing w:after="0" w:line="240" w:lineRule="auto"/>
        <w:ind w:left="1440"/>
        <w:rPr>
          <w:rFonts w:cs="Arial"/>
          <w:color w:val="222222"/>
          <w:shd w:val="clear" w:color="auto" w:fill="FFFFFF"/>
        </w:rPr>
      </w:pPr>
      <w:r>
        <w:rPr>
          <w:rFonts w:cs="Arial"/>
          <w:noProof/>
          <w:color w:val="222222"/>
          <w:shd w:val="clear" w:color="auto" w:fill="FFFFFF"/>
          <w:lang w:val="es-ES" w:eastAsia="es-ES"/>
        </w:rPr>
        <w:drawing>
          <wp:inline distT="0" distB="0" distL="0" distR="0" wp14:anchorId="5AB6EEF9" wp14:editId="36FABF3E">
            <wp:extent cx="4500022" cy="289560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srcRect/>
                    <a:stretch>
                      <a:fillRect/>
                    </a:stretch>
                  </pic:blipFill>
                  <pic:spPr bwMode="auto">
                    <a:xfrm>
                      <a:off x="0" y="0"/>
                      <a:ext cx="4500022" cy="2895600"/>
                    </a:xfrm>
                    <a:prstGeom prst="rect">
                      <a:avLst/>
                    </a:prstGeom>
                    <a:noFill/>
                    <a:ln w="9525">
                      <a:noFill/>
                      <a:miter lim="800000"/>
                      <a:headEnd/>
                      <a:tailEnd/>
                    </a:ln>
                  </pic:spPr>
                </pic:pic>
              </a:graphicData>
            </a:graphic>
          </wp:inline>
        </w:drawing>
      </w:r>
    </w:p>
    <w:p w:rsidR="001E4832" w:rsidRDefault="001E4832" w:rsidP="001E4832">
      <w:pPr>
        <w:pStyle w:val="Prrafodelista"/>
        <w:spacing w:after="0" w:line="240" w:lineRule="auto"/>
        <w:ind w:left="1440"/>
        <w:jc w:val="both"/>
        <w:rPr>
          <w:rFonts w:cs="Arial"/>
          <w:color w:val="222222"/>
          <w:shd w:val="clear" w:color="auto" w:fill="FFFFFF"/>
        </w:rPr>
      </w:pPr>
    </w:p>
    <w:p w:rsidR="00FB550E" w:rsidRPr="00FB550E" w:rsidRDefault="001E4832" w:rsidP="00FB550E">
      <w:pPr>
        <w:pStyle w:val="Prrafodelista"/>
        <w:numPr>
          <w:ilvl w:val="1"/>
          <w:numId w:val="64"/>
        </w:numPr>
        <w:spacing w:after="0" w:line="240" w:lineRule="auto"/>
        <w:jc w:val="both"/>
        <w:rPr>
          <w:rFonts w:cs="Arial"/>
          <w:color w:val="222222"/>
          <w:shd w:val="clear" w:color="auto" w:fill="FFFFFF"/>
        </w:rPr>
      </w:pPr>
      <w:r w:rsidRPr="008A27F6">
        <w:rPr>
          <w:rFonts w:cs="Arial"/>
          <w:color w:val="222222"/>
          <w:u w:val="single"/>
          <w:shd w:val="clear" w:color="auto" w:fill="FFFFFF"/>
        </w:rPr>
        <w:t>Consecuencias</w:t>
      </w:r>
      <w:r>
        <w:rPr>
          <w:rFonts w:cs="Arial"/>
          <w:color w:val="222222"/>
          <w:shd w:val="clear" w:color="auto" w:fill="FFFFFF"/>
        </w:rPr>
        <w:t>:</w:t>
      </w:r>
      <w:r w:rsidR="00FB550E">
        <w:rPr>
          <w:rFonts w:cs="Arial"/>
          <w:color w:val="222222"/>
          <w:shd w:val="clear" w:color="auto" w:fill="FFFFFF"/>
        </w:rPr>
        <w:t xml:space="preserve"> Al implementar este patrón</w:t>
      </w:r>
      <w:r w:rsidR="00145FC2">
        <w:rPr>
          <w:rFonts w:cs="Arial"/>
          <w:color w:val="222222"/>
          <w:shd w:val="clear" w:color="auto" w:fill="FFFFFF"/>
        </w:rPr>
        <w:t xml:space="preserve"> convertimos las entidades de la base de datos en objetos por lo que es más sencilla su </w:t>
      </w:r>
      <w:r w:rsidR="00D84A91">
        <w:rPr>
          <w:rFonts w:cs="Arial"/>
          <w:color w:val="222222"/>
          <w:shd w:val="clear" w:color="auto" w:fill="FFFFFF"/>
        </w:rPr>
        <w:t>re</w:t>
      </w:r>
      <w:r w:rsidR="00145FC2">
        <w:rPr>
          <w:rFonts w:cs="Arial"/>
          <w:color w:val="222222"/>
          <w:shd w:val="clear" w:color="auto" w:fill="FFFFFF"/>
        </w:rPr>
        <w:t>utilización</w:t>
      </w:r>
      <w:r w:rsidR="0075485A">
        <w:rPr>
          <w:rFonts w:cs="Arial"/>
          <w:color w:val="222222"/>
          <w:shd w:val="clear" w:color="auto" w:fill="FFFFFF"/>
        </w:rPr>
        <w:t>,</w:t>
      </w:r>
      <w:r w:rsidR="00FB550E">
        <w:rPr>
          <w:rFonts w:cs="Arial"/>
          <w:color w:val="222222"/>
          <w:shd w:val="clear" w:color="auto" w:fill="FFFFFF"/>
        </w:rPr>
        <w:t xml:space="preserve"> </w:t>
      </w:r>
      <w:r w:rsidR="0075485A">
        <w:rPr>
          <w:rFonts w:cs="Arial"/>
          <w:color w:val="222222"/>
          <w:shd w:val="clear" w:color="auto" w:fill="FFFFFF"/>
        </w:rPr>
        <w:t>centralizando los objetos de control de la</w:t>
      </w:r>
      <w:r w:rsidR="00145FC2">
        <w:rPr>
          <w:rFonts w:cs="Arial"/>
          <w:color w:val="222222"/>
          <w:shd w:val="clear" w:color="auto" w:fill="FFFFFF"/>
        </w:rPr>
        <w:t xml:space="preserve"> información los cuales nos ayudaran a mantener un</w:t>
      </w:r>
      <w:r w:rsidR="0075485A">
        <w:rPr>
          <w:rFonts w:cs="Arial"/>
          <w:color w:val="222222"/>
          <w:shd w:val="clear" w:color="auto" w:fill="FFFFFF"/>
        </w:rPr>
        <w:t>a estabilidad</w:t>
      </w:r>
      <w:r w:rsidR="00145FC2">
        <w:rPr>
          <w:rFonts w:cs="Arial"/>
          <w:color w:val="222222"/>
          <w:shd w:val="clear" w:color="auto" w:fill="FFFFFF"/>
        </w:rPr>
        <w:t xml:space="preserve"> </w:t>
      </w:r>
      <w:r w:rsidR="0075485A">
        <w:rPr>
          <w:rFonts w:cs="Arial"/>
          <w:color w:val="222222"/>
          <w:shd w:val="clear" w:color="auto" w:fill="FFFFFF"/>
        </w:rPr>
        <w:t xml:space="preserve">futura en cuanto a las </w:t>
      </w:r>
      <w:r w:rsidR="00FB550E" w:rsidRPr="00FB550E">
        <w:rPr>
          <w:rFonts w:cs="Arial"/>
          <w:color w:val="222222"/>
          <w:shd w:val="clear" w:color="auto" w:fill="FFFFFF"/>
        </w:rPr>
        <w:t>modificaciones</w:t>
      </w:r>
      <w:r w:rsidR="0075485A">
        <w:rPr>
          <w:rFonts w:cs="Arial"/>
          <w:color w:val="222222"/>
          <w:shd w:val="clear" w:color="auto" w:fill="FFFFFF"/>
        </w:rPr>
        <w:t>,</w:t>
      </w:r>
      <w:r w:rsidR="00FB550E" w:rsidRPr="00FB550E">
        <w:rPr>
          <w:rFonts w:cs="Arial"/>
          <w:color w:val="222222"/>
          <w:shd w:val="clear" w:color="auto" w:fill="FFFFFF"/>
        </w:rPr>
        <w:t xml:space="preserve"> </w:t>
      </w:r>
      <w:r w:rsidR="00145FC2">
        <w:rPr>
          <w:rFonts w:cs="Arial"/>
          <w:color w:val="222222"/>
          <w:shd w:val="clear" w:color="auto" w:fill="FFFFFF"/>
        </w:rPr>
        <w:t xml:space="preserve">involucrando </w:t>
      </w:r>
      <w:r w:rsidR="00FB550E">
        <w:rPr>
          <w:rFonts w:cs="Arial"/>
          <w:color w:val="222222"/>
          <w:shd w:val="clear" w:color="auto" w:fill="FFFFFF"/>
        </w:rPr>
        <w:t>un</w:t>
      </w:r>
      <w:r w:rsidR="00145FC2">
        <w:rPr>
          <w:rFonts w:cs="Arial"/>
          <w:color w:val="222222"/>
          <w:shd w:val="clear" w:color="auto" w:fill="FFFFFF"/>
        </w:rPr>
        <w:t xml:space="preserve"> solo componente </w:t>
      </w:r>
      <w:r w:rsidR="00FB550E" w:rsidRPr="00FB550E">
        <w:rPr>
          <w:rFonts w:cs="Arial"/>
          <w:color w:val="222222"/>
          <w:shd w:val="clear" w:color="auto" w:fill="FFFFFF"/>
        </w:rPr>
        <w:t xml:space="preserve">y no </w:t>
      </w:r>
      <w:r w:rsidR="00145FC2">
        <w:rPr>
          <w:rFonts w:cs="Arial"/>
          <w:color w:val="222222"/>
          <w:shd w:val="clear" w:color="auto" w:fill="FFFFFF"/>
        </w:rPr>
        <w:t xml:space="preserve">un set </w:t>
      </w:r>
      <w:r w:rsidR="00FB550E" w:rsidRPr="00FB550E">
        <w:rPr>
          <w:rFonts w:cs="Arial"/>
          <w:color w:val="222222"/>
          <w:shd w:val="clear" w:color="auto" w:fill="FFFFFF"/>
        </w:rPr>
        <w:t>evitando fallos</w:t>
      </w:r>
      <w:r w:rsidR="00145FC2">
        <w:rPr>
          <w:rFonts w:cs="Arial"/>
          <w:color w:val="222222"/>
          <w:shd w:val="clear" w:color="auto" w:fill="FFFFFF"/>
        </w:rPr>
        <w:t xml:space="preserve"> y posibles inconvenientes</w:t>
      </w:r>
      <w:r w:rsidR="00135882">
        <w:rPr>
          <w:rFonts w:cs="Arial"/>
          <w:color w:val="222222"/>
          <w:shd w:val="clear" w:color="auto" w:fill="FFFFFF"/>
        </w:rPr>
        <w:t>; esto nos ayudaría</w:t>
      </w:r>
      <w:r w:rsidR="0075485A">
        <w:rPr>
          <w:rFonts w:cs="Arial"/>
          <w:color w:val="222222"/>
          <w:shd w:val="clear" w:color="auto" w:fill="FFFFFF"/>
        </w:rPr>
        <w:t xml:space="preserve"> a</w:t>
      </w:r>
      <w:r w:rsidR="00145FC2">
        <w:rPr>
          <w:rFonts w:cs="Arial"/>
          <w:color w:val="222222"/>
          <w:shd w:val="clear" w:color="auto" w:fill="FFFFFF"/>
        </w:rPr>
        <w:t xml:space="preserve"> realizar</w:t>
      </w:r>
      <w:r w:rsidR="00FB550E">
        <w:rPr>
          <w:rFonts w:cs="Arial"/>
          <w:color w:val="222222"/>
          <w:shd w:val="clear" w:color="auto" w:fill="FFFFFF"/>
        </w:rPr>
        <w:t xml:space="preserve"> </w:t>
      </w:r>
      <w:r w:rsidR="00145FC2">
        <w:rPr>
          <w:rFonts w:cs="Arial"/>
          <w:color w:val="222222"/>
          <w:shd w:val="clear" w:color="auto" w:fill="FFFFFF"/>
        </w:rPr>
        <w:t xml:space="preserve">migraciones a </w:t>
      </w:r>
      <w:r w:rsidR="00FB550E" w:rsidRPr="00FB550E">
        <w:rPr>
          <w:rFonts w:cs="Arial"/>
          <w:color w:val="222222"/>
          <w:shd w:val="clear" w:color="auto" w:fill="FFFFFF"/>
        </w:rPr>
        <w:t>nueva</w:t>
      </w:r>
      <w:r w:rsidR="00FB550E">
        <w:rPr>
          <w:rFonts w:cs="Arial"/>
          <w:color w:val="222222"/>
          <w:shd w:val="clear" w:color="auto" w:fill="FFFFFF"/>
        </w:rPr>
        <w:t>s</w:t>
      </w:r>
      <w:r w:rsidR="00145FC2">
        <w:rPr>
          <w:rFonts w:cs="Arial"/>
          <w:color w:val="222222"/>
          <w:shd w:val="clear" w:color="auto" w:fill="FFFFFF"/>
        </w:rPr>
        <w:t xml:space="preserve"> versiones</w:t>
      </w:r>
      <w:r w:rsidR="00FB550E" w:rsidRPr="00FB550E">
        <w:rPr>
          <w:rFonts w:cs="Arial"/>
          <w:color w:val="222222"/>
          <w:shd w:val="clear" w:color="auto" w:fill="FFFFFF"/>
        </w:rPr>
        <w:t xml:space="preserve"> </w:t>
      </w:r>
      <w:r w:rsidR="00145FC2">
        <w:rPr>
          <w:rFonts w:cs="Arial"/>
          <w:color w:val="222222"/>
          <w:shd w:val="clear" w:color="auto" w:fill="FFFFFF"/>
        </w:rPr>
        <w:t xml:space="preserve">y diferentes </w:t>
      </w:r>
      <w:r w:rsidR="00FB550E" w:rsidRPr="00FB550E">
        <w:rPr>
          <w:rFonts w:cs="Arial"/>
          <w:color w:val="222222"/>
          <w:shd w:val="clear" w:color="auto" w:fill="FFFFFF"/>
        </w:rPr>
        <w:t>tecnología</w:t>
      </w:r>
      <w:r w:rsidR="00FB550E">
        <w:rPr>
          <w:rFonts w:cs="Arial"/>
          <w:color w:val="222222"/>
          <w:shd w:val="clear" w:color="auto" w:fill="FFFFFF"/>
        </w:rPr>
        <w:t>s</w:t>
      </w:r>
      <w:r w:rsidR="00FB550E" w:rsidRPr="00FB550E">
        <w:rPr>
          <w:rFonts w:cs="Arial"/>
          <w:color w:val="222222"/>
          <w:shd w:val="clear" w:color="auto" w:fill="FFFFFF"/>
        </w:rPr>
        <w:t xml:space="preserve"> </w:t>
      </w:r>
      <w:r w:rsidR="0075485A">
        <w:rPr>
          <w:rFonts w:cs="Arial"/>
          <w:color w:val="222222"/>
          <w:shd w:val="clear" w:color="auto" w:fill="FFFFFF"/>
        </w:rPr>
        <w:t>siendo</w:t>
      </w:r>
      <w:r w:rsidR="00FB550E" w:rsidRPr="00FB550E">
        <w:rPr>
          <w:rFonts w:cs="Arial"/>
          <w:color w:val="222222"/>
          <w:shd w:val="clear" w:color="auto" w:fill="FFFFFF"/>
        </w:rPr>
        <w:t xml:space="preserve"> menos costoso y complejo</w:t>
      </w:r>
      <w:r w:rsidR="00C015DC">
        <w:rPr>
          <w:rFonts w:cs="Arial"/>
          <w:color w:val="222222"/>
          <w:shd w:val="clear" w:color="auto" w:fill="FFFFFF"/>
        </w:rPr>
        <w:t xml:space="preserve">, las desventajas que nos impone este patrón </w:t>
      </w:r>
      <w:r w:rsidR="008703FE">
        <w:rPr>
          <w:rFonts w:cs="Arial"/>
          <w:color w:val="222222"/>
          <w:shd w:val="clear" w:color="auto" w:fill="FFFFFF"/>
        </w:rPr>
        <w:t xml:space="preserve">es una </w:t>
      </w:r>
      <w:r w:rsidR="00C015DC">
        <w:rPr>
          <w:rFonts w:cs="Arial"/>
          <w:color w:val="222222"/>
          <w:shd w:val="clear" w:color="auto" w:fill="FFFFFF"/>
        </w:rPr>
        <w:t xml:space="preserve">mayor cantidad de clases que hagan posible la reutilización de los métodos por lo que influye en el momento de desarrollo </w:t>
      </w:r>
      <w:r w:rsidR="00397E61">
        <w:rPr>
          <w:rFonts w:cs="Arial"/>
          <w:color w:val="222222"/>
          <w:shd w:val="clear" w:color="auto" w:fill="FFFFFF"/>
        </w:rPr>
        <w:t xml:space="preserve">en </w:t>
      </w:r>
      <w:r w:rsidR="00C015DC">
        <w:rPr>
          <w:rFonts w:cs="Arial"/>
          <w:color w:val="222222"/>
          <w:shd w:val="clear" w:color="auto" w:fill="FFFFFF"/>
        </w:rPr>
        <w:t>más tiempo y esfuerzo</w:t>
      </w:r>
      <w:r w:rsidR="00397E61">
        <w:rPr>
          <w:rFonts w:cs="Arial"/>
          <w:color w:val="222222"/>
          <w:shd w:val="clear" w:color="auto" w:fill="FFFFFF"/>
        </w:rPr>
        <w:t>,</w:t>
      </w:r>
      <w:r w:rsidR="00EE52F4">
        <w:rPr>
          <w:rFonts w:cs="Arial"/>
          <w:color w:val="222222"/>
          <w:shd w:val="clear" w:color="auto" w:fill="FFFFFF"/>
        </w:rPr>
        <w:t xml:space="preserve"> además de una planificación previa para los objetos de servicio</w:t>
      </w:r>
      <w:r w:rsidR="00C015DC">
        <w:rPr>
          <w:rFonts w:cs="Arial"/>
          <w:color w:val="222222"/>
          <w:shd w:val="clear" w:color="auto" w:fill="FFFFFF"/>
        </w:rPr>
        <w:t>.</w:t>
      </w:r>
    </w:p>
    <w:p w:rsidR="001E4832" w:rsidRPr="00240F34" w:rsidRDefault="001E4832" w:rsidP="001E4832">
      <w:pPr>
        <w:pStyle w:val="Prrafodelista"/>
        <w:spacing w:after="0" w:line="240" w:lineRule="auto"/>
        <w:ind w:left="1440"/>
        <w:jc w:val="both"/>
        <w:rPr>
          <w:rFonts w:cs="Arial"/>
          <w:color w:val="222222"/>
          <w:shd w:val="clear" w:color="auto" w:fill="FFFFFF"/>
        </w:rPr>
      </w:pPr>
    </w:p>
    <w:p w:rsidR="001E4832" w:rsidRPr="00D602CA" w:rsidRDefault="001D7490" w:rsidP="001E4832">
      <w:pPr>
        <w:pStyle w:val="Prrafodelista"/>
        <w:numPr>
          <w:ilvl w:val="0"/>
          <w:numId w:val="64"/>
        </w:numPr>
        <w:spacing w:after="0" w:line="240" w:lineRule="auto"/>
        <w:jc w:val="both"/>
        <w:rPr>
          <w:rFonts w:cs="Arial"/>
          <w:b/>
          <w:color w:val="222222"/>
          <w:shd w:val="clear" w:color="auto" w:fill="FFFFFF"/>
        </w:rPr>
      </w:pPr>
      <w:r w:rsidRPr="008149F2">
        <w:rPr>
          <w:b/>
        </w:rPr>
        <w:t>Template Method</w:t>
      </w:r>
    </w:p>
    <w:p w:rsidR="00D602CA" w:rsidRDefault="00D602CA" w:rsidP="00D602CA">
      <w:pPr>
        <w:pStyle w:val="Prrafodelista"/>
        <w:spacing w:after="0" w:line="240" w:lineRule="auto"/>
        <w:jc w:val="both"/>
        <w:rPr>
          <w:rFonts w:cs="Arial"/>
          <w:b/>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Diagrama de clase de la estructura sin patrón</w:t>
      </w:r>
      <w:bookmarkStart w:id="22" w:name="_GoBack"/>
      <w:bookmarkEnd w:id="22"/>
    </w:p>
    <w:p w:rsidR="001E4832" w:rsidRDefault="006D1613" w:rsidP="001E4832">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3700732" cy="2364601"/>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srcRect/>
                    <a:stretch>
                      <a:fillRect/>
                    </a:stretch>
                  </pic:blipFill>
                  <pic:spPr bwMode="auto">
                    <a:xfrm>
                      <a:off x="0" y="0"/>
                      <a:ext cx="3700992" cy="2364767"/>
                    </a:xfrm>
                    <a:prstGeom prst="rect">
                      <a:avLst/>
                    </a:prstGeom>
                    <a:noFill/>
                    <a:ln w="9525">
                      <a:noFill/>
                      <a:miter lim="800000"/>
                      <a:headEnd/>
                      <a:tailEnd/>
                    </a:ln>
                  </pic:spPr>
                </pic:pic>
              </a:graphicData>
            </a:graphic>
          </wp:inline>
        </w:drawing>
      </w:r>
    </w:p>
    <w:p w:rsidR="001E4832" w:rsidRDefault="001E4832" w:rsidP="001E4832">
      <w:pPr>
        <w:pStyle w:val="Prrafodelista"/>
        <w:spacing w:after="0" w:line="240" w:lineRule="auto"/>
        <w:ind w:left="1440"/>
        <w:jc w:val="both"/>
        <w:rPr>
          <w:rFonts w:cs="Arial"/>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 xml:space="preserve">Diagrama </w:t>
      </w:r>
      <w:r>
        <w:rPr>
          <w:rFonts w:cs="Arial"/>
          <w:color w:val="222222"/>
          <w:shd w:val="clear" w:color="auto" w:fill="FFFFFF"/>
        </w:rPr>
        <w:t>d</w:t>
      </w:r>
      <w:r w:rsidRPr="002479E6">
        <w:rPr>
          <w:rFonts w:cs="Arial"/>
          <w:color w:val="222222"/>
          <w:shd w:val="clear" w:color="auto" w:fill="FFFFFF"/>
        </w:rPr>
        <w:t>e clases de la estructura utilizando el patrón de diseño definido</w:t>
      </w:r>
    </w:p>
    <w:p w:rsidR="001E4832" w:rsidRDefault="006D1613" w:rsidP="001E4832">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4210050" cy="25622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cstate="print"/>
                    <a:srcRect/>
                    <a:stretch>
                      <a:fillRect/>
                    </a:stretch>
                  </pic:blipFill>
                  <pic:spPr bwMode="auto">
                    <a:xfrm>
                      <a:off x="0" y="0"/>
                      <a:ext cx="4210050" cy="2562225"/>
                    </a:xfrm>
                    <a:prstGeom prst="rect">
                      <a:avLst/>
                    </a:prstGeom>
                    <a:noFill/>
                    <a:ln w="9525">
                      <a:noFill/>
                      <a:miter lim="800000"/>
                      <a:headEnd/>
                      <a:tailEnd/>
                    </a:ln>
                  </pic:spPr>
                </pic:pic>
              </a:graphicData>
            </a:graphic>
          </wp:inline>
        </w:drawing>
      </w:r>
    </w:p>
    <w:p w:rsidR="001E4832" w:rsidRDefault="001E4832" w:rsidP="001E4832">
      <w:pPr>
        <w:pStyle w:val="Prrafodelista"/>
        <w:spacing w:after="0" w:line="240" w:lineRule="auto"/>
        <w:ind w:left="1440"/>
        <w:jc w:val="both"/>
        <w:rPr>
          <w:rFonts w:cs="Arial"/>
          <w:color w:val="222222"/>
          <w:shd w:val="clear" w:color="auto" w:fill="FFFFFF"/>
        </w:rPr>
      </w:pPr>
    </w:p>
    <w:p w:rsidR="001E4832" w:rsidRDefault="001E4832" w:rsidP="001E4832">
      <w:pPr>
        <w:pStyle w:val="Prrafodelista"/>
        <w:numPr>
          <w:ilvl w:val="1"/>
          <w:numId w:val="64"/>
        </w:numPr>
        <w:spacing w:after="0" w:line="240" w:lineRule="auto"/>
        <w:jc w:val="both"/>
        <w:rPr>
          <w:rFonts w:cs="Arial"/>
          <w:color w:val="222222"/>
          <w:shd w:val="clear" w:color="auto" w:fill="FFFFFF"/>
        </w:rPr>
      </w:pPr>
      <w:r w:rsidRPr="002479E6">
        <w:rPr>
          <w:rFonts w:cs="Arial"/>
          <w:color w:val="222222"/>
          <w:shd w:val="clear" w:color="auto" w:fill="FFFFFF"/>
        </w:rPr>
        <w:t>Interacción de los diferentes elementos en el patrón</w:t>
      </w:r>
    </w:p>
    <w:p w:rsidR="008B0639" w:rsidRDefault="00CF7614" w:rsidP="001E4832">
      <w:pPr>
        <w:pStyle w:val="Prrafodelista"/>
        <w:spacing w:after="0" w:line="240" w:lineRule="auto"/>
        <w:ind w:left="1440"/>
        <w:jc w:val="both"/>
        <w:rPr>
          <w:rFonts w:cs="Arial"/>
          <w:color w:val="222222"/>
          <w:shd w:val="clear" w:color="auto" w:fill="FFFFFF"/>
        </w:rPr>
      </w:pPr>
      <w:r>
        <w:rPr>
          <w:rFonts w:cs="Arial"/>
          <w:noProof/>
          <w:color w:val="222222"/>
          <w:shd w:val="clear" w:color="auto" w:fill="FFFFFF"/>
          <w:lang w:val="es-ES" w:eastAsia="es-ES"/>
        </w:rPr>
        <w:drawing>
          <wp:inline distT="0" distB="0" distL="0" distR="0">
            <wp:extent cx="3552825" cy="37338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srcRect/>
                    <a:stretch>
                      <a:fillRect/>
                    </a:stretch>
                  </pic:blipFill>
                  <pic:spPr bwMode="auto">
                    <a:xfrm>
                      <a:off x="0" y="0"/>
                      <a:ext cx="3552825" cy="3733800"/>
                    </a:xfrm>
                    <a:prstGeom prst="rect">
                      <a:avLst/>
                    </a:prstGeom>
                    <a:noFill/>
                    <a:ln w="9525">
                      <a:noFill/>
                      <a:miter lim="800000"/>
                      <a:headEnd/>
                      <a:tailEnd/>
                    </a:ln>
                  </pic:spPr>
                </pic:pic>
              </a:graphicData>
            </a:graphic>
          </wp:inline>
        </w:drawing>
      </w:r>
    </w:p>
    <w:p w:rsidR="001E4832" w:rsidRDefault="001E4832" w:rsidP="001E4832">
      <w:pPr>
        <w:pStyle w:val="Prrafodelista"/>
        <w:spacing w:after="0" w:line="240" w:lineRule="auto"/>
        <w:ind w:left="1440"/>
        <w:jc w:val="both"/>
        <w:rPr>
          <w:rFonts w:cs="Arial"/>
          <w:color w:val="222222"/>
          <w:shd w:val="clear" w:color="auto" w:fill="FFFFFF"/>
        </w:rPr>
      </w:pPr>
    </w:p>
    <w:p w:rsidR="00772681" w:rsidRPr="001E4832" w:rsidRDefault="001E4832" w:rsidP="001E4832">
      <w:pPr>
        <w:pStyle w:val="Prrafodelista"/>
        <w:numPr>
          <w:ilvl w:val="1"/>
          <w:numId w:val="64"/>
        </w:numPr>
        <w:spacing w:after="0" w:line="240" w:lineRule="auto"/>
        <w:jc w:val="both"/>
        <w:rPr>
          <w:rFonts w:cs="Arial"/>
          <w:color w:val="222222"/>
          <w:shd w:val="clear" w:color="auto" w:fill="FFFFFF"/>
        </w:rPr>
      </w:pPr>
      <w:r w:rsidRPr="008A27F6">
        <w:rPr>
          <w:rFonts w:cs="Arial"/>
          <w:color w:val="222222"/>
          <w:u w:val="single"/>
          <w:shd w:val="clear" w:color="auto" w:fill="FFFFFF"/>
        </w:rPr>
        <w:t>Consecuencias</w:t>
      </w:r>
      <w:r>
        <w:rPr>
          <w:rFonts w:cs="Arial"/>
          <w:color w:val="222222"/>
          <w:shd w:val="clear" w:color="auto" w:fill="FFFFFF"/>
        </w:rPr>
        <w:t>:</w:t>
      </w:r>
      <w:r>
        <w:rPr>
          <w:rFonts w:cs="Arial"/>
          <w:color w:val="222222"/>
          <w:shd w:val="clear" w:color="auto" w:fill="FFFFFF"/>
        </w:rPr>
        <w:tab/>
      </w:r>
      <w:r w:rsidR="00640F08">
        <w:rPr>
          <w:rFonts w:cs="Arial"/>
          <w:color w:val="222222"/>
          <w:shd w:val="clear" w:color="auto" w:fill="FFFFFF"/>
        </w:rPr>
        <w:t xml:space="preserve"> </w:t>
      </w:r>
      <w:r w:rsidR="000A6C7F">
        <w:rPr>
          <w:rFonts w:cs="Arial"/>
          <w:color w:val="222222"/>
          <w:shd w:val="clear" w:color="auto" w:fill="FFFFFF"/>
        </w:rPr>
        <w:t>Al tener centralizadas las interfaces podemos realizar un refactor de código más eficiente permitiéndonos editar métodos de una manera más ordenada sin realizar generalización (redundancia) en el código</w:t>
      </w:r>
      <w:r w:rsidR="003C599C">
        <w:rPr>
          <w:rFonts w:cs="Arial"/>
          <w:color w:val="222222"/>
          <w:shd w:val="clear" w:color="auto" w:fill="FFFFFF"/>
        </w:rPr>
        <w:t>,</w:t>
      </w:r>
      <w:r w:rsidR="000A6C7F">
        <w:rPr>
          <w:rFonts w:cs="Arial"/>
          <w:color w:val="222222"/>
          <w:shd w:val="clear" w:color="auto" w:fill="FFFFFF"/>
        </w:rPr>
        <w:t xml:space="preserve"> en nuestro caso una doble invocación al método accionesDAO, permitiéndonos una mayor reutilización y un mayor control en la lógica del objeto.</w:t>
      </w:r>
    </w:p>
    <w:p w:rsidR="002104FF" w:rsidRDefault="002104FF" w:rsidP="00E35BF7">
      <w:pPr>
        <w:spacing w:after="0" w:line="240" w:lineRule="auto"/>
        <w:jc w:val="both"/>
      </w:pPr>
    </w:p>
    <w:p w:rsidR="002104FF" w:rsidRDefault="002104FF" w:rsidP="00E35BF7">
      <w:pPr>
        <w:spacing w:after="0" w:line="240" w:lineRule="auto"/>
        <w:jc w:val="both"/>
      </w:pPr>
    </w:p>
    <w:p w:rsidR="002104FF" w:rsidRDefault="008A27F6" w:rsidP="00843E14">
      <w:pPr>
        <w:pStyle w:val="Ttulo1"/>
      </w:pPr>
      <w:bookmarkStart w:id="23" w:name="_Toc350087386"/>
      <w:r>
        <w:t>B</w:t>
      </w:r>
      <w:r w:rsidR="00843E14">
        <w:t>ibliografía</w:t>
      </w:r>
      <w:bookmarkEnd w:id="23"/>
    </w:p>
    <w:p w:rsidR="00270A33" w:rsidRDefault="00270A33" w:rsidP="00270A33">
      <w:pPr>
        <w:spacing w:after="0" w:line="240" w:lineRule="auto"/>
      </w:pPr>
    </w:p>
    <w:p w:rsidR="00436B7F" w:rsidRDefault="00436B7F" w:rsidP="00270A33">
      <w:pPr>
        <w:spacing w:after="0" w:line="240" w:lineRule="auto"/>
      </w:pPr>
    </w:p>
    <w:p w:rsidR="00270A33" w:rsidRDefault="00D602CA" w:rsidP="00270A33">
      <w:pPr>
        <w:pStyle w:val="Prrafodelista"/>
        <w:numPr>
          <w:ilvl w:val="0"/>
          <w:numId w:val="63"/>
        </w:numPr>
        <w:spacing w:after="0" w:line="240" w:lineRule="auto"/>
      </w:pPr>
      <w:hyperlink r:id="rId71" w:history="1">
        <w:r w:rsidR="00270A33" w:rsidRPr="00270A33">
          <w:rPr>
            <w:rStyle w:val="Hipervnculo"/>
          </w:rPr>
          <w:t>http://msdn.microsoft.com/es-es/library/bb972272.aspx</w:t>
        </w:r>
      </w:hyperlink>
      <w:r w:rsidR="00270A33" w:rsidRPr="00270A33">
        <w:t>; El Patrón Singleton</w:t>
      </w:r>
    </w:p>
    <w:p w:rsidR="00270A33" w:rsidRDefault="00D602CA" w:rsidP="00F45A49">
      <w:pPr>
        <w:pStyle w:val="Prrafodelista"/>
        <w:numPr>
          <w:ilvl w:val="0"/>
          <w:numId w:val="63"/>
        </w:numPr>
        <w:spacing w:after="0" w:line="240" w:lineRule="auto"/>
      </w:pPr>
      <w:hyperlink r:id="rId72" w:history="1">
        <w:r w:rsidR="00F45A49" w:rsidRPr="00907648">
          <w:rPr>
            <w:rStyle w:val="Hipervnculo"/>
          </w:rPr>
          <w:t>http://patronesdediseno.blogspot.com/2009/05/patron-proxy.html</w:t>
        </w:r>
      </w:hyperlink>
      <w:r w:rsidR="00F45A49">
        <w:t xml:space="preserve">; </w:t>
      </w:r>
      <w:r w:rsidR="00F45A49" w:rsidRPr="00F45A49">
        <w:t>Patron Proxy</w:t>
      </w:r>
    </w:p>
    <w:p w:rsidR="00F45A49" w:rsidRDefault="00D602CA" w:rsidP="00F45A49">
      <w:pPr>
        <w:pStyle w:val="Prrafodelista"/>
        <w:numPr>
          <w:ilvl w:val="0"/>
          <w:numId w:val="63"/>
        </w:numPr>
        <w:spacing w:after="0" w:line="240" w:lineRule="auto"/>
        <w:rPr>
          <w:lang w:val="en-US"/>
        </w:rPr>
      </w:pPr>
      <w:hyperlink r:id="rId73" w:history="1">
        <w:r w:rsidR="00F45A49" w:rsidRPr="00907648">
          <w:rPr>
            <w:rStyle w:val="Hipervnculo"/>
            <w:lang w:val="en-US"/>
          </w:rPr>
          <w:t>http://es.wikipedia.org/wiki/Data_Access_Object</w:t>
        </w:r>
      </w:hyperlink>
      <w:r w:rsidR="00F45A49">
        <w:rPr>
          <w:lang w:val="en-US"/>
        </w:rPr>
        <w:t xml:space="preserve">; </w:t>
      </w:r>
      <w:r w:rsidR="00F45A49" w:rsidRPr="00270A33">
        <w:rPr>
          <w:lang w:val="en-US"/>
        </w:rPr>
        <w:t xml:space="preserve"> Data Access Object</w:t>
      </w:r>
    </w:p>
    <w:p w:rsidR="00F45A49" w:rsidRDefault="00D602CA" w:rsidP="00C6525B">
      <w:pPr>
        <w:pStyle w:val="Prrafodelista"/>
        <w:numPr>
          <w:ilvl w:val="0"/>
          <w:numId w:val="63"/>
        </w:numPr>
        <w:spacing w:after="0" w:line="240" w:lineRule="auto"/>
      </w:pPr>
      <w:hyperlink r:id="rId74" w:history="1">
        <w:r w:rsidR="00C6525B" w:rsidRPr="00C6525B">
          <w:rPr>
            <w:rStyle w:val="Hipervnculo"/>
          </w:rPr>
          <w:t>http://programacionsolida.com.ar/2012/06/patrones-de-diseno-de-comportamiento_14.html</w:t>
        </w:r>
      </w:hyperlink>
      <w:r w:rsidR="00C6525B" w:rsidRPr="00C6525B">
        <w:t>; Patrones de diseño de comportamiento: Null object</w:t>
      </w:r>
    </w:p>
    <w:p w:rsidR="00270A33" w:rsidRPr="00A334C0" w:rsidRDefault="00D602CA" w:rsidP="00270A33">
      <w:pPr>
        <w:pStyle w:val="Prrafodelista"/>
        <w:numPr>
          <w:ilvl w:val="0"/>
          <w:numId w:val="63"/>
        </w:numPr>
        <w:spacing w:after="0" w:line="240" w:lineRule="auto"/>
        <w:rPr>
          <w:lang w:val="en-US"/>
        </w:rPr>
      </w:pPr>
      <w:hyperlink r:id="rId75" w:history="1">
        <w:r w:rsidR="00010278" w:rsidRPr="00010278">
          <w:rPr>
            <w:rStyle w:val="Hipervnculo"/>
            <w:lang w:val="en-US"/>
          </w:rPr>
          <w:t>http://www.oodesign.com/template-method-pattern.html</w:t>
        </w:r>
      </w:hyperlink>
      <w:r w:rsidR="00010278" w:rsidRPr="00010278">
        <w:rPr>
          <w:lang w:val="en-US"/>
        </w:rPr>
        <w:t>; Template Method</w:t>
      </w:r>
    </w:p>
    <w:sectPr w:rsidR="00270A33" w:rsidRPr="00A334C0" w:rsidSect="008110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ADA"/>
    <w:multiLevelType w:val="multilevel"/>
    <w:tmpl w:val="AA3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37468"/>
    <w:multiLevelType w:val="multilevel"/>
    <w:tmpl w:val="048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E0655"/>
    <w:multiLevelType w:val="multilevel"/>
    <w:tmpl w:val="16A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0728F"/>
    <w:multiLevelType w:val="multilevel"/>
    <w:tmpl w:val="2E1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05D51"/>
    <w:multiLevelType w:val="multilevel"/>
    <w:tmpl w:val="69A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80772"/>
    <w:multiLevelType w:val="multilevel"/>
    <w:tmpl w:val="A06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532A4"/>
    <w:multiLevelType w:val="multilevel"/>
    <w:tmpl w:val="EB5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A695C"/>
    <w:multiLevelType w:val="multilevel"/>
    <w:tmpl w:val="579E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87682C"/>
    <w:multiLevelType w:val="multilevel"/>
    <w:tmpl w:val="572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2E63A1"/>
    <w:multiLevelType w:val="multilevel"/>
    <w:tmpl w:val="A3B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1434F6"/>
    <w:multiLevelType w:val="multilevel"/>
    <w:tmpl w:val="FCC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C5E96"/>
    <w:multiLevelType w:val="multilevel"/>
    <w:tmpl w:val="CD3C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200F8"/>
    <w:multiLevelType w:val="multilevel"/>
    <w:tmpl w:val="B46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34623F"/>
    <w:multiLevelType w:val="hybridMultilevel"/>
    <w:tmpl w:val="9E023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21A7A09"/>
    <w:multiLevelType w:val="multilevel"/>
    <w:tmpl w:val="EA2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62DED"/>
    <w:multiLevelType w:val="multilevel"/>
    <w:tmpl w:val="30F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0631F1"/>
    <w:multiLevelType w:val="multilevel"/>
    <w:tmpl w:val="5286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7662C"/>
    <w:multiLevelType w:val="multilevel"/>
    <w:tmpl w:val="F08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A0092C"/>
    <w:multiLevelType w:val="multilevel"/>
    <w:tmpl w:val="114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A23D47"/>
    <w:multiLevelType w:val="multilevel"/>
    <w:tmpl w:val="0C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1511B9"/>
    <w:multiLevelType w:val="hybridMultilevel"/>
    <w:tmpl w:val="BE86BD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A0C56E6"/>
    <w:multiLevelType w:val="hybridMultilevel"/>
    <w:tmpl w:val="BAD4EA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A780B85"/>
    <w:multiLevelType w:val="multilevel"/>
    <w:tmpl w:val="3B9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25036A"/>
    <w:multiLevelType w:val="multilevel"/>
    <w:tmpl w:val="702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F4114F"/>
    <w:multiLevelType w:val="multilevel"/>
    <w:tmpl w:val="5AE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6A4110"/>
    <w:multiLevelType w:val="multilevel"/>
    <w:tmpl w:val="A78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D404FE"/>
    <w:multiLevelType w:val="multilevel"/>
    <w:tmpl w:val="44BC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E51837"/>
    <w:multiLevelType w:val="multilevel"/>
    <w:tmpl w:val="63E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CA6003"/>
    <w:multiLevelType w:val="multilevel"/>
    <w:tmpl w:val="51C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C22054"/>
    <w:multiLevelType w:val="multilevel"/>
    <w:tmpl w:val="D92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B76255"/>
    <w:multiLevelType w:val="multilevel"/>
    <w:tmpl w:val="3FA8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E3336B"/>
    <w:multiLevelType w:val="hybridMultilevel"/>
    <w:tmpl w:val="3E628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C65266C"/>
    <w:multiLevelType w:val="multilevel"/>
    <w:tmpl w:val="937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6B59BD"/>
    <w:multiLevelType w:val="multilevel"/>
    <w:tmpl w:val="C4E0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8E6B1B"/>
    <w:multiLevelType w:val="hybridMultilevel"/>
    <w:tmpl w:val="85544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316522F"/>
    <w:multiLevelType w:val="multilevel"/>
    <w:tmpl w:val="287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5134B3"/>
    <w:multiLevelType w:val="multilevel"/>
    <w:tmpl w:val="F20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7D3D1F"/>
    <w:multiLevelType w:val="multilevel"/>
    <w:tmpl w:val="35A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854382"/>
    <w:multiLevelType w:val="multilevel"/>
    <w:tmpl w:val="08E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E7720C"/>
    <w:multiLevelType w:val="hybridMultilevel"/>
    <w:tmpl w:val="53FEB6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50BA3001"/>
    <w:multiLevelType w:val="hybridMultilevel"/>
    <w:tmpl w:val="C1D6CD9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53E4280B"/>
    <w:multiLevelType w:val="hybridMultilevel"/>
    <w:tmpl w:val="F2707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548258A6"/>
    <w:multiLevelType w:val="hybridMultilevel"/>
    <w:tmpl w:val="A89A9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5666615"/>
    <w:multiLevelType w:val="multilevel"/>
    <w:tmpl w:val="1DC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9D510B"/>
    <w:multiLevelType w:val="multilevel"/>
    <w:tmpl w:val="BD5A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AD78C9"/>
    <w:multiLevelType w:val="multilevel"/>
    <w:tmpl w:val="056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AB6E0D"/>
    <w:multiLevelType w:val="multilevel"/>
    <w:tmpl w:val="931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025560"/>
    <w:multiLevelType w:val="hybridMultilevel"/>
    <w:tmpl w:val="74BCF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014259C"/>
    <w:multiLevelType w:val="multilevel"/>
    <w:tmpl w:val="318A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3784381"/>
    <w:multiLevelType w:val="multilevel"/>
    <w:tmpl w:val="DA4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625C5B"/>
    <w:multiLevelType w:val="hybridMultilevel"/>
    <w:tmpl w:val="494EB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649D166D"/>
    <w:multiLevelType w:val="multilevel"/>
    <w:tmpl w:val="F17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E00F60"/>
    <w:multiLevelType w:val="multilevel"/>
    <w:tmpl w:val="0E7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DE7163"/>
    <w:multiLevelType w:val="multilevel"/>
    <w:tmpl w:val="873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930CBC"/>
    <w:multiLevelType w:val="multilevel"/>
    <w:tmpl w:val="66B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C80F65"/>
    <w:multiLevelType w:val="multilevel"/>
    <w:tmpl w:val="8E9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D03F3F"/>
    <w:multiLevelType w:val="multilevel"/>
    <w:tmpl w:val="392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0873E4"/>
    <w:multiLevelType w:val="multilevel"/>
    <w:tmpl w:val="9A6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EE6AB9"/>
    <w:multiLevelType w:val="multilevel"/>
    <w:tmpl w:val="0A4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38237B"/>
    <w:multiLevelType w:val="multilevel"/>
    <w:tmpl w:val="B95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462D8B"/>
    <w:multiLevelType w:val="multilevel"/>
    <w:tmpl w:val="E0B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BE50B5"/>
    <w:multiLevelType w:val="multilevel"/>
    <w:tmpl w:val="E30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D0048C"/>
    <w:multiLevelType w:val="multilevel"/>
    <w:tmpl w:val="510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72605D"/>
    <w:multiLevelType w:val="multilevel"/>
    <w:tmpl w:val="310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824938"/>
    <w:multiLevelType w:val="multilevel"/>
    <w:tmpl w:val="62F2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4"/>
  </w:num>
  <w:num w:numId="3">
    <w:abstractNumId w:val="50"/>
  </w:num>
  <w:num w:numId="4">
    <w:abstractNumId w:val="42"/>
  </w:num>
  <w:num w:numId="5">
    <w:abstractNumId w:val="51"/>
  </w:num>
  <w:num w:numId="6">
    <w:abstractNumId w:val="64"/>
  </w:num>
  <w:num w:numId="7">
    <w:abstractNumId w:val="27"/>
  </w:num>
  <w:num w:numId="8">
    <w:abstractNumId w:val="43"/>
  </w:num>
  <w:num w:numId="9">
    <w:abstractNumId w:val="46"/>
  </w:num>
  <w:num w:numId="10">
    <w:abstractNumId w:val="6"/>
  </w:num>
  <w:num w:numId="11">
    <w:abstractNumId w:val="19"/>
  </w:num>
  <w:num w:numId="12">
    <w:abstractNumId w:val="32"/>
  </w:num>
  <w:num w:numId="13">
    <w:abstractNumId w:val="22"/>
  </w:num>
  <w:num w:numId="14">
    <w:abstractNumId w:val="17"/>
  </w:num>
  <w:num w:numId="15">
    <w:abstractNumId w:val="14"/>
  </w:num>
  <w:num w:numId="16">
    <w:abstractNumId w:val="28"/>
  </w:num>
  <w:num w:numId="17">
    <w:abstractNumId w:val="7"/>
  </w:num>
  <w:num w:numId="18">
    <w:abstractNumId w:val="11"/>
  </w:num>
  <w:num w:numId="19">
    <w:abstractNumId w:val="23"/>
  </w:num>
  <w:num w:numId="20">
    <w:abstractNumId w:val="12"/>
  </w:num>
  <w:num w:numId="21">
    <w:abstractNumId w:val="25"/>
  </w:num>
  <w:num w:numId="22">
    <w:abstractNumId w:val="4"/>
  </w:num>
  <w:num w:numId="23">
    <w:abstractNumId w:val="63"/>
  </w:num>
  <w:num w:numId="24">
    <w:abstractNumId w:val="53"/>
  </w:num>
  <w:num w:numId="25">
    <w:abstractNumId w:val="8"/>
  </w:num>
  <w:num w:numId="26">
    <w:abstractNumId w:val="37"/>
  </w:num>
  <w:num w:numId="27">
    <w:abstractNumId w:val="26"/>
  </w:num>
  <w:num w:numId="28">
    <w:abstractNumId w:val="57"/>
  </w:num>
  <w:num w:numId="29">
    <w:abstractNumId w:val="62"/>
  </w:num>
  <w:num w:numId="30">
    <w:abstractNumId w:val="5"/>
  </w:num>
  <w:num w:numId="31">
    <w:abstractNumId w:val="45"/>
  </w:num>
  <w:num w:numId="32">
    <w:abstractNumId w:val="30"/>
  </w:num>
  <w:num w:numId="33">
    <w:abstractNumId w:val="0"/>
  </w:num>
  <w:num w:numId="34">
    <w:abstractNumId w:val="58"/>
  </w:num>
  <w:num w:numId="35">
    <w:abstractNumId w:val="16"/>
  </w:num>
  <w:num w:numId="36">
    <w:abstractNumId w:val="48"/>
  </w:num>
  <w:num w:numId="37">
    <w:abstractNumId w:val="18"/>
  </w:num>
  <w:num w:numId="38">
    <w:abstractNumId w:val="49"/>
  </w:num>
  <w:num w:numId="39">
    <w:abstractNumId w:val="36"/>
  </w:num>
  <w:num w:numId="40">
    <w:abstractNumId w:val="15"/>
  </w:num>
  <w:num w:numId="41">
    <w:abstractNumId w:val="61"/>
  </w:num>
  <w:num w:numId="42">
    <w:abstractNumId w:val="60"/>
  </w:num>
  <w:num w:numId="43">
    <w:abstractNumId w:val="44"/>
  </w:num>
  <w:num w:numId="44">
    <w:abstractNumId w:val="55"/>
  </w:num>
  <w:num w:numId="45">
    <w:abstractNumId w:val="10"/>
  </w:num>
  <w:num w:numId="46">
    <w:abstractNumId w:val="3"/>
  </w:num>
  <w:num w:numId="47">
    <w:abstractNumId w:val="56"/>
  </w:num>
  <w:num w:numId="48">
    <w:abstractNumId w:val="38"/>
  </w:num>
  <w:num w:numId="49">
    <w:abstractNumId w:val="33"/>
  </w:num>
  <w:num w:numId="50">
    <w:abstractNumId w:val="54"/>
  </w:num>
  <w:num w:numId="51">
    <w:abstractNumId w:val="1"/>
  </w:num>
  <w:num w:numId="52">
    <w:abstractNumId w:val="2"/>
  </w:num>
  <w:num w:numId="53">
    <w:abstractNumId w:val="35"/>
  </w:num>
  <w:num w:numId="54">
    <w:abstractNumId w:val="59"/>
  </w:num>
  <w:num w:numId="55">
    <w:abstractNumId w:val="9"/>
  </w:num>
  <w:num w:numId="56">
    <w:abstractNumId w:val="29"/>
  </w:num>
  <w:num w:numId="57">
    <w:abstractNumId w:val="24"/>
  </w:num>
  <w:num w:numId="58">
    <w:abstractNumId w:val="52"/>
  </w:num>
  <w:num w:numId="59">
    <w:abstractNumId w:val="47"/>
  </w:num>
  <w:num w:numId="60">
    <w:abstractNumId w:val="13"/>
  </w:num>
  <w:num w:numId="61">
    <w:abstractNumId w:val="21"/>
  </w:num>
  <w:num w:numId="62">
    <w:abstractNumId w:val="41"/>
  </w:num>
  <w:num w:numId="63">
    <w:abstractNumId w:val="20"/>
  </w:num>
  <w:num w:numId="64">
    <w:abstractNumId w:val="39"/>
  </w:num>
  <w:num w:numId="65">
    <w:abstractNumId w:val="4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2"/>
  </w:compat>
  <w:rsids>
    <w:rsidRoot w:val="00FB4BA4"/>
    <w:rsid w:val="0000711F"/>
    <w:rsid w:val="00010278"/>
    <w:rsid w:val="00011AFD"/>
    <w:rsid w:val="00013A06"/>
    <w:rsid w:val="00021908"/>
    <w:rsid w:val="0002546A"/>
    <w:rsid w:val="000303D8"/>
    <w:rsid w:val="00033829"/>
    <w:rsid w:val="00090D31"/>
    <w:rsid w:val="00097EC2"/>
    <w:rsid w:val="000A6C7F"/>
    <w:rsid w:val="00121D44"/>
    <w:rsid w:val="00125EA0"/>
    <w:rsid w:val="0013431F"/>
    <w:rsid w:val="00135882"/>
    <w:rsid w:val="00145FC2"/>
    <w:rsid w:val="00181347"/>
    <w:rsid w:val="001D7490"/>
    <w:rsid w:val="001E36FD"/>
    <w:rsid w:val="001E4832"/>
    <w:rsid w:val="001E712B"/>
    <w:rsid w:val="002104FF"/>
    <w:rsid w:val="00240F34"/>
    <w:rsid w:val="002479E6"/>
    <w:rsid w:val="00256CB8"/>
    <w:rsid w:val="00270A33"/>
    <w:rsid w:val="002D3B4D"/>
    <w:rsid w:val="002F0727"/>
    <w:rsid w:val="002F25FB"/>
    <w:rsid w:val="00316CA9"/>
    <w:rsid w:val="00322D2C"/>
    <w:rsid w:val="00323D02"/>
    <w:rsid w:val="00325B06"/>
    <w:rsid w:val="0033606D"/>
    <w:rsid w:val="00360DB3"/>
    <w:rsid w:val="003660A3"/>
    <w:rsid w:val="00377D89"/>
    <w:rsid w:val="003824AE"/>
    <w:rsid w:val="00397E61"/>
    <w:rsid w:val="003A0C2D"/>
    <w:rsid w:val="003C526B"/>
    <w:rsid w:val="003C599C"/>
    <w:rsid w:val="003C7514"/>
    <w:rsid w:val="003D1EEA"/>
    <w:rsid w:val="003D7108"/>
    <w:rsid w:val="003E1A78"/>
    <w:rsid w:val="003F3E29"/>
    <w:rsid w:val="00414109"/>
    <w:rsid w:val="004171DA"/>
    <w:rsid w:val="00436B7F"/>
    <w:rsid w:val="004374EC"/>
    <w:rsid w:val="004450AD"/>
    <w:rsid w:val="004521D0"/>
    <w:rsid w:val="00453A6D"/>
    <w:rsid w:val="004B6310"/>
    <w:rsid w:val="004B6936"/>
    <w:rsid w:val="004D5460"/>
    <w:rsid w:val="004D6DC8"/>
    <w:rsid w:val="004E2183"/>
    <w:rsid w:val="004F6F3D"/>
    <w:rsid w:val="00502820"/>
    <w:rsid w:val="00515DA1"/>
    <w:rsid w:val="00525DD7"/>
    <w:rsid w:val="005B0AC4"/>
    <w:rsid w:val="005B5F78"/>
    <w:rsid w:val="005B6037"/>
    <w:rsid w:val="005D0EFA"/>
    <w:rsid w:val="0062196C"/>
    <w:rsid w:val="0062691A"/>
    <w:rsid w:val="006350FC"/>
    <w:rsid w:val="00640F08"/>
    <w:rsid w:val="006573D5"/>
    <w:rsid w:val="00662AE8"/>
    <w:rsid w:val="0066564D"/>
    <w:rsid w:val="00670F2D"/>
    <w:rsid w:val="00691E5D"/>
    <w:rsid w:val="006A6373"/>
    <w:rsid w:val="006A6939"/>
    <w:rsid w:val="006B6F3C"/>
    <w:rsid w:val="006C1193"/>
    <w:rsid w:val="006D15A5"/>
    <w:rsid w:val="006D1613"/>
    <w:rsid w:val="006D28E0"/>
    <w:rsid w:val="006E153D"/>
    <w:rsid w:val="006E521B"/>
    <w:rsid w:val="006F0D48"/>
    <w:rsid w:val="0070685F"/>
    <w:rsid w:val="00752164"/>
    <w:rsid w:val="0075485A"/>
    <w:rsid w:val="00772681"/>
    <w:rsid w:val="007F4CED"/>
    <w:rsid w:val="00804C97"/>
    <w:rsid w:val="0081107F"/>
    <w:rsid w:val="008149F2"/>
    <w:rsid w:val="00843E14"/>
    <w:rsid w:val="0085701E"/>
    <w:rsid w:val="00864D77"/>
    <w:rsid w:val="008703FE"/>
    <w:rsid w:val="00874592"/>
    <w:rsid w:val="008A27F6"/>
    <w:rsid w:val="008A63C2"/>
    <w:rsid w:val="008A6B9E"/>
    <w:rsid w:val="008B0639"/>
    <w:rsid w:val="008B33D6"/>
    <w:rsid w:val="008C0353"/>
    <w:rsid w:val="008C583B"/>
    <w:rsid w:val="008F3C0A"/>
    <w:rsid w:val="008F5B69"/>
    <w:rsid w:val="00901AA3"/>
    <w:rsid w:val="00930CE8"/>
    <w:rsid w:val="00932F05"/>
    <w:rsid w:val="00941235"/>
    <w:rsid w:val="0094677E"/>
    <w:rsid w:val="00966368"/>
    <w:rsid w:val="009B0CBF"/>
    <w:rsid w:val="009B4E63"/>
    <w:rsid w:val="009D502C"/>
    <w:rsid w:val="009E1A01"/>
    <w:rsid w:val="009F6789"/>
    <w:rsid w:val="00A32F1C"/>
    <w:rsid w:val="00A334C0"/>
    <w:rsid w:val="00A346D7"/>
    <w:rsid w:val="00B3264C"/>
    <w:rsid w:val="00B4755C"/>
    <w:rsid w:val="00BA2458"/>
    <w:rsid w:val="00BA4F1D"/>
    <w:rsid w:val="00C015DC"/>
    <w:rsid w:val="00C13E95"/>
    <w:rsid w:val="00C32985"/>
    <w:rsid w:val="00C42382"/>
    <w:rsid w:val="00C475AD"/>
    <w:rsid w:val="00C6525B"/>
    <w:rsid w:val="00C95E98"/>
    <w:rsid w:val="00CB67C5"/>
    <w:rsid w:val="00CF7614"/>
    <w:rsid w:val="00D12289"/>
    <w:rsid w:val="00D12904"/>
    <w:rsid w:val="00D36176"/>
    <w:rsid w:val="00D602CA"/>
    <w:rsid w:val="00D70C05"/>
    <w:rsid w:val="00D84A91"/>
    <w:rsid w:val="00DB60C2"/>
    <w:rsid w:val="00DC14A4"/>
    <w:rsid w:val="00DD5B64"/>
    <w:rsid w:val="00E35BF7"/>
    <w:rsid w:val="00EE52F4"/>
    <w:rsid w:val="00EF27A2"/>
    <w:rsid w:val="00EF5BD0"/>
    <w:rsid w:val="00F0725D"/>
    <w:rsid w:val="00F131CC"/>
    <w:rsid w:val="00F309A0"/>
    <w:rsid w:val="00F33189"/>
    <w:rsid w:val="00F45A49"/>
    <w:rsid w:val="00F75A1D"/>
    <w:rsid w:val="00F81E66"/>
    <w:rsid w:val="00F87A3B"/>
    <w:rsid w:val="00FB4BA4"/>
    <w:rsid w:val="00FB550E"/>
    <w:rsid w:val="00FF053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7F"/>
  </w:style>
  <w:style w:type="paragraph" w:styleId="Ttulo1">
    <w:name w:val="heading 1"/>
    <w:basedOn w:val="Normal"/>
    <w:next w:val="Normal"/>
    <w:link w:val="Ttulo1Car"/>
    <w:uiPriority w:val="9"/>
    <w:qFormat/>
    <w:rsid w:val="00377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77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45A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BA4"/>
    <w:pPr>
      <w:ind w:left="720"/>
      <w:contextualSpacing/>
    </w:pPr>
  </w:style>
  <w:style w:type="character" w:styleId="Hipervnculo">
    <w:name w:val="Hyperlink"/>
    <w:basedOn w:val="Fuentedeprrafopredeter"/>
    <w:uiPriority w:val="99"/>
    <w:unhideWhenUsed/>
    <w:rsid w:val="00316CA9"/>
    <w:rPr>
      <w:color w:val="0000FF"/>
      <w:u w:val="single"/>
    </w:rPr>
  </w:style>
  <w:style w:type="character" w:customStyle="1" w:styleId="apple-converted-space">
    <w:name w:val="apple-converted-space"/>
    <w:basedOn w:val="Fuentedeprrafopredeter"/>
    <w:rsid w:val="00316CA9"/>
  </w:style>
  <w:style w:type="character" w:styleId="nfasis">
    <w:name w:val="Emphasis"/>
    <w:basedOn w:val="Fuentedeprrafopredeter"/>
    <w:uiPriority w:val="20"/>
    <w:qFormat/>
    <w:rsid w:val="00316CA9"/>
    <w:rPr>
      <w:i/>
      <w:iCs/>
    </w:rPr>
  </w:style>
  <w:style w:type="paragraph" w:styleId="NormalWeb">
    <w:name w:val="Normal (Web)"/>
    <w:basedOn w:val="Normal"/>
    <w:uiPriority w:val="99"/>
    <w:semiHidden/>
    <w:unhideWhenUsed/>
    <w:rsid w:val="00316CA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377D89"/>
    <w:rPr>
      <w:color w:val="800080"/>
      <w:u w:val="single"/>
    </w:rPr>
  </w:style>
  <w:style w:type="character" w:customStyle="1" w:styleId="Ttulo1Car">
    <w:name w:val="Título 1 Car"/>
    <w:basedOn w:val="Fuentedeprrafopredeter"/>
    <w:link w:val="Ttulo1"/>
    <w:uiPriority w:val="9"/>
    <w:rsid w:val="00377D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77D8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377D89"/>
    <w:pPr>
      <w:outlineLvl w:val="9"/>
    </w:pPr>
    <w:rPr>
      <w:lang w:val="es-ES" w:eastAsia="en-US"/>
    </w:rPr>
  </w:style>
  <w:style w:type="paragraph" w:styleId="TDC1">
    <w:name w:val="toc 1"/>
    <w:basedOn w:val="Normal"/>
    <w:next w:val="Normal"/>
    <w:autoRedefine/>
    <w:uiPriority w:val="39"/>
    <w:unhideWhenUsed/>
    <w:rsid w:val="00377D89"/>
    <w:pPr>
      <w:spacing w:after="100"/>
    </w:pPr>
  </w:style>
  <w:style w:type="paragraph" w:styleId="Textodeglobo">
    <w:name w:val="Balloon Text"/>
    <w:basedOn w:val="Normal"/>
    <w:link w:val="TextodegloboCar"/>
    <w:uiPriority w:val="99"/>
    <w:semiHidden/>
    <w:unhideWhenUsed/>
    <w:rsid w:val="00377D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D89"/>
    <w:rPr>
      <w:rFonts w:ascii="Tahoma" w:hAnsi="Tahoma" w:cs="Tahoma"/>
      <w:sz w:val="16"/>
      <w:szCs w:val="16"/>
    </w:rPr>
  </w:style>
  <w:style w:type="paragraph" w:styleId="TDC2">
    <w:name w:val="toc 2"/>
    <w:basedOn w:val="Normal"/>
    <w:next w:val="Normal"/>
    <w:autoRedefine/>
    <w:uiPriority w:val="39"/>
    <w:unhideWhenUsed/>
    <w:rsid w:val="0062196C"/>
    <w:pPr>
      <w:spacing w:after="100"/>
      <w:ind w:left="220"/>
    </w:pPr>
  </w:style>
  <w:style w:type="character" w:customStyle="1" w:styleId="Ttulo3Car">
    <w:name w:val="Título 3 Car"/>
    <w:basedOn w:val="Fuentedeprrafopredeter"/>
    <w:link w:val="Ttulo3"/>
    <w:uiPriority w:val="9"/>
    <w:semiHidden/>
    <w:rsid w:val="00F45A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60075">
      <w:bodyDiv w:val="1"/>
      <w:marLeft w:val="0"/>
      <w:marRight w:val="0"/>
      <w:marTop w:val="0"/>
      <w:marBottom w:val="0"/>
      <w:divBdr>
        <w:top w:val="none" w:sz="0" w:space="0" w:color="auto"/>
        <w:left w:val="none" w:sz="0" w:space="0" w:color="auto"/>
        <w:bottom w:val="none" w:sz="0" w:space="0" w:color="auto"/>
        <w:right w:val="none" w:sz="0" w:space="0" w:color="auto"/>
      </w:divBdr>
    </w:div>
    <w:div w:id="194077782">
      <w:bodyDiv w:val="1"/>
      <w:marLeft w:val="0"/>
      <w:marRight w:val="0"/>
      <w:marTop w:val="0"/>
      <w:marBottom w:val="0"/>
      <w:divBdr>
        <w:top w:val="none" w:sz="0" w:space="0" w:color="auto"/>
        <w:left w:val="none" w:sz="0" w:space="0" w:color="auto"/>
        <w:bottom w:val="none" w:sz="0" w:space="0" w:color="auto"/>
        <w:right w:val="none" w:sz="0" w:space="0" w:color="auto"/>
      </w:divBdr>
    </w:div>
    <w:div w:id="421881241">
      <w:bodyDiv w:val="1"/>
      <w:marLeft w:val="0"/>
      <w:marRight w:val="0"/>
      <w:marTop w:val="0"/>
      <w:marBottom w:val="0"/>
      <w:divBdr>
        <w:top w:val="none" w:sz="0" w:space="0" w:color="auto"/>
        <w:left w:val="none" w:sz="0" w:space="0" w:color="auto"/>
        <w:bottom w:val="none" w:sz="0" w:space="0" w:color="auto"/>
        <w:right w:val="none" w:sz="0" w:space="0" w:color="auto"/>
      </w:divBdr>
      <w:divsChild>
        <w:div w:id="1704938272">
          <w:marLeft w:val="547"/>
          <w:marRight w:val="0"/>
          <w:marTop w:val="115"/>
          <w:marBottom w:val="0"/>
          <w:divBdr>
            <w:top w:val="none" w:sz="0" w:space="0" w:color="auto"/>
            <w:left w:val="none" w:sz="0" w:space="0" w:color="auto"/>
            <w:bottom w:val="none" w:sz="0" w:space="0" w:color="auto"/>
            <w:right w:val="none" w:sz="0" w:space="0" w:color="auto"/>
          </w:divBdr>
        </w:div>
        <w:div w:id="646011464">
          <w:marLeft w:val="547"/>
          <w:marRight w:val="0"/>
          <w:marTop w:val="115"/>
          <w:marBottom w:val="0"/>
          <w:divBdr>
            <w:top w:val="none" w:sz="0" w:space="0" w:color="auto"/>
            <w:left w:val="none" w:sz="0" w:space="0" w:color="auto"/>
            <w:bottom w:val="none" w:sz="0" w:space="0" w:color="auto"/>
            <w:right w:val="none" w:sz="0" w:space="0" w:color="auto"/>
          </w:divBdr>
        </w:div>
      </w:divsChild>
    </w:div>
    <w:div w:id="707880707">
      <w:bodyDiv w:val="1"/>
      <w:marLeft w:val="0"/>
      <w:marRight w:val="0"/>
      <w:marTop w:val="0"/>
      <w:marBottom w:val="0"/>
      <w:divBdr>
        <w:top w:val="none" w:sz="0" w:space="0" w:color="auto"/>
        <w:left w:val="none" w:sz="0" w:space="0" w:color="auto"/>
        <w:bottom w:val="none" w:sz="0" w:space="0" w:color="auto"/>
        <w:right w:val="none" w:sz="0" w:space="0" w:color="auto"/>
      </w:divBdr>
      <w:divsChild>
        <w:div w:id="1417440341">
          <w:marLeft w:val="547"/>
          <w:marRight w:val="0"/>
          <w:marTop w:val="115"/>
          <w:marBottom w:val="0"/>
          <w:divBdr>
            <w:top w:val="none" w:sz="0" w:space="0" w:color="auto"/>
            <w:left w:val="none" w:sz="0" w:space="0" w:color="auto"/>
            <w:bottom w:val="none" w:sz="0" w:space="0" w:color="auto"/>
            <w:right w:val="none" w:sz="0" w:space="0" w:color="auto"/>
          </w:divBdr>
        </w:div>
      </w:divsChild>
    </w:div>
    <w:div w:id="856314044">
      <w:bodyDiv w:val="1"/>
      <w:marLeft w:val="0"/>
      <w:marRight w:val="0"/>
      <w:marTop w:val="0"/>
      <w:marBottom w:val="0"/>
      <w:divBdr>
        <w:top w:val="none" w:sz="0" w:space="0" w:color="auto"/>
        <w:left w:val="none" w:sz="0" w:space="0" w:color="auto"/>
        <w:bottom w:val="none" w:sz="0" w:space="0" w:color="auto"/>
        <w:right w:val="none" w:sz="0" w:space="0" w:color="auto"/>
      </w:divBdr>
      <w:divsChild>
        <w:div w:id="1891334387">
          <w:marLeft w:val="547"/>
          <w:marRight w:val="0"/>
          <w:marTop w:val="115"/>
          <w:marBottom w:val="0"/>
          <w:divBdr>
            <w:top w:val="none" w:sz="0" w:space="0" w:color="auto"/>
            <w:left w:val="none" w:sz="0" w:space="0" w:color="auto"/>
            <w:bottom w:val="none" w:sz="0" w:space="0" w:color="auto"/>
            <w:right w:val="none" w:sz="0" w:space="0" w:color="auto"/>
          </w:divBdr>
        </w:div>
        <w:div w:id="1073048228">
          <w:marLeft w:val="547"/>
          <w:marRight w:val="0"/>
          <w:marTop w:val="115"/>
          <w:marBottom w:val="0"/>
          <w:divBdr>
            <w:top w:val="none" w:sz="0" w:space="0" w:color="auto"/>
            <w:left w:val="none" w:sz="0" w:space="0" w:color="auto"/>
            <w:bottom w:val="none" w:sz="0" w:space="0" w:color="auto"/>
            <w:right w:val="none" w:sz="0" w:space="0" w:color="auto"/>
          </w:divBdr>
        </w:div>
        <w:div w:id="1300917427">
          <w:marLeft w:val="547"/>
          <w:marRight w:val="0"/>
          <w:marTop w:val="115"/>
          <w:marBottom w:val="0"/>
          <w:divBdr>
            <w:top w:val="none" w:sz="0" w:space="0" w:color="auto"/>
            <w:left w:val="none" w:sz="0" w:space="0" w:color="auto"/>
            <w:bottom w:val="none" w:sz="0" w:space="0" w:color="auto"/>
            <w:right w:val="none" w:sz="0" w:space="0" w:color="auto"/>
          </w:divBdr>
        </w:div>
      </w:divsChild>
    </w:div>
    <w:div w:id="1123311620">
      <w:bodyDiv w:val="1"/>
      <w:marLeft w:val="0"/>
      <w:marRight w:val="0"/>
      <w:marTop w:val="0"/>
      <w:marBottom w:val="0"/>
      <w:divBdr>
        <w:top w:val="none" w:sz="0" w:space="0" w:color="auto"/>
        <w:left w:val="none" w:sz="0" w:space="0" w:color="auto"/>
        <w:bottom w:val="none" w:sz="0" w:space="0" w:color="auto"/>
        <w:right w:val="none" w:sz="0" w:space="0" w:color="auto"/>
      </w:divBdr>
    </w:div>
    <w:div w:id="1139765622">
      <w:bodyDiv w:val="1"/>
      <w:marLeft w:val="0"/>
      <w:marRight w:val="0"/>
      <w:marTop w:val="0"/>
      <w:marBottom w:val="0"/>
      <w:divBdr>
        <w:top w:val="none" w:sz="0" w:space="0" w:color="auto"/>
        <w:left w:val="none" w:sz="0" w:space="0" w:color="auto"/>
        <w:bottom w:val="none" w:sz="0" w:space="0" w:color="auto"/>
        <w:right w:val="none" w:sz="0" w:space="0" w:color="auto"/>
      </w:divBdr>
      <w:divsChild>
        <w:div w:id="1542088956">
          <w:marLeft w:val="547"/>
          <w:marRight w:val="0"/>
          <w:marTop w:val="115"/>
          <w:marBottom w:val="0"/>
          <w:divBdr>
            <w:top w:val="none" w:sz="0" w:space="0" w:color="auto"/>
            <w:left w:val="none" w:sz="0" w:space="0" w:color="auto"/>
            <w:bottom w:val="none" w:sz="0" w:space="0" w:color="auto"/>
            <w:right w:val="none" w:sz="0" w:space="0" w:color="auto"/>
          </w:divBdr>
        </w:div>
        <w:div w:id="927346366">
          <w:marLeft w:val="547"/>
          <w:marRight w:val="0"/>
          <w:marTop w:val="115"/>
          <w:marBottom w:val="0"/>
          <w:divBdr>
            <w:top w:val="none" w:sz="0" w:space="0" w:color="auto"/>
            <w:left w:val="none" w:sz="0" w:space="0" w:color="auto"/>
            <w:bottom w:val="none" w:sz="0" w:space="0" w:color="auto"/>
            <w:right w:val="none" w:sz="0" w:space="0" w:color="auto"/>
          </w:divBdr>
        </w:div>
        <w:div w:id="993292093">
          <w:marLeft w:val="547"/>
          <w:marRight w:val="0"/>
          <w:marTop w:val="115"/>
          <w:marBottom w:val="0"/>
          <w:divBdr>
            <w:top w:val="none" w:sz="0" w:space="0" w:color="auto"/>
            <w:left w:val="none" w:sz="0" w:space="0" w:color="auto"/>
            <w:bottom w:val="none" w:sz="0" w:space="0" w:color="auto"/>
            <w:right w:val="none" w:sz="0" w:space="0" w:color="auto"/>
          </w:divBdr>
        </w:div>
        <w:div w:id="655500457">
          <w:marLeft w:val="547"/>
          <w:marRight w:val="0"/>
          <w:marTop w:val="115"/>
          <w:marBottom w:val="0"/>
          <w:divBdr>
            <w:top w:val="none" w:sz="0" w:space="0" w:color="auto"/>
            <w:left w:val="none" w:sz="0" w:space="0" w:color="auto"/>
            <w:bottom w:val="none" w:sz="0" w:space="0" w:color="auto"/>
            <w:right w:val="none" w:sz="0" w:space="0" w:color="auto"/>
          </w:divBdr>
        </w:div>
        <w:div w:id="2069649073">
          <w:marLeft w:val="547"/>
          <w:marRight w:val="0"/>
          <w:marTop w:val="115"/>
          <w:marBottom w:val="0"/>
          <w:divBdr>
            <w:top w:val="none" w:sz="0" w:space="0" w:color="auto"/>
            <w:left w:val="none" w:sz="0" w:space="0" w:color="auto"/>
            <w:bottom w:val="none" w:sz="0" w:space="0" w:color="auto"/>
            <w:right w:val="none" w:sz="0" w:space="0" w:color="auto"/>
          </w:divBdr>
        </w:div>
        <w:div w:id="2030258039">
          <w:marLeft w:val="547"/>
          <w:marRight w:val="0"/>
          <w:marTop w:val="115"/>
          <w:marBottom w:val="0"/>
          <w:divBdr>
            <w:top w:val="none" w:sz="0" w:space="0" w:color="auto"/>
            <w:left w:val="none" w:sz="0" w:space="0" w:color="auto"/>
            <w:bottom w:val="none" w:sz="0" w:space="0" w:color="auto"/>
            <w:right w:val="none" w:sz="0" w:space="0" w:color="auto"/>
          </w:divBdr>
        </w:div>
      </w:divsChild>
    </w:div>
    <w:div w:id="1547792658">
      <w:bodyDiv w:val="1"/>
      <w:marLeft w:val="0"/>
      <w:marRight w:val="0"/>
      <w:marTop w:val="0"/>
      <w:marBottom w:val="0"/>
      <w:divBdr>
        <w:top w:val="none" w:sz="0" w:space="0" w:color="auto"/>
        <w:left w:val="none" w:sz="0" w:space="0" w:color="auto"/>
        <w:bottom w:val="none" w:sz="0" w:space="0" w:color="auto"/>
        <w:right w:val="none" w:sz="0" w:space="0" w:color="auto"/>
      </w:divBdr>
    </w:div>
    <w:div w:id="1558197981">
      <w:bodyDiv w:val="1"/>
      <w:marLeft w:val="0"/>
      <w:marRight w:val="0"/>
      <w:marTop w:val="0"/>
      <w:marBottom w:val="0"/>
      <w:divBdr>
        <w:top w:val="none" w:sz="0" w:space="0" w:color="auto"/>
        <w:left w:val="none" w:sz="0" w:space="0" w:color="auto"/>
        <w:bottom w:val="none" w:sz="0" w:space="0" w:color="auto"/>
        <w:right w:val="none" w:sz="0" w:space="0" w:color="auto"/>
      </w:divBdr>
      <w:divsChild>
        <w:div w:id="1509295808">
          <w:marLeft w:val="547"/>
          <w:marRight w:val="0"/>
          <w:marTop w:val="115"/>
          <w:marBottom w:val="0"/>
          <w:divBdr>
            <w:top w:val="none" w:sz="0" w:space="0" w:color="auto"/>
            <w:left w:val="none" w:sz="0" w:space="0" w:color="auto"/>
            <w:bottom w:val="none" w:sz="0" w:space="0" w:color="auto"/>
            <w:right w:val="none" w:sz="0" w:space="0" w:color="auto"/>
          </w:divBdr>
        </w:div>
        <w:div w:id="1874920309">
          <w:marLeft w:val="547"/>
          <w:marRight w:val="0"/>
          <w:marTop w:val="115"/>
          <w:marBottom w:val="0"/>
          <w:divBdr>
            <w:top w:val="none" w:sz="0" w:space="0" w:color="auto"/>
            <w:left w:val="none" w:sz="0" w:space="0" w:color="auto"/>
            <w:bottom w:val="none" w:sz="0" w:space="0" w:color="auto"/>
            <w:right w:val="none" w:sz="0" w:space="0" w:color="auto"/>
          </w:divBdr>
        </w:div>
        <w:div w:id="397290792">
          <w:marLeft w:val="547"/>
          <w:marRight w:val="0"/>
          <w:marTop w:val="115"/>
          <w:marBottom w:val="0"/>
          <w:divBdr>
            <w:top w:val="none" w:sz="0" w:space="0" w:color="auto"/>
            <w:left w:val="none" w:sz="0" w:space="0" w:color="auto"/>
            <w:bottom w:val="none" w:sz="0" w:space="0" w:color="auto"/>
            <w:right w:val="none" w:sz="0" w:space="0" w:color="auto"/>
          </w:divBdr>
        </w:div>
      </w:divsChild>
    </w:div>
    <w:div w:id="1590233874">
      <w:bodyDiv w:val="1"/>
      <w:marLeft w:val="0"/>
      <w:marRight w:val="0"/>
      <w:marTop w:val="0"/>
      <w:marBottom w:val="0"/>
      <w:divBdr>
        <w:top w:val="none" w:sz="0" w:space="0" w:color="auto"/>
        <w:left w:val="none" w:sz="0" w:space="0" w:color="auto"/>
        <w:bottom w:val="none" w:sz="0" w:space="0" w:color="auto"/>
        <w:right w:val="none" w:sz="0" w:space="0" w:color="auto"/>
      </w:divBdr>
    </w:div>
    <w:div w:id="1646397937">
      <w:bodyDiv w:val="1"/>
      <w:marLeft w:val="0"/>
      <w:marRight w:val="0"/>
      <w:marTop w:val="0"/>
      <w:marBottom w:val="0"/>
      <w:divBdr>
        <w:top w:val="none" w:sz="0" w:space="0" w:color="auto"/>
        <w:left w:val="none" w:sz="0" w:space="0" w:color="auto"/>
        <w:bottom w:val="none" w:sz="0" w:space="0" w:color="auto"/>
        <w:right w:val="none" w:sz="0" w:space="0" w:color="auto"/>
      </w:divBdr>
    </w:div>
    <w:div w:id="1690451972">
      <w:bodyDiv w:val="1"/>
      <w:marLeft w:val="0"/>
      <w:marRight w:val="0"/>
      <w:marTop w:val="0"/>
      <w:marBottom w:val="0"/>
      <w:divBdr>
        <w:top w:val="none" w:sz="0" w:space="0" w:color="auto"/>
        <w:left w:val="none" w:sz="0" w:space="0" w:color="auto"/>
        <w:bottom w:val="none" w:sz="0" w:space="0" w:color="auto"/>
        <w:right w:val="none" w:sz="0" w:space="0" w:color="auto"/>
      </w:divBdr>
    </w:div>
    <w:div w:id="1851748396">
      <w:bodyDiv w:val="1"/>
      <w:marLeft w:val="0"/>
      <w:marRight w:val="0"/>
      <w:marTop w:val="0"/>
      <w:marBottom w:val="0"/>
      <w:divBdr>
        <w:top w:val="none" w:sz="0" w:space="0" w:color="auto"/>
        <w:left w:val="none" w:sz="0" w:space="0" w:color="auto"/>
        <w:bottom w:val="none" w:sz="0" w:space="0" w:color="auto"/>
        <w:right w:val="none" w:sz="0" w:space="0" w:color="auto"/>
      </w:divBdr>
      <w:divsChild>
        <w:div w:id="955528977">
          <w:marLeft w:val="547"/>
          <w:marRight w:val="0"/>
          <w:marTop w:val="115"/>
          <w:marBottom w:val="0"/>
          <w:divBdr>
            <w:top w:val="none" w:sz="0" w:space="0" w:color="auto"/>
            <w:left w:val="none" w:sz="0" w:space="0" w:color="auto"/>
            <w:bottom w:val="none" w:sz="0" w:space="0" w:color="auto"/>
            <w:right w:val="none" w:sz="0" w:space="0" w:color="auto"/>
          </w:divBdr>
        </w:div>
        <w:div w:id="35489033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Universidad\Postgrado\Especializacion\Proyecto%20integrador\1%20-%20Requisitos\Requisitos_REM_Default_Spanish_CRS.html" TargetMode="External"/><Relationship Id="rId18" Type="http://schemas.openxmlformats.org/officeDocument/2006/relationships/hyperlink" Target="file:///E:\Universidad\Postgrado\Especializacion\Proyecto%20integrador\1%20-%20Requisitos\Requisitos_REM_Default_Spanish_CRS.html" TargetMode="External"/><Relationship Id="rId26" Type="http://schemas.openxmlformats.org/officeDocument/2006/relationships/hyperlink" Target="file:///E:\Universidad\Postgrado\Especializacion\Proyecto%20integrador\1%20-%20Requisitos\Requisitos_REM_Default_Spanish_CRS.html" TargetMode="External"/><Relationship Id="rId39" Type="http://schemas.openxmlformats.org/officeDocument/2006/relationships/hyperlink" Target="file:///E:\Universidad\Postgrado\Especializacion\Proyecto%20integrador\1%20-%20Requisitos\Requisitos_REM_Default_Spanish_CRS.html" TargetMode="External"/><Relationship Id="rId21" Type="http://schemas.openxmlformats.org/officeDocument/2006/relationships/hyperlink" Target="file:///E:\Universidad\Postgrado\Especializacion\Proyecto%20integrador\1%20-%20Requisitos\Requisitos_REM_Default_Spanish_CRS.html" TargetMode="External"/><Relationship Id="rId34" Type="http://schemas.openxmlformats.org/officeDocument/2006/relationships/hyperlink" Target="file:///E:\Universidad\Postgrado\Especializacion\Proyecto%20integrador\1%20-%20Requisitos\Requisitos_REM_Default_Spanish_CRS.html" TargetMode="External"/><Relationship Id="rId42" Type="http://schemas.openxmlformats.org/officeDocument/2006/relationships/hyperlink" Target="file:///E:\Universidad\Postgrado\Especializacion\Proyecto%20integrador\1%20-%20Requisitos\Requisitos_REM_Default_Spanish_CRS.html" TargetMode="External"/><Relationship Id="rId47" Type="http://schemas.openxmlformats.org/officeDocument/2006/relationships/hyperlink" Target="file:///E:\Universidad\Postgrado\Especializacion\Proyecto%20integrador\1%20-%20Requisitos\Requisitos_REM_Default_Spanish_CRS.html" TargetMode="External"/><Relationship Id="rId50" Type="http://schemas.openxmlformats.org/officeDocument/2006/relationships/hyperlink" Target="file:///E:\Universidad\Postgrado\Especializacion\Proyecto%20integrador\1%20-%20Requisitos\Requisitos_REM_Default_Spanish_CRS.html" TargetMode="External"/><Relationship Id="rId55" Type="http://schemas.openxmlformats.org/officeDocument/2006/relationships/hyperlink" Target="file:///E:\Universidad\Postgrado\Especializacion\Proyecto%20integrador\1%20-%20Requisitos\Requisitos_REM_Default_Spanish_CRS.html" TargetMode="External"/><Relationship Id="rId63" Type="http://schemas.openxmlformats.org/officeDocument/2006/relationships/image" Target="media/image8.png"/><Relationship Id="rId68" Type="http://schemas.openxmlformats.org/officeDocument/2006/relationships/image" Target="media/image13.png"/><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msdn.microsoft.com/es-es/library/bb972272.aspx" TargetMode="External"/><Relationship Id="rId2" Type="http://schemas.openxmlformats.org/officeDocument/2006/relationships/numbering" Target="numbering.xml"/><Relationship Id="rId16" Type="http://schemas.openxmlformats.org/officeDocument/2006/relationships/hyperlink" Target="file:///E:\Universidad\Postgrado\Especializacion\Proyecto%20integrador\1%20-%20Requisitos\Requisitos_REM_Default_Spanish_CRS.html" TargetMode="External"/><Relationship Id="rId29" Type="http://schemas.openxmlformats.org/officeDocument/2006/relationships/hyperlink" Target="file:///E:\Universidad\Postgrado\Especializacion\Proyecto%20integrador\1%20-%20Requisitos\Requisitos_REM_Default_Spanish_CRS.html" TargetMode="External"/><Relationship Id="rId11" Type="http://schemas.openxmlformats.org/officeDocument/2006/relationships/hyperlink" Target="file:///E:\Universidad\Postgrado\Especializacion\Proyecto%20integrador\1%20-%20Requisitos\Requisitos_REM_Default_Spanish_CRS.html" TargetMode="External"/><Relationship Id="rId24" Type="http://schemas.openxmlformats.org/officeDocument/2006/relationships/hyperlink" Target="file:///E:\Universidad\Postgrado\Especializacion\Proyecto%20integrador\1%20-%20Requisitos\Requisitos_REM_Default_Spanish_CRS.html" TargetMode="External"/><Relationship Id="rId32" Type="http://schemas.openxmlformats.org/officeDocument/2006/relationships/hyperlink" Target="file:///E:\Universidad\Postgrado\Especializacion\Proyecto%20integrador\1%20-%20Requisitos\Requisitos_REM_Default_Spanish_CRS.html" TargetMode="External"/><Relationship Id="rId37" Type="http://schemas.openxmlformats.org/officeDocument/2006/relationships/hyperlink" Target="file:///E:\Universidad\Postgrado\Especializacion\Proyecto%20integrador\1%20-%20Requisitos\Requisitos_REM_Default_Spanish_CRS.html" TargetMode="External"/><Relationship Id="rId40" Type="http://schemas.openxmlformats.org/officeDocument/2006/relationships/hyperlink" Target="file:///E:\Universidad\Postgrado\Especializacion\Proyecto%20integrador\1%20-%20Requisitos\Requisitos_REM_Default_Spanish_CRS.html" TargetMode="External"/><Relationship Id="rId45" Type="http://schemas.openxmlformats.org/officeDocument/2006/relationships/hyperlink" Target="file:///E:\Universidad\Postgrado\Especializacion\Proyecto%20integrador\1%20-%20Requisitos\Requisitos_REM_Default_Spanish_CRS.html" TargetMode="External"/><Relationship Id="rId53" Type="http://schemas.openxmlformats.org/officeDocument/2006/relationships/hyperlink" Target="file:///E:\Universidad\Postgrado\Especializacion\Proyecto%20integrador\1%20-%20Requisitos\Requisitos_REM_Default_Spanish_CRS.html" TargetMode="External"/><Relationship Id="rId58" Type="http://schemas.openxmlformats.org/officeDocument/2006/relationships/image" Target="media/image3.jpeg"/><Relationship Id="rId66" Type="http://schemas.openxmlformats.org/officeDocument/2006/relationships/image" Target="media/image11.png"/><Relationship Id="rId74" Type="http://schemas.openxmlformats.org/officeDocument/2006/relationships/hyperlink" Target="http://programacionsolida.com.ar/2012/06/patrones-de-diseno-de-comportamiento_14.html" TargetMode="External"/><Relationship Id="rId5" Type="http://schemas.openxmlformats.org/officeDocument/2006/relationships/settings" Target="settings.xml"/><Relationship Id="rId15" Type="http://schemas.openxmlformats.org/officeDocument/2006/relationships/hyperlink" Target="file:///E:\Universidad\Postgrado\Especializacion\Proyecto%20integrador\1%20-%20Requisitos\Requisitos_REM_Default_Spanish_CRS.html" TargetMode="External"/><Relationship Id="rId23" Type="http://schemas.openxmlformats.org/officeDocument/2006/relationships/hyperlink" Target="file:///E:\Universidad\Postgrado\Especializacion\Proyecto%20integrador\1%20-%20Requisitos\Requisitos_REM_Default_Spanish_CRS.html" TargetMode="External"/><Relationship Id="rId28" Type="http://schemas.openxmlformats.org/officeDocument/2006/relationships/hyperlink" Target="file:///E:\Universidad\Postgrado\Especializacion\Proyecto%20integrador\1%20-%20Requisitos\Requisitos_REM_Default_Spanish_CRS.html" TargetMode="External"/><Relationship Id="rId36" Type="http://schemas.openxmlformats.org/officeDocument/2006/relationships/hyperlink" Target="file:///E:\Universidad\Postgrado\Especializacion\Proyecto%20integrador\1%20-%20Requisitos\Requisitos_REM_Default_Spanish_CRS.html" TargetMode="External"/><Relationship Id="rId49" Type="http://schemas.openxmlformats.org/officeDocument/2006/relationships/hyperlink" Target="file:///E:\Universidad\Postgrado\Especializacion\Proyecto%20integrador\1%20-%20Requisitos\Requisitos_REM_Default_Spanish_CRS.html"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file:///E:\Universidad\Postgrado\Especializacion\Proyecto%20integrador\1%20-%20Requisitos\Requisitos_REM_Default_Spanish_CRS.html" TargetMode="External"/><Relationship Id="rId19" Type="http://schemas.openxmlformats.org/officeDocument/2006/relationships/hyperlink" Target="file:///E:\Universidad\Postgrado\Especializacion\Proyecto%20integrador\1%20-%20Requisitos\Requisitos_REM_Default_Spanish_CRS.html" TargetMode="External"/><Relationship Id="rId31" Type="http://schemas.openxmlformats.org/officeDocument/2006/relationships/hyperlink" Target="file:///E:\Universidad\Postgrado\Especializacion\Proyecto%20integrador\1%20-%20Requisitos\Requisitos_REM_Default_Spanish_CRS.html" TargetMode="External"/><Relationship Id="rId44" Type="http://schemas.openxmlformats.org/officeDocument/2006/relationships/hyperlink" Target="file:///E:\Universidad\Postgrado\Especializacion\Proyecto%20integrador\1%20-%20Requisitos\Requisitos_REM_Default_Spanish_CRS.html" TargetMode="External"/><Relationship Id="rId52" Type="http://schemas.openxmlformats.org/officeDocument/2006/relationships/hyperlink" Target="file:///E:\Universidad\Postgrado\Especializacion\Proyecto%20integrador\1%20-%20Requisitos\Requisitos_REM_Default_Spanish_CRS.html"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hyperlink" Target="http://es.wikipedia.org/wiki/Data_Access_Object" TargetMode="External"/><Relationship Id="rId4" Type="http://schemas.microsoft.com/office/2007/relationships/stylesWithEffects" Target="stylesWithEffects.xml"/><Relationship Id="rId9" Type="http://schemas.openxmlformats.org/officeDocument/2006/relationships/hyperlink" Target="file:///E:\Universidad\Postgrado\Especializacion\Proyecto%20integrador\1%20-%20Requisitos\Requisitos_REM_Default_Spanish_CRS.html" TargetMode="External"/><Relationship Id="rId14" Type="http://schemas.openxmlformats.org/officeDocument/2006/relationships/hyperlink" Target="file:///E:\Universidad\Postgrado\Especializacion\Proyecto%20integrador\1%20-%20Requisitos\Requisitos_REM_Default_Spanish_CRS.html" TargetMode="External"/><Relationship Id="rId22" Type="http://schemas.openxmlformats.org/officeDocument/2006/relationships/hyperlink" Target="file:///E:\Universidad\Postgrado\Especializacion\Proyecto%20integrador\1%20-%20Requisitos\Requisitos_REM_Default_Spanish_CRS.html" TargetMode="External"/><Relationship Id="rId27" Type="http://schemas.openxmlformats.org/officeDocument/2006/relationships/hyperlink" Target="file:///E:\Universidad\Postgrado\Especializacion\Proyecto%20integrador\1%20-%20Requisitos\Requisitos_REM_Default_Spanish_CRS.html" TargetMode="External"/><Relationship Id="rId30" Type="http://schemas.openxmlformats.org/officeDocument/2006/relationships/hyperlink" Target="file:///E:\Universidad\Postgrado\Especializacion\Proyecto%20integrador\1%20-%20Requisitos\Requisitos_REM_Default_Spanish_CRS.html" TargetMode="External"/><Relationship Id="rId35" Type="http://schemas.openxmlformats.org/officeDocument/2006/relationships/hyperlink" Target="file:///E:\Universidad\Postgrado\Especializacion\Proyecto%20integrador\1%20-%20Requisitos\Requisitos_REM_Default_Spanish_CRS.html" TargetMode="External"/><Relationship Id="rId43" Type="http://schemas.openxmlformats.org/officeDocument/2006/relationships/hyperlink" Target="file:///E:\Universidad\Postgrado\Especializacion\Proyecto%20integrador\1%20-%20Requisitos\Requisitos_REM_Default_Spanish_CRS.html" TargetMode="External"/><Relationship Id="rId48" Type="http://schemas.openxmlformats.org/officeDocument/2006/relationships/hyperlink" Target="file:///E:\Universidad\Postgrado\Especializacion\Proyecto%20integrador\1%20-%20Requisitos\Requisitos_REM_Default_Spanish_CRS.html" TargetMode="External"/><Relationship Id="rId56" Type="http://schemas.openxmlformats.org/officeDocument/2006/relationships/hyperlink" Target="file:///E:\Universidad\Postgrado\Especializacion\Proyecto%20integrador\1%20-%20Requisitos\Requisitos_REM_Default_Spanish_CRS.html"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theme" Target="theme/theme1.xml"/><Relationship Id="rId8" Type="http://schemas.openxmlformats.org/officeDocument/2006/relationships/hyperlink" Target="file:///E:\Universidad\Postgrado\Especializacion\Proyecto%20integrador\1%20-%20Requisitos\Requisitos_REM_Default_Spanish_CRS.html" TargetMode="External"/><Relationship Id="rId51" Type="http://schemas.openxmlformats.org/officeDocument/2006/relationships/hyperlink" Target="file:///E:\Universidad\Postgrado\Especializacion\Proyecto%20integrador\1%20-%20Requisitos\Requisitos_REM_Default_Spanish_CRS.html" TargetMode="External"/><Relationship Id="rId72" Type="http://schemas.openxmlformats.org/officeDocument/2006/relationships/hyperlink" Target="http://patronesdediseno.blogspot.com/2009/05/patron-proxy.html" TargetMode="External"/><Relationship Id="rId3" Type="http://schemas.openxmlformats.org/officeDocument/2006/relationships/styles" Target="styles.xml"/><Relationship Id="rId12" Type="http://schemas.openxmlformats.org/officeDocument/2006/relationships/hyperlink" Target="file:///E:\Universidad\Postgrado\Especializacion\Proyecto%20integrador\1%20-%20Requisitos\Requisitos_REM_Default_Spanish_CRS.html" TargetMode="External"/><Relationship Id="rId17" Type="http://schemas.openxmlformats.org/officeDocument/2006/relationships/hyperlink" Target="file:///E:\Universidad\Postgrado\Especializacion\Proyecto%20integrador\1%20-%20Requisitos\Requisitos_REM_Default_Spanish_CRS.html" TargetMode="External"/><Relationship Id="rId25" Type="http://schemas.openxmlformats.org/officeDocument/2006/relationships/hyperlink" Target="file:///E:\Universidad\Postgrado\Especializacion\Proyecto%20integrador\1%20-%20Requisitos\Requisitos_REM_Default_Spanish_CRS.html" TargetMode="External"/><Relationship Id="rId33" Type="http://schemas.openxmlformats.org/officeDocument/2006/relationships/hyperlink" Target="file:///E:\Universidad\Postgrado\Especializacion\Proyecto%20integrador\1%20-%20Requisitos\Requisitos_REM_Default_Spanish_CRS.html" TargetMode="External"/><Relationship Id="rId38" Type="http://schemas.openxmlformats.org/officeDocument/2006/relationships/hyperlink" Target="file:///E:\Universidad\Postgrado\Especializacion\Proyecto%20integrador\1%20-%20Requisitos\Requisitos_REM_Default_Spanish_CRS.html" TargetMode="External"/><Relationship Id="rId46" Type="http://schemas.openxmlformats.org/officeDocument/2006/relationships/hyperlink" Target="file:///E:\Universidad\Postgrado\Especializacion\Proyecto%20integrador\1%20-%20Requisitos\Requisitos_REM_Default_Spanish_CRS.html"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file:///E:\Universidad\Postgrado\Especializacion\Proyecto%20integrador\1%20-%20Requisitos\Requisitos_REM_Default_Spanish_CRS.html" TargetMode="External"/><Relationship Id="rId41" Type="http://schemas.openxmlformats.org/officeDocument/2006/relationships/hyperlink" Target="file:///E:\Universidad\Postgrado\Especializacion\Proyecto%20integrador\1%20-%20Requisitos\Requisitos_REM_Default_Spanish_CRS.html" TargetMode="External"/><Relationship Id="rId54" Type="http://schemas.openxmlformats.org/officeDocument/2006/relationships/hyperlink" Target="file:///E:\Universidad\Postgrado\Especializacion\Proyecto%20integrador\1%20-%20Requisitos\Requisitos_REM_Default_Spanish_CRS.html" TargetMode="Externa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hyperlink" Target="http://www.oodesign.com/template-method-pattern.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251CD-3F34-46EA-9644-02438BFA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19</Pages>
  <Words>4563</Words>
  <Characters>25098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xHANSx</dc:creator>
  <cp:lastModifiedBy>Juan Cuartas</cp:lastModifiedBy>
  <cp:revision>168</cp:revision>
  <dcterms:created xsi:type="dcterms:W3CDTF">2013-03-02T17:36:00Z</dcterms:created>
  <dcterms:modified xsi:type="dcterms:W3CDTF">2013-03-03T20:31:00Z</dcterms:modified>
</cp:coreProperties>
</file>