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1DB" w:rsidRDefault="00CE7E15">
      <w:pPr>
        <w:divId w:val="858080964"/>
        <w:rPr>
          <w:rFonts w:ascii="Arial" w:eastAsia="Times New Roman" w:hAnsi="Arial" w:cs="Arial"/>
          <w:sz w:val="18"/>
          <w:szCs w:val="18"/>
        </w:rPr>
      </w:pPr>
      <w:r>
        <w:rPr>
          <w:rFonts w:ascii="Arial" w:eastAsia="Times New Roman" w:hAnsi="Arial" w:cs="Arial"/>
          <w:sz w:val="18"/>
          <w:szCs w:val="18"/>
        </w:rPr>
        <w:pict>
          <v:rect id="_x0000_i1025" style="width:0;height:1.5pt" o:hralign="center" o:hrstd="t" o:hr="t" fillcolor="#a0a0a0" stroked="f"/>
        </w:pict>
      </w:r>
    </w:p>
    <w:p w:rsidR="002A61DB" w:rsidRDefault="00995CEB">
      <w:pPr>
        <w:pStyle w:val="NormalWeb"/>
        <w:jc w:val="center"/>
        <w:divId w:val="858080964"/>
        <w:rPr>
          <w:rFonts w:ascii="Arial" w:hAnsi="Arial" w:cs="Arial"/>
          <w:sz w:val="18"/>
          <w:szCs w:val="18"/>
        </w:rPr>
      </w:pPr>
      <w:r>
        <w:rPr>
          <w:rFonts w:ascii="Arial" w:hAnsi="Arial" w:cs="Arial"/>
          <w:noProof/>
          <w:sz w:val="18"/>
          <w:szCs w:val="18"/>
        </w:rPr>
        <w:drawing>
          <wp:inline distT="0" distB="0" distL="0" distR="0">
            <wp:extent cx="1095375" cy="504825"/>
            <wp:effectExtent l="0" t="0" r="9525" b="9525"/>
            <wp:docPr id="2" name="Imagen 2" descr="TestLi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Link logo"/>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95375" cy="504825"/>
                    </a:xfrm>
                    <a:prstGeom prst="rect">
                      <a:avLst/>
                    </a:prstGeom>
                    <a:noFill/>
                    <a:ln>
                      <a:noFill/>
                    </a:ln>
                  </pic:spPr>
                </pic:pic>
              </a:graphicData>
            </a:graphic>
          </wp:inline>
        </w:drawing>
      </w:r>
    </w:p>
    <w:p w:rsidR="002A61DB" w:rsidRDefault="00542CED">
      <w:pPr>
        <w:pStyle w:val="NormalWeb"/>
        <w:jc w:val="center"/>
        <w:divId w:val="1563909449"/>
        <w:rPr>
          <w:rFonts w:ascii="Arial" w:hAnsi="Arial" w:cs="Arial"/>
          <w:sz w:val="36"/>
          <w:szCs w:val="36"/>
        </w:rPr>
      </w:pPr>
      <w:bookmarkStart w:id="0" w:name="_GoBack"/>
      <w:bookmarkEnd w:id="0"/>
      <w:r>
        <w:rPr>
          <w:rFonts w:ascii="Arial" w:hAnsi="Arial" w:cs="Arial"/>
          <w:sz w:val="36"/>
          <w:szCs w:val="36"/>
        </w:rPr>
        <w:t>BVCMó</w:t>
      </w:r>
      <w:r w:rsidR="00995CEB">
        <w:rPr>
          <w:rFonts w:ascii="Arial" w:hAnsi="Arial" w:cs="Arial"/>
          <w:sz w:val="36"/>
          <w:szCs w:val="36"/>
        </w:rPr>
        <w:t>vil</w:t>
      </w:r>
    </w:p>
    <w:p w:rsidR="002A61DB" w:rsidRDefault="00995CEB">
      <w:pPr>
        <w:pStyle w:val="NormalWeb"/>
        <w:jc w:val="center"/>
        <w:divId w:val="1563909449"/>
        <w:rPr>
          <w:rFonts w:ascii="Arial" w:hAnsi="Arial" w:cs="Arial"/>
          <w:sz w:val="36"/>
          <w:szCs w:val="36"/>
        </w:rPr>
      </w:pPr>
      <w:r>
        <w:rPr>
          <w:rFonts w:ascii="Arial" w:hAnsi="Arial" w:cs="Arial"/>
          <w:sz w:val="36"/>
          <w:szCs w:val="36"/>
        </w:rPr>
        <w:t>Test Specification</w:t>
      </w:r>
    </w:p>
    <w:p w:rsidR="002A61DB" w:rsidRPr="00EB5FEB" w:rsidRDefault="00995CEB">
      <w:pPr>
        <w:pStyle w:val="NormalWeb"/>
        <w:divId w:val="1650288574"/>
        <w:rPr>
          <w:rFonts w:ascii="Arial" w:hAnsi="Arial" w:cs="Arial"/>
          <w:b/>
          <w:sz w:val="18"/>
          <w:szCs w:val="18"/>
        </w:rPr>
      </w:pPr>
      <w:r w:rsidRPr="00EB5FEB">
        <w:rPr>
          <w:rFonts w:ascii="Arial" w:hAnsi="Arial" w:cs="Arial"/>
          <w:b/>
          <w:sz w:val="18"/>
          <w:szCs w:val="18"/>
        </w:rPr>
        <w:t>Project: BVCMovil</w:t>
      </w:r>
    </w:p>
    <w:p w:rsidR="002A61DB" w:rsidRDefault="00995CEB">
      <w:pPr>
        <w:pStyle w:val="NormalWeb"/>
        <w:divId w:val="1650288574"/>
        <w:rPr>
          <w:rFonts w:ascii="Arial" w:hAnsi="Arial" w:cs="Arial"/>
          <w:sz w:val="18"/>
          <w:szCs w:val="18"/>
        </w:rPr>
      </w:pPr>
      <w:r>
        <w:rPr>
          <w:rFonts w:ascii="Arial" w:hAnsi="Arial" w:cs="Arial"/>
          <w:sz w:val="18"/>
          <w:szCs w:val="18"/>
        </w:rPr>
        <w:t xml:space="preserve">Project Scope: </w:t>
      </w:r>
    </w:p>
    <w:p w:rsidR="002A61DB" w:rsidRPr="00EB5FEB" w:rsidRDefault="00995CEB">
      <w:pPr>
        <w:pStyle w:val="NormalWeb"/>
        <w:divId w:val="1650288574"/>
        <w:rPr>
          <w:rFonts w:ascii="Arial" w:hAnsi="Arial" w:cs="Arial"/>
          <w:b/>
          <w:sz w:val="18"/>
          <w:szCs w:val="18"/>
        </w:rPr>
      </w:pPr>
      <w:r w:rsidRPr="00EB5FEB">
        <w:rPr>
          <w:rFonts w:ascii="Arial" w:hAnsi="Arial" w:cs="Arial"/>
          <w:b/>
          <w:sz w:val="18"/>
          <w:szCs w:val="18"/>
        </w:rPr>
        <w:t>Bolsa de Valores de Colombia Móvil</w:t>
      </w:r>
    </w:p>
    <w:p w:rsidR="002A61DB" w:rsidRDefault="001D5883">
      <w:pPr>
        <w:pStyle w:val="NormalWeb"/>
        <w:divId w:val="1650288574"/>
        <w:rPr>
          <w:rFonts w:ascii="Arial" w:hAnsi="Arial" w:cs="Arial"/>
          <w:sz w:val="18"/>
          <w:szCs w:val="18"/>
        </w:rPr>
      </w:pPr>
      <w:r>
        <w:rPr>
          <w:rFonts w:ascii="Arial" w:hAnsi="Arial" w:cs="Arial"/>
          <w:sz w:val="18"/>
          <w:szCs w:val="18"/>
        </w:rPr>
        <w:t>Author</w:t>
      </w:r>
      <w:r w:rsidR="00995CEB">
        <w:rPr>
          <w:rFonts w:ascii="Arial" w:hAnsi="Arial" w:cs="Arial"/>
          <w:sz w:val="18"/>
          <w:szCs w:val="18"/>
        </w:rPr>
        <w:t>:</w:t>
      </w:r>
    </w:p>
    <w:p w:rsidR="002A61DB" w:rsidRDefault="00995CEB">
      <w:pPr>
        <w:pStyle w:val="NormalWeb"/>
        <w:divId w:val="1650288574"/>
        <w:rPr>
          <w:rFonts w:ascii="Arial" w:hAnsi="Arial" w:cs="Arial"/>
          <w:sz w:val="18"/>
          <w:szCs w:val="18"/>
        </w:rPr>
      </w:pPr>
      <w:r>
        <w:rPr>
          <w:rFonts w:ascii="Arial" w:hAnsi="Arial" w:cs="Arial"/>
          <w:sz w:val="18"/>
          <w:szCs w:val="18"/>
        </w:rPr>
        <w:t>Hans Parra</w:t>
      </w:r>
    </w:p>
    <w:p w:rsidR="002A61DB" w:rsidRDefault="00995CEB">
      <w:pPr>
        <w:pStyle w:val="NormalWeb"/>
        <w:divId w:val="1650288574"/>
        <w:rPr>
          <w:rFonts w:ascii="Arial" w:hAnsi="Arial" w:cs="Arial"/>
          <w:sz w:val="18"/>
          <w:szCs w:val="18"/>
        </w:rPr>
      </w:pPr>
      <w:r>
        <w:rPr>
          <w:rFonts w:ascii="Arial" w:hAnsi="Arial" w:cs="Arial"/>
          <w:sz w:val="18"/>
          <w:szCs w:val="18"/>
        </w:rPr>
        <w:t>Juan Cuartas</w:t>
      </w:r>
    </w:p>
    <w:p w:rsidR="002A61DB" w:rsidRPr="00EB5FEB" w:rsidRDefault="00995CEB">
      <w:pPr>
        <w:pStyle w:val="NormalWeb"/>
        <w:divId w:val="1650288574"/>
        <w:rPr>
          <w:rFonts w:ascii="Arial" w:hAnsi="Arial" w:cs="Arial"/>
          <w:b/>
          <w:sz w:val="18"/>
          <w:szCs w:val="18"/>
        </w:rPr>
      </w:pPr>
      <w:r w:rsidRPr="00EB5FEB">
        <w:rPr>
          <w:rFonts w:ascii="Arial" w:hAnsi="Arial" w:cs="Arial"/>
          <w:b/>
          <w:sz w:val="18"/>
          <w:szCs w:val="18"/>
        </w:rPr>
        <w:t>Printed by TestLink on 03/03/2013</w:t>
      </w:r>
    </w:p>
    <w:p w:rsidR="002A61DB" w:rsidRDefault="00995CEB">
      <w:pPr>
        <w:divId w:val="379060271"/>
        <w:rPr>
          <w:rFonts w:ascii="Arial" w:eastAsia="Times New Roman" w:hAnsi="Arial" w:cs="Arial"/>
          <w:sz w:val="16"/>
          <w:szCs w:val="16"/>
        </w:rPr>
      </w:pPr>
      <w:r>
        <w:rPr>
          <w:rFonts w:ascii="Arial" w:eastAsia="Times New Roman" w:hAnsi="Arial" w:cs="Arial"/>
          <w:sz w:val="16"/>
          <w:szCs w:val="16"/>
        </w:rPr>
        <w:t>2009 © TestLink Community</w:t>
      </w:r>
    </w:p>
    <w:p w:rsidR="002A61DB" w:rsidRDefault="00995CEB" w:rsidP="00542CED">
      <w:pPr>
        <w:pStyle w:val="Ttulo1"/>
        <w:pageBreakBefore/>
        <w:spacing w:before="0" w:after="0"/>
        <w:rPr>
          <w:rFonts w:ascii="Arial" w:eastAsia="Times New Roman" w:hAnsi="Arial" w:cs="Arial"/>
          <w:sz w:val="22"/>
          <w:szCs w:val="22"/>
        </w:rPr>
      </w:pPr>
      <w:r>
        <w:rPr>
          <w:rFonts w:ascii="Arial" w:eastAsia="Times New Roman" w:hAnsi="Arial" w:cs="Arial"/>
          <w:sz w:val="22"/>
          <w:szCs w:val="22"/>
        </w:rPr>
        <w:lastRenderedPageBreak/>
        <w:t>Table Of Contents</w:t>
      </w:r>
    </w:p>
    <w:p w:rsidR="00542CED" w:rsidRDefault="00542CED" w:rsidP="00542CED">
      <w:pPr>
        <w:pStyle w:val="NormalWeb"/>
        <w:spacing w:before="0" w:beforeAutospacing="0" w:after="0" w:afterAutospacing="0"/>
        <w:divId w:val="130753499"/>
        <w:rPr>
          <w:rFonts w:ascii="Arial" w:hAnsi="Arial" w:cs="Arial"/>
          <w:b/>
          <w:bCs/>
          <w:sz w:val="18"/>
          <w:szCs w:val="18"/>
        </w:rPr>
      </w:pPr>
    </w:p>
    <w:p w:rsidR="002A61DB" w:rsidRDefault="00CE7E15" w:rsidP="00542CED">
      <w:pPr>
        <w:pStyle w:val="NormalWeb"/>
        <w:spacing w:before="0" w:beforeAutospacing="0" w:after="0" w:afterAutospacing="0"/>
        <w:divId w:val="130753499"/>
        <w:rPr>
          <w:rFonts w:ascii="Arial" w:hAnsi="Arial" w:cs="Arial"/>
          <w:b/>
          <w:bCs/>
          <w:sz w:val="18"/>
          <w:szCs w:val="18"/>
        </w:rPr>
      </w:pPr>
      <w:hyperlink w:anchor="toc_1" w:history="1">
        <w:r w:rsidR="00995CEB">
          <w:rPr>
            <w:rStyle w:val="Hipervnculo"/>
            <w:rFonts w:ascii="Arial" w:hAnsi="Arial" w:cs="Arial"/>
            <w:b/>
            <w:bCs/>
            <w:sz w:val="18"/>
            <w:szCs w:val="18"/>
          </w:rPr>
          <w:t>1. Módulo de Compra de Acciones</w:t>
        </w:r>
      </w:hyperlink>
    </w:p>
    <w:p w:rsidR="004A0489" w:rsidRDefault="004A0489" w:rsidP="00542CED">
      <w:pPr>
        <w:pStyle w:val="NormalWeb"/>
        <w:spacing w:before="0" w:beforeAutospacing="0" w:after="0" w:afterAutospacing="0"/>
        <w:divId w:val="130753499"/>
      </w:pPr>
    </w:p>
    <w:p w:rsidR="002A61DB" w:rsidRDefault="00CE7E15" w:rsidP="00542CED">
      <w:pPr>
        <w:pStyle w:val="NormalWeb"/>
        <w:spacing w:before="0" w:beforeAutospacing="0" w:after="0" w:afterAutospacing="0"/>
        <w:divId w:val="130753499"/>
        <w:rPr>
          <w:rFonts w:ascii="Arial" w:hAnsi="Arial" w:cs="Arial"/>
          <w:b/>
          <w:bCs/>
          <w:sz w:val="18"/>
          <w:szCs w:val="18"/>
        </w:rPr>
      </w:pPr>
      <w:hyperlink w:anchor="toc_1_1" w:history="1">
        <w:r w:rsidR="00995CEB">
          <w:rPr>
            <w:rStyle w:val="Hipervnculo"/>
            <w:rFonts w:ascii="Arial" w:hAnsi="Arial" w:cs="Arial"/>
            <w:b/>
            <w:bCs/>
            <w:sz w:val="18"/>
            <w:szCs w:val="18"/>
          </w:rPr>
          <w:t>1.1. CU - Listar compras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88" w:history="1">
        <w:r w:rsidR="00995CEB">
          <w:rPr>
            <w:rStyle w:val="Hipervnculo"/>
            <w:rFonts w:ascii="Arial" w:hAnsi="Arial" w:cs="Arial"/>
            <w:sz w:val="18"/>
            <w:szCs w:val="18"/>
          </w:rPr>
          <w:t>Portafolio sin compras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91" w:history="1">
        <w:r w:rsidR="00995CEB">
          <w:rPr>
            <w:rStyle w:val="Hipervnculo"/>
            <w:rFonts w:ascii="Arial" w:hAnsi="Arial" w:cs="Arial"/>
            <w:sz w:val="18"/>
            <w:szCs w:val="18"/>
          </w:rPr>
          <w:t>Portafolio con compras</w:t>
        </w:r>
      </w:hyperlink>
    </w:p>
    <w:p w:rsidR="002A61DB" w:rsidRDefault="00CE7E15" w:rsidP="00542CED">
      <w:pPr>
        <w:pStyle w:val="NormalWeb"/>
        <w:spacing w:before="0" w:beforeAutospacing="0" w:after="0" w:afterAutospacing="0"/>
        <w:divId w:val="130753499"/>
        <w:rPr>
          <w:rStyle w:val="Hipervnculo"/>
          <w:rFonts w:ascii="Arial" w:hAnsi="Arial" w:cs="Arial"/>
          <w:sz w:val="18"/>
          <w:szCs w:val="18"/>
        </w:rPr>
      </w:pPr>
      <w:hyperlink w:anchor="toc_tc94" w:history="1">
        <w:r w:rsidR="00995CEB">
          <w:rPr>
            <w:rStyle w:val="Hipervnculo"/>
            <w:rFonts w:ascii="Arial" w:hAnsi="Arial" w:cs="Arial"/>
            <w:sz w:val="18"/>
            <w:szCs w:val="18"/>
          </w:rPr>
          <w:t>Rendimiento listar compras</w:t>
        </w:r>
      </w:hyperlink>
    </w:p>
    <w:p w:rsidR="004A0489" w:rsidRDefault="004A0489" w:rsidP="00542CED">
      <w:pPr>
        <w:pStyle w:val="NormalWeb"/>
        <w:spacing w:before="0" w:beforeAutospacing="0" w:after="0" w:afterAutospacing="0"/>
        <w:divId w:val="130753499"/>
        <w:rPr>
          <w:rFonts w:ascii="Arial" w:hAnsi="Arial" w:cs="Arial"/>
          <w:sz w:val="18"/>
          <w:szCs w:val="18"/>
        </w:rPr>
      </w:pPr>
    </w:p>
    <w:p w:rsidR="002A61DB" w:rsidRDefault="00CE7E15" w:rsidP="00542CED">
      <w:pPr>
        <w:pStyle w:val="NormalWeb"/>
        <w:spacing w:before="0" w:beforeAutospacing="0" w:after="0" w:afterAutospacing="0"/>
        <w:divId w:val="130753499"/>
        <w:rPr>
          <w:rFonts w:ascii="Arial" w:hAnsi="Arial" w:cs="Arial"/>
          <w:b/>
          <w:bCs/>
          <w:sz w:val="18"/>
          <w:szCs w:val="18"/>
        </w:rPr>
      </w:pPr>
      <w:hyperlink w:anchor="toc_1_2" w:history="1">
        <w:r w:rsidR="00995CEB">
          <w:rPr>
            <w:rStyle w:val="Hipervnculo"/>
            <w:rFonts w:ascii="Arial" w:hAnsi="Arial" w:cs="Arial"/>
            <w:b/>
            <w:bCs/>
            <w:sz w:val="18"/>
            <w:szCs w:val="18"/>
          </w:rPr>
          <w:t>1.2. CU - Agregar compra</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97" w:history="1">
        <w:r w:rsidR="00995CEB">
          <w:rPr>
            <w:rStyle w:val="Hipervnculo"/>
            <w:rFonts w:ascii="Arial" w:hAnsi="Arial" w:cs="Arial"/>
            <w:sz w:val="18"/>
            <w:szCs w:val="18"/>
          </w:rPr>
          <w:t>Validar fechas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04" w:history="1">
        <w:r w:rsidR="00995CEB">
          <w:rPr>
            <w:rStyle w:val="Hipervnculo"/>
            <w:rFonts w:ascii="Arial" w:hAnsi="Arial" w:cs="Arial"/>
            <w:sz w:val="18"/>
            <w:szCs w:val="18"/>
          </w:rPr>
          <w:t>Validar criterio de búsqueda de acciones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14" w:history="1">
        <w:r w:rsidR="00995CEB">
          <w:rPr>
            <w:rStyle w:val="Hipervnculo"/>
            <w:rFonts w:ascii="Arial" w:hAnsi="Arial" w:cs="Arial"/>
            <w:sz w:val="18"/>
            <w:szCs w:val="18"/>
          </w:rPr>
          <w:t>Valor de las acciones en tiempo real</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17" w:history="1">
        <w:r w:rsidR="00995CEB">
          <w:rPr>
            <w:rStyle w:val="Hipervnculo"/>
            <w:rFonts w:ascii="Arial" w:hAnsi="Arial" w:cs="Arial"/>
            <w:sz w:val="18"/>
            <w:szCs w:val="18"/>
          </w:rPr>
          <w:t>Validar cantidad de acciones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23" w:history="1">
        <w:r w:rsidR="00995CEB">
          <w:rPr>
            <w:rStyle w:val="Hipervnculo"/>
            <w:rFonts w:ascii="Arial" w:hAnsi="Arial" w:cs="Arial"/>
            <w:sz w:val="18"/>
            <w:szCs w:val="18"/>
          </w:rPr>
          <w:t>Validar valor unitario</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35" w:history="1">
        <w:r w:rsidR="00995CEB">
          <w:rPr>
            <w:rStyle w:val="Hipervnculo"/>
            <w:rFonts w:ascii="Arial" w:hAnsi="Arial" w:cs="Arial"/>
            <w:sz w:val="18"/>
            <w:szCs w:val="18"/>
          </w:rPr>
          <w:t>Cálculo del subtotal</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39" w:history="1">
        <w:r w:rsidR="00995CEB">
          <w:rPr>
            <w:rStyle w:val="Hipervnculo"/>
            <w:rFonts w:ascii="Arial" w:hAnsi="Arial" w:cs="Arial"/>
            <w:sz w:val="18"/>
            <w:szCs w:val="18"/>
          </w:rPr>
          <w:t>Validación del porcentaje de la comisión</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44" w:history="1">
        <w:r w:rsidR="00995CEB">
          <w:rPr>
            <w:rStyle w:val="Hipervnculo"/>
            <w:rFonts w:ascii="Arial" w:hAnsi="Arial" w:cs="Arial"/>
            <w:sz w:val="18"/>
            <w:szCs w:val="18"/>
          </w:rPr>
          <w:t>Cálculo de la comisión</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47" w:history="1">
        <w:r w:rsidR="00995CEB">
          <w:rPr>
            <w:rStyle w:val="Hipervnculo"/>
            <w:rFonts w:ascii="Arial" w:hAnsi="Arial" w:cs="Arial"/>
            <w:sz w:val="18"/>
            <w:szCs w:val="18"/>
          </w:rPr>
          <w:t>Validación del porcentaje de impuestos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52" w:history="1">
        <w:r w:rsidR="00995CEB">
          <w:rPr>
            <w:rStyle w:val="Hipervnculo"/>
            <w:rFonts w:ascii="Arial" w:hAnsi="Arial" w:cs="Arial"/>
            <w:sz w:val="18"/>
            <w:szCs w:val="18"/>
          </w:rPr>
          <w:t>Cálculo de los impuestos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55" w:history="1">
        <w:r w:rsidR="00995CEB">
          <w:rPr>
            <w:rStyle w:val="Hipervnculo"/>
            <w:rFonts w:ascii="Arial" w:hAnsi="Arial" w:cs="Arial"/>
            <w:sz w:val="18"/>
            <w:szCs w:val="18"/>
          </w:rPr>
          <w:t>Validación de los gastos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60" w:history="1">
        <w:r w:rsidR="00995CEB">
          <w:rPr>
            <w:rStyle w:val="Hipervnculo"/>
            <w:rFonts w:ascii="Arial" w:hAnsi="Arial" w:cs="Arial"/>
            <w:sz w:val="18"/>
            <w:szCs w:val="18"/>
          </w:rPr>
          <w:t>Cálculo del total</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63" w:history="1">
        <w:r w:rsidR="00995CEB">
          <w:rPr>
            <w:rStyle w:val="Hipervnculo"/>
            <w:rFonts w:ascii="Arial" w:hAnsi="Arial" w:cs="Arial"/>
            <w:sz w:val="18"/>
            <w:szCs w:val="18"/>
          </w:rPr>
          <w:t>Cálculo del valor neto unitario</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66" w:history="1">
        <w:r w:rsidR="00995CEB">
          <w:rPr>
            <w:rStyle w:val="Hipervnculo"/>
            <w:rFonts w:ascii="Arial" w:hAnsi="Arial" w:cs="Arial"/>
            <w:sz w:val="18"/>
            <w:szCs w:val="18"/>
          </w:rPr>
          <w:t>Validación de las observaciones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70" w:history="1">
        <w:r w:rsidR="00995CEB">
          <w:rPr>
            <w:rStyle w:val="Hipervnculo"/>
            <w:rFonts w:ascii="Arial" w:hAnsi="Arial" w:cs="Arial"/>
            <w:sz w:val="18"/>
            <w:szCs w:val="18"/>
          </w:rPr>
          <w:t>Campos requeridos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75" w:history="1">
        <w:r w:rsidR="00995CEB">
          <w:rPr>
            <w:rStyle w:val="Hipervnculo"/>
            <w:rFonts w:ascii="Arial" w:hAnsi="Arial" w:cs="Arial"/>
            <w:sz w:val="18"/>
            <w:szCs w:val="18"/>
          </w:rPr>
          <w:t>Validar saldo</w:t>
        </w:r>
      </w:hyperlink>
    </w:p>
    <w:p w:rsidR="002A61DB" w:rsidRDefault="00CE7E15" w:rsidP="00542CED">
      <w:pPr>
        <w:pStyle w:val="NormalWeb"/>
        <w:spacing w:before="0" w:beforeAutospacing="0" w:after="0" w:afterAutospacing="0"/>
        <w:divId w:val="130753499"/>
        <w:rPr>
          <w:rStyle w:val="Hipervnculo"/>
          <w:rFonts w:ascii="Arial" w:hAnsi="Arial" w:cs="Arial"/>
          <w:sz w:val="18"/>
          <w:szCs w:val="18"/>
        </w:rPr>
      </w:pPr>
      <w:hyperlink w:anchor="toc_tc181" w:history="1">
        <w:r w:rsidR="00995CEB">
          <w:rPr>
            <w:rStyle w:val="Hipervnculo"/>
            <w:rFonts w:ascii="Arial" w:hAnsi="Arial" w:cs="Arial"/>
            <w:sz w:val="18"/>
            <w:szCs w:val="18"/>
          </w:rPr>
          <w:t>Rendimiento agregar compra</w:t>
        </w:r>
      </w:hyperlink>
    </w:p>
    <w:p w:rsidR="004A0489" w:rsidRDefault="004A0489" w:rsidP="00542CED">
      <w:pPr>
        <w:pStyle w:val="NormalWeb"/>
        <w:spacing w:before="0" w:beforeAutospacing="0" w:after="0" w:afterAutospacing="0"/>
        <w:divId w:val="130753499"/>
        <w:rPr>
          <w:rFonts w:ascii="Arial" w:hAnsi="Arial" w:cs="Arial"/>
          <w:sz w:val="18"/>
          <w:szCs w:val="18"/>
        </w:rPr>
      </w:pPr>
    </w:p>
    <w:p w:rsidR="002A61DB" w:rsidRDefault="00CE7E15" w:rsidP="00542CED">
      <w:pPr>
        <w:pStyle w:val="NormalWeb"/>
        <w:spacing w:before="0" w:beforeAutospacing="0" w:after="0" w:afterAutospacing="0"/>
        <w:divId w:val="130753499"/>
        <w:rPr>
          <w:rFonts w:ascii="Arial" w:hAnsi="Arial" w:cs="Arial"/>
          <w:b/>
          <w:bCs/>
          <w:sz w:val="18"/>
          <w:szCs w:val="18"/>
        </w:rPr>
      </w:pPr>
      <w:hyperlink w:anchor="toc_1_3" w:history="1">
        <w:r w:rsidR="00995CEB">
          <w:rPr>
            <w:rStyle w:val="Hipervnculo"/>
            <w:rFonts w:ascii="Arial" w:hAnsi="Arial" w:cs="Arial"/>
            <w:b/>
            <w:bCs/>
            <w:sz w:val="18"/>
            <w:szCs w:val="18"/>
          </w:rPr>
          <w:t>1.3. CU - Editar compra</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84" w:history="1">
        <w:r w:rsidR="00995CEB">
          <w:rPr>
            <w:rStyle w:val="Hipervnculo"/>
            <w:rFonts w:ascii="Arial" w:hAnsi="Arial" w:cs="Arial"/>
            <w:sz w:val="18"/>
            <w:szCs w:val="18"/>
          </w:rPr>
          <w:t>Campos no editables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87" w:history="1">
        <w:r w:rsidR="00995CEB">
          <w:rPr>
            <w:rStyle w:val="Hipervnculo"/>
            <w:rFonts w:ascii="Arial" w:hAnsi="Arial" w:cs="Arial"/>
            <w:sz w:val="18"/>
            <w:szCs w:val="18"/>
          </w:rPr>
          <w:t>Validación de las observaciones</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90" w:history="1">
        <w:r w:rsidR="00995CEB">
          <w:rPr>
            <w:rStyle w:val="Hipervnculo"/>
            <w:rFonts w:ascii="Arial" w:hAnsi="Arial" w:cs="Arial"/>
            <w:sz w:val="18"/>
            <w:szCs w:val="18"/>
          </w:rPr>
          <w:t>Actualización</w:t>
        </w:r>
      </w:hyperlink>
    </w:p>
    <w:p w:rsidR="002A61DB" w:rsidRDefault="00CE7E15" w:rsidP="00542CED">
      <w:pPr>
        <w:pStyle w:val="NormalWeb"/>
        <w:spacing w:before="0" w:beforeAutospacing="0" w:after="0" w:afterAutospacing="0"/>
        <w:divId w:val="130753499"/>
        <w:rPr>
          <w:rStyle w:val="Hipervnculo"/>
          <w:rFonts w:ascii="Arial" w:hAnsi="Arial" w:cs="Arial"/>
          <w:sz w:val="18"/>
          <w:szCs w:val="18"/>
        </w:rPr>
      </w:pPr>
      <w:hyperlink w:anchor="toc_tc195" w:history="1">
        <w:r w:rsidR="00995CEB">
          <w:rPr>
            <w:rStyle w:val="Hipervnculo"/>
            <w:rFonts w:ascii="Arial" w:hAnsi="Arial" w:cs="Arial"/>
            <w:sz w:val="18"/>
            <w:szCs w:val="18"/>
          </w:rPr>
          <w:t>Rendimiento editar compra</w:t>
        </w:r>
      </w:hyperlink>
    </w:p>
    <w:p w:rsidR="004A0489" w:rsidRDefault="004A0489" w:rsidP="00542CED">
      <w:pPr>
        <w:pStyle w:val="NormalWeb"/>
        <w:spacing w:before="0" w:beforeAutospacing="0" w:after="0" w:afterAutospacing="0"/>
        <w:divId w:val="130753499"/>
        <w:rPr>
          <w:rFonts w:ascii="Arial" w:hAnsi="Arial" w:cs="Arial"/>
          <w:sz w:val="18"/>
          <w:szCs w:val="18"/>
        </w:rPr>
      </w:pPr>
    </w:p>
    <w:p w:rsidR="002A61DB" w:rsidRDefault="00CE7E15" w:rsidP="00542CED">
      <w:pPr>
        <w:pStyle w:val="NormalWeb"/>
        <w:spacing w:before="0" w:beforeAutospacing="0" w:after="0" w:afterAutospacing="0"/>
        <w:divId w:val="130753499"/>
        <w:rPr>
          <w:rFonts w:ascii="Arial" w:hAnsi="Arial" w:cs="Arial"/>
          <w:b/>
          <w:bCs/>
          <w:sz w:val="18"/>
          <w:szCs w:val="18"/>
        </w:rPr>
      </w:pPr>
      <w:hyperlink w:anchor="toc_1_4" w:history="1">
        <w:r w:rsidR="00995CEB">
          <w:rPr>
            <w:rStyle w:val="Hipervnculo"/>
            <w:rFonts w:ascii="Arial" w:hAnsi="Arial" w:cs="Arial"/>
            <w:b/>
            <w:bCs/>
            <w:sz w:val="18"/>
            <w:szCs w:val="18"/>
          </w:rPr>
          <w:t>1.4. CU - Eliminar compra</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198" w:history="1">
        <w:r w:rsidR="00995CEB">
          <w:rPr>
            <w:rStyle w:val="Hipervnculo"/>
            <w:rFonts w:ascii="Arial" w:hAnsi="Arial" w:cs="Arial"/>
            <w:sz w:val="18"/>
            <w:szCs w:val="18"/>
          </w:rPr>
          <w:t>Validar no confirmación</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202" w:history="1">
        <w:r w:rsidR="00995CEB">
          <w:rPr>
            <w:rStyle w:val="Hipervnculo"/>
            <w:rFonts w:ascii="Arial" w:hAnsi="Arial" w:cs="Arial"/>
            <w:sz w:val="18"/>
            <w:szCs w:val="18"/>
          </w:rPr>
          <w:t>Validar estado</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206" w:history="1">
        <w:r w:rsidR="00995CEB">
          <w:rPr>
            <w:rStyle w:val="Hipervnculo"/>
            <w:rFonts w:ascii="Arial" w:hAnsi="Arial" w:cs="Arial"/>
            <w:sz w:val="18"/>
            <w:szCs w:val="18"/>
          </w:rPr>
          <w:t>Eliminación</w:t>
        </w:r>
      </w:hyperlink>
    </w:p>
    <w:p w:rsidR="002A61DB" w:rsidRDefault="00CE7E15" w:rsidP="00542CED">
      <w:pPr>
        <w:pStyle w:val="NormalWeb"/>
        <w:spacing w:before="0" w:beforeAutospacing="0" w:after="0" w:afterAutospacing="0"/>
        <w:divId w:val="130753499"/>
        <w:rPr>
          <w:rFonts w:ascii="Arial" w:hAnsi="Arial" w:cs="Arial"/>
          <w:sz w:val="18"/>
          <w:szCs w:val="18"/>
        </w:rPr>
      </w:pPr>
      <w:hyperlink w:anchor="toc_tc210" w:history="1">
        <w:r w:rsidR="00995CEB">
          <w:rPr>
            <w:rStyle w:val="Hipervnculo"/>
            <w:rFonts w:ascii="Arial" w:hAnsi="Arial" w:cs="Arial"/>
            <w:sz w:val="18"/>
            <w:szCs w:val="18"/>
          </w:rPr>
          <w:t>Rendimiento eliminar compra</w:t>
        </w:r>
      </w:hyperlink>
    </w:p>
    <w:p w:rsidR="002A61DB" w:rsidRDefault="002A61DB">
      <w:pPr>
        <w:rPr>
          <w:rFonts w:ascii="Arial" w:eastAsia="Times New Roman" w:hAnsi="Arial" w:cs="Arial"/>
          <w:sz w:val="18"/>
          <w:szCs w:val="18"/>
        </w:rPr>
      </w:pPr>
      <w:bookmarkStart w:id="1" w:name="toc_1"/>
      <w:bookmarkEnd w:id="1"/>
    </w:p>
    <w:p w:rsidR="002A61DB" w:rsidRDefault="00995CEB">
      <w:pPr>
        <w:pStyle w:val="Ttulo1"/>
        <w:pageBreakBefore/>
        <w:rPr>
          <w:rFonts w:ascii="Arial" w:eastAsia="Times New Roman" w:hAnsi="Arial" w:cs="Arial"/>
          <w:sz w:val="23"/>
          <w:szCs w:val="23"/>
        </w:rPr>
      </w:pPr>
      <w:r>
        <w:rPr>
          <w:rFonts w:ascii="Arial" w:eastAsia="Times New Roman" w:hAnsi="Arial" w:cs="Arial"/>
          <w:sz w:val="23"/>
          <w:szCs w:val="23"/>
        </w:rPr>
        <w:lastRenderedPageBreak/>
        <w:t>1. Test Suite : Módulo de Compra de Acciones</w:t>
      </w:r>
    </w:p>
    <w:p w:rsidR="002A61DB" w:rsidRDefault="00995CEB">
      <w:pPr>
        <w:pStyle w:val="NormalWeb"/>
        <w:divId w:val="1214346344"/>
        <w:rPr>
          <w:rFonts w:ascii="Arial" w:hAnsi="Arial" w:cs="Arial"/>
          <w:sz w:val="18"/>
          <w:szCs w:val="18"/>
        </w:rPr>
      </w:pPr>
      <w:r>
        <w:rPr>
          <w:rFonts w:ascii="Arial" w:hAnsi="Arial" w:cs="Arial"/>
          <w:sz w:val="18"/>
          <w:szCs w:val="18"/>
        </w:rPr>
        <w:t xml:space="preserve">El objetivo de esta suite, es crear el plan de pruebas para el </w:t>
      </w:r>
      <w:r>
        <w:rPr>
          <w:rStyle w:val="nfasis"/>
          <w:rFonts w:ascii="Arial" w:hAnsi="Arial" w:cs="Arial"/>
          <w:b/>
          <w:bCs/>
          <w:sz w:val="18"/>
          <w:szCs w:val="18"/>
        </w:rPr>
        <w:t>Módulo de Compra de Acciones</w:t>
      </w:r>
      <w:r>
        <w:rPr>
          <w:rStyle w:val="Textoennegrita"/>
          <w:rFonts w:ascii="Arial" w:hAnsi="Arial" w:cs="Arial"/>
          <w:sz w:val="18"/>
          <w:szCs w:val="18"/>
        </w:rPr>
        <w:t> </w:t>
      </w:r>
      <w:r>
        <w:rPr>
          <w:rFonts w:ascii="Arial" w:hAnsi="Arial" w:cs="Arial"/>
          <w:sz w:val="18"/>
          <w:szCs w:val="18"/>
        </w:rPr>
        <w:t xml:space="preserve">del aplicativo </w:t>
      </w:r>
      <w:r>
        <w:rPr>
          <w:rStyle w:val="Textoennegrita"/>
          <w:rFonts w:ascii="Arial" w:hAnsi="Arial" w:cs="Arial"/>
          <w:i/>
          <w:iCs/>
          <w:sz w:val="18"/>
          <w:szCs w:val="18"/>
        </w:rPr>
        <w:t>BVCMóvil</w:t>
      </w:r>
      <w:r>
        <w:rPr>
          <w:rFonts w:ascii="Arial" w:hAnsi="Arial" w:cs="Arial"/>
          <w:sz w:val="18"/>
          <w:szCs w:val="18"/>
        </w:rPr>
        <w:t>.</w:t>
      </w:r>
    </w:p>
    <w:p w:rsidR="002A61DB" w:rsidRDefault="00995CEB">
      <w:pPr>
        <w:pStyle w:val="NormalWeb"/>
        <w:divId w:val="1214346344"/>
        <w:rPr>
          <w:rFonts w:ascii="Arial" w:hAnsi="Arial" w:cs="Arial"/>
          <w:sz w:val="18"/>
          <w:szCs w:val="18"/>
        </w:rPr>
      </w:pPr>
      <w:r>
        <w:rPr>
          <w:rFonts w:ascii="Arial" w:hAnsi="Arial" w:cs="Arial"/>
          <w:sz w:val="18"/>
          <w:szCs w:val="18"/>
        </w:rPr>
        <w:t>Este módulo permite administrar las órdenes de compra de acciones a un inversionista en su dispositivo móvil.</w:t>
      </w:r>
    </w:p>
    <w:p w:rsidR="002A61DB" w:rsidRDefault="00995CEB">
      <w:pPr>
        <w:pStyle w:val="NormalWeb"/>
        <w:divId w:val="1214346344"/>
        <w:rPr>
          <w:rFonts w:ascii="Arial" w:hAnsi="Arial" w:cs="Arial"/>
          <w:sz w:val="18"/>
          <w:szCs w:val="18"/>
        </w:rPr>
      </w:pPr>
      <w:r>
        <w:rPr>
          <w:rFonts w:ascii="Arial" w:hAnsi="Arial" w:cs="Arial"/>
          <w:sz w:val="18"/>
          <w:szCs w:val="18"/>
        </w:rPr>
        <w:t>Para ejecutar el módulo de compras, se deben cumplir las siguientes condiciones:</w:t>
      </w:r>
    </w:p>
    <w:p w:rsidR="002A61DB" w:rsidRDefault="00995CEB">
      <w:pPr>
        <w:numPr>
          <w:ilvl w:val="0"/>
          <w:numId w:val="1"/>
        </w:numPr>
        <w:spacing w:before="100" w:beforeAutospacing="1" w:after="100" w:afterAutospacing="1"/>
        <w:divId w:val="1214346344"/>
        <w:rPr>
          <w:rFonts w:ascii="Arial" w:eastAsia="Times New Roman" w:hAnsi="Arial" w:cs="Arial"/>
          <w:sz w:val="18"/>
          <w:szCs w:val="18"/>
        </w:rPr>
      </w:pPr>
      <w:r>
        <w:rPr>
          <w:rFonts w:ascii="Arial" w:eastAsia="Times New Roman" w:hAnsi="Arial" w:cs="Arial"/>
          <w:sz w:val="18"/>
          <w:szCs w:val="18"/>
        </w:rPr>
        <w:t xml:space="preserve">El </w:t>
      </w:r>
      <w:r>
        <w:rPr>
          <w:rStyle w:val="Textoennegrita"/>
          <w:rFonts w:ascii="Arial" w:eastAsia="Times New Roman" w:hAnsi="Arial" w:cs="Arial"/>
          <w:i/>
          <w:iCs/>
          <w:sz w:val="18"/>
          <w:szCs w:val="18"/>
        </w:rPr>
        <w:t xml:space="preserve">Inversionista </w:t>
      </w:r>
      <w:r>
        <w:rPr>
          <w:rFonts w:ascii="Arial" w:eastAsia="Times New Roman" w:hAnsi="Arial" w:cs="Arial"/>
          <w:sz w:val="18"/>
          <w:szCs w:val="18"/>
        </w:rPr>
        <w:t>debió haber creado previamente una cuenta de usuario en el sistema Web.</w:t>
      </w:r>
    </w:p>
    <w:p w:rsidR="002A61DB" w:rsidRDefault="00995CEB">
      <w:pPr>
        <w:numPr>
          <w:ilvl w:val="0"/>
          <w:numId w:val="1"/>
        </w:numPr>
        <w:spacing w:before="100" w:beforeAutospacing="1" w:after="100" w:afterAutospacing="1"/>
        <w:divId w:val="1214346344"/>
        <w:rPr>
          <w:rFonts w:ascii="Arial" w:eastAsia="Times New Roman" w:hAnsi="Arial" w:cs="Arial"/>
          <w:sz w:val="18"/>
          <w:szCs w:val="18"/>
        </w:rPr>
      </w:pPr>
      <w:r>
        <w:rPr>
          <w:rFonts w:ascii="Arial" w:eastAsia="Times New Roman" w:hAnsi="Arial" w:cs="Arial"/>
          <w:sz w:val="18"/>
          <w:szCs w:val="18"/>
        </w:rPr>
        <w:t xml:space="preserve">El </w:t>
      </w:r>
      <w:r>
        <w:rPr>
          <w:rStyle w:val="Textoennegrita"/>
          <w:rFonts w:ascii="Arial" w:eastAsia="Times New Roman" w:hAnsi="Arial" w:cs="Arial"/>
          <w:i/>
          <w:iCs/>
          <w:sz w:val="18"/>
          <w:szCs w:val="18"/>
        </w:rPr>
        <w:t xml:space="preserve">Inversionista </w:t>
      </w:r>
      <w:r>
        <w:rPr>
          <w:rFonts w:ascii="Arial" w:eastAsia="Times New Roman" w:hAnsi="Arial" w:cs="Arial"/>
          <w:sz w:val="18"/>
          <w:szCs w:val="18"/>
        </w:rPr>
        <w:t xml:space="preserve">debió haber instalado previamente el aplicativo </w:t>
      </w:r>
      <w:r>
        <w:rPr>
          <w:rStyle w:val="Textoennegrita"/>
          <w:rFonts w:ascii="Arial" w:eastAsia="Times New Roman" w:hAnsi="Arial" w:cs="Arial"/>
          <w:i/>
          <w:iCs/>
          <w:sz w:val="18"/>
          <w:szCs w:val="18"/>
        </w:rPr>
        <w:t xml:space="preserve">BVCMóvil </w:t>
      </w:r>
      <w:r>
        <w:rPr>
          <w:rFonts w:ascii="Arial" w:eastAsia="Times New Roman" w:hAnsi="Arial" w:cs="Arial"/>
          <w:sz w:val="18"/>
          <w:szCs w:val="18"/>
        </w:rPr>
        <w:t>en su dispositivo móvil.</w:t>
      </w:r>
    </w:p>
    <w:p w:rsidR="002A61DB" w:rsidRDefault="00995CEB">
      <w:pPr>
        <w:numPr>
          <w:ilvl w:val="0"/>
          <w:numId w:val="1"/>
        </w:numPr>
        <w:spacing w:before="100" w:beforeAutospacing="1" w:after="100" w:afterAutospacing="1"/>
        <w:divId w:val="1214346344"/>
        <w:rPr>
          <w:rFonts w:ascii="Arial" w:eastAsia="Times New Roman" w:hAnsi="Arial" w:cs="Arial"/>
          <w:sz w:val="18"/>
          <w:szCs w:val="18"/>
        </w:rPr>
      </w:pPr>
      <w:r>
        <w:rPr>
          <w:rFonts w:ascii="Arial" w:eastAsia="Times New Roman" w:hAnsi="Arial" w:cs="Arial"/>
          <w:sz w:val="18"/>
          <w:szCs w:val="18"/>
        </w:rPr>
        <w:t xml:space="preserve">El </w:t>
      </w:r>
      <w:r>
        <w:rPr>
          <w:rStyle w:val="Textoennegrita"/>
          <w:rFonts w:ascii="Arial" w:eastAsia="Times New Roman" w:hAnsi="Arial" w:cs="Arial"/>
          <w:i/>
          <w:iCs/>
          <w:sz w:val="18"/>
          <w:szCs w:val="18"/>
        </w:rPr>
        <w:t xml:space="preserve">Inversionista </w:t>
      </w:r>
      <w:r>
        <w:rPr>
          <w:rFonts w:ascii="Arial" w:eastAsia="Times New Roman" w:hAnsi="Arial" w:cs="Arial"/>
          <w:sz w:val="18"/>
          <w:szCs w:val="18"/>
        </w:rPr>
        <w:t xml:space="preserve">debió haber creado previamente por lo menos un </w:t>
      </w:r>
      <w:r>
        <w:rPr>
          <w:rStyle w:val="Textoennegrita"/>
          <w:rFonts w:ascii="Arial" w:eastAsia="Times New Roman" w:hAnsi="Arial" w:cs="Arial"/>
          <w:i/>
          <w:iCs/>
          <w:sz w:val="18"/>
          <w:szCs w:val="18"/>
        </w:rPr>
        <w:t>Portafolio</w:t>
      </w:r>
      <w:r>
        <w:rPr>
          <w:rFonts w:ascii="Arial" w:eastAsia="Times New Roman" w:hAnsi="Arial" w:cs="Arial"/>
          <w:sz w:val="18"/>
          <w:szCs w:val="18"/>
        </w:rPr>
        <w:t>.</w:t>
      </w:r>
    </w:p>
    <w:p w:rsidR="002A61DB" w:rsidRDefault="00995CEB">
      <w:pPr>
        <w:pStyle w:val="NormalWeb"/>
        <w:divId w:val="1214346344"/>
        <w:rPr>
          <w:rFonts w:ascii="Arial" w:hAnsi="Arial" w:cs="Arial"/>
          <w:sz w:val="18"/>
          <w:szCs w:val="18"/>
        </w:rPr>
      </w:pPr>
      <w:r>
        <w:rPr>
          <w:rFonts w:ascii="Arial" w:hAnsi="Arial" w:cs="Arial"/>
          <w:sz w:val="18"/>
          <w:szCs w:val="18"/>
        </w:rPr>
        <w:t xml:space="preserve">Una vez logueado en el aplicativo móvil, y seleccionado un portafolio, se hace clic en el botón </w:t>
      </w:r>
      <w:r>
        <w:rPr>
          <w:rStyle w:val="nfasis"/>
          <w:rFonts w:ascii="Arial" w:hAnsi="Arial" w:cs="Arial"/>
          <w:b/>
          <w:bCs/>
          <w:sz w:val="18"/>
          <w:szCs w:val="18"/>
        </w:rPr>
        <w:t>Transacciones</w:t>
      </w:r>
      <w:r>
        <w:rPr>
          <w:rFonts w:ascii="Arial" w:hAnsi="Arial" w:cs="Arial"/>
          <w:sz w:val="18"/>
          <w:szCs w:val="18"/>
        </w:rPr>
        <w:t xml:space="preserve">, y luego en el botón </w:t>
      </w:r>
      <w:r>
        <w:rPr>
          <w:rStyle w:val="nfasis"/>
          <w:rFonts w:ascii="Arial" w:hAnsi="Arial" w:cs="Arial"/>
          <w:b/>
          <w:bCs/>
          <w:sz w:val="18"/>
          <w:szCs w:val="18"/>
        </w:rPr>
        <w:t>Compras</w:t>
      </w:r>
      <w:r>
        <w:rPr>
          <w:rFonts w:ascii="Arial" w:hAnsi="Arial" w:cs="Arial"/>
          <w:sz w:val="18"/>
          <w:szCs w:val="18"/>
        </w:rPr>
        <w:t xml:space="preserve">. De esta forma se accederá al </w:t>
      </w:r>
      <w:r>
        <w:rPr>
          <w:rStyle w:val="Textoennegrita"/>
          <w:rFonts w:ascii="Arial" w:hAnsi="Arial" w:cs="Arial"/>
          <w:i/>
          <w:iCs/>
          <w:sz w:val="18"/>
          <w:szCs w:val="18"/>
        </w:rPr>
        <w:t>Módulo de Compra de Acciones</w:t>
      </w:r>
      <w:r>
        <w:rPr>
          <w:rFonts w:ascii="Arial" w:hAnsi="Arial" w:cs="Arial"/>
          <w:sz w:val="18"/>
          <w:szCs w:val="18"/>
        </w:rPr>
        <w:t>.</w:t>
      </w:r>
    </w:p>
    <w:p w:rsidR="002A61DB" w:rsidRDefault="00995CEB">
      <w:pPr>
        <w:pStyle w:val="NormalWeb"/>
        <w:divId w:val="1214346344"/>
        <w:rPr>
          <w:rFonts w:ascii="Arial" w:hAnsi="Arial" w:cs="Arial"/>
          <w:sz w:val="18"/>
          <w:szCs w:val="18"/>
        </w:rPr>
      </w:pPr>
      <w:r>
        <w:rPr>
          <w:rFonts w:ascii="Arial" w:hAnsi="Arial" w:cs="Arial"/>
          <w:sz w:val="18"/>
          <w:szCs w:val="18"/>
        </w:rPr>
        <w:t> </w:t>
      </w:r>
    </w:p>
    <w:p w:rsidR="002A61DB" w:rsidRDefault="00995CEB">
      <w:pPr>
        <w:pStyle w:val="NormalWeb"/>
        <w:divId w:val="1214346344"/>
        <w:rPr>
          <w:rFonts w:ascii="Arial" w:hAnsi="Arial" w:cs="Arial"/>
          <w:sz w:val="18"/>
          <w:szCs w:val="18"/>
        </w:rPr>
      </w:pPr>
      <w:r>
        <w:rPr>
          <w:rStyle w:val="Textoennegrita"/>
          <w:rFonts w:ascii="Arial" w:hAnsi="Arial" w:cs="Arial"/>
          <w:sz w:val="18"/>
          <w:szCs w:val="18"/>
        </w:rPr>
        <w:t>MODELO DE CASOS DE USO</w:t>
      </w:r>
    </w:p>
    <w:p w:rsidR="002A61DB" w:rsidRDefault="00EB5FEB">
      <w:pPr>
        <w:pStyle w:val="NormalWeb"/>
        <w:divId w:val="1214346344"/>
        <w:rPr>
          <w:rFonts w:ascii="Arial" w:hAnsi="Arial" w:cs="Arial"/>
          <w:sz w:val="18"/>
          <w:szCs w:val="18"/>
        </w:rPr>
      </w:pPr>
      <w:r>
        <w:rPr>
          <w:rFonts w:ascii="Arial" w:hAnsi="Arial" w:cs="Arial"/>
          <w:noProof/>
          <w:sz w:val="18"/>
          <w:szCs w:val="18"/>
        </w:rPr>
        <w:drawing>
          <wp:inline distT="0" distB="0" distL="0" distR="0">
            <wp:extent cx="5400675" cy="3486150"/>
            <wp:effectExtent l="0" t="0" r="9525" b="0"/>
            <wp:docPr id="1" name="Imagen 1" descr="D:\Personal\Especialización\Semestre 2\Verificacion y Validación\Trabajo 2\0 - Casos de Uso\0 - 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Especialización\Semestre 2\Verificacion y Validación\Trabajo 2\0 - Casos de Uso\0 - C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p>
    <w:p w:rsidR="002A61DB" w:rsidRDefault="00995CEB">
      <w:pPr>
        <w:pStyle w:val="NormalWeb"/>
        <w:divId w:val="1214346344"/>
        <w:rPr>
          <w:rFonts w:ascii="Arial" w:hAnsi="Arial" w:cs="Arial"/>
          <w:sz w:val="18"/>
          <w:szCs w:val="18"/>
        </w:rPr>
      </w:pPr>
      <w:r>
        <w:rPr>
          <w:rFonts w:ascii="Arial" w:hAnsi="Arial" w:cs="Arial"/>
          <w:sz w:val="18"/>
          <w:szCs w:val="18"/>
        </w:rPr>
        <w:t> </w:t>
      </w:r>
    </w:p>
    <w:p w:rsidR="00EB5FEB" w:rsidRDefault="00EB5FEB">
      <w:pPr>
        <w:rPr>
          <w:rStyle w:val="Textoennegrita"/>
          <w:rFonts w:ascii="Arial" w:hAnsi="Arial" w:cs="Arial"/>
          <w:sz w:val="18"/>
          <w:szCs w:val="18"/>
        </w:rPr>
      </w:pPr>
      <w:r>
        <w:rPr>
          <w:rStyle w:val="Textoennegrita"/>
          <w:rFonts w:ascii="Arial" w:hAnsi="Arial" w:cs="Arial"/>
          <w:sz w:val="18"/>
          <w:szCs w:val="18"/>
        </w:rPr>
        <w:br w:type="page"/>
      </w:r>
    </w:p>
    <w:p w:rsidR="002A61DB" w:rsidRDefault="00995CEB">
      <w:pPr>
        <w:pStyle w:val="NormalWeb"/>
        <w:divId w:val="1214346344"/>
        <w:rPr>
          <w:rFonts w:ascii="Arial" w:hAnsi="Arial" w:cs="Arial"/>
          <w:sz w:val="18"/>
          <w:szCs w:val="18"/>
        </w:rPr>
      </w:pPr>
      <w:r>
        <w:rPr>
          <w:rStyle w:val="Textoennegrita"/>
          <w:rFonts w:ascii="Arial" w:hAnsi="Arial" w:cs="Arial"/>
          <w:sz w:val="18"/>
          <w:szCs w:val="18"/>
        </w:rPr>
        <w:lastRenderedPageBreak/>
        <w:t>PROTOTIPOS</w:t>
      </w:r>
    </w:p>
    <w:p w:rsidR="002A61DB" w:rsidRDefault="00EB5FEB">
      <w:pPr>
        <w:pStyle w:val="NormalWeb"/>
        <w:divId w:val="1214346344"/>
        <w:rPr>
          <w:rFonts w:ascii="Arial" w:hAnsi="Arial" w:cs="Arial"/>
          <w:sz w:val="18"/>
          <w:szCs w:val="18"/>
        </w:rPr>
      </w:pPr>
      <w:r>
        <w:rPr>
          <w:rFonts w:ascii="Arial" w:hAnsi="Arial" w:cs="Arial"/>
          <w:noProof/>
          <w:sz w:val="18"/>
          <w:szCs w:val="18"/>
        </w:rPr>
        <w:drawing>
          <wp:inline distT="0" distB="0" distL="0" distR="0">
            <wp:extent cx="5400675" cy="5829300"/>
            <wp:effectExtent l="0" t="0" r="9525" b="0"/>
            <wp:docPr id="8" name="Imagen 8" descr="D:\Personal\Especialización\Semestre 2\Verificacion y Validación\Trabajo 2\1 - Prototipos\0 - PROT - Módulo de 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Especialización\Semestre 2\Verificacion y Validación\Trabajo 2\1 - Prototipos\0 - PROT - Módulo de Compr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829300"/>
                    </a:xfrm>
                    <a:prstGeom prst="rect">
                      <a:avLst/>
                    </a:prstGeom>
                    <a:noFill/>
                    <a:ln>
                      <a:noFill/>
                    </a:ln>
                  </pic:spPr>
                </pic:pic>
              </a:graphicData>
            </a:graphic>
          </wp:inline>
        </w:drawing>
      </w:r>
    </w:p>
    <w:p w:rsidR="00EB5FEB" w:rsidRDefault="00EB5FEB">
      <w:pPr>
        <w:rPr>
          <w:rFonts w:ascii="Arial" w:eastAsia="Times New Roman" w:hAnsi="Arial" w:cs="Arial"/>
          <w:b/>
          <w:bCs/>
          <w:sz w:val="22"/>
          <w:szCs w:val="22"/>
        </w:rPr>
      </w:pPr>
      <w:bookmarkStart w:id="2" w:name="toc_1_1"/>
      <w:bookmarkEnd w:id="2"/>
      <w:r>
        <w:rPr>
          <w:rFonts w:ascii="Arial" w:eastAsia="Times New Roman" w:hAnsi="Arial" w:cs="Arial"/>
          <w:sz w:val="22"/>
          <w:szCs w:val="22"/>
        </w:rPr>
        <w:br w:type="page"/>
      </w:r>
    </w:p>
    <w:p w:rsidR="002A61DB" w:rsidRDefault="00995CEB" w:rsidP="00EB5FEB">
      <w:pPr>
        <w:pStyle w:val="Ttulo2"/>
        <w:ind w:firstLine="0"/>
        <w:rPr>
          <w:rFonts w:ascii="Arial" w:eastAsia="Times New Roman" w:hAnsi="Arial" w:cs="Arial"/>
          <w:sz w:val="22"/>
          <w:szCs w:val="22"/>
        </w:rPr>
      </w:pPr>
      <w:r>
        <w:rPr>
          <w:rFonts w:ascii="Arial" w:eastAsia="Times New Roman" w:hAnsi="Arial" w:cs="Arial"/>
          <w:sz w:val="22"/>
          <w:szCs w:val="22"/>
        </w:rPr>
        <w:lastRenderedPageBreak/>
        <w:t>1.1. Test Suite : CU - Listar compras</w:t>
      </w:r>
    </w:p>
    <w:p w:rsidR="002A61DB" w:rsidRDefault="00995CEB">
      <w:pPr>
        <w:pStyle w:val="NormalWeb"/>
        <w:divId w:val="2036466139"/>
        <w:rPr>
          <w:rFonts w:ascii="Arial" w:hAnsi="Arial" w:cs="Arial"/>
          <w:sz w:val="18"/>
          <w:szCs w:val="18"/>
        </w:rPr>
      </w:pPr>
      <w:r>
        <w:rPr>
          <w:rFonts w:ascii="Arial" w:hAnsi="Arial" w:cs="Arial"/>
          <w:sz w:val="18"/>
          <w:szCs w:val="18"/>
        </w:rPr>
        <w:t xml:space="preserve">El objetivo de esta suite, es crear el plan de pruebas para el caso de uso </w:t>
      </w:r>
      <w:r>
        <w:rPr>
          <w:rStyle w:val="Textoennegrita"/>
          <w:rFonts w:ascii="Arial" w:hAnsi="Arial" w:cs="Arial"/>
          <w:sz w:val="18"/>
          <w:szCs w:val="18"/>
        </w:rPr>
        <w:t>Listar Compras</w:t>
      </w:r>
      <w:r>
        <w:rPr>
          <w:rFonts w:ascii="Arial" w:hAnsi="Arial" w:cs="Arial"/>
          <w:sz w:val="18"/>
          <w:szCs w:val="18"/>
        </w:rPr>
        <w:t xml:space="preserve"> del </w:t>
      </w:r>
      <w:r>
        <w:rPr>
          <w:rStyle w:val="Textoennegrita"/>
          <w:rFonts w:ascii="Arial" w:hAnsi="Arial" w:cs="Arial"/>
          <w:sz w:val="18"/>
          <w:szCs w:val="18"/>
        </w:rPr>
        <w:t>Módulo de Compra de Acciones</w:t>
      </w:r>
      <w:r>
        <w:rPr>
          <w:rFonts w:ascii="Arial" w:hAnsi="Arial" w:cs="Arial"/>
          <w:sz w:val="18"/>
          <w:szCs w:val="18"/>
        </w:rPr>
        <w:t>.</w:t>
      </w:r>
    </w:p>
    <w:p w:rsidR="002A61DB" w:rsidRDefault="00995CEB">
      <w:pPr>
        <w:divId w:val="1907687442"/>
        <w:rPr>
          <w:rFonts w:ascii="Arial" w:eastAsia="Times New Roman" w:hAnsi="Arial" w:cs="Arial"/>
          <w:sz w:val="18"/>
          <w:szCs w:val="18"/>
        </w:rPr>
      </w:pPr>
      <w:r>
        <w:rPr>
          <w:rFonts w:ascii="Arial" w:eastAsia="Times New Roman" w:hAnsi="Arial" w:cs="Arial"/>
          <w:sz w:val="18"/>
          <w:szCs w:val="18"/>
        </w:rPr>
        <w:t>Este caso de uso le permite a un inversionista consultar la lista de compras de un portafolio y ejecutar las siguientes operaciónes: "Agregar", "Editar" y "Eliminar".</w:t>
      </w:r>
    </w:p>
    <w:p w:rsidR="002A61DB" w:rsidRDefault="00995CEB">
      <w:pPr>
        <w:divId w:val="1156461484"/>
        <w:rPr>
          <w:rFonts w:ascii="Arial" w:eastAsia="Times New Roman" w:hAnsi="Arial" w:cs="Arial"/>
          <w:sz w:val="18"/>
          <w:szCs w:val="18"/>
        </w:rPr>
      </w:pPr>
      <w:r>
        <w:rPr>
          <w:rFonts w:ascii="Arial" w:eastAsia="Times New Roman" w:hAnsi="Arial" w:cs="Arial"/>
          <w:sz w:val="18"/>
          <w:szCs w:val="18"/>
        </w:rPr>
        <w:t> </w:t>
      </w:r>
    </w:p>
    <w:p w:rsidR="002A61DB" w:rsidRDefault="00995CEB">
      <w:pPr>
        <w:divId w:val="1610744935"/>
        <w:rPr>
          <w:rFonts w:ascii="Arial" w:eastAsia="Times New Roman" w:hAnsi="Arial" w:cs="Arial"/>
          <w:sz w:val="18"/>
          <w:szCs w:val="18"/>
        </w:rPr>
      </w:pPr>
      <w:r>
        <w:rPr>
          <w:rStyle w:val="Textoennegrita"/>
          <w:rFonts w:ascii="Arial" w:eastAsia="Times New Roman" w:hAnsi="Arial" w:cs="Arial"/>
          <w:sz w:val="18"/>
          <w:szCs w:val="18"/>
        </w:rPr>
        <w:t>PROTOTIPO</w:t>
      </w:r>
    </w:p>
    <w:p w:rsidR="002A61DB" w:rsidRDefault="00995CEB">
      <w:pPr>
        <w:divId w:val="2110881540"/>
        <w:rPr>
          <w:rFonts w:ascii="Arial" w:eastAsia="Times New Roman" w:hAnsi="Arial" w:cs="Arial"/>
          <w:sz w:val="18"/>
          <w:szCs w:val="18"/>
        </w:rPr>
      </w:pPr>
      <w:r>
        <w:rPr>
          <w:rFonts w:ascii="Arial" w:eastAsia="Times New Roman" w:hAnsi="Arial" w:cs="Arial"/>
          <w:sz w:val="18"/>
          <w:szCs w:val="18"/>
        </w:rPr>
        <w:t> </w:t>
      </w:r>
    </w:p>
    <w:p w:rsidR="002A61DB" w:rsidRDefault="00EB5FEB" w:rsidP="00EB5FEB">
      <w:pPr>
        <w:divId w:val="1473014628"/>
        <w:rPr>
          <w:rFonts w:ascii="Arial" w:eastAsia="Times New Roman" w:hAnsi="Arial" w:cs="Arial"/>
          <w:sz w:val="18"/>
          <w:szCs w:val="18"/>
        </w:rPr>
      </w:pPr>
      <w:r>
        <w:rPr>
          <w:rFonts w:ascii="Arial" w:eastAsia="Times New Roman" w:hAnsi="Arial" w:cs="Arial"/>
          <w:noProof/>
          <w:sz w:val="18"/>
          <w:szCs w:val="18"/>
        </w:rPr>
        <w:drawing>
          <wp:inline distT="0" distB="0" distL="0" distR="0" wp14:anchorId="5BD7E75E" wp14:editId="04D3EE53">
            <wp:extent cx="2266950" cy="2314575"/>
            <wp:effectExtent l="0" t="0" r="0" b="9525"/>
            <wp:docPr id="9" name="Imagen 9" descr="D:\Personal\Especialización\Semestre 2\Verificacion y Validación\Trabajo 2\1 - Prototipos\1 - PROT - Listar 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al\Especialización\Semestre 2\Verificacion y Validación\Trabajo 2\1 - Prototipos\1 - PROT - Listar compr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314575"/>
                    </a:xfrm>
                    <a:prstGeom prst="rect">
                      <a:avLst/>
                    </a:prstGeom>
                    <a:noFill/>
                    <a:ln>
                      <a:noFill/>
                    </a:ln>
                  </pic:spPr>
                </pic:pic>
              </a:graphicData>
            </a:graphic>
          </wp:inline>
        </w:drawing>
      </w:r>
      <w:bookmarkStart w:id="3" w:name="toc_tc88"/>
      <w:bookmarkEnd w:id="3"/>
    </w:p>
    <w:p w:rsidR="00EB5FEB" w:rsidRPr="00EB5FEB" w:rsidRDefault="00EB5FEB" w:rsidP="00EB5FEB">
      <w:pPr>
        <w:divId w:val="1473014628"/>
        <w:rPr>
          <w:rFonts w:ascii="Arial" w:eastAsia="Times New Roman" w:hAnsi="Arial" w:cs="Arial"/>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2652"/>
        <w:gridCol w:w="3857"/>
      </w:tblGrid>
      <w:tr w:rsidR="002A61DB">
        <w:trPr>
          <w:divId w:val="255138710"/>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CP-16: Portafolio sin compras</w:t>
            </w:r>
          </w:p>
        </w:tc>
      </w:tr>
      <w:tr w:rsidR="002A61DB">
        <w:trPr>
          <w:divId w:val="25513871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5513871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cuando no exista ninguna compra en un portafolio, el sistema deshabilite las opciones "Editar" y "Eliminar" ya que estás opciones solo pueden ser ejecutadas sobre una compra en particular.</w:t>
            </w:r>
          </w:p>
        </w:tc>
      </w:tr>
      <w:tr w:rsidR="002A61DB">
        <w:trPr>
          <w:divId w:val="25513871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El caso de prueba se ejecuta sobre un portafolio que no tiene compras (estado inicial de un portafolio).</w:t>
            </w:r>
          </w:p>
        </w:tc>
      </w:tr>
      <w:tr w:rsidR="002A61DB">
        <w:trPr>
          <w:divId w:val="255138710"/>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5513871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"Compras" sobre el portafolio indicado en la precondición de este caso caso de prueba.</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eastAsia="Times New Roman" w:hAnsi="Arial" w:cs="Arial"/>
                <w:sz w:val="20"/>
                <w:szCs w:val="20"/>
              </w:rPr>
              <w:t>El sistema muestra mensaje "No hay compras creadas en este portafolio" y únicamente habilita la opción "Agregar" para crear una nueva compra.</w:t>
            </w:r>
          </w:p>
        </w:tc>
      </w:tr>
      <w:tr w:rsidR="002A61DB">
        <w:trPr>
          <w:divId w:val="25513871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5513871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5513871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4" w:name="toc_tc91"/>
      <w:bookmarkEnd w:id="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2671"/>
        <w:gridCol w:w="3838"/>
      </w:tblGrid>
      <w:tr w:rsidR="002A61DB">
        <w:trPr>
          <w:divId w:val="144515609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CP-17: Portafolio con compras</w:t>
            </w:r>
          </w:p>
        </w:tc>
      </w:tr>
      <w:tr w:rsidR="002A61DB">
        <w:trPr>
          <w:divId w:val="14451560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4451560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cuando exista por lo menos una compra en un portafolio, el sistema habilite las opciones "Editar" y "Eliminar" las cuales podrán ser aplicadas a una compra seleccionada.</w:t>
            </w:r>
          </w:p>
        </w:tc>
      </w:tr>
      <w:tr w:rsidR="002A61DB">
        <w:trPr>
          <w:divId w:val="14451560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lastRenderedPageBreak/>
              <w:t xml:space="preserve">Ejecutar después del caso de prueba: </w:t>
            </w:r>
            <w:r>
              <w:rPr>
                <w:rStyle w:val="Textoennegrita"/>
                <w:rFonts w:ascii="Arial" w:hAnsi="Arial" w:cs="Arial"/>
                <w:sz w:val="17"/>
                <w:szCs w:val="17"/>
              </w:rPr>
              <w:t>CP-35: Rendimiento agregar compra</w:t>
            </w:r>
            <w:r>
              <w:rPr>
                <w:rFonts w:ascii="Arial" w:hAnsi="Arial" w:cs="Arial"/>
                <w:sz w:val="17"/>
                <w:szCs w:val="17"/>
              </w:rPr>
              <w:t>.</w:t>
            </w:r>
          </w:p>
        </w:tc>
      </w:tr>
      <w:tr w:rsidR="002A61DB">
        <w:trPr>
          <w:divId w:val="1445156099"/>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4451560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Ejecutar la opción "Compras" sobre el portafolio sobre el que se crearon las compras de los casos de prueba </w:t>
            </w:r>
            <w:r>
              <w:rPr>
                <w:rStyle w:val="Textoennegrita"/>
                <w:rFonts w:ascii="Arial" w:hAnsi="Arial" w:cs="Arial"/>
                <w:sz w:val="17"/>
                <w:szCs w:val="17"/>
              </w:rPr>
              <w:t>CP-34</w:t>
            </w:r>
            <w:r>
              <w:rPr>
                <w:rFonts w:ascii="Arial" w:hAnsi="Arial" w:cs="Arial"/>
                <w:sz w:val="17"/>
                <w:szCs w:val="17"/>
              </w:rPr>
              <w:t xml:space="preserve"> y </w:t>
            </w:r>
            <w:r>
              <w:rPr>
                <w:rStyle w:val="Textoennegrita"/>
                <w:rFonts w:ascii="Arial" w:hAnsi="Arial" w:cs="Arial"/>
                <w:sz w:val="17"/>
                <w:szCs w:val="17"/>
              </w:rPr>
              <w:t>CP-35</w:t>
            </w: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una tabla con la lista de compras realizadas. Para cada compra se muestra la siguiente información: Fecha inicial, fecha final, acción, estado, cantidad y total.</w:t>
            </w:r>
          </w:p>
          <w:p w:rsidR="002A61DB" w:rsidRDefault="00995CEB">
            <w:pPr>
              <w:pStyle w:val="NormalWeb"/>
              <w:rPr>
                <w:rFonts w:ascii="Arial" w:hAnsi="Arial" w:cs="Arial"/>
                <w:sz w:val="17"/>
                <w:szCs w:val="17"/>
              </w:rPr>
            </w:pPr>
            <w:r>
              <w:rPr>
                <w:rFonts w:ascii="Arial" w:hAnsi="Arial" w:cs="Arial"/>
                <w:sz w:val="17"/>
                <w:szCs w:val="17"/>
              </w:rPr>
              <w:t>Adicionalmente el sistema habilita las siguientes opciones: "Agregar", "Editar" y "Eliminar".</w:t>
            </w:r>
          </w:p>
        </w:tc>
      </w:tr>
      <w:tr w:rsidR="002A61DB">
        <w:trPr>
          <w:divId w:val="14451560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4451560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4451560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5" w:name="toc_tc94"/>
      <w:bookmarkEnd w:id="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958"/>
        <w:gridCol w:w="2551"/>
      </w:tblGrid>
      <w:tr w:rsidR="002A61DB">
        <w:trPr>
          <w:divId w:val="1958676534"/>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CP-18: Rendimiento listar compras</w:t>
            </w:r>
          </w:p>
        </w:tc>
      </w:tr>
      <w:tr w:rsidR="002A61DB">
        <w:trPr>
          <w:divId w:val="195867653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95867653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el rendimiento de la funcionalidad "Listar compras" de acuerdo a la definición del caso de uso: se espera que el escenario tenga un tiempo de respuesta máximo de 5 segundos.</w:t>
            </w:r>
          </w:p>
        </w:tc>
      </w:tr>
      <w:tr w:rsidR="002A61DB">
        <w:trPr>
          <w:divId w:val="195867653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CP-17:Portafolio con compras.</w:t>
            </w:r>
          </w:p>
        </w:tc>
      </w:tr>
      <w:tr w:rsidR="002A61DB">
        <w:trPr>
          <w:divId w:val="1958676534"/>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958676534"/>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Ejecutar la opción "Compras" en el portafolio sobre el que se crearon las compras de los casos de prueba: </w:t>
            </w:r>
            <w:r>
              <w:rPr>
                <w:rStyle w:val="Textoennegrita"/>
                <w:rFonts w:ascii="Arial" w:hAnsi="Arial" w:cs="Arial"/>
                <w:sz w:val="17"/>
                <w:szCs w:val="17"/>
              </w:rPr>
              <w:t>CP-34</w:t>
            </w:r>
            <w:r>
              <w:rPr>
                <w:rFonts w:ascii="Arial" w:hAnsi="Arial" w:cs="Arial"/>
                <w:sz w:val="17"/>
                <w:szCs w:val="17"/>
              </w:rPr>
              <w:t xml:space="preserve"> y </w:t>
            </w:r>
            <w:r>
              <w:rPr>
                <w:rStyle w:val="Textoennegrita"/>
                <w:rFonts w:ascii="Arial" w:hAnsi="Arial" w:cs="Arial"/>
                <w:sz w:val="17"/>
                <w:szCs w:val="17"/>
              </w:rPr>
              <w:t>CP-35</w:t>
            </w:r>
            <w:r>
              <w:rPr>
                <w:rFonts w:ascii="Arial" w:hAnsi="Arial" w:cs="Arial"/>
                <w:sz w:val="17"/>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tiempo de respuesta del sistema no puede ser superior a 5 segundos.</w:t>
            </w:r>
          </w:p>
        </w:tc>
      </w:tr>
      <w:tr w:rsidR="002A61DB">
        <w:trPr>
          <w:divId w:val="195867653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95867653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95867653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EB5FEB" w:rsidRDefault="00EB5FEB" w:rsidP="00EB5FEB">
      <w:pPr>
        <w:pStyle w:val="Ttulo2"/>
        <w:ind w:firstLine="0"/>
        <w:rPr>
          <w:rFonts w:ascii="Arial" w:eastAsia="Times New Roman" w:hAnsi="Arial" w:cs="Arial"/>
          <w:sz w:val="22"/>
          <w:szCs w:val="22"/>
        </w:rPr>
      </w:pPr>
      <w:bookmarkStart w:id="6" w:name="toc_1_2"/>
      <w:bookmarkEnd w:id="6"/>
    </w:p>
    <w:p w:rsidR="00EB5FEB" w:rsidRDefault="00EB5FEB">
      <w:pPr>
        <w:rPr>
          <w:rFonts w:ascii="Arial" w:eastAsia="Times New Roman" w:hAnsi="Arial" w:cs="Arial"/>
          <w:b/>
          <w:bCs/>
          <w:sz w:val="22"/>
          <w:szCs w:val="22"/>
        </w:rPr>
      </w:pPr>
      <w:r>
        <w:rPr>
          <w:rFonts w:ascii="Arial" w:eastAsia="Times New Roman" w:hAnsi="Arial" w:cs="Arial"/>
          <w:sz w:val="22"/>
          <w:szCs w:val="22"/>
        </w:rPr>
        <w:br w:type="page"/>
      </w:r>
    </w:p>
    <w:p w:rsidR="002A61DB" w:rsidRDefault="00995CEB" w:rsidP="00EB5FEB">
      <w:pPr>
        <w:pStyle w:val="Ttulo2"/>
        <w:ind w:firstLine="0"/>
        <w:rPr>
          <w:rFonts w:ascii="Arial" w:eastAsia="Times New Roman" w:hAnsi="Arial" w:cs="Arial"/>
          <w:sz w:val="22"/>
          <w:szCs w:val="22"/>
        </w:rPr>
      </w:pPr>
      <w:r>
        <w:rPr>
          <w:rFonts w:ascii="Arial" w:eastAsia="Times New Roman" w:hAnsi="Arial" w:cs="Arial"/>
          <w:sz w:val="22"/>
          <w:szCs w:val="22"/>
        </w:rPr>
        <w:lastRenderedPageBreak/>
        <w:t>1.2. Test Suite : CU - Agregar compra</w:t>
      </w:r>
    </w:p>
    <w:p w:rsidR="002A61DB" w:rsidRDefault="00995CEB">
      <w:pPr>
        <w:pStyle w:val="NormalWeb"/>
        <w:divId w:val="1263106189"/>
        <w:rPr>
          <w:rFonts w:ascii="Arial" w:hAnsi="Arial" w:cs="Arial"/>
          <w:sz w:val="18"/>
          <w:szCs w:val="18"/>
        </w:rPr>
      </w:pPr>
      <w:r>
        <w:rPr>
          <w:rFonts w:ascii="Arial" w:hAnsi="Arial" w:cs="Arial"/>
          <w:sz w:val="18"/>
          <w:szCs w:val="18"/>
        </w:rPr>
        <w:t xml:space="preserve">El objetivo de esta suite, es crear el plan de pruebas para el caso de uso </w:t>
      </w:r>
      <w:r>
        <w:rPr>
          <w:rStyle w:val="Textoennegrita"/>
          <w:rFonts w:ascii="Arial" w:hAnsi="Arial" w:cs="Arial"/>
          <w:sz w:val="18"/>
          <w:szCs w:val="18"/>
        </w:rPr>
        <w:t>Agregar Compra</w:t>
      </w:r>
      <w:r>
        <w:rPr>
          <w:rFonts w:ascii="Arial" w:hAnsi="Arial" w:cs="Arial"/>
          <w:sz w:val="18"/>
          <w:szCs w:val="18"/>
        </w:rPr>
        <w:t xml:space="preserve"> del </w:t>
      </w:r>
      <w:r>
        <w:rPr>
          <w:rStyle w:val="Textoennegrita"/>
          <w:rFonts w:ascii="Arial" w:hAnsi="Arial" w:cs="Arial"/>
          <w:sz w:val="18"/>
          <w:szCs w:val="18"/>
        </w:rPr>
        <w:t>Módulo de Compra de Acciones</w:t>
      </w:r>
      <w:r>
        <w:rPr>
          <w:rFonts w:ascii="Arial" w:hAnsi="Arial" w:cs="Arial"/>
          <w:sz w:val="18"/>
          <w:szCs w:val="18"/>
        </w:rPr>
        <w:t>.</w:t>
      </w:r>
    </w:p>
    <w:p w:rsidR="002A61DB" w:rsidRDefault="00995CEB">
      <w:pPr>
        <w:divId w:val="2014142307"/>
        <w:rPr>
          <w:rFonts w:ascii="Arial" w:eastAsia="Times New Roman" w:hAnsi="Arial" w:cs="Arial"/>
          <w:sz w:val="18"/>
          <w:szCs w:val="18"/>
        </w:rPr>
      </w:pPr>
      <w:r>
        <w:rPr>
          <w:rFonts w:ascii="Arial" w:eastAsia="Times New Roman" w:hAnsi="Arial" w:cs="Arial"/>
          <w:sz w:val="18"/>
          <w:szCs w:val="18"/>
        </w:rPr>
        <w:t>Este caso de uso le permite a un inversionista agregar una nueva orden de compra.</w:t>
      </w:r>
    </w:p>
    <w:p w:rsidR="002A61DB" w:rsidRDefault="00995CEB">
      <w:pPr>
        <w:divId w:val="1812088336"/>
        <w:rPr>
          <w:rFonts w:ascii="Arial" w:eastAsia="Times New Roman" w:hAnsi="Arial" w:cs="Arial"/>
          <w:sz w:val="18"/>
          <w:szCs w:val="18"/>
        </w:rPr>
      </w:pPr>
      <w:r>
        <w:rPr>
          <w:rFonts w:ascii="Arial" w:eastAsia="Times New Roman" w:hAnsi="Arial" w:cs="Arial"/>
          <w:sz w:val="18"/>
          <w:szCs w:val="18"/>
        </w:rPr>
        <w:t> </w:t>
      </w:r>
    </w:p>
    <w:p w:rsidR="002A61DB" w:rsidRDefault="00995CEB">
      <w:pPr>
        <w:divId w:val="1770344852"/>
        <w:rPr>
          <w:rFonts w:ascii="Arial" w:eastAsia="Times New Roman" w:hAnsi="Arial" w:cs="Arial"/>
          <w:sz w:val="18"/>
          <w:szCs w:val="18"/>
        </w:rPr>
      </w:pPr>
      <w:r>
        <w:rPr>
          <w:rStyle w:val="Textoennegrita"/>
          <w:rFonts w:ascii="Arial" w:eastAsia="Times New Roman" w:hAnsi="Arial" w:cs="Arial"/>
          <w:sz w:val="18"/>
          <w:szCs w:val="18"/>
        </w:rPr>
        <w:t>PROTOTIPO</w:t>
      </w:r>
    </w:p>
    <w:p w:rsidR="002A61DB" w:rsidRDefault="00995CEB">
      <w:pPr>
        <w:divId w:val="1025325774"/>
        <w:rPr>
          <w:rFonts w:ascii="Arial" w:eastAsia="Times New Roman" w:hAnsi="Arial" w:cs="Arial"/>
          <w:sz w:val="18"/>
          <w:szCs w:val="18"/>
        </w:rPr>
      </w:pPr>
      <w:r>
        <w:rPr>
          <w:rFonts w:ascii="Arial" w:eastAsia="Times New Roman" w:hAnsi="Arial" w:cs="Arial"/>
          <w:sz w:val="18"/>
          <w:szCs w:val="18"/>
        </w:rPr>
        <w:t> </w:t>
      </w:r>
    </w:p>
    <w:p w:rsidR="002A61DB" w:rsidRDefault="00EB5FEB">
      <w:pPr>
        <w:divId w:val="99036849"/>
        <w:rPr>
          <w:rFonts w:ascii="Arial" w:eastAsia="Times New Roman" w:hAnsi="Arial" w:cs="Arial"/>
          <w:sz w:val="18"/>
          <w:szCs w:val="18"/>
        </w:rPr>
      </w:pPr>
      <w:r>
        <w:rPr>
          <w:rFonts w:ascii="Arial" w:eastAsia="Times New Roman" w:hAnsi="Arial" w:cs="Arial"/>
          <w:noProof/>
          <w:sz w:val="18"/>
          <w:szCs w:val="18"/>
        </w:rPr>
        <w:drawing>
          <wp:inline distT="0" distB="0" distL="0" distR="0">
            <wp:extent cx="5391150" cy="3095625"/>
            <wp:effectExtent l="0" t="0" r="0" b="9525"/>
            <wp:docPr id="10" name="Imagen 10" descr="D:\Personal\Especialización\Semestre 2\Verificacion y Validación\Trabajo 2\1 - Prototipos\2 - PROT - Agregar 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ersonal\Especialización\Semestre 2\Verificacion y Validación\Trabajo 2\1 - Prototipos\2 - PROT - Agregar comp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95625"/>
                    </a:xfrm>
                    <a:prstGeom prst="rect">
                      <a:avLst/>
                    </a:prstGeom>
                    <a:noFill/>
                    <a:ln>
                      <a:noFill/>
                    </a:ln>
                  </pic:spPr>
                </pic:pic>
              </a:graphicData>
            </a:graphic>
          </wp:inline>
        </w:drawing>
      </w:r>
    </w:p>
    <w:p w:rsidR="002A61DB" w:rsidRDefault="00995CEB">
      <w:pPr>
        <w:pStyle w:val="NormalWeb"/>
        <w:rPr>
          <w:rFonts w:ascii="Arial" w:hAnsi="Arial" w:cs="Arial"/>
          <w:sz w:val="18"/>
          <w:szCs w:val="18"/>
        </w:rPr>
      </w:pPr>
      <w:bookmarkStart w:id="7" w:name="toc_tc97"/>
      <w:bookmarkEnd w:id="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423"/>
        <w:gridCol w:w="3086"/>
      </w:tblGrid>
      <w:tr w:rsidR="002A61DB">
        <w:trPr>
          <w:divId w:val="64366022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CP-19: Validar fechas</w:t>
            </w:r>
          </w:p>
        </w:tc>
      </w:tr>
      <w:tr w:rsidR="002A61DB">
        <w:trPr>
          <w:divId w:val="64366022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64366022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la Fecha inicial y la Fecha final de la orden de compra sean válidas</w:t>
            </w:r>
          </w:p>
        </w:tc>
      </w:tr>
      <w:tr w:rsidR="002A61DB">
        <w:trPr>
          <w:divId w:val="64366022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CP-16: Portafolio sin compras</w:t>
            </w:r>
          </w:p>
        </w:tc>
      </w:tr>
      <w:tr w:rsidR="002A61DB">
        <w:trPr>
          <w:divId w:val="643660223"/>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6436602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Hacer clic en el botón "Agregar".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el formulario para la adición de la orden de compra con todos sus campos.</w:t>
            </w:r>
          </w:p>
        </w:tc>
      </w:tr>
      <w:tr w:rsidR="002A61DB">
        <w:trPr>
          <w:divId w:val="6436602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Especificar una Fecha inicial inferior a la Fecha actual y a continuación poner el foco del formulario en el campo Fecha final.</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mensaje "La Fecha inicial no puede ser inferior a la fecha actual", y vuelve a poner el foco del formulario en el campo Fecha inicial.</w:t>
            </w:r>
          </w:p>
        </w:tc>
      </w:tr>
      <w:tr w:rsidR="002A61DB">
        <w:trPr>
          <w:divId w:val="6436602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Corregir la fecha ingresada en el paso 2, poniendo una Fecha inicial superior o igual a la Fecha actual y a continuación poner el foco del formulario en el campo Fecha final.</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El sistema permite proseguir ingresando la Fecha final.</w:t>
            </w:r>
          </w:p>
        </w:tc>
      </w:tr>
      <w:tr w:rsidR="002A61DB">
        <w:trPr>
          <w:divId w:val="6436602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Ingresar una Fecha final inferior al valor ingresado en la Fecha inicial y a continuación poner el foco del formulario en </w:t>
            </w:r>
            <w:r>
              <w:rPr>
                <w:rFonts w:ascii="Arial" w:hAnsi="Arial" w:cs="Arial"/>
                <w:sz w:val="17"/>
                <w:szCs w:val="17"/>
              </w:rPr>
              <w:lastRenderedPageBreak/>
              <w:t>el campo Cantidad.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lastRenderedPageBreak/>
              <w:t xml:space="preserve">El sistema debe mostrar mensaje "La Fecha final no puede ser inferior a la Fecha inicial", y vuelve a poner el foco </w:t>
            </w:r>
            <w:r>
              <w:rPr>
                <w:rFonts w:ascii="Arial" w:hAnsi="Arial" w:cs="Arial"/>
                <w:sz w:val="17"/>
                <w:szCs w:val="17"/>
              </w:rPr>
              <w:lastRenderedPageBreak/>
              <w:t>del formulario en el campo Fecha final.</w:t>
            </w:r>
          </w:p>
        </w:tc>
      </w:tr>
      <w:tr w:rsidR="002A61DB">
        <w:trPr>
          <w:divId w:val="64366022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lastRenderedPageBreak/>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Corregir la fecha ingresada en el paso 4, poniendo una Fecha final superior o igual a la Fecha inicial y a continuación poner el foco del formulario en el campo Cantidad.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El sistema permite proseguir ingresando la Cantidad de acciones a ordenar.</w:t>
            </w:r>
          </w:p>
        </w:tc>
      </w:tr>
      <w:tr w:rsidR="002A61DB">
        <w:trPr>
          <w:divId w:val="64366022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64366022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64366022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8" w:name="toc_tc104"/>
      <w:bookmarkEnd w:id="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595"/>
        <w:gridCol w:w="2914"/>
      </w:tblGrid>
      <w:tr w:rsidR="002A61DB">
        <w:trPr>
          <w:divId w:val="342703840"/>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CP-20: Validar criterio de búsqueda de acciones</w:t>
            </w:r>
          </w:p>
        </w:tc>
      </w:tr>
      <w:tr w:rsidR="002A61DB">
        <w:trPr>
          <w:divId w:val="34270384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34270384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inversionista ingrese un criterio de búsqueda de acciones válido cuando está seleccionando la acción que desea comprar.</w:t>
            </w:r>
          </w:p>
        </w:tc>
      </w:tr>
      <w:tr w:rsidR="002A61DB">
        <w:trPr>
          <w:divId w:val="34270384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CP-19: Validar fechas</w:t>
            </w:r>
          </w:p>
        </w:tc>
      </w:tr>
      <w:tr w:rsidR="002A61DB">
        <w:trPr>
          <w:divId w:val="342703840"/>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"Buscar acción".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el formulario para la búsqueda de acciones.</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mensaje "Debe especificar un País".</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Especificar un País, y 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mensaje "Debe especificar un Mercado".</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Especificar un Mercado, y 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mensaje "Debe especificar un Emisor".</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Especificar un Emisor, y 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mensaje "Debe especificar un criterio para la Acción"</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Especificar un criterio para la acción, poniendo algo sin sentido con el objetivo de que la consulta no traiga resultados por ejemplo "BXDFGTYOJLJSHT", y 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mensaje "No existen resultados de búsqueda para el criterio seleccionado, especifique otro cirterio".</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Especificar un criterio para la acción, poniendo algo que pueda traer resultados como por ejemplo "Bancolombia", y ejecutar la opción "Buscar".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la lista de acciones que cumplen el criterio y a continuación habilita la opción "Seleccionar".</w:t>
            </w:r>
          </w:p>
        </w:tc>
      </w:tr>
      <w:tr w:rsidR="002A61DB">
        <w:trPr>
          <w:divId w:val="3427038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Ejecutar la opción "Seleccionar".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cierra el formulario volviento a la pantalla para agregar la orden de compra y pinta en el formulario el nombre de la acción seleccionada junto con su valor actual.</w:t>
            </w:r>
          </w:p>
        </w:tc>
      </w:tr>
      <w:tr w:rsidR="002A61DB">
        <w:trPr>
          <w:divId w:val="34270384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34270384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34270384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9" w:name="toc_tc114"/>
      <w:bookmarkEnd w:id="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609"/>
        <w:gridCol w:w="1900"/>
      </w:tblGrid>
      <w:tr w:rsidR="002A61DB">
        <w:trPr>
          <w:divId w:val="513691430"/>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CP-21: Valor de las acciones en tiempo real</w:t>
            </w:r>
          </w:p>
        </w:tc>
      </w:tr>
      <w:tr w:rsidR="002A61DB">
        <w:trPr>
          <w:divId w:val="51369143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51369143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 xml:space="preserve">El objetivo de este caso de prueba es validar que el sistema está mostrando el valor de las acciones en </w:t>
            </w:r>
            <w:r>
              <w:rPr>
                <w:rFonts w:ascii="Arial" w:hAnsi="Arial" w:cs="Arial"/>
                <w:sz w:val="17"/>
                <w:szCs w:val="17"/>
              </w:rPr>
              <w:lastRenderedPageBreak/>
              <w:t>tiempo real, de acuerdo a los valores de mercado de la BVC.</w:t>
            </w:r>
          </w:p>
        </w:tc>
      </w:tr>
      <w:tr w:rsidR="002A61DB">
        <w:trPr>
          <w:divId w:val="51369143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lastRenderedPageBreak/>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CP-20:Validar criterio de búsqueda de acciones</w:t>
            </w:r>
          </w:p>
        </w:tc>
      </w:tr>
      <w:tr w:rsidR="002A61DB">
        <w:trPr>
          <w:divId w:val="513691430"/>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51369143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valor de la acción seleccionada en el caso de prueba </w:t>
            </w:r>
            <w:r>
              <w:rPr>
                <w:rStyle w:val="Textoennegrita"/>
                <w:rFonts w:ascii="Arial" w:hAnsi="Arial" w:cs="Arial"/>
                <w:sz w:val="17"/>
                <w:szCs w:val="17"/>
              </w:rPr>
              <w:t>CP-20</w:t>
            </w:r>
            <w:r>
              <w:rPr>
                <w:rFonts w:ascii="Arial" w:hAnsi="Arial" w:cs="Arial"/>
                <w:sz w:val="17"/>
                <w:szCs w:val="17"/>
              </w:rPr>
              <w:t>, sea igual al valor definido en la BVC, para verificar esto, se puede acceder a la siguiente URL de la Bolsa de Valores de Colombia: http://www.bvc.com.co.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valor de la acción mostrado en el formulario, debe ser igual al valor actual en la BVC.</w:t>
            </w:r>
          </w:p>
        </w:tc>
      </w:tr>
      <w:tr w:rsidR="002A61DB">
        <w:trPr>
          <w:divId w:val="51369143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51369143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51369143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0" w:name="toc_tc117"/>
      <w:bookmarkEnd w:id="1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142"/>
        <w:gridCol w:w="2367"/>
      </w:tblGrid>
      <w:tr w:rsidR="002A61DB">
        <w:trPr>
          <w:divId w:val="1869949080"/>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CP-22: Validar cantidad de acciones</w:t>
            </w:r>
          </w:p>
        </w:tc>
      </w:tr>
      <w:tr w:rsidR="002A61DB">
        <w:trPr>
          <w:divId w:val="186994908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86994908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solo permita ingresar la cantidad de acciones de una orden de compra dentro de un rango permitido. En especifico, la cantidad de acciones a ordenar debe ser superior a 0 (cero), e inferior a la cantidad en circulación de la acción en el mercado.</w:t>
            </w:r>
          </w:p>
        </w:tc>
      </w:tr>
      <w:tr w:rsidR="002A61DB">
        <w:trPr>
          <w:divId w:val="186994908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CP-21:Valor de las acciones en tiempo real.</w:t>
            </w:r>
          </w:p>
        </w:tc>
      </w:tr>
      <w:tr w:rsidR="002A61DB">
        <w:trPr>
          <w:divId w:val="1869949080"/>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86994908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En el campo Cantidad, ingresar 0 (cero) y a continuación, poner el foco del formulario en el campo Valor unitario.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mensaje "Ingrese una cantidad de acciones superior a cero" y a continuación pone el foco del formulario en el campo Cantidad.</w:t>
            </w:r>
          </w:p>
        </w:tc>
      </w:tr>
      <w:tr w:rsidR="002A61DB">
        <w:trPr>
          <w:divId w:val="186994908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Consultar la acción seleccionada en el caso de prueba: </w:t>
            </w:r>
            <w:r>
              <w:rPr>
                <w:rStyle w:val="Textoennegrita"/>
                <w:rFonts w:ascii="Arial" w:hAnsi="Arial" w:cs="Arial"/>
                <w:sz w:val="17"/>
                <w:szCs w:val="17"/>
              </w:rPr>
              <w:t>CP-20: Validar criterio de búsqueda de acciones </w:t>
            </w:r>
            <w:r>
              <w:rPr>
                <w:rFonts w:ascii="Arial" w:hAnsi="Arial" w:cs="Arial"/>
                <w:sz w:val="17"/>
                <w:szCs w:val="17"/>
              </w:rPr>
              <w:t>en la página de la BVC (http://www.bvc.com.co) y observar cual es su cantidad actual en circulación. Tomar esta cantidad como referencia de cantidad máxima.</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86994908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una cantidad superior a la cantidad de referencia máxima consultada en el paso 2 y  a continuación, poner el foco del formulario en el campo Valor unitario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mensaje "Ingrese una cantidad de acciones inferior al valor límite" y a continuación pone el foco del formulario en el campo Cantidad.</w:t>
            </w:r>
          </w:p>
        </w:tc>
      </w:tr>
      <w:tr w:rsidR="002A61DB">
        <w:trPr>
          <w:divId w:val="1869949080"/>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una Cantidad superior a 0 (cero) e inferior o igual a la cantidad de referencia máxima y a continuación, poner el foco del formulario en el campo Valor unitario.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permitir proseguir, permitiendo ingresar el Valor unitario.</w:t>
            </w:r>
          </w:p>
        </w:tc>
      </w:tr>
      <w:tr w:rsidR="002A61DB">
        <w:trPr>
          <w:divId w:val="186994908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869949080"/>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869949080"/>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1" w:name="toc_tc123"/>
      <w:bookmarkEnd w:id="1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560"/>
        <w:gridCol w:w="2949"/>
      </w:tblGrid>
      <w:tr w:rsidR="002A61DB">
        <w:trPr>
          <w:divId w:val="248582336"/>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CP-23: Validar valor unitario</w:t>
            </w:r>
          </w:p>
        </w:tc>
      </w:tr>
      <w:tr w:rsidR="002A61DB">
        <w:trPr>
          <w:divId w:val="24858233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4858233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lastRenderedPageBreak/>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solo permita ingresar un valor unitario de compra de acción dentro de un rango permitido. En especifico, el valor unitario de compra de la acción no puede estar un 5% por debajo o por encima del valor actual de la acción en el mercado.</w:t>
            </w:r>
          </w:p>
        </w:tc>
      </w:tr>
      <w:tr w:rsidR="002A61DB">
        <w:trPr>
          <w:divId w:val="24858233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CP-22:Validar cantidad de acciones.</w:t>
            </w:r>
          </w:p>
        </w:tc>
      </w:tr>
      <w:tr w:rsidR="002A61DB">
        <w:trPr>
          <w:divId w:val="248582336"/>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485823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A partir del valor actual de la acción arrojado en el caso de prueba: </w:t>
            </w:r>
            <w:r>
              <w:rPr>
                <w:rStyle w:val="Textoennegrita"/>
                <w:rFonts w:ascii="Arial" w:hAnsi="Arial" w:cs="Arial"/>
                <w:sz w:val="17"/>
                <w:szCs w:val="17"/>
              </w:rPr>
              <w:t>CP-20:Validar criterio de búsqueda de acciones</w:t>
            </w:r>
            <w:r>
              <w:rPr>
                <w:rFonts w:ascii="Arial" w:hAnsi="Arial" w:cs="Arial"/>
                <w:sz w:val="17"/>
                <w:szCs w:val="17"/>
              </w:rPr>
              <w:t>, determinar el límite inferior y superior del valor unitario, de acuerdo a la siguiente fórmula:</w:t>
            </w:r>
          </w:p>
          <w:p w:rsidR="002A61DB" w:rsidRDefault="00995CEB">
            <w:pPr>
              <w:divId w:val="1550416952"/>
              <w:rPr>
                <w:rFonts w:ascii="Arial" w:eastAsia="Times New Roman" w:hAnsi="Arial" w:cs="Arial"/>
                <w:sz w:val="17"/>
                <w:szCs w:val="17"/>
              </w:rPr>
            </w:pPr>
            <w:r>
              <w:rPr>
                <w:rStyle w:val="Textoennegrita"/>
                <w:rFonts w:ascii="Arial" w:eastAsia="Times New Roman" w:hAnsi="Arial" w:cs="Arial"/>
                <w:sz w:val="17"/>
                <w:szCs w:val="17"/>
              </w:rPr>
              <w:t>Límite inferior = Valor actual accion - (Valor actual acción * 0.05)</w:t>
            </w:r>
          </w:p>
          <w:p w:rsidR="002A61DB" w:rsidRDefault="00995CEB">
            <w:pPr>
              <w:divId w:val="595750108"/>
              <w:rPr>
                <w:rFonts w:ascii="Arial" w:eastAsia="Times New Roman" w:hAnsi="Arial" w:cs="Arial"/>
                <w:sz w:val="17"/>
                <w:szCs w:val="17"/>
              </w:rPr>
            </w:pPr>
            <w:r>
              <w:rPr>
                <w:rStyle w:val="Textoennegrita"/>
                <w:rFonts w:ascii="Arial" w:eastAsia="Times New Roman" w:hAnsi="Arial" w:cs="Arial"/>
                <w:sz w:val="17"/>
                <w:szCs w:val="17"/>
              </w:rPr>
              <w:t>Límite superior = Valor actual accion + (Valor actual acción * 0.05)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485823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Valor unitario por debajo del límite inferior calculado en el paso 1 y  a continuación, poner el foco del formulario en el campo % comisión.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mensaje "El Valor unitario debe ser superior o igual al límite inferior" y a continuación pone el foco del formulario en el campo Valor unitario.</w:t>
            </w:r>
          </w:p>
        </w:tc>
      </w:tr>
      <w:tr w:rsidR="002A61DB">
        <w:trPr>
          <w:divId w:val="2485823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Valor unitario por encima del límite superior calculado en el paso 1 y  a continuación, poner el foco del formulario en el campo % comisión.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mostrar mensaje "El Valor unitario debe ser inferior o igual al límite superior" y a continuación pone el foco del formulario en el campo Valor unitario.</w:t>
            </w:r>
          </w:p>
        </w:tc>
      </w:tr>
      <w:tr w:rsidR="002A61DB">
        <w:trPr>
          <w:divId w:val="2485823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Valor unitario dentro de los límites inferior y superior calculados en el paso 1 y  a continuación, poner el foco del formulario en el campo % comisión.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permitir proseguir ingresando el porcentaje de comisión.</w:t>
            </w:r>
          </w:p>
        </w:tc>
      </w:tr>
      <w:tr w:rsidR="002A61DB">
        <w:trPr>
          <w:divId w:val="24858233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4858233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4858233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2" w:name="toc_tc135"/>
      <w:bookmarkEnd w:id="1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909"/>
        <w:gridCol w:w="1600"/>
      </w:tblGrid>
      <w:tr w:rsidR="002A61DB">
        <w:trPr>
          <w:divId w:val="68355485"/>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CP-24: Cálculo del subtotal</w:t>
            </w:r>
          </w:p>
        </w:tc>
      </w:tr>
      <w:tr w:rsidR="002A61DB">
        <w:trPr>
          <w:divId w:val="6835548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68355485"/>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verificar que el sistema calcula correctamente el Subtotal de la orden de acuerdo a la siguiente formula:</w:t>
            </w:r>
          </w:p>
          <w:p w:rsidR="002A61DB" w:rsidRDefault="00995CEB">
            <w:pPr>
              <w:pStyle w:val="NormalWeb"/>
              <w:rPr>
                <w:rFonts w:ascii="Arial" w:hAnsi="Arial" w:cs="Arial"/>
                <w:sz w:val="17"/>
                <w:szCs w:val="17"/>
              </w:rPr>
            </w:pPr>
            <w:r>
              <w:rPr>
                <w:rStyle w:val="Textoennegrita"/>
                <w:rFonts w:ascii="Arial" w:hAnsi="Arial" w:cs="Arial"/>
                <w:sz w:val="17"/>
                <w:szCs w:val="17"/>
              </w:rPr>
              <w:t>Subtotal = (Cantidad * Valor unitario).</w:t>
            </w:r>
          </w:p>
        </w:tc>
      </w:tr>
      <w:tr w:rsidR="002A61DB">
        <w:trPr>
          <w:divId w:val="68355485"/>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CP-23:Validar valor unitario.</w:t>
            </w:r>
          </w:p>
        </w:tc>
      </w:tr>
      <w:tr w:rsidR="002A61DB">
        <w:trPr>
          <w:divId w:val="68355485"/>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68355485"/>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Subtotal arrojado por el sistema después de ejecutar el caso de prueba: </w:t>
            </w:r>
            <w:r>
              <w:rPr>
                <w:rStyle w:val="Textoennegrita"/>
                <w:rFonts w:ascii="Arial" w:hAnsi="Arial" w:cs="Arial"/>
                <w:sz w:val="17"/>
                <w:szCs w:val="17"/>
              </w:rPr>
              <w:t>CP-23:Validar valor unitario</w:t>
            </w:r>
            <w:r>
              <w:rPr>
                <w:rFonts w:ascii="Arial" w:hAnsi="Arial" w:cs="Arial"/>
                <w:sz w:val="17"/>
                <w:szCs w:val="17"/>
              </w:rPr>
              <w:t xml:space="preserve"> esté de acuerdo a la fórmula:</w:t>
            </w:r>
            <w:r w:rsidRPr="009C0525">
              <w:rPr>
                <w:rFonts w:ascii="Arial" w:hAnsi="Arial" w:cs="Arial"/>
                <w:sz w:val="17"/>
                <w:szCs w:val="17"/>
                <w:shd w:val="clear" w:color="auto" w:fill="FFFFFF" w:themeFill="background1"/>
              </w:rPr>
              <w:t> </w:t>
            </w:r>
            <w:r w:rsidRPr="009C0525">
              <w:rPr>
                <w:rStyle w:val="Textoennegrita"/>
                <w:rFonts w:ascii="Trebuchet MS" w:hAnsi="Trebuchet MS" w:cs="Arial"/>
                <w:sz w:val="17"/>
                <w:szCs w:val="17"/>
                <w:shd w:val="clear" w:color="auto" w:fill="FFFFFF" w:themeFill="background1"/>
              </w:rPr>
              <w:t>Subtotal = (Cantidad * Valor unitario).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Subtotal debe estar de acuerdo a esta fórmula.</w:t>
            </w:r>
          </w:p>
        </w:tc>
      </w:tr>
      <w:tr w:rsidR="002A61DB">
        <w:trPr>
          <w:divId w:val="6835548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68355485"/>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6835548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3" w:name="toc_tc139"/>
      <w:bookmarkEnd w:id="13"/>
      <w:r>
        <w:rPr>
          <w:rFonts w:ascii="Arial" w:hAnsi="Arial" w:cs="Arial"/>
          <w:sz w:val="18"/>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046"/>
        <w:gridCol w:w="3463"/>
      </w:tblGrid>
      <w:tr w:rsidR="002A61DB">
        <w:trPr>
          <w:divId w:val="5370612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CP-25: Validación del porcentaje de la comisión</w:t>
            </w:r>
          </w:p>
        </w:tc>
      </w:tr>
      <w:tr w:rsidR="002A61DB">
        <w:trPr>
          <w:divId w:val="5370612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5370612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porcentaje de comisión especificado por el inversionita sea válido, en específico, el porcentaje debe estar en 0% y 100%.</w:t>
            </w:r>
          </w:p>
        </w:tc>
      </w:tr>
      <w:tr w:rsidR="002A61DB">
        <w:trPr>
          <w:divId w:val="5370612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CP-24:Cálculo del subtotal.</w:t>
            </w:r>
          </w:p>
        </w:tc>
      </w:tr>
      <w:tr w:rsidR="002A61DB">
        <w:trPr>
          <w:divId w:val="53706121"/>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537061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comisión inferior a 0 y a continuación, poner el foco del formulario en el campo % impuestos.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"El % comisión debe ser superior o igual a cero" y a continuación pone el foco del formulario en el campo % comisión.</w:t>
            </w:r>
          </w:p>
        </w:tc>
      </w:tr>
      <w:tr w:rsidR="002A61DB">
        <w:trPr>
          <w:divId w:val="537061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comisión superior a 100 y a continuación, poner el foco del formulario en el campo % impuestos.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"El % comisión debe ser inferior o igual a 100" y a continuación pone el foco del formulario en el campo % comisión.</w:t>
            </w:r>
          </w:p>
        </w:tc>
      </w:tr>
      <w:tr w:rsidR="002A61DB">
        <w:trPr>
          <w:divId w:val="5370612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comisión entre 0% y 100% y a continuación, poner el foco del formulario en el campo % impuestos.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permite proseguir, especificando el porcentaje de impuestos.</w:t>
            </w:r>
          </w:p>
        </w:tc>
      </w:tr>
      <w:tr w:rsidR="002A61DB">
        <w:trPr>
          <w:divId w:val="5370612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5370612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5370612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4" w:name="toc_tc144"/>
      <w:bookmarkEnd w:id="14"/>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945"/>
        <w:gridCol w:w="1564"/>
      </w:tblGrid>
      <w:tr w:rsidR="002A61DB">
        <w:trPr>
          <w:divId w:val="1545602456"/>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CP-26: Cálculo de la comisión</w:t>
            </w:r>
          </w:p>
        </w:tc>
      </w:tr>
      <w:tr w:rsidR="002A61DB">
        <w:trPr>
          <w:divId w:val="154560245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54560245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verificar que el sistema calcula correctamente el Valor comisión de la orden de acuerdo a la siguiente formula:</w:t>
            </w:r>
          </w:p>
          <w:p w:rsidR="002A61DB" w:rsidRDefault="00995CEB">
            <w:pPr>
              <w:pStyle w:val="NormalWeb"/>
              <w:rPr>
                <w:rFonts w:ascii="Arial" w:hAnsi="Arial" w:cs="Arial"/>
                <w:sz w:val="17"/>
                <w:szCs w:val="17"/>
              </w:rPr>
            </w:pPr>
            <w:r>
              <w:rPr>
                <w:rStyle w:val="Textoennegrita"/>
                <w:rFonts w:ascii="Arial" w:hAnsi="Arial" w:cs="Arial"/>
                <w:sz w:val="17"/>
                <w:szCs w:val="17"/>
              </w:rPr>
              <w:t>Valor comisión = (Cantidad * Valor unitario) * (% comisión)</w:t>
            </w:r>
          </w:p>
        </w:tc>
      </w:tr>
      <w:tr w:rsidR="002A61DB">
        <w:trPr>
          <w:divId w:val="154560245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CP-25:Validación del procentaje de la comsión.</w:t>
            </w:r>
          </w:p>
        </w:tc>
      </w:tr>
      <w:tr w:rsidR="002A61DB">
        <w:trPr>
          <w:divId w:val="1545602456"/>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54560245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Valor comisión arrojado por el sistema después de ejecutar el caso de prueba: </w:t>
            </w:r>
            <w:r>
              <w:rPr>
                <w:rStyle w:val="Textoennegrita"/>
                <w:rFonts w:ascii="Arial" w:hAnsi="Arial" w:cs="Arial"/>
                <w:sz w:val="17"/>
                <w:szCs w:val="17"/>
              </w:rPr>
              <w:t>CP-25:Validación del porcentaje de la comisión</w:t>
            </w:r>
            <w:r>
              <w:rPr>
                <w:rFonts w:ascii="Arial" w:hAnsi="Arial" w:cs="Arial"/>
                <w:sz w:val="17"/>
                <w:szCs w:val="17"/>
              </w:rPr>
              <w:t xml:space="preserve"> esté de acuerdo a la fórmula</w:t>
            </w:r>
            <w:r w:rsidRPr="009C0525">
              <w:rPr>
                <w:rFonts w:ascii="Arial" w:hAnsi="Arial" w:cs="Arial"/>
                <w:sz w:val="17"/>
                <w:szCs w:val="17"/>
                <w:shd w:val="clear" w:color="auto" w:fill="FFFFFF" w:themeFill="background1"/>
              </w:rPr>
              <w:t>: </w:t>
            </w:r>
            <w:r w:rsidRPr="009C0525">
              <w:rPr>
                <w:rStyle w:val="Textoennegrita"/>
                <w:rFonts w:ascii="Trebuchet MS" w:hAnsi="Trebuchet MS" w:cs="Arial"/>
                <w:sz w:val="17"/>
                <w:szCs w:val="17"/>
                <w:shd w:val="clear" w:color="auto" w:fill="FFFFFF" w:themeFill="background1"/>
              </w:rPr>
              <w:t>Valor comisión = (Cantidad * Valor unitario) * (% comisión)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Valor comisión debe estar de acuerdo a esta fórmula.</w:t>
            </w:r>
          </w:p>
        </w:tc>
      </w:tr>
      <w:tr w:rsidR="002A61DB">
        <w:trPr>
          <w:divId w:val="154560245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54560245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54560245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5" w:name="toc_tc147"/>
      <w:bookmarkEnd w:id="15"/>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2954"/>
        <w:gridCol w:w="3555"/>
      </w:tblGrid>
      <w:tr w:rsidR="002A61DB">
        <w:trPr>
          <w:divId w:val="1717001997"/>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CP-27: Validación del porcentaje de impuestos</w:t>
            </w:r>
          </w:p>
        </w:tc>
      </w:tr>
      <w:tr w:rsidR="002A61DB">
        <w:trPr>
          <w:divId w:val="1717001997"/>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717001997"/>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lastRenderedPageBreak/>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porcentaje de impuestos especificado por el inversionita sea válido, en específico, el porcentaje debe estar en 0% y 100%.</w:t>
            </w:r>
          </w:p>
        </w:tc>
      </w:tr>
      <w:tr w:rsidR="002A61DB">
        <w:trPr>
          <w:divId w:val="1717001997"/>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CP-26:Cálculo de la comisión.</w:t>
            </w:r>
          </w:p>
        </w:tc>
      </w:tr>
      <w:tr w:rsidR="002A61DB">
        <w:trPr>
          <w:divId w:val="1717001997"/>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7170019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impuestos inferior a 0 y a continuación, poner el foco del formulario en el campo 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"El % impuestos debe ser superior o igual a cero" y a continuación pone el foco del formulario en el campo % impuestos.</w:t>
            </w:r>
          </w:p>
        </w:tc>
      </w:tr>
      <w:tr w:rsidR="002A61DB">
        <w:trPr>
          <w:divId w:val="17170019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impuestos superior a 100 y a continuación, poner el foco del formulario en el campo 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"El % impuestos debe ser inferior o igual a 100" y a continuación pone el foco del formulario en el campo % impuestos.</w:t>
            </w:r>
          </w:p>
        </w:tc>
      </w:tr>
      <w:tr w:rsidR="002A61DB">
        <w:trPr>
          <w:divId w:val="1717001997"/>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porcentaje de impuestos entre 0% y 100% y a continuación, poner el foco del formulario en el 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permite proseguir, especificando los Gastos.</w:t>
            </w:r>
          </w:p>
        </w:tc>
      </w:tr>
      <w:tr w:rsidR="002A61DB">
        <w:trPr>
          <w:divId w:val="1717001997"/>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717001997"/>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717001997"/>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6" w:name="toc_tc152"/>
      <w:bookmarkEnd w:id="1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956"/>
        <w:gridCol w:w="1553"/>
      </w:tblGrid>
      <w:tr w:rsidR="002A61DB">
        <w:trPr>
          <w:divId w:val="97336674"/>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CP-28: Cálculo de los impuestos</w:t>
            </w:r>
          </w:p>
        </w:tc>
      </w:tr>
      <w:tr w:rsidR="002A61DB">
        <w:trPr>
          <w:divId w:val="9733667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9733667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verificar que el sistema calcula correctamente el Valor impuestos de la orden de acuerdo a la siguiente formula:</w:t>
            </w:r>
          </w:p>
          <w:p w:rsidR="002A61DB" w:rsidRDefault="00995CEB">
            <w:pPr>
              <w:pStyle w:val="NormalWeb"/>
              <w:rPr>
                <w:rFonts w:ascii="Arial" w:hAnsi="Arial" w:cs="Arial"/>
                <w:sz w:val="17"/>
                <w:szCs w:val="17"/>
              </w:rPr>
            </w:pPr>
            <w:r>
              <w:rPr>
                <w:rStyle w:val="Textoennegrita"/>
                <w:rFonts w:ascii="Arial" w:hAnsi="Arial" w:cs="Arial"/>
                <w:sz w:val="17"/>
                <w:szCs w:val="17"/>
              </w:rPr>
              <w:t>Valor impuestos = ((Cantidad * Valor unitario) * (% comisión)) * (% impuestos)</w:t>
            </w:r>
          </w:p>
        </w:tc>
      </w:tr>
      <w:tr w:rsidR="002A61DB">
        <w:trPr>
          <w:divId w:val="9733667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CP-27:Validación del procentaje de impuestos.</w:t>
            </w:r>
          </w:p>
        </w:tc>
      </w:tr>
      <w:tr w:rsidR="002A61DB">
        <w:trPr>
          <w:divId w:val="97336674"/>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97336674"/>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Valor impuestos arrojado por el sistema después de ejecutar el caso de prueba: </w:t>
            </w:r>
            <w:r>
              <w:rPr>
                <w:rStyle w:val="Textoennegrita"/>
                <w:rFonts w:ascii="Arial" w:hAnsi="Arial" w:cs="Arial"/>
                <w:sz w:val="17"/>
                <w:szCs w:val="17"/>
              </w:rPr>
              <w:t xml:space="preserve">CP-27:Validación del </w:t>
            </w:r>
            <w:r w:rsidRPr="009C0525">
              <w:rPr>
                <w:rStyle w:val="Textoennegrita"/>
                <w:rFonts w:ascii="Arial" w:hAnsi="Arial" w:cs="Arial"/>
                <w:sz w:val="17"/>
                <w:szCs w:val="17"/>
                <w:shd w:val="clear" w:color="auto" w:fill="FFFFFF" w:themeFill="background1"/>
              </w:rPr>
              <w:t>porcentaje de impuestos </w:t>
            </w:r>
            <w:r w:rsidRPr="009C0525">
              <w:rPr>
                <w:rFonts w:ascii="Arial" w:hAnsi="Arial" w:cs="Arial"/>
                <w:sz w:val="17"/>
                <w:szCs w:val="17"/>
                <w:shd w:val="clear" w:color="auto" w:fill="FFFFFF" w:themeFill="background1"/>
              </w:rPr>
              <w:t>esté de acuerdo a la fórmula: </w:t>
            </w:r>
            <w:r w:rsidRPr="009C0525">
              <w:rPr>
                <w:rStyle w:val="Textoennegrita"/>
                <w:rFonts w:ascii="Trebuchet MS" w:hAnsi="Trebuchet MS" w:cs="Arial"/>
                <w:sz w:val="17"/>
                <w:szCs w:val="17"/>
                <w:shd w:val="clear" w:color="auto" w:fill="FFFFFF" w:themeFill="background1"/>
              </w:rPr>
              <w:t>Valor impuestos = ((Cantidad * Valor unitario) * (% comisión)) * (% impuestos).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Valor impuestos debe estar de acuerdo a esta fórmula.</w:t>
            </w:r>
          </w:p>
        </w:tc>
      </w:tr>
      <w:tr w:rsidR="002A61DB">
        <w:trPr>
          <w:divId w:val="9733667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97336674"/>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7336674"/>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7" w:name="toc_tc155"/>
      <w:bookmarkEnd w:id="1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073"/>
        <w:gridCol w:w="3436"/>
      </w:tblGrid>
      <w:tr w:rsidR="002A61DB">
        <w:trPr>
          <w:divId w:val="22630953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CP-29: Validación de los gastos</w:t>
            </w:r>
          </w:p>
        </w:tc>
      </w:tr>
      <w:tr w:rsidR="002A61DB">
        <w:trPr>
          <w:divId w:val="22630953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2630953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los Gastos ingresados por el inversionista sean válidos, en específico, estos no pueden ser negativos.</w:t>
            </w:r>
          </w:p>
        </w:tc>
      </w:tr>
      <w:tr w:rsidR="002A61DB">
        <w:trPr>
          <w:divId w:val="22630953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lastRenderedPageBreak/>
              <w:t>Ejecutar después del caso de prueba: </w:t>
            </w:r>
            <w:r w:rsidRPr="009C0525">
              <w:rPr>
                <w:rStyle w:val="Textoennegrita"/>
                <w:rFonts w:ascii="Trebuchet MS" w:hAnsi="Trebuchet MS" w:cs="Arial"/>
                <w:sz w:val="17"/>
                <w:szCs w:val="17"/>
                <w:shd w:val="clear" w:color="auto" w:fill="FFFFFF" w:themeFill="background1"/>
              </w:rPr>
              <w:t>CP-28:Cálculo de los impuestos.</w:t>
            </w:r>
          </w:p>
        </w:tc>
      </w:tr>
      <w:tr w:rsidR="002A61DB">
        <w:trPr>
          <w:divId w:val="226309533"/>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263095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valor de Gastos inferior a 0 y a continuación, poner el foco del formulario en el campo Observaciones.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"El valor de los Gastos debe ser superior o igual a cero" y a continuación pone el foco del formulario en el Gastos.</w:t>
            </w:r>
          </w:p>
        </w:tc>
      </w:tr>
      <w:tr w:rsidR="002A61DB">
        <w:trPr>
          <w:divId w:val="22630953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 valor de Gastos superior o igual a 0 y a continuación, poner el foco del formulario en el campo Observaciones.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permite proseguir, especificando las Observaciones.</w:t>
            </w:r>
          </w:p>
        </w:tc>
      </w:tr>
      <w:tr w:rsidR="002A61DB">
        <w:trPr>
          <w:divId w:val="22630953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2630953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2630953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8" w:name="toc_tc160"/>
      <w:bookmarkEnd w:id="1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5040"/>
        <w:gridCol w:w="1469"/>
      </w:tblGrid>
      <w:tr w:rsidR="002A61DB">
        <w:trPr>
          <w:divId w:val="584916825"/>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CP-30: Cálculo del total</w:t>
            </w:r>
          </w:p>
        </w:tc>
      </w:tr>
      <w:tr w:rsidR="002A61DB">
        <w:trPr>
          <w:divId w:val="58491682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584916825"/>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verificar que el sistema calcula correctamente el Total de la orden de acuerdo a la siguiente formula:</w:t>
            </w:r>
          </w:p>
          <w:p w:rsidR="002A61DB" w:rsidRDefault="00995CEB">
            <w:pPr>
              <w:pStyle w:val="NormalWeb"/>
              <w:rPr>
                <w:rFonts w:ascii="Arial" w:hAnsi="Arial" w:cs="Arial"/>
                <w:sz w:val="17"/>
                <w:szCs w:val="17"/>
              </w:rPr>
            </w:pPr>
            <w:r>
              <w:rPr>
                <w:rStyle w:val="Textoennegrita"/>
                <w:rFonts w:ascii="Arial" w:hAnsi="Arial" w:cs="Arial"/>
                <w:sz w:val="17"/>
                <w:szCs w:val="17"/>
              </w:rPr>
              <w:t>Total = Subtotal + Valor comisión + Valor impuestos + Valor gastos.</w:t>
            </w:r>
          </w:p>
        </w:tc>
      </w:tr>
      <w:tr w:rsidR="002A61DB" w:rsidTr="009C0525">
        <w:trPr>
          <w:divId w:val="584916825"/>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CP-29:Validación de los gastos.</w:t>
            </w:r>
          </w:p>
        </w:tc>
      </w:tr>
      <w:tr w:rsidR="002A61DB" w:rsidTr="009C0525">
        <w:trPr>
          <w:divId w:val="584916825"/>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rsidTr="009C0525">
        <w:trPr>
          <w:divId w:val="584916825"/>
        </w:trPr>
        <w:tc>
          <w:tcPr>
            <w:tcW w:w="75" w:type="dxa"/>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Total arrojado por el sistema después de ejecutar el caso de prueba: </w:t>
            </w:r>
            <w:r>
              <w:rPr>
                <w:rStyle w:val="Textoennegrita"/>
                <w:rFonts w:ascii="Arial" w:hAnsi="Arial" w:cs="Arial"/>
                <w:sz w:val="17"/>
                <w:szCs w:val="17"/>
              </w:rPr>
              <w:t>CP-29:Validación de los gastos</w:t>
            </w:r>
            <w:r>
              <w:rPr>
                <w:rFonts w:ascii="Arial" w:hAnsi="Arial" w:cs="Arial"/>
                <w:sz w:val="17"/>
                <w:szCs w:val="17"/>
              </w:rPr>
              <w:t> esté de acuerdo a la fórmula: </w:t>
            </w:r>
            <w:r w:rsidRPr="009C0525">
              <w:rPr>
                <w:rStyle w:val="Textoennegrita"/>
                <w:rFonts w:ascii="Trebuchet MS" w:hAnsi="Trebuchet MS" w:cs="Arial"/>
                <w:sz w:val="17"/>
                <w:szCs w:val="17"/>
                <w:shd w:val="clear" w:color="auto" w:fill="FFFFFF" w:themeFill="background1"/>
              </w:rPr>
              <w:t>Total = Subtotal + Valor comisión + Valor impuestos + Valor 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Total debe estar de acuerdo a esta fórmula.</w:t>
            </w:r>
          </w:p>
        </w:tc>
      </w:tr>
      <w:tr w:rsidR="002A61DB">
        <w:trPr>
          <w:divId w:val="58491682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584916825"/>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584916825"/>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19" w:name="toc_tc163"/>
      <w:bookmarkEnd w:id="19"/>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837"/>
        <w:gridCol w:w="1672"/>
      </w:tblGrid>
      <w:tr w:rsidR="002A61DB">
        <w:trPr>
          <w:divId w:val="38481648"/>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CP-31: Cálculo del valor neto unitario</w:t>
            </w:r>
          </w:p>
        </w:tc>
      </w:tr>
      <w:tr w:rsidR="002A61DB">
        <w:trPr>
          <w:divId w:val="3848164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3848164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verificar que el sistema calcula correctamente el Valor neto unitario de la orden de acuerdo a la siguiente formula:</w:t>
            </w:r>
          </w:p>
          <w:p w:rsidR="002A61DB" w:rsidRDefault="00995CEB">
            <w:pPr>
              <w:pStyle w:val="NormalWeb"/>
              <w:rPr>
                <w:rFonts w:ascii="Arial" w:hAnsi="Arial" w:cs="Arial"/>
                <w:sz w:val="17"/>
                <w:szCs w:val="17"/>
              </w:rPr>
            </w:pPr>
            <w:r>
              <w:rPr>
                <w:rStyle w:val="Textoennegrita"/>
                <w:rFonts w:ascii="Arial" w:hAnsi="Arial" w:cs="Arial"/>
                <w:sz w:val="17"/>
                <w:szCs w:val="17"/>
              </w:rPr>
              <w:t>Valor neto unitario = Total / Cantidad.</w:t>
            </w:r>
          </w:p>
        </w:tc>
      </w:tr>
      <w:tr w:rsidR="002A61DB">
        <w:trPr>
          <w:divId w:val="3848164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CP-30:Cálculo del total.</w:t>
            </w:r>
          </w:p>
        </w:tc>
      </w:tr>
      <w:tr w:rsidR="002A61DB">
        <w:trPr>
          <w:divId w:val="38481648"/>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38481648"/>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Verificar que el Total arrojado por el sistema después de ejecutar el caso de prueba: </w:t>
            </w:r>
            <w:r>
              <w:rPr>
                <w:rStyle w:val="Textoennegrita"/>
                <w:rFonts w:ascii="Arial" w:hAnsi="Arial" w:cs="Arial"/>
                <w:sz w:val="17"/>
                <w:szCs w:val="17"/>
              </w:rPr>
              <w:t>CP-29:Validación de los gastos</w:t>
            </w:r>
            <w:r>
              <w:rPr>
                <w:rFonts w:ascii="Arial" w:hAnsi="Arial" w:cs="Arial"/>
                <w:sz w:val="17"/>
                <w:szCs w:val="17"/>
              </w:rPr>
              <w:t> esté de acuerdo a la fórmula: </w:t>
            </w:r>
            <w:r w:rsidRPr="009C0525">
              <w:rPr>
                <w:rStyle w:val="Textoennegrita"/>
                <w:rFonts w:ascii="Trebuchet MS" w:hAnsi="Trebuchet MS" w:cs="Arial"/>
                <w:sz w:val="17"/>
                <w:szCs w:val="17"/>
                <w:shd w:val="clear" w:color="auto" w:fill="FFFFFF" w:themeFill="background1"/>
              </w:rPr>
              <w:t>Total = Subtotal + Valor comisión + Valor impuestos + Valor 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Valor neto unitario debe estar de acuerdo a esta fórmula.</w:t>
            </w:r>
          </w:p>
        </w:tc>
      </w:tr>
      <w:tr w:rsidR="002A61DB">
        <w:trPr>
          <w:divId w:val="3848164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lastRenderedPageBreak/>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3848164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3848164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0" w:name="toc_tc166"/>
      <w:bookmarkEnd w:id="2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561"/>
        <w:gridCol w:w="2948"/>
      </w:tblGrid>
      <w:tr w:rsidR="002A61DB">
        <w:trPr>
          <w:divId w:val="920792512"/>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CP-32: Validación de las observaciones</w:t>
            </w:r>
          </w:p>
        </w:tc>
      </w:tr>
      <w:tr w:rsidR="002A61DB">
        <w:trPr>
          <w:divId w:val="92079251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920792512"/>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no permite ingresar Observaciones con longitud superior a los 500 caracteres.</w:t>
            </w:r>
          </w:p>
        </w:tc>
      </w:tr>
      <w:tr w:rsidR="002A61DB" w:rsidTr="009C0525">
        <w:trPr>
          <w:divId w:val="920792512"/>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CP-31:Cálculo del valor neto unitario.</w:t>
            </w:r>
          </w:p>
        </w:tc>
      </w:tr>
      <w:tr w:rsidR="002A61DB" w:rsidTr="009C0525">
        <w:trPr>
          <w:divId w:val="920792512"/>
        </w:trPr>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920792512"/>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Tratar de ingresar  más de 500 caracteres en el campo Observaciones.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no debe permitir ingresar más de 500 caracteres.</w:t>
            </w:r>
          </w:p>
        </w:tc>
      </w:tr>
      <w:tr w:rsidR="002A61DB">
        <w:trPr>
          <w:divId w:val="92079251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920792512"/>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2079251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1" w:name="toc_tc170"/>
      <w:bookmarkEnd w:id="2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4513"/>
        <w:gridCol w:w="1996"/>
      </w:tblGrid>
      <w:tr w:rsidR="002A61DB">
        <w:trPr>
          <w:divId w:val="1540779972"/>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CP-33: Campos requeridos</w:t>
            </w:r>
          </w:p>
        </w:tc>
      </w:tr>
      <w:tr w:rsidR="002A61DB">
        <w:trPr>
          <w:divId w:val="154077997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540779972"/>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todos los campos editables de la orden de compra y requeridos por el sistema han sido diligenciados por el inverionista.</w:t>
            </w:r>
          </w:p>
        </w:tc>
      </w:tr>
      <w:tr w:rsidR="002A61DB">
        <w:trPr>
          <w:divId w:val="1540779972"/>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rsidP="009C0525">
            <w:pPr>
              <w:pStyle w:val="NormalWeb"/>
              <w:shd w:val="clear" w:color="auto" w:fill="FFFFFF" w:themeFill="background1"/>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CP-32:Validación de las observaciones.</w:t>
            </w:r>
            <w:r>
              <w:rPr>
                <w:rFonts w:ascii="Arial" w:hAnsi="Arial" w:cs="Arial"/>
                <w:sz w:val="17"/>
                <w:szCs w:val="17"/>
              </w:rPr>
              <w:t> </w:t>
            </w:r>
          </w:p>
        </w:tc>
      </w:tr>
      <w:tr w:rsidR="002A61DB">
        <w:trPr>
          <w:divId w:val="1540779972"/>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540779972"/>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Al llegar a este caso de prueba, todos los campos requeridos se han diligenciado correctamente, entonces, se debe intentar poniendo cada uno de los siguientes campos en blanco e inmediatamente ejecutar la opción Guardar (hacer esto para cada campo):</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Fecha inicial</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Fecha final </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Acción</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Cantidad </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Valor bruto unitario </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Porcentaje comisión </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Porcentaje impuestos</w:t>
            </w:r>
          </w:p>
          <w:p w:rsidR="002A61DB" w:rsidRDefault="00995CEB">
            <w:pPr>
              <w:numPr>
                <w:ilvl w:val="0"/>
                <w:numId w:val="2"/>
              </w:numPr>
              <w:spacing w:before="100" w:beforeAutospacing="1" w:after="100" w:afterAutospacing="1"/>
              <w:rPr>
                <w:rFonts w:ascii="Arial" w:eastAsia="Times New Roman" w:hAnsi="Arial" w:cs="Arial"/>
                <w:sz w:val="17"/>
                <w:szCs w:val="17"/>
              </w:rPr>
            </w:pPr>
            <w:r>
              <w:rPr>
                <w:rFonts w:ascii="Arial" w:eastAsia="Times New Roman" w:hAnsi="Arial" w:cs="Arial"/>
                <w:sz w:val="17"/>
                <w:szCs w:val="17"/>
              </w:rPr>
              <w:t>Gastos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indicando que se deden diligenciar los campos requeridos, y no permite guardar.</w:t>
            </w:r>
          </w:p>
        </w:tc>
      </w:tr>
      <w:tr w:rsidR="002A61DB">
        <w:trPr>
          <w:divId w:val="154077997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540779972"/>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540779972"/>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2" w:name="toc_tc175"/>
      <w:bookmarkEnd w:id="2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731"/>
        <w:gridCol w:w="2778"/>
      </w:tblGrid>
      <w:tr w:rsidR="002A61DB">
        <w:trPr>
          <w:divId w:val="96412293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lastRenderedPageBreak/>
              <w:t>Test Case CP-34: Validar saldo</w:t>
            </w:r>
          </w:p>
        </w:tc>
      </w:tr>
      <w:tr w:rsidR="002A61DB">
        <w:trPr>
          <w:divId w:val="96412293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96412293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cuando el inversionista no tenga saldo suficiente en su portafolio para respaldar una orden de compra, el sistema le impida guardarla y cuando sí tenga saldo suficiente, le permita guardarla.</w:t>
            </w:r>
          </w:p>
        </w:tc>
      </w:tr>
      <w:tr w:rsidR="002A61DB">
        <w:trPr>
          <w:divId w:val="96412293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CP-33:Campos requeridos.</w:t>
            </w:r>
          </w:p>
        </w:tc>
      </w:tr>
      <w:tr w:rsidR="002A61DB">
        <w:trPr>
          <w:divId w:val="964122931"/>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9641229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"Guardar".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Como en este punto, el saldo del portafolio del inversionista debe estar en cero, el sistema debe mostrar mensaje "El saldo del portafolio es insuficiente para generar esta transacción", impidiendo guardar la orden.</w:t>
            </w:r>
          </w:p>
        </w:tc>
      </w:tr>
      <w:tr w:rsidR="002A61DB">
        <w:trPr>
          <w:divId w:val="9641229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Ahora se debe navegar por el aplicativo hasta llegar al portafolio del inversionista, ejecutar la opcion "Transacciones", luego "Depósitos", y realizar un depósito en efectivo por un valor superior o igual al valor total de la orden de compra, obtenido en el caso de prueba </w:t>
            </w:r>
            <w:r>
              <w:rPr>
                <w:rStyle w:val="Textoennegrita"/>
                <w:rFonts w:ascii="Arial" w:hAnsi="Arial" w:cs="Arial"/>
                <w:sz w:val="17"/>
                <w:szCs w:val="17"/>
              </w:rPr>
              <w:t>CP-30:Cálculo del total</w:t>
            </w:r>
            <w:r>
              <w:rPr>
                <w:rFonts w:ascii="Arial"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641229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Luego se debe volver al módulo de compras, y agregar una nueva compra con los mismos valores ingresados durante los casos de prueba </w:t>
            </w:r>
            <w:r>
              <w:rPr>
                <w:rStyle w:val="Textoennegrita"/>
                <w:rFonts w:ascii="Arial" w:hAnsi="Arial" w:cs="Arial"/>
                <w:sz w:val="17"/>
                <w:szCs w:val="17"/>
              </w:rPr>
              <w:t>CP-19</w:t>
            </w:r>
            <w:r>
              <w:rPr>
                <w:rFonts w:ascii="Arial" w:hAnsi="Arial" w:cs="Arial"/>
                <w:sz w:val="17"/>
                <w:szCs w:val="17"/>
              </w:rPr>
              <w:t xml:space="preserve"> a </w:t>
            </w:r>
            <w:r>
              <w:rPr>
                <w:rStyle w:val="Textoennegrita"/>
                <w:rFonts w:ascii="Arial" w:hAnsi="Arial" w:cs="Arial"/>
                <w:sz w:val="17"/>
                <w:szCs w:val="17"/>
              </w:rPr>
              <w:t>CP-33</w:t>
            </w:r>
            <w:r>
              <w:rPr>
                <w:rFonts w:ascii="Arial" w:hAnsi="Arial" w:cs="Arial"/>
                <w:sz w:val="17"/>
                <w:szCs w:val="17"/>
              </w:rPr>
              <w:t>, para finalmente ejecutar la opción "Guardar".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debe permitir guardar la orden de compra, cerrando el formulario y volviendo a la lista de compras del portafolio, en la que se deberá poder ver reflejada la compra realizada.</w:t>
            </w:r>
          </w:p>
        </w:tc>
      </w:tr>
      <w:tr w:rsidR="002A61DB">
        <w:trPr>
          <w:divId w:val="96412293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6412293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96412293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6412293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3" w:name="toc_tc181"/>
      <w:bookmarkEnd w:id="2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1991"/>
        <w:gridCol w:w="4518"/>
      </w:tblGrid>
      <w:tr w:rsidR="002A61DB">
        <w:trPr>
          <w:divId w:val="212592441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CP-35: Rendimiento agregar compra</w:t>
            </w:r>
          </w:p>
        </w:tc>
      </w:tr>
      <w:tr w:rsidR="002A61DB">
        <w:trPr>
          <w:divId w:val="212592441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12592441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rendimiento de la funcionalidad "Aregar compra" esté de acuerdo a la definición del caso de uso: se espera que el escenario tenga un tiempo de respuesta máximo de 5 segundos.</w:t>
            </w:r>
          </w:p>
        </w:tc>
      </w:tr>
      <w:tr w:rsidR="002A61DB">
        <w:trPr>
          <w:divId w:val="212592441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CP-34:Validar saldo</w:t>
            </w:r>
          </w:p>
        </w:tc>
      </w:tr>
      <w:tr w:rsidR="002A61DB">
        <w:trPr>
          <w:divId w:val="2125924413"/>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1259244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Agregar una nueva compra.</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tiempo de respuesta del sistema no puede ser superior a 5 segundos.</w:t>
            </w:r>
          </w:p>
        </w:tc>
      </w:tr>
      <w:tr w:rsidR="002A61DB">
        <w:trPr>
          <w:divId w:val="212592441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12592441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12592441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9C0525" w:rsidRDefault="009C0525">
      <w:pPr>
        <w:pStyle w:val="Ttulo2"/>
        <w:ind w:firstLine="75"/>
        <w:rPr>
          <w:rFonts w:ascii="Arial" w:eastAsia="Times New Roman" w:hAnsi="Arial" w:cs="Arial"/>
          <w:sz w:val="22"/>
          <w:szCs w:val="22"/>
        </w:rPr>
      </w:pPr>
      <w:bookmarkStart w:id="24" w:name="toc_1_3"/>
      <w:bookmarkEnd w:id="24"/>
    </w:p>
    <w:p w:rsidR="002A61DB" w:rsidRPr="00413BC2" w:rsidRDefault="009C0525" w:rsidP="00413BC2">
      <w:pPr>
        <w:rPr>
          <w:rFonts w:ascii="Arial" w:eastAsia="Times New Roman" w:hAnsi="Arial" w:cs="Arial"/>
          <w:b/>
          <w:bCs/>
          <w:sz w:val="22"/>
          <w:szCs w:val="22"/>
        </w:rPr>
      </w:pPr>
      <w:r>
        <w:rPr>
          <w:rFonts w:ascii="Arial" w:eastAsia="Times New Roman" w:hAnsi="Arial" w:cs="Arial"/>
          <w:sz w:val="22"/>
          <w:szCs w:val="22"/>
        </w:rPr>
        <w:br w:type="page"/>
      </w:r>
      <w:r w:rsidR="00995CEB" w:rsidRPr="00413BC2">
        <w:rPr>
          <w:rFonts w:ascii="Arial" w:eastAsia="Times New Roman" w:hAnsi="Arial" w:cs="Arial"/>
          <w:b/>
          <w:sz w:val="22"/>
          <w:szCs w:val="22"/>
        </w:rPr>
        <w:lastRenderedPageBreak/>
        <w:t>1.3. Test Suite : CU - Editar compra</w:t>
      </w:r>
    </w:p>
    <w:p w:rsidR="002A61DB" w:rsidRDefault="00995CEB">
      <w:pPr>
        <w:pStyle w:val="NormalWeb"/>
        <w:divId w:val="11149530"/>
        <w:rPr>
          <w:rFonts w:ascii="Arial" w:hAnsi="Arial" w:cs="Arial"/>
          <w:sz w:val="18"/>
          <w:szCs w:val="18"/>
        </w:rPr>
      </w:pPr>
      <w:r>
        <w:rPr>
          <w:rFonts w:ascii="Arial" w:hAnsi="Arial" w:cs="Arial"/>
          <w:sz w:val="18"/>
          <w:szCs w:val="18"/>
        </w:rPr>
        <w:t xml:space="preserve">El objetivo de esta suite, es crear el plan de pruebas para el caso de uso </w:t>
      </w:r>
      <w:r>
        <w:rPr>
          <w:rStyle w:val="Textoennegrita"/>
          <w:rFonts w:ascii="Arial" w:hAnsi="Arial" w:cs="Arial"/>
          <w:sz w:val="18"/>
          <w:szCs w:val="18"/>
        </w:rPr>
        <w:t>Editar Compra</w:t>
      </w:r>
      <w:r>
        <w:rPr>
          <w:rFonts w:ascii="Arial" w:hAnsi="Arial" w:cs="Arial"/>
          <w:sz w:val="18"/>
          <w:szCs w:val="18"/>
        </w:rPr>
        <w:t xml:space="preserve"> del </w:t>
      </w:r>
      <w:r>
        <w:rPr>
          <w:rStyle w:val="Textoennegrita"/>
          <w:rFonts w:ascii="Arial" w:hAnsi="Arial" w:cs="Arial"/>
          <w:sz w:val="18"/>
          <w:szCs w:val="18"/>
        </w:rPr>
        <w:t>Módulo de Compra de Acciones</w:t>
      </w:r>
      <w:r>
        <w:rPr>
          <w:rFonts w:ascii="Arial" w:hAnsi="Arial" w:cs="Arial"/>
          <w:sz w:val="18"/>
          <w:szCs w:val="18"/>
        </w:rPr>
        <w:t>.</w:t>
      </w:r>
    </w:p>
    <w:p w:rsidR="002A61DB" w:rsidRDefault="00995CEB">
      <w:pPr>
        <w:divId w:val="287666219"/>
        <w:rPr>
          <w:rFonts w:ascii="Arial" w:eastAsia="Times New Roman" w:hAnsi="Arial" w:cs="Arial"/>
          <w:sz w:val="18"/>
          <w:szCs w:val="18"/>
        </w:rPr>
      </w:pPr>
      <w:r>
        <w:rPr>
          <w:rFonts w:ascii="Arial" w:eastAsia="Times New Roman" w:hAnsi="Arial" w:cs="Arial"/>
          <w:sz w:val="18"/>
          <w:szCs w:val="18"/>
        </w:rPr>
        <w:t>Este caso de uso le permite a un inversionista consultar los detalles de una orden de compra previamente creada y actualizar sus observaciones.</w:t>
      </w:r>
    </w:p>
    <w:p w:rsidR="002A61DB" w:rsidRDefault="00995CEB">
      <w:pPr>
        <w:divId w:val="1320497953"/>
        <w:rPr>
          <w:rFonts w:ascii="Arial" w:eastAsia="Times New Roman" w:hAnsi="Arial" w:cs="Arial"/>
          <w:sz w:val="18"/>
          <w:szCs w:val="18"/>
        </w:rPr>
      </w:pPr>
      <w:r>
        <w:rPr>
          <w:rFonts w:ascii="Arial" w:eastAsia="Times New Roman" w:hAnsi="Arial" w:cs="Arial"/>
          <w:sz w:val="18"/>
          <w:szCs w:val="18"/>
        </w:rPr>
        <w:t> </w:t>
      </w:r>
    </w:p>
    <w:p w:rsidR="00413BC2" w:rsidRDefault="00995CEB">
      <w:pPr>
        <w:divId w:val="270864897"/>
        <w:rPr>
          <w:rFonts w:ascii="Arial" w:eastAsia="Times New Roman" w:hAnsi="Arial" w:cs="Arial"/>
          <w:sz w:val="18"/>
          <w:szCs w:val="18"/>
        </w:rPr>
      </w:pPr>
      <w:r>
        <w:rPr>
          <w:rStyle w:val="Textoennegrita"/>
          <w:rFonts w:ascii="Arial" w:eastAsia="Times New Roman" w:hAnsi="Arial" w:cs="Arial"/>
          <w:sz w:val="18"/>
          <w:szCs w:val="18"/>
        </w:rPr>
        <w:t>PROTOTIPO</w:t>
      </w:r>
    </w:p>
    <w:p w:rsidR="002A61DB" w:rsidRDefault="00995CEB">
      <w:pPr>
        <w:divId w:val="1308589312"/>
        <w:rPr>
          <w:rFonts w:ascii="Arial" w:eastAsia="Times New Roman" w:hAnsi="Arial" w:cs="Arial"/>
          <w:sz w:val="18"/>
          <w:szCs w:val="18"/>
        </w:rPr>
      </w:pPr>
      <w:r>
        <w:rPr>
          <w:rFonts w:ascii="Arial" w:eastAsia="Times New Roman" w:hAnsi="Arial" w:cs="Arial"/>
          <w:sz w:val="18"/>
          <w:szCs w:val="18"/>
        </w:rPr>
        <w:t> </w:t>
      </w:r>
    </w:p>
    <w:p w:rsidR="00413BC2" w:rsidRDefault="00413BC2" w:rsidP="00413BC2">
      <w:pPr>
        <w:rPr>
          <w:rFonts w:ascii="Arial" w:eastAsia="Times New Roman" w:hAnsi="Arial" w:cs="Arial"/>
          <w:noProof/>
          <w:sz w:val="18"/>
          <w:szCs w:val="18"/>
        </w:rPr>
      </w:pPr>
      <w:bookmarkStart w:id="25" w:name="toc_tc184"/>
      <w:bookmarkEnd w:id="25"/>
      <w:r>
        <w:rPr>
          <w:rFonts w:ascii="Arial" w:eastAsia="Times New Roman" w:hAnsi="Arial" w:cs="Arial"/>
          <w:noProof/>
          <w:sz w:val="18"/>
          <w:szCs w:val="18"/>
        </w:rPr>
        <w:drawing>
          <wp:inline distT="0" distB="0" distL="0" distR="0">
            <wp:extent cx="2524125" cy="3048000"/>
            <wp:effectExtent l="0" t="0" r="9525" b="0"/>
            <wp:docPr id="3" name="Imagen 3" descr="D:\Personal\Especialización\Semestre 2\Verificacion y Validación\Trabajo 2\Entrega\1 - Prototipos\3 - PROT - Editar 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Especialización\Semestre 2\Verificacion y Validación\Trabajo 2\Entrega\1 - Prototipos\3 - PROT - Editar 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2A61DB" w:rsidRDefault="00995CEB" w:rsidP="00413BC2">
      <w:pPr>
        <w:rPr>
          <w:rFonts w:ascii="Arial" w:hAnsi="Arial" w:cs="Arial"/>
          <w:sz w:val="18"/>
          <w:szCs w:val="18"/>
        </w:rPr>
      </w:pPr>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996"/>
        <w:gridCol w:w="5513"/>
      </w:tblGrid>
      <w:tr w:rsidR="002A61DB">
        <w:trPr>
          <w:divId w:val="729309268"/>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CP-36: Campos no editables</w:t>
            </w:r>
          </w:p>
        </w:tc>
      </w:tr>
      <w:tr w:rsidR="002A61DB">
        <w:trPr>
          <w:divId w:val="72930926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72930926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no permita editar los campos de la orden de compra, excepto por las Observaciones.</w:t>
            </w:r>
          </w:p>
        </w:tc>
      </w:tr>
      <w:tr w:rsidR="002A61DB">
        <w:trPr>
          <w:divId w:val="72930926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CP-18:Rendimiento listar compras.</w:t>
            </w:r>
          </w:p>
        </w:tc>
      </w:tr>
      <w:tr w:rsidR="002A61DB">
        <w:trPr>
          <w:divId w:val="729309268"/>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729309268"/>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"Editar".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despliega toda la información de la compra, en modo NO EDITABLE, en específico: Fecha inicial, Fecha final, Acción - Valor, Cantidad, Valor unitario, Subtotal, % comisión, Valor comisión, % impuestos, Valor impuestos, Gastos, Valor neto unitario y Total.</w:t>
            </w:r>
          </w:p>
          <w:p w:rsidR="002A61DB" w:rsidRDefault="00995CEB">
            <w:pPr>
              <w:divId w:val="1633905388"/>
              <w:rPr>
                <w:rFonts w:ascii="Arial" w:eastAsia="Times New Roman" w:hAnsi="Arial" w:cs="Arial"/>
                <w:sz w:val="17"/>
                <w:szCs w:val="17"/>
              </w:rPr>
            </w:pPr>
            <w:r>
              <w:rPr>
                <w:rFonts w:ascii="Arial" w:eastAsia="Times New Roman" w:hAnsi="Arial" w:cs="Arial"/>
                <w:sz w:val="17"/>
                <w:szCs w:val="17"/>
              </w:rPr>
              <w:t> </w:t>
            </w:r>
          </w:p>
          <w:p w:rsidR="002A61DB" w:rsidRDefault="00995CEB">
            <w:pPr>
              <w:divId w:val="350572091"/>
              <w:rPr>
                <w:rFonts w:ascii="Arial" w:eastAsia="Times New Roman" w:hAnsi="Arial" w:cs="Arial"/>
                <w:sz w:val="17"/>
                <w:szCs w:val="17"/>
              </w:rPr>
            </w:pPr>
            <w:r>
              <w:rPr>
                <w:rFonts w:ascii="Arial" w:eastAsia="Times New Roman" w:hAnsi="Arial" w:cs="Arial"/>
                <w:sz w:val="17"/>
                <w:szCs w:val="17"/>
              </w:rPr>
              <w:t>Adicionalmente, el sistema presenta las Observaciones en modo editable, y las opciones "Actualizar" y "Cancelar".</w:t>
            </w:r>
          </w:p>
        </w:tc>
      </w:tr>
      <w:tr w:rsidR="002A61DB">
        <w:trPr>
          <w:divId w:val="72930926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729309268"/>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729309268"/>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6" w:name="toc_tc187"/>
      <w:bookmarkEnd w:id="26"/>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561"/>
        <w:gridCol w:w="2948"/>
      </w:tblGrid>
      <w:tr w:rsidR="002A61DB">
        <w:trPr>
          <w:divId w:val="443958786"/>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CP-37: Validación de las observaciones</w:t>
            </w:r>
          </w:p>
        </w:tc>
      </w:tr>
      <w:tr w:rsidR="002A61DB">
        <w:trPr>
          <w:divId w:val="44395878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lastRenderedPageBreak/>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44395878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no permite ingresar Observaciones con longitud superior a los 500 caracteres.</w:t>
            </w:r>
          </w:p>
        </w:tc>
      </w:tr>
      <w:tr w:rsidR="002A61DB">
        <w:trPr>
          <w:divId w:val="44395878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CP-36:Campos no editables.</w:t>
            </w:r>
          </w:p>
        </w:tc>
      </w:tr>
      <w:tr w:rsidR="002A61DB">
        <w:trPr>
          <w:divId w:val="443958786"/>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4439587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Tratar de ingresar  más de 500 caracteres en el campo Observaciones.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no debe permitir ingresar más de 500 caracteres.</w:t>
            </w:r>
          </w:p>
        </w:tc>
      </w:tr>
      <w:tr w:rsidR="002A61DB">
        <w:trPr>
          <w:divId w:val="44395878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44395878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44395878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7" w:name="toc_tc190"/>
      <w:bookmarkEnd w:id="27"/>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3199"/>
        <w:gridCol w:w="3310"/>
      </w:tblGrid>
      <w:tr w:rsidR="002A61DB">
        <w:trPr>
          <w:divId w:val="70545108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CP-38: Actualización</w:t>
            </w:r>
          </w:p>
        </w:tc>
      </w:tr>
      <w:tr w:rsidR="002A61DB">
        <w:trPr>
          <w:divId w:val="70545108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70545108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actualiza correctamente las observaciones ingresadas por el inversionista.</w:t>
            </w:r>
          </w:p>
        </w:tc>
      </w:tr>
      <w:tr w:rsidR="002A61DB">
        <w:trPr>
          <w:divId w:val="70545108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spacing w:before="0" w:after="0"/>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CP-37:Validación de las observaciones.</w:t>
            </w:r>
          </w:p>
        </w:tc>
      </w:tr>
      <w:tr w:rsidR="002A61DB">
        <w:trPr>
          <w:divId w:val="705451083"/>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7054510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Ingresar unas observaciones diferentes a las originales.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7054510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Ejecutar la opción "Actualizar".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actualiza las observaciones de la compra y a continuación cierra el formulario volviendo a la lista de compras.</w:t>
            </w:r>
          </w:p>
        </w:tc>
      </w:tr>
      <w:tr w:rsidR="002A61DB">
        <w:trPr>
          <w:divId w:val="705451083"/>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Una vez en el formulario de la lista de compras, seleccionar la compra editada en el paso 2, y ejecutar la opción "Editar".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abre el formulario para la edición de la orden de compra, mostrando las Observaciones actualizadas en el paso 2.</w:t>
            </w:r>
          </w:p>
        </w:tc>
      </w:tr>
      <w:tr w:rsidR="002A61DB">
        <w:trPr>
          <w:divId w:val="70545108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705451083"/>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705451083"/>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28" w:name="toc_tc195"/>
      <w:bookmarkEnd w:id="28"/>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2998"/>
        <w:gridCol w:w="3511"/>
      </w:tblGrid>
      <w:tr w:rsidR="002A61DB">
        <w:trPr>
          <w:divId w:val="297538106"/>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CP-39: Rendimiento editar compra</w:t>
            </w:r>
          </w:p>
        </w:tc>
      </w:tr>
      <w:tr w:rsidR="002A61DB">
        <w:trPr>
          <w:divId w:val="29753810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9753810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rendimiento de la funcionalidad "Editar compra" esté de acuerdo a la definición del caso de uso: se espera que el escenario tenga un tiempo de respuesta máximo de 5 segundos.</w:t>
            </w:r>
          </w:p>
        </w:tc>
      </w:tr>
      <w:tr w:rsidR="002A61DB">
        <w:trPr>
          <w:divId w:val="29753810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CP-38:Actualización</w:t>
            </w:r>
          </w:p>
        </w:tc>
      </w:tr>
      <w:tr w:rsidR="002A61DB">
        <w:trPr>
          <w:divId w:val="297538106"/>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975381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 xml:space="preserve">Actualizar las observaciones de una </w:t>
            </w:r>
            <w:r>
              <w:rPr>
                <w:rFonts w:ascii="Arial" w:hAnsi="Arial" w:cs="Arial"/>
                <w:sz w:val="17"/>
                <w:szCs w:val="17"/>
              </w:rPr>
              <w:lastRenderedPageBreak/>
              <w:t>compra existente.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lastRenderedPageBreak/>
              <w:t xml:space="preserve">El tiempo de respuesta del sistema no puede </w:t>
            </w:r>
            <w:r>
              <w:rPr>
                <w:rFonts w:ascii="Arial" w:hAnsi="Arial" w:cs="Arial"/>
                <w:sz w:val="17"/>
                <w:szCs w:val="17"/>
              </w:rPr>
              <w:lastRenderedPageBreak/>
              <w:t>ser superior a 5 segundos.</w:t>
            </w:r>
          </w:p>
        </w:tc>
      </w:tr>
      <w:tr w:rsidR="002A61DB">
        <w:trPr>
          <w:divId w:val="29753810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lastRenderedPageBreak/>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9753810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9753810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EB5FEB" w:rsidRDefault="00EB5FEB" w:rsidP="00EB5FEB">
      <w:pPr>
        <w:pStyle w:val="Ttulo2"/>
        <w:ind w:firstLine="0"/>
        <w:rPr>
          <w:rFonts w:ascii="Arial" w:eastAsia="Times New Roman" w:hAnsi="Arial" w:cs="Arial"/>
          <w:sz w:val="22"/>
          <w:szCs w:val="22"/>
        </w:rPr>
      </w:pPr>
      <w:bookmarkStart w:id="29" w:name="toc_1_4"/>
      <w:bookmarkEnd w:id="29"/>
    </w:p>
    <w:p w:rsidR="00EB5FEB" w:rsidRDefault="00EB5FEB">
      <w:pPr>
        <w:rPr>
          <w:rFonts w:ascii="Arial" w:eastAsia="Times New Roman" w:hAnsi="Arial" w:cs="Arial"/>
          <w:b/>
          <w:bCs/>
          <w:sz w:val="22"/>
          <w:szCs w:val="22"/>
        </w:rPr>
      </w:pPr>
      <w:r>
        <w:rPr>
          <w:rFonts w:ascii="Arial" w:eastAsia="Times New Roman" w:hAnsi="Arial" w:cs="Arial"/>
          <w:sz w:val="22"/>
          <w:szCs w:val="22"/>
        </w:rPr>
        <w:br w:type="page"/>
      </w:r>
    </w:p>
    <w:p w:rsidR="002A61DB" w:rsidRDefault="00995CEB" w:rsidP="00EB5FEB">
      <w:pPr>
        <w:pStyle w:val="Ttulo2"/>
        <w:ind w:firstLine="0"/>
        <w:rPr>
          <w:rFonts w:ascii="Arial" w:eastAsia="Times New Roman" w:hAnsi="Arial" w:cs="Arial"/>
          <w:sz w:val="22"/>
          <w:szCs w:val="22"/>
        </w:rPr>
      </w:pPr>
      <w:r>
        <w:rPr>
          <w:rFonts w:ascii="Arial" w:eastAsia="Times New Roman" w:hAnsi="Arial" w:cs="Arial"/>
          <w:sz w:val="22"/>
          <w:szCs w:val="22"/>
        </w:rPr>
        <w:lastRenderedPageBreak/>
        <w:t>1.4. Test Suite : CU - Eliminar compra</w:t>
      </w:r>
    </w:p>
    <w:p w:rsidR="002A61DB" w:rsidRDefault="00995CEB">
      <w:pPr>
        <w:pStyle w:val="NormalWeb"/>
        <w:divId w:val="952245610"/>
        <w:rPr>
          <w:rFonts w:ascii="Arial" w:hAnsi="Arial" w:cs="Arial"/>
          <w:sz w:val="18"/>
          <w:szCs w:val="18"/>
        </w:rPr>
      </w:pPr>
      <w:r>
        <w:rPr>
          <w:rFonts w:ascii="Arial" w:hAnsi="Arial" w:cs="Arial"/>
          <w:sz w:val="18"/>
          <w:szCs w:val="18"/>
        </w:rPr>
        <w:t xml:space="preserve">El objetivo de esta suite, es crear el plan de pruebas para el caso de uso </w:t>
      </w:r>
      <w:r>
        <w:rPr>
          <w:rStyle w:val="Textoennegrita"/>
          <w:rFonts w:ascii="Arial" w:hAnsi="Arial" w:cs="Arial"/>
          <w:sz w:val="18"/>
          <w:szCs w:val="18"/>
        </w:rPr>
        <w:t>Eliminar Compra</w:t>
      </w:r>
      <w:r>
        <w:rPr>
          <w:rFonts w:ascii="Arial" w:hAnsi="Arial" w:cs="Arial"/>
          <w:sz w:val="18"/>
          <w:szCs w:val="18"/>
        </w:rPr>
        <w:t xml:space="preserve"> del </w:t>
      </w:r>
      <w:r>
        <w:rPr>
          <w:rStyle w:val="Textoennegrita"/>
          <w:rFonts w:ascii="Arial" w:hAnsi="Arial" w:cs="Arial"/>
          <w:sz w:val="18"/>
          <w:szCs w:val="18"/>
        </w:rPr>
        <w:t>Módulo de Compra de Acciones.</w:t>
      </w:r>
    </w:p>
    <w:p w:rsidR="002A61DB" w:rsidRDefault="00995CEB">
      <w:pPr>
        <w:divId w:val="1429691440"/>
        <w:rPr>
          <w:rFonts w:ascii="Arial" w:eastAsia="Times New Roman" w:hAnsi="Arial" w:cs="Arial"/>
          <w:sz w:val="18"/>
          <w:szCs w:val="18"/>
        </w:rPr>
      </w:pPr>
      <w:r>
        <w:rPr>
          <w:rFonts w:ascii="Arial" w:eastAsia="Times New Roman" w:hAnsi="Arial" w:cs="Arial"/>
          <w:sz w:val="18"/>
          <w:szCs w:val="18"/>
        </w:rPr>
        <w:t>Este caso de uso le permite a un inversionista eliminar una orden de compra previamente creada siempre y cuando la orden no haya sido procesada por un trader.</w:t>
      </w:r>
    </w:p>
    <w:p w:rsidR="002A61DB" w:rsidRDefault="00995CEB">
      <w:pPr>
        <w:pStyle w:val="NormalWeb"/>
        <w:rPr>
          <w:rFonts w:ascii="Arial" w:hAnsi="Arial" w:cs="Arial"/>
          <w:sz w:val="18"/>
          <w:szCs w:val="18"/>
        </w:rPr>
      </w:pPr>
      <w:bookmarkStart w:id="30" w:name="toc_tc198"/>
      <w:bookmarkEnd w:id="30"/>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1571"/>
        <w:gridCol w:w="4938"/>
      </w:tblGrid>
      <w:tr w:rsidR="002A61DB">
        <w:trPr>
          <w:divId w:val="94826993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CP-40: Validar no confirmación</w:t>
            </w:r>
          </w:p>
        </w:tc>
      </w:tr>
      <w:tr w:rsidR="002A61DB">
        <w:trPr>
          <w:divId w:val="94826993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94826993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no elimine la orden de compra si el inversionista no confirmó la acción. </w:t>
            </w:r>
          </w:p>
        </w:tc>
      </w:tr>
      <w:tr w:rsidR="002A61DB">
        <w:trPr>
          <w:divId w:val="94826993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sidRPr="009C0525">
              <w:rPr>
                <w:rFonts w:ascii="Trebuchet MS" w:hAnsi="Trebuchet MS" w:cs="Arial"/>
                <w:sz w:val="17"/>
                <w:szCs w:val="17"/>
                <w:shd w:val="clear" w:color="auto" w:fill="FFFFFF" w:themeFill="background1"/>
              </w:rPr>
              <w:t>Ejecutar después del caso de prueba: </w:t>
            </w:r>
            <w:r w:rsidRPr="009C0525">
              <w:rPr>
                <w:rStyle w:val="Textoennegrita"/>
                <w:rFonts w:ascii="Trebuchet MS" w:hAnsi="Trebuchet MS" w:cs="Arial"/>
                <w:sz w:val="17"/>
                <w:szCs w:val="17"/>
                <w:shd w:val="clear" w:color="auto" w:fill="FFFFFF" w:themeFill="background1"/>
              </w:rPr>
              <w:t>CP-39:Rendimiento editar compra.</w:t>
            </w:r>
          </w:p>
        </w:tc>
      </w:tr>
      <w:tr w:rsidR="002A61DB">
        <w:trPr>
          <w:divId w:val="948269939"/>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948269939"/>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"Eliminar"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eastAsia="Times New Roman" w:hAnsi="Arial" w:cs="Arial"/>
                <w:sz w:val="20"/>
                <w:szCs w:val="20"/>
              </w:rPr>
              <w:t>El sistema muestra mensaje de confirmación: "Seguro que desea eliminar esta compra".</w:t>
            </w:r>
          </w:p>
        </w:tc>
      </w:tr>
      <w:tr w:rsidR="002A61DB">
        <w:trPr>
          <w:divId w:val="948269939"/>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"No".</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eastAsia="Times New Roman" w:hAnsi="Arial" w:cs="Arial"/>
                <w:sz w:val="20"/>
                <w:szCs w:val="20"/>
              </w:rPr>
              <w:t>El sistema vuelve al formulario de compras sin eliminar la orden de compra.</w:t>
            </w:r>
          </w:p>
        </w:tc>
      </w:tr>
      <w:tr w:rsidR="002A61DB">
        <w:trPr>
          <w:divId w:val="94826993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94826993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4826993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31" w:name="toc_tc202"/>
      <w:bookmarkEnd w:id="31"/>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1495"/>
        <w:gridCol w:w="5014"/>
      </w:tblGrid>
      <w:tr w:rsidR="002A61DB">
        <w:trPr>
          <w:divId w:val="98751389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CP-41: Validar estado</w:t>
            </w:r>
          </w:p>
        </w:tc>
      </w:tr>
      <w:tr w:rsidR="002A61DB">
        <w:trPr>
          <w:divId w:val="9875138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9875138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no elimine la orden de compra si el estado de la misma es diferente de PENDIENTE.</w:t>
            </w:r>
          </w:p>
        </w:tc>
      </w:tr>
      <w:tr w:rsidR="002A61DB">
        <w:trPr>
          <w:divId w:val="9875138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CP-40:Validar no confirmación.</w:t>
            </w:r>
          </w:p>
          <w:p w:rsidR="002A61DB" w:rsidRDefault="00995CEB">
            <w:pPr>
              <w:divId w:val="823203176"/>
              <w:rPr>
                <w:rFonts w:ascii="Arial" w:eastAsia="Times New Roman" w:hAnsi="Arial" w:cs="Arial"/>
                <w:sz w:val="17"/>
                <w:szCs w:val="17"/>
              </w:rPr>
            </w:pPr>
            <w:r>
              <w:rPr>
                <w:rFonts w:ascii="Arial" w:eastAsia="Times New Roman" w:hAnsi="Arial" w:cs="Arial"/>
                <w:sz w:val="17"/>
                <w:szCs w:val="17"/>
              </w:rPr>
              <w:t>Desde el sistema Web, se debe haber procesado la compra, y haberla pasado a cualquiera de estos estados: CANCELADA o EJECUTADA.</w:t>
            </w:r>
          </w:p>
        </w:tc>
      </w:tr>
      <w:tr w:rsidR="002A61DB">
        <w:trPr>
          <w:divId w:val="987513899"/>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9875138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"Eliminar"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eastAsia="Times New Roman" w:hAnsi="Arial" w:cs="Arial"/>
                <w:sz w:val="20"/>
                <w:szCs w:val="20"/>
              </w:rPr>
              <w:t>El sistema muestra mensaje de confirmación: "Seguro que desea eliminar esta compra".</w:t>
            </w:r>
          </w:p>
        </w:tc>
      </w:tr>
      <w:tr w:rsidR="002A61DB">
        <w:trPr>
          <w:divId w:val="987513899"/>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"Si".</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muestra mensaje: "No es posible eliminar esta compra porque no se encuentra en estado PENDIENTE".</w:t>
            </w:r>
          </w:p>
        </w:tc>
      </w:tr>
      <w:tr w:rsidR="002A61DB">
        <w:trPr>
          <w:divId w:val="9875138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987513899"/>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987513899"/>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32" w:name="toc_tc206"/>
      <w:bookmarkEnd w:id="32"/>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1350"/>
        <w:gridCol w:w="5159"/>
      </w:tblGrid>
      <w:tr w:rsidR="002A61DB">
        <w:trPr>
          <w:divId w:val="156310414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lastRenderedPageBreak/>
              <w:t>Test Case CP-42: Eliminación</w:t>
            </w:r>
          </w:p>
        </w:tc>
      </w:tr>
      <w:tr w:rsidR="002A61DB">
        <w:trPr>
          <w:divId w:val="156310414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156310414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sistema elimine correctamente la compra cuando el usuario confirme la acción y se encuentre en estado PENDIENTE.</w:t>
            </w:r>
          </w:p>
        </w:tc>
      </w:tr>
      <w:tr w:rsidR="002A61DB">
        <w:trPr>
          <w:divId w:val="156310414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CP-41:Validar estado</w:t>
            </w:r>
            <w:r>
              <w:rPr>
                <w:rFonts w:ascii="Arial" w:hAnsi="Arial" w:cs="Arial"/>
                <w:sz w:val="17"/>
                <w:szCs w:val="17"/>
              </w:rPr>
              <w:t>.</w:t>
            </w:r>
          </w:p>
          <w:p w:rsidR="002A61DB" w:rsidRDefault="00995CEB">
            <w:pPr>
              <w:divId w:val="891767440"/>
              <w:rPr>
                <w:rFonts w:ascii="Arial" w:eastAsia="Times New Roman" w:hAnsi="Arial" w:cs="Arial"/>
                <w:sz w:val="17"/>
                <w:szCs w:val="17"/>
              </w:rPr>
            </w:pPr>
            <w:r>
              <w:rPr>
                <w:rFonts w:ascii="Arial" w:eastAsia="Times New Roman" w:hAnsi="Arial" w:cs="Arial"/>
                <w:sz w:val="17"/>
                <w:szCs w:val="17"/>
              </w:rPr>
              <w:t>La compra a eliminar se debe encontrar en estado PENDIENTE.</w:t>
            </w:r>
          </w:p>
        </w:tc>
      </w:tr>
      <w:tr w:rsidR="002A61DB">
        <w:trPr>
          <w:divId w:val="1563104141"/>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156310414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"Eliminar"</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eastAsia="Times New Roman" w:hAnsi="Arial" w:cs="Arial"/>
                <w:sz w:val="20"/>
                <w:szCs w:val="20"/>
              </w:rPr>
              <w:t>El sistema muestra mensaje de confirmación: "Seguro que desea eliminar esta compra".</w:t>
            </w:r>
          </w:p>
        </w:tc>
      </w:tr>
      <w:tr w:rsidR="002A61DB">
        <w:trPr>
          <w:divId w:val="1563104141"/>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Ejecutar la opción "Si".</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sistema elimina la compra y vuelve al formulario de compras, al listar las compras del portafolio, la compra eliminada no puede aparecer listada.</w:t>
            </w:r>
          </w:p>
        </w:tc>
      </w:tr>
      <w:tr w:rsidR="002A61DB">
        <w:trPr>
          <w:divId w:val="156310414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1563104141"/>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1563104141"/>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2A61DB" w:rsidRDefault="00995CEB">
      <w:pPr>
        <w:pStyle w:val="NormalWeb"/>
        <w:rPr>
          <w:rFonts w:ascii="Arial" w:hAnsi="Arial" w:cs="Arial"/>
          <w:sz w:val="18"/>
          <w:szCs w:val="18"/>
        </w:rPr>
      </w:pPr>
      <w:bookmarkStart w:id="33" w:name="toc_tc210"/>
      <w:bookmarkEnd w:id="33"/>
      <w:r>
        <w:rPr>
          <w:rFonts w:ascii="Arial" w:hAnsi="Arial" w:cs="Arial"/>
          <w:sz w:val="18"/>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627"/>
        <w:gridCol w:w="2157"/>
        <w:gridCol w:w="4352"/>
      </w:tblGrid>
      <w:tr w:rsidR="002A61DB">
        <w:trPr>
          <w:divId w:val="2128153726"/>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2A61DB" w:rsidRDefault="00995CEB">
            <w:pPr>
              <w:spacing w:before="75" w:after="75"/>
              <w:rPr>
                <w:rFonts w:ascii="Arial" w:eastAsia="Times New Roman" w:hAnsi="Arial" w:cs="Arial"/>
                <w:b/>
                <w:bCs/>
                <w:sz w:val="17"/>
                <w:szCs w:val="17"/>
              </w:rPr>
            </w:pPr>
            <w:r>
              <w:rPr>
                <w:rFonts w:ascii="Arial" w:eastAsia="Times New Roman" w:hAnsi="Arial" w:cs="Arial"/>
                <w:b/>
                <w:bCs/>
                <w:sz w:val="17"/>
                <w:szCs w:val="17"/>
              </w:rPr>
              <w:t>Test Case CP-43: Rendimiento eliminar compra</w:t>
            </w:r>
          </w:p>
        </w:tc>
      </w:tr>
      <w:tr w:rsidR="002A61DB">
        <w:trPr>
          <w:divId w:val="212815372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Author:</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Fonts w:ascii="Arial" w:eastAsia="Times New Roman" w:hAnsi="Arial" w:cs="Arial"/>
                <w:sz w:val="17"/>
                <w:szCs w:val="17"/>
              </w:rPr>
              <w:t>admin</w:t>
            </w:r>
          </w:p>
        </w:tc>
      </w:tr>
      <w:tr w:rsidR="002A61DB">
        <w:trPr>
          <w:divId w:val="212815372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spacing w:before="75" w:after="75"/>
              <w:rPr>
                <w:rFonts w:ascii="Arial" w:eastAsia="Times New Roman" w:hAnsi="Arial" w:cs="Arial"/>
                <w:sz w:val="17"/>
                <w:szCs w:val="17"/>
              </w:rPr>
            </w:pPr>
            <w:r>
              <w:rPr>
                <w:rStyle w:val="label"/>
                <w:rFonts w:ascii="Arial" w:eastAsia="Times New Roman" w:hAnsi="Arial" w:cs="Arial"/>
                <w:sz w:val="17"/>
                <w:szCs w:val="17"/>
              </w:rPr>
              <w:t>Summary:</w:t>
            </w:r>
          </w:p>
          <w:p w:rsidR="002A61DB" w:rsidRDefault="00995CEB">
            <w:pPr>
              <w:pStyle w:val="NormalWeb"/>
              <w:rPr>
                <w:rFonts w:ascii="Arial" w:hAnsi="Arial" w:cs="Arial"/>
                <w:sz w:val="17"/>
                <w:szCs w:val="17"/>
              </w:rPr>
            </w:pPr>
            <w:r>
              <w:rPr>
                <w:rFonts w:ascii="Arial" w:hAnsi="Arial" w:cs="Arial"/>
                <w:sz w:val="17"/>
                <w:szCs w:val="17"/>
              </w:rPr>
              <w:t>El objetivo de este caso de prueba es validar que el rendimiento de la funcionalidad "Eliminar compra" esté de acuerdo a la definición del caso de uso: se espera que el escenario tenga un tiempo de respuesta máximo de 5 segundos.</w:t>
            </w:r>
          </w:p>
        </w:tc>
      </w:tr>
      <w:tr w:rsidR="002A61DB">
        <w:trPr>
          <w:divId w:val="212815372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Preconditions:</w:t>
            </w:r>
          </w:p>
          <w:p w:rsidR="002A61DB" w:rsidRDefault="00995CEB">
            <w:pPr>
              <w:pStyle w:val="NormalWeb"/>
              <w:rPr>
                <w:rFonts w:ascii="Arial" w:hAnsi="Arial" w:cs="Arial"/>
                <w:sz w:val="17"/>
                <w:szCs w:val="17"/>
              </w:rPr>
            </w:pPr>
            <w:r>
              <w:rPr>
                <w:rFonts w:ascii="Arial" w:hAnsi="Arial" w:cs="Arial"/>
                <w:sz w:val="17"/>
                <w:szCs w:val="17"/>
              </w:rPr>
              <w:t xml:space="preserve">Ejecutar después del caso de prueba: </w:t>
            </w:r>
            <w:r>
              <w:rPr>
                <w:rStyle w:val="Textoennegrita"/>
                <w:rFonts w:ascii="Arial" w:hAnsi="Arial" w:cs="Arial"/>
                <w:sz w:val="17"/>
                <w:szCs w:val="17"/>
              </w:rPr>
              <w:t>CP-42:Eliminación</w:t>
            </w:r>
          </w:p>
        </w:tc>
      </w:tr>
      <w:tr w:rsidR="002A61DB">
        <w:trPr>
          <w:divId w:val="2128153726"/>
        </w:trPr>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Expected Results:</w:t>
            </w:r>
          </w:p>
        </w:tc>
      </w:tr>
      <w:tr w:rsidR="002A61DB">
        <w:trPr>
          <w:divId w:val="21281537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Eliminar una compra existente.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2A61DB" w:rsidRDefault="00995CEB">
            <w:pPr>
              <w:pStyle w:val="NormalWeb"/>
              <w:rPr>
                <w:rFonts w:ascii="Arial" w:hAnsi="Arial" w:cs="Arial"/>
                <w:sz w:val="17"/>
                <w:szCs w:val="17"/>
              </w:rPr>
            </w:pPr>
            <w:r>
              <w:rPr>
                <w:rFonts w:ascii="Arial" w:hAnsi="Arial" w:cs="Arial"/>
                <w:sz w:val="17"/>
                <w:szCs w:val="17"/>
              </w:rPr>
              <w:t>El tiempo de respuesta del sistema no puede ser superior a 5 segundos.</w:t>
            </w:r>
          </w:p>
        </w:tc>
      </w:tr>
      <w:tr w:rsidR="002A61DB">
        <w:trPr>
          <w:divId w:val="212815372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Execution type:</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Manual</w:t>
            </w:r>
          </w:p>
        </w:tc>
      </w:tr>
      <w:tr w:rsidR="002A61DB">
        <w:trPr>
          <w:divId w:val="2128153726"/>
        </w:trPr>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2A61DB" w:rsidRDefault="002A61DB">
            <w:pPr>
              <w:rPr>
                <w:rFonts w:ascii="Arial" w:eastAsia="Times New Roman" w:hAnsi="Arial" w:cs="Arial"/>
                <w:sz w:val="17"/>
                <w:szCs w:val="17"/>
              </w:rPr>
            </w:pPr>
          </w:p>
        </w:tc>
      </w:tr>
      <w:tr w:rsidR="002A61DB">
        <w:trPr>
          <w:divId w:val="2128153726"/>
        </w:trPr>
        <w:tc>
          <w:tcPr>
            <w:tcW w:w="1000" w:type="pct"/>
            <w:tcBorders>
              <w:top w:val="single" w:sz="6" w:space="0" w:color="DDDDDD"/>
              <w:left w:val="single" w:sz="6" w:space="0" w:color="DDDDDD"/>
              <w:bottom w:val="single" w:sz="6" w:space="0" w:color="DDDDDD"/>
              <w:right w:val="single" w:sz="6" w:space="0" w:color="DDDDDD"/>
            </w:tcBorders>
            <w:hideMark/>
          </w:tcPr>
          <w:p w:rsidR="002A61DB" w:rsidRDefault="00995CEB">
            <w:pPr>
              <w:rPr>
                <w:rFonts w:ascii="Arial" w:eastAsia="Times New Roman" w:hAnsi="Arial" w:cs="Arial"/>
                <w:sz w:val="17"/>
                <w:szCs w:val="17"/>
              </w:rPr>
            </w:pPr>
            <w:r>
              <w:rPr>
                <w:rStyle w:val="label"/>
                <w:rFonts w:ascii="Arial" w:eastAsia="Times New Roman" w:hAnsi="Arial" w:cs="Arial"/>
                <w:sz w:val="17"/>
                <w:szCs w:val="17"/>
              </w:rPr>
              <w:t>Keywords:</w:t>
            </w:r>
          </w:p>
        </w:tc>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2A61DB" w:rsidRDefault="00995CEB">
            <w:pPr>
              <w:rPr>
                <w:rFonts w:ascii="Arial" w:eastAsia="Times New Roman" w:hAnsi="Arial" w:cs="Arial"/>
                <w:sz w:val="17"/>
                <w:szCs w:val="17"/>
              </w:rPr>
            </w:pPr>
            <w:r>
              <w:rPr>
                <w:rFonts w:ascii="Arial" w:eastAsia="Times New Roman" w:hAnsi="Arial" w:cs="Arial"/>
                <w:sz w:val="17"/>
                <w:szCs w:val="17"/>
              </w:rPr>
              <w:t> None</w:t>
            </w:r>
          </w:p>
        </w:tc>
      </w:tr>
    </w:tbl>
    <w:p w:rsidR="00995CEB" w:rsidRDefault="00995CEB">
      <w:pPr>
        <w:divId w:val="2128153726"/>
        <w:rPr>
          <w:rFonts w:eastAsia="Times New Roman"/>
        </w:rPr>
      </w:pPr>
    </w:p>
    <w:sectPr w:rsidR="00995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96C3E"/>
    <w:multiLevelType w:val="multilevel"/>
    <w:tmpl w:val="8C4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EA201C"/>
    <w:multiLevelType w:val="multilevel"/>
    <w:tmpl w:val="FE24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323226"/>
    <w:rsid w:val="001D5883"/>
    <w:rsid w:val="002A61DB"/>
    <w:rsid w:val="00323226"/>
    <w:rsid w:val="003B130D"/>
    <w:rsid w:val="00413BC2"/>
    <w:rsid w:val="004A0489"/>
    <w:rsid w:val="00516FCD"/>
    <w:rsid w:val="00542CED"/>
    <w:rsid w:val="00995CEB"/>
    <w:rsid w:val="009C0525"/>
    <w:rsid w:val="009F09B1"/>
    <w:rsid w:val="00CE7E15"/>
    <w:rsid w:val="00EB5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750" w:after="750"/>
      <w:outlineLvl w:val="0"/>
    </w:pPr>
    <w:rPr>
      <w:b/>
      <w:bCs/>
      <w:kern w:val="36"/>
      <w:sz w:val="29"/>
      <w:szCs w:val="29"/>
    </w:rPr>
  </w:style>
  <w:style w:type="paragraph" w:styleId="Ttulo2">
    <w:name w:val="heading 2"/>
    <w:basedOn w:val="Normal"/>
    <w:link w:val="Ttulo2Car"/>
    <w:uiPriority w:val="9"/>
    <w:qFormat/>
    <w:pPr>
      <w:spacing w:before="100" w:beforeAutospacing="1" w:after="100" w:afterAutospacing="1"/>
      <w:ind w:firstLine="150"/>
      <w:outlineLvl w:val="1"/>
    </w:pPr>
    <w:rPr>
      <w:b/>
      <w:bCs/>
      <w:sz w:val="26"/>
      <w:szCs w:val="26"/>
    </w:rPr>
  </w:style>
  <w:style w:type="paragraph" w:styleId="Ttulo3">
    <w:name w:val="heading 3"/>
    <w:basedOn w:val="Normal"/>
    <w:link w:val="Ttulo3Car"/>
    <w:uiPriority w:val="9"/>
    <w:qFormat/>
    <w:pPr>
      <w:spacing w:before="100" w:beforeAutospacing="1" w:after="100" w:afterAutospacing="1"/>
      <w:ind w:firstLine="150"/>
      <w:outlineLvl w:val="2"/>
    </w:pPr>
    <w:rPr>
      <w:b/>
      <w:bCs/>
      <w:sz w:val="25"/>
      <w:szCs w:val="25"/>
    </w:rPr>
  </w:style>
  <w:style w:type="paragraph" w:styleId="Ttulo4">
    <w:name w:val="heading 4"/>
    <w:basedOn w:val="Normal"/>
    <w:link w:val="Ttulo4Car"/>
    <w:uiPriority w:val="9"/>
    <w:qFormat/>
    <w:pPr>
      <w:spacing w:before="100" w:beforeAutospacing="1" w:after="100" w:afterAutospacing="1"/>
      <w:ind w:firstLine="300"/>
      <w:outlineLvl w:val="3"/>
    </w:pPr>
    <w:rPr>
      <w:b/>
      <w:bCs/>
      <w:sz w:val="25"/>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0000"/>
      <w:u w:val="none"/>
      <w:effect w:val="none"/>
    </w:rPr>
  </w:style>
  <w:style w:type="character" w:styleId="Hipervnculovisitado">
    <w:name w:val="FollowedHyperlink"/>
    <w:basedOn w:val="Fuentedeprrafopredeter"/>
    <w:uiPriority w:val="99"/>
    <w:semiHidden/>
    <w:unhideWhenUsed/>
    <w:rPr>
      <w:strike w:val="0"/>
      <w:dstrike w:val="0"/>
      <w:color w:val="00000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F81BD" w:themeColor="accent1"/>
      <w:sz w:val="24"/>
      <w:szCs w:val="24"/>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important">
    <w:name w:val="important"/>
    <w:basedOn w:val="Normal"/>
    <w:pPr>
      <w:spacing w:before="100" w:beforeAutospacing="1" w:after="100" w:afterAutospacing="1"/>
    </w:pPr>
    <w:rPr>
      <w:b/>
      <w:bCs/>
      <w:color w:val="FF0000"/>
      <w:sz w:val="26"/>
      <w:szCs w:val="26"/>
    </w:rPr>
  </w:style>
  <w:style w:type="paragraph" w:customStyle="1" w:styleId="notprintable">
    <w:name w:val="notprintable"/>
    <w:basedOn w:val="Normal"/>
    <w:pPr>
      <w:spacing w:before="100" w:beforeAutospacing="1" w:after="100" w:afterAutospacing="1"/>
    </w:pPr>
    <w:rPr>
      <w:vanish/>
    </w:rPr>
  </w:style>
  <w:style w:type="character" w:customStyle="1" w:styleId="label">
    <w:name w:val="label"/>
    <w:basedOn w:val="Fuentedeprrafopredeter"/>
    <w:rPr>
      <w:u w:val="single"/>
    </w:rP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Textodeglobo">
    <w:name w:val="Balloon Text"/>
    <w:basedOn w:val="Normal"/>
    <w:link w:val="TextodegloboCar"/>
    <w:uiPriority w:val="99"/>
    <w:semiHidden/>
    <w:unhideWhenUsed/>
    <w:rsid w:val="00323226"/>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22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750" w:after="750"/>
      <w:outlineLvl w:val="0"/>
    </w:pPr>
    <w:rPr>
      <w:b/>
      <w:bCs/>
      <w:kern w:val="36"/>
      <w:sz w:val="29"/>
      <w:szCs w:val="29"/>
    </w:rPr>
  </w:style>
  <w:style w:type="paragraph" w:styleId="Ttulo2">
    <w:name w:val="heading 2"/>
    <w:basedOn w:val="Normal"/>
    <w:link w:val="Ttulo2Car"/>
    <w:uiPriority w:val="9"/>
    <w:qFormat/>
    <w:pPr>
      <w:spacing w:before="100" w:beforeAutospacing="1" w:after="100" w:afterAutospacing="1"/>
      <w:ind w:firstLine="150"/>
      <w:outlineLvl w:val="1"/>
    </w:pPr>
    <w:rPr>
      <w:b/>
      <w:bCs/>
      <w:sz w:val="26"/>
      <w:szCs w:val="26"/>
    </w:rPr>
  </w:style>
  <w:style w:type="paragraph" w:styleId="Ttulo3">
    <w:name w:val="heading 3"/>
    <w:basedOn w:val="Normal"/>
    <w:link w:val="Ttulo3Car"/>
    <w:uiPriority w:val="9"/>
    <w:qFormat/>
    <w:pPr>
      <w:spacing w:before="100" w:beforeAutospacing="1" w:after="100" w:afterAutospacing="1"/>
      <w:ind w:firstLine="150"/>
      <w:outlineLvl w:val="2"/>
    </w:pPr>
    <w:rPr>
      <w:b/>
      <w:bCs/>
      <w:sz w:val="25"/>
      <w:szCs w:val="25"/>
    </w:rPr>
  </w:style>
  <w:style w:type="paragraph" w:styleId="Ttulo4">
    <w:name w:val="heading 4"/>
    <w:basedOn w:val="Normal"/>
    <w:link w:val="Ttulo4Car"/>
    <w:uiPriority w:val="9"/>
    <w:qFormat/>
    <w:pPr>
      <w:spacing w:before="100" w:beforeAutospacing="1" w:after="100" w:afterAutospacing="1"/>
      <w:ind w:firstLine="300"/>
      <w:outlineLvl w:val="3"/>
    </w:pPr>
    <w:rPr>
      <w:b/>
      <w:bCs/>
      <w:sz w:val="25"/>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0000"/>
      <w:u w:val="none"/>
      <w:effect w:val="none"/>
    </w:rPr>
  </w:style>
  <w:style w:type="character" w:styleId="Hipervnculovisitado">
    <w:name w:val="FollowedHyperlink"/>
    <w:basedOn w:val="Fuentedeprrafopredeter"/>
    <w:uiPriority w:val="99"/>
    <w:semiHidden/>
    <w:unhideWhenUsed/>
    <w:rPr>
      <w:strike w:val="0"/>
      <w:dstrike w:val="0"/>
      <w:color w:val="00000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F81BD" w:themeColor="accent1"/>
      <w:sz w:val="24"/>
      <w:szCs w:val="24"/>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important">
    <w:name w:val="important"/>
    <w:basedOn w:val="Normal"/>
    <w:pPr>
      <w:spacing w:before="100" w:beforeAutospacing="1" w:after="100" w:afterAutospacing="1"/>
    </w:pPr>
    <w:rPr>
      <w:b/>
      <w:bCs/>
      <w:color w:val="FF0000"/>
      <w:sz w:val="26"/>
      <w:szCs w:val="26"/>
    </w:rPr>
  </w:style>
  <w:style w:type="paragraph" w:customStyle="1" w:styleId="notprintable">
    <w:name w:val="notprintable"/>
    <w:basedOn w:val="Normal"/>
    <w:pPr>
      <w:spacing w:before="100" w:beforeAutospacing="1" w:after="100" w:afterAutospacing="1"/>
    </w:pPr>
    <w:rPr>
      <w:vanish/>
    </w:rPr>
  </w:style>
  <w:style w:type="character" w:customStyle="1" w:styleId="label">
    <w:name w:val="label"/>
    <w:basedOn w:val="Fuentedeprrafopredeter"/>
    <w:rPr>
      <w:u w:val="single"/>
    </w:rP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Textodeglobo">
    <w:name w:val="Balloon Text"/>
    <w:basedOn w:val="Normal"/>
    <w:link w:val="TextodegloboCar"/>
    <w:uiPriority w:val="99"/>
    <w:semiHidden/>
    <w:unhideWhenUsed/>
    <w:rsid w:val="00323226"/>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22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9530">
      <w:marLeft w:val="0"/>
      <w:marRight w:val="0"/>
      <w:marTop w:val="0"/>
      <w:marBottom w:val="0"/>
      <w:divBdr>
        <w:top w:val="none" w:sz="0" w:space="0" w:color="auto"/>
        <w:left w:val="none" w:sz="0" w:space="0" w:color="auto"/>
        <w:bottom w:val="none" w:sz="0" w:space="0" w:color="auto"/>
        <w:right w:val="none" w:sz="0" w:space="0" w:color="auto"/>
      </w:divBdr>
      <w:divsChild>
        <w:div w:id="287666219">
          <w:marLeft w:val="0"/>
          <w:marRight w:val="0"/>
          <w:marTop w:val="0"/>
          <w:marBottom w:val="0"/>
          <w:divBdr>
            <w:top w:val="none" w:sz="0" w:space="0" w:color="auto"/>
            <w:left w:val="none" w:sz="0" w:space="0" w:color="auto"/>
            <w:bottom w:val="none" w:sz="0" w:space="0" w:color="auto"/>
            <w:right w:val="none" w:sz="0" w:space="0" w:color="auto"/>
          </w:divBdr>
        </w:div>
        <w:div w:id="1320497953">
          <w:marLeft w:val="0"/>
          <w:marRight w:val="0"/>
          <w:marTop w:val="0"/>
          <w:marBottom w:val="0"/>
          <w:divBdr>
            <w:top w:val="none" w:sz="0" w:space="0" w:color="auto"/>
            <w:left w:val="none" w:sz="0" w:space="0" w:color="auto"/>
            <w:bottom w:val="none" w:sz="0" w:space="0" w:color="auto"/>
            <w:right w:val="none" w:sz="0" w:space="0" w:color="auto"/>
          </w:divBdr>
        </w:div>
        <w:div w:id="270864897">
          <w:marLeft w:val="0"/>
          <w:marRight w:val="0"/>
          <w:marTop w:val="0"/>
          <w:marBottom w:val="0"/>
          <w:divBdr>
            <w:top w:val="none" w:sz="0" w:space="0" w:color="auto"/>
            <w:left w:val="none" w:sz="0" w:space="0" w:color="auto"/>
            <w:bottom w:val="none" w:sz="0" w:space="0" w:color="auto"/>
            <w:right w:val="none" w:sz="0" w:space="0" w:color="auto"/>
          </w:divBdr>
        </w:div>
        <w:div w:id="1308589312">
          <w:marLeft w:val="0"/>
          <w:marRight w:val="0"/>
          <w:marTop w:val="0"/>
          <w:marBottom w:val="0"/>
          <w:divBdr>
            <w:top w:val="none" w:sz="0" w:space="0" w:color="auto"/>
            <w:left w:val="none" w:sz="0" w:space="0" w:color="auto"/>
            <w:bottom w:val="none" w:sz="0" w:space="0" w:color="auto"/>
            <w:right w:val="none" w:sz="0" w:space="0" w:color="auto"/>
          </w:divBdr>
        </w:div>
        <w:div w:id="126778477">
          <w:marLeft w:val="0"/>
          <w:marRight w:val="0"/>
          <w:marTop w:val="0"/>
          <w:marBottom w:val="0"/>
          <w:divBdr>
            <w:top w:val="none" w:sz="0" w:space="0" w:color="auto"/>
            <w:left w:val="none" w:sz="0" w:space="0" w:color="auto"/>
            <w:bottom w:val="none" w:sz="0" w:space="0" w:color="auto"/>
            <w:right w:val="none" w:sz="0" w:space="0" w:color="auto"/>
          </w:divBdr>
        </w:div>
      </w:divsChild>
    </w:div>
    <w:div w:id="38481648">
      <w:marLeft w:val="0"/>
      <w:marRight w:val="0"/>
      <w:marTop w:val="0"/>
      <w:marBottom w:val="0"/>
      <w:divBdr>
        <w:top w:val="none" w:sz="0" w:space="0" w:color="auto"/>
        <w:left w:val="none" w:sz="0" w:space="0" w:color="auto"/>
        <w:bottom w:val="none" w:sz="0" w:space="0" w:color="auto"/>
        <w:right w:val="none" w:sz="0" w:space="0" w:color="auto"/>
      </w:divBdr>
    </w:div>
    <w:div w:id="53706121">
      <w:marLeft w:val="0"/>
      <w:marRight w:val="0"/>
      <w:marTop w:val="0"/>
      <w:marBottom w:val="0"/>
      <w:divBdr>
        <w:top w:val="none" w:sz="0" w:space="0" w:color="auto"/>
        <w:left w:val="none" w:sz="0" w:space="0" w:color="auto"/>
        <w:bottom w:val="none" w:sz="0" w:space="0" w:color="auto"/>
        <w:right w:val="none" w:sz="0" w:space="0" w:color="auto"/>
      </w:divBdr>
    </w:div>
    <w:div w:id="68355485">
      <w:marLeft w:val="0"/>
      <w:marRight w:val="0"/>
      <w:marTop w:val="0"/>
      <w:marBottom w:val="0"/>
      <w:divBdr>
        <w:top w:val="none" w:sz="0" w:space="0" w:color="auto"/>
        <w:left w:val="none" w:sz="0" w:space="0" w:color="auto"/>
        <w:bottom w:val="none" w:sz="0" w:space="0" w:color="auto"/>
        <w:right w:val="none" w:sz="0" w:space="0" w:color="auto"/>
      </w:divBdr>
    </w:div>
    <w:div w:id="97336674">
      <w:marLeft w:val="0"/>
      <w:marRight w:val="0"/>
      <w:marTop w:val="0"/>
      <w:marBottom w:val="0"/>
      <w:divBdr>
        <w:top w:val="none" w:sz="0" w:space="0" w:color="auto"/>
        <w:left w:val="none" w:sz="0" w:space="0" w:color="auto"/>
        <w:bottom w:val="none" w:sz="0" w:space="0" w:color="auto"/>
        <w:right w:val="none" w:sz="0" w:space="0" w:color="auto"/>
      </w:divBdr>
    </w:div>
    <w:div w:id="130753499">
      <w:marLeft w:val="0"/>
      <w:marRight w:val="0"/>
      <w:marTop w:val="0"/>
      <w:marBottom w:val="0"/>
      <w:divBdr>
        <w:top w:val="none" w:sz="0" w:space="0" w:color="auto"/>
        <w:left w:val="none" w:sz="0" w:space="0" w:color="auto"/>
        <w:bottom w:val="none" w:sz="0" w:space="0" w:color="auto"/>
        <w:right w:val="none" w:sz="0" w:space="0" w:color="auto"/>
      </w:divBdr>
    </w:div>
    <w:div w:id="226309533">
      <w:marLeft w:val="0"/>
      <w:marRight w:val="0"/>
      <w:marTop w:val="0"/>
      <w:marBottom w:val="0"/>
      <w:divBdr>
        <w:top w:val="none" w:sz="0" w:space="0" w:color="auto"/>
        <w:left w:val="none" w:sz="0" w:space="0" w:color="auto"/>
        <w:bottom w:val="none" w:sz="0" w:space="0" w:color="auto"/>
        <w:right w:val="none" w:sz="0" w:space="0" w:color="auto"/>
      </w:divBdr>
    </w:div>
    <w:div w:id="248582336">
      <w:marLeft w:val="0"/>
      <w:marRight w:val="0"/>
      <w:marTop w:val="0"/>
      <w:marBottom w:val="0"/>
      <w:divBdr>
        <w:top w:val="none" w:sz="0" w:space="0" w:color="auto"/>
        <w:left w:val="none" w:sz="0" w:space="0" w:color="auto"/>
        <w:bottom w:val="none" w:sz="0" w:space="0" w:color="auto"/>
        <w:right w:val="none" w:sz="0" w:space="0" w:color="auto"/>
      </w:divBdr>
      <w:divsChild>
        <w:div w:id="1550416952">
          <w:marLeft w:val="0"/>
          <w:marRight w:val="0"/>
          <w:marTop w:val="0"/>
          <w:marBottom w:val="0"/>
          <w:divBdr>
            <w:top w:val="none" w:sz="0" w:space="0" w:color="auto"/>
            <w:left w:val="none" w:sz="0" w:space="0" w:color="auto"/>
            <w:bottom w:val="none" w:sz="0" w:space="0" w:color="auto"/>
            <w:right w:val="none" w:sz="0" w:space="0" w:color="auto"/>
          </w:divBdr>
        </w:div>
        <w:div w:id="595750108">
          <w:marLeft w:val="0"/>
          <w:marRight w:val="0"/>
          <w:marTop w:val="0"/>
          <w:marBottom w:val="0"/>
          <w:divBdr>
            <w:top w:val="none" w:sz="0" w:space="0" w:color="auto"/>
            <w:left w:val="none" w:sz="0" w:space="0" w:color="auto"/>
            <w:bottom w:val="none" w:sz="0" w:space="0" w:color="auto"/>
            <w:right w:val="none" w:sz="0" w:space="0" w:color="auto"/>
          </w:divBdr>
        </w:div>
      </w:divsChild>
    </w:div>
    <w:div w:id="255138710">
      <w:marLeft w:val="0"/>
      <w:marRight w:val="0"/>
      <w:marTop w:val="0"/>
      <w:marBottom w:val="0"/>
      <w:divBdr>
        <w:top w:val="none" w:sz="0" w:space="0" w:color="auto"/>
        <w:left w:val="none" w:sz="0" w:space="0" w:color="auto"/>
        <w:bottom w:val="none" w:sz="0" w:space="0" w:color="auto"/>
        <w:right w:val="none" w:sz="0" w:space="0" w:color="auto"/>
      </w:divBdr>
    </w:div>
    <w:div w:id="297538106">
      <w:marLeft w:val="0"/>
      <w:marRight w:val="0"/>
      <w:marTop w:val="0"/>
      <w:marBottom w:val="0"/>
      <w:divBdr>
        <w:top w:val="none" w:sz="0" w:space="0" w:color="auto"/>
        <w:left w:val="none" w:sz="0" w:space="0" w:color="auto"/>
        <w:bottom w:val="none" w:sz="0" w:space="0" w:color="auto"/>
        <w:right w:val="none" w:sz="0" w:space="0" w:color="auto"/>
      </w:divBdr>
    </w:div>
    <w:div w:id="342703840">
      <w:marLeft w:val="0"/>
      <w:marRight w:val="0"/>
      <w:marTop w:val="0"/>
      <w:marBottom w:val="0"/>
      <w:divBdr>
        <w:top w:val="none" w:sz="0" w:space="0" w:color="auto"/>
        <w:left w:val="none" w:sz="0" w:space="0" w:color="auto"/>
        <w:bottom w:val="none" w:sz="0" w:space="0" w:color="auto"/>
        <w:right w:val="none" w:sz="0" w:space="0" w:color="auto"/>
      </w:divBdr>
    </w:div>
    <w:div w:id="379060271">
      <w:marLeft w:val="0"/>
      <w:marRight w:val="0"/>
      <w:marTop w:val="0"/>
      <w:marBottom w:val="0"/>
      <w:divBdr>
        <w:top w:val="single" w:sz="6" w:space="0" w:color="DDDDDD"/>
        <w:left w:val="single" w:sz="6" w:space="0" w:color="DDDDDD"/>
        <w:bottom w:val="single" w:sz="6" w:space="0" w:color="DDDDDD"/>
        <w:right w:val="single" w:sz="6" w:space="0" w:color="DDDDDD"/>
      </w:divBdr>
    </w:div>
    <w:div w:id="443958786">
      <w:marLeft w:val="0"/>
      <w:marRight w:val="0"/>
      <w:marTop w:val="0"/>
      <w:marBottom w:val="0"/>
      <w:divBdr>
        <w:top w:val="none" w:sz="0" w:space="0" w:color="auto"/>
        <w:left w:val="none" w:sz="0" w:space="0" w:color="auto"/>
        <w:bottom w:val="none" w:sz="0" w:space="0" w:color="auto"/>
        <w:right w:val="none" w:sz="0" w:space="0" w:color="auto"/>
      </w:divBdr>
    </w:div>
    <w:div w:id="513691430">
      <w:marLeft w:val="0"/>
      <w:marRight w:val="0"/>
      <w:marTop w:val="0"/>
      <w:marBottom w:val="0"/>
      <w:divBdr>
        <w:top w:val="none" w:sz="0" w:space="0" w:color="auto"/>
        <w:left w:val="none" w:sz="0" w:space="0" w:color="auto"/>
        <w:bottom w:val="none" w:sz="0" w:space="0" w:color="auto"/>
        <w:right w:val="none" w:sz="0" w:space="0" w:color="auto"/>
      </w:divBdr>
    </w:div>
    <w:div w:id="584916825">
      <w:marLeft w:val="0"/>
      <w:marRight w:val="0"/>
      <w:marTop w:val="0"/>
      <w:marBottom w:val="0"/>
      <w:divBdr>
        <w:top w:val="none" w:sz="0" w:space="0" w:color="auto"/>
        <w:left w:val="none" w:sz="0" w:space="0" w:color="auto"/>
        <w:bottom w:val="none" w:sz="0" w:space="0" w:color="auto"/>
        <w:right w:val="none" w:sz="0" w:space="0" w:color="auto"/>
      </w:divBdr>
    </w:div>
    <w:div w:id="643660223">
      <w:marLeft w:val="0"/>
      <w:marRight w:val="0"/>
      <w:marTop w:val="0"/>
      <w:marBottom w:val="0"/>
      <w:divBdr>
        <w:top w:val="none" w:sz="0" w:space="0" w:color="auto"/>
        <w:left w:val="none" w:sz="0" w:space="0" w:color="auto"/>
        <w:bottom w:val="none" w:sz="0" w:space="0" w:color="auto"/>
        <w:right w:val="none" w:sz="0" w:space="0" w:color="auto"/>
      </w:divBdr>
    </w:div>
    <w:div w:id="696542425">
      <w:marLeft w:val="0"/>
      <w:marRight w:val="0"/>
      <w:marTop w:val="0"/>
      <w:marBottom w:val="0"/>
      <w:divBdr>
        <w:top w:val="none" w:sz="0" w:space="0" w:color="auto"/>
        <w:left w:val="none" w:sz="0" w:space="0" w:color="auto"/>
        <w:bottom w:val="none" w:sz="0" w:space="0" w:color="auto"/>
        <w:right w:val="none" w:sz="0" w:space="0" w:color="auto"/>
      </w:divBdr>
    </w:div>
    <w:div w:id="705451083">
      <w:marLeft w:val="0"/>
      <w:marRight w:val="0"/>
      <w:marTop w:val="0"/>
      <w:marBottom w:val="0"/>
      <w:divBdr>
        <w:top w:val="none" w:sz="0" w:space="0" w:color="auto"/>
        <w:left w:val="none" w:sz="0" w:space="0" w:color="auto"/>
        <w:bottom w:val="none" w:sz="0" w:space="0" w:color="auto"/>
        <w:right w:val="none" w:sz="0" w:space="0" w:color="auto"/>
      </w:divBdr>
    </w:div>
    <w:div w:id="729309268">
      <w:marLeft w:val="0"/>
      <w:marRight w:val="0"/>
      <w:marTop w:val="0"/>
      <w:marBottom w:val="0"/>
      <w:divBdr>
        <w:top w:val="none" w:sz="0" w:space="0" w:color="auto"/>
        <w:left w:val="none" w:sz="0" w:space="0" w:color="auto"/>
        <w:bottom w:val="none" w:sz="0" w:space="0" w:color="auto"/>
        <w:right w:val="none" w:sz="0" w:space="0" w:color="auto"/>
      </w:divBdr>
      <w:divsChild>
        <w:div w:id="1633905388">
          <w:marLeft w:val="0"/>
          <w:marRight w:val="0"/>
          <w:marTop w:val="0"/>
          <w:marBottom w:val="0"/>
          <w:divBdr>
            <w:top w:val="none" w:sz="0" w:space="0" w:color="auto"/>
            <w:left w:val="none" w:sz="0" w:space="0" w:color="auto"/>
            <w:bottom w:val="none" w:sz="0" w:space="0" w:color="auto"/>
            <w:right w:val="none" w:sz="0" w:space="0" w:color="auto"/>
          </w:divBdr>
        </w:div>
        <w:div w:id="350572091">
          <w:marLeft w:val="0"/>
          <w:marRight w:val="0"/>
          <w:marTop w:val="0"/>
          <w:marBottom w:val="0"/>
          <w:divBdr>
            <w:top w:val="none" w:sz="0" w:space="0" w:color="auto"/>
            <w:left w:val="none" w:sz="0" w:space="0" w:color="auto"/>
            <w:bottom w:val="none" w:sz="0" w:space="0" w:color="auto"/>
            <w:right w:val="none" w:sz="0" w:space="0" w:color="auto"/>
          </w:divBdr>
        </w:div>
      </w:divsChild>
    </w:div>
    <w:div w:id="858080964">
      <w:marLeft w:val="0"/>
      <w:marRight w:val="0"/>
      <w:marTop w:val="0"/>
      <w:marBottom w:val="0"/>
      <w:divBdr>
        <w:top w:val="none" w:sz="0" w:space="0" w:color="auto"/>
        <w:left w:val="none" w:sz="0" w:space="0" w:color="auto"/>
        <w:bottom w:val="none" w:sz="0" w:space="0" w:color="auto"/>
        <w:right w:val="none" w:sz="0" w:space="0" w:color="auto"/>
      </w:divBdr>
      <w:divsChild>
        <w:div w:id="913204814">
          <w:marLeft w:val="0"/>
          <w:marRight w:val="0"/>
          <w:marTop w:val="0"/>
          <w:marBottom w:val="0"/>
          <w:divBdr>
            <w:top w:val="none" w:sz="0" w:space="0" w:color="auto"/>
            <w:left w:val="none" w:sz="0" w:space="0" w:color="auto"/>
            <w:bottom w:val="none" w:sz="0" w:space="0" w:color="auto"/>
            <w:right w:val="none" w:sz="0" w:space="0" w:color="auto"/>
          </w:divBdr>
        </w:div>
        <w:div w:id="1816413016">
          <w:marLeft w:val="0"/>
          <w:marRight w:val="0"/>
          <w:marTop w:val="0"/>
          <w:marBottom w:val="0"/>
          <w:divBdr>
            <w:top w:val="none" w:sz="0" w:space="0" w:color="auto"/>
            <w:left w:val="none" w:sz="0" w:space="0" w:color="auto"/>
            <w:bottom w:val="none" w:sz="0" w:space="0" w:color="auto"/>
            <w:right w:val="none" w:sz="0" w:space="0" w:color="auto"/>
          </w:divBdr>
        </w:div>
      </w:divsChild>
    </w:div>
    <w:div w:id="920792512">
      <w:marLeft w:val="0"/>
      <w:marRight w:val="0"/>
      <w:marTop w:val="0"/>
      <w:marBottom w:val="0"/>
      <w:divBdr>
        <w:top w:val="none" w:sz="0" w:space="0" w:color="auto"/>
        <w:left w:val="none" w:sz="0" w:space="0" w:color="auto"/>
        <w:bottom w:val="none" w:sz="0" w:space="0" w:color="auto"/>
        <w:right w:val="none" w:sz="0" w:space="0" w:color="auto"/>
      </w:divBdr>
    </w:div>
    <w:div w:id="948269939">
      <w:marLeft w:val="0"/>
      <w:marRight w:val="0"/>
      <w:marTop w:val="0"/>
      <w:marBottom w:val="0"/>
      <w:divBdr>
        <w:top w:val="none" w:sz="0" w:space="0" w:color="auto"/>
        <w:left w:val="none" w:sz="0" w:space="0" w:color="auto"/>
        <w:bottom w:val="none" w:sz="0" w:space="0" w:color="auto"/>
        <w:right w:val="none" w:sz="0" w:space="0" w:color="auto"/>
      </w:divBdr>
    </w:div>
    <w:div w:id="952245610">
      <w:marLeft w:val="0"/>
      <w:marRight w:val="0"/>
      <w:marTop w:val="0"/>
      <w:marBottom w:val="0"/>
      <w:divBdr>
        <w:top w:val="none" w:sz="0" w:space="0" w:color="auto"/>
        <w:left w:val="none" w:sz="0" w:space="0" w:color="auto"/>
        <w:bottom w:val="none" w:sz="0" w:space="0" w:color="auto"/>
        <w:right w:val="none" w:sz="0" w:space="0" w:color="auto"/>
      </w:divBdr>
      <w:divsChild>
        <w:div w:id="1429691440">
          <w:marLeft w:val="0"/>
          <w:marRight w:val="0"/>
          <w:marTop w:val="0"/>
          <w:marBottom w:val="0"/>
          <w:divBdr>
            <w:top w:val="none" w:sz="0" w:space="0" w:color="auto"/>
            <w:left w:val="none" w:sz="0" w:space="0" w:color="auto"/>
            <w:bottom w:val="none" w:sz="0" w:space="0" w:color="auto"/>
            <w:right w:val="none" w:sz="0" w:space="0" w:color="auto"/>
          </w:divBdr>
        </w:div>
      </w:divsChild>
    </w:div>
    <w:div w:id="964122931">
      <w:marLeft w:val="0"/>
      <w:marRight w:val="0"/>
      <w:marTop w:val="0"/>
      <w:marBottom w:val="0"/>
      <w:divBdr>
        <w:top w:val="none" w:sz="0" w:space="0" w:color="auto"/>
        <w:left w:val="none" w:sz="0" w:space="0" w:color="auto"/>
        <w:bottom w:val="none" w:sz="0" w:space="0" w:color="auto"/>
        <w:right w:val="none" w:sz="0" w:space="0" w:color="auto"/>
      </w:divBdr>
    </w:div>
    <w:div w:id="987513899">
      <w:marLeft w:val="0"/>
      <w:marRight w:val="0"/>
      <w:marTop w:val="0"/>
      <w:marBottom w:val="0"/>
      <w:divBdr>
        <w:top w:val="none" w:sz="0" w:space="0" w:color="auto"/>
        <w:left w:val="none" w:sz="0" w:space="0" w:color="auto"/>
        <w:bottom w:val="none" w:sz="0" w:space="0" w:color="auto"/>
        <w:right w:val="none" w:sz="0" w:space="0" w:color="auto"/>
      </w:divBdr>
      <w:divsChild>
        <w:div w:id="823203176">
          <w:marLeft w:val="0"/>
          <w:marRight w:val="0"/>
          <w:marTop w:val="0"/>
          <w:marBottom w:val="0"/>
          <w:divBdr>
            <w:top w:val="none" w:sz="0" w:space="0" w:color="auto"/>
            <w:left w:val="none" w:sz="0" w:space="0" w:color="auto"/>
            <w:bottom w:val="none" w:sz="0" w:space="0" w:color="auto"/>
            <w:right w:val="none" w:sz="0" w:space="0" w:color="auto"/>
          </w:divBdr>
        </w:div>
      </w:divsChild>
    </w:div>
    <w:div w:id="1214346344">
      <w:marLeft w:val="0"/>
      <w:marRight w:val="0"/>
      <w:marTop w:val="0"/>
      <w:marBottom w:val="0"/>
      <w:divBdr>
        <w:top w:val="none" w:sz="0" w:space="0" w:color="auto"/>
        <w:left w:val="none" w:sz="0" w:space="0" w:color="auto"/>
        <w:bottom w:val="none" w:sz="0" w:space="0" w:color="auto"/>
        <w:right w:val="none" w:sz="0" w:space="0" w:color="auto"/>
      </w:divBdr>
    </w:div>
    <w:div w:id="1263106189">
      <w:marLeft w:val="0"/>
      <w:marRight w:val="0"/>
      <w:marTop w:val="0"/>
      <w:marBottom w:val="0"/>
      <w:divBdr>
        <w:top w:val="none" w:sz="0" w:space="0" w:color="auto"/>
        <w:left w:val="none" w:sz="0" w:space="0" w:color="auto"/>
        <w:bottom w:val="none" w:sz="0" w:space="0" w:color="auto"/>
        <w:right w:val="none" w:sz="0" w:space="0" w:color="auto"/>
      </w:divBdr>
      <w:divsChild>
        <w:div w:id="2014142307">
          <w:marLeft w:val="0"/>
          <w:marRight w:val="0"/>
          <w:marTop w:val="0"/>
          <w:marBottom w:val="0"/>
          <w:divBdr>
            <w:top w:val="none" w:sz="0" w:space="0" w:color="auto"/>
            <w:left w:val="none" w:sz="0" w:space="0" w:color="auto"/>
            <w:bottom w:val="none" w:sz="0" w:space="0" w:color="auto"/>
            <w:right w:val="none" w:sz="0" w:space="0" w:color="auto"/>
          </w:divBdr>
        </w:div>
        <w:div w:id="1812088336">
          <w:marLeft w:val="0"/>
          <w:marRight w:val="0"/>
          <w:marTop w:val="0"/>
          <w:marBottom w:val="0"/>
          <w:divBdr>
            <w:top w:val="none" w:sz="0" w:space="0" w:color="auto"/>
            <w:left w:val="none" w:sz="0" w:space="0" w:color="auto"/>
            <w:bottom w:val="none" w:sz="0" w:space="0" w:color="auto"/>
            <w:right w:val="none" w:sz="0" w:space="0" w:color="auto"/>
          </w:divBdr>
        </w:div>
        <w:div w:id="1770344852">
          <w:marLeft w:val="0"/>
          <w:marRight w:val="0"/>
          <w:marTop w:val="0"/>
          <w:marBottom w:val="0"/>
          <w:divBdr>
            <w:top w:val="none" w:sz="0" w:space="0" w:color="auto"/>
            <w:left w:val="none" w:sz="0" w:space="0" w:color="auto"/>
            <w:bottom w:val="none" w:sz="0" w:space="0" w:color="auto"/>
            <w:right w:val="none" w:sz="0" w:space="0" w:color="auto"/>
          </w:divBdr>
        </w:div>
        <w:div w:id="1025325774">
          <w:marLeft w:val="0"/>
          <w:marRight w:val="0"/>
          <w:marTop w:val="0"/>
          <w:marBottom w:val="0"/>
          <w:divBdr>
            <w:top w:val="none" w:sz="0" w:space="0" w:color="auto"/>
            <w:left w:val="none" w:sz="0" w:space="0" w:color="auto"/>
            <w:bottom w:val="none" w:sz="0" w:space="0" w:color="auto"/>
            <w:right w:val="none" w:sz="0" w:space="0" w:color="auto"/>
          </w:divBdr>
        </w:div>
        <w:div w:id="99036849">
          <w:marLeft w:val="0"/>
          <w:marRight w:val="0"/>
          <w:marTop w:val="0"/>
          <w:marBottom w:val="0"/>
          <w:divBdr>
            <w:top w:val="none" w:sz="0" w:space="0" w:color="auto"/>
            <w:left w:val="none" w:sz="0" w:space="0" w:color="auto"/>
            <w:bottom w:val="none" w:sz="0" w:space="0" w:color="auto"/>
            <w:right w:val="none" w:sz="0" w:space="0" w:color="auto"/>
          </w:divBdr>
        </w:div>
      </w:divsChild>
    </w:div>
    <w:div w:id="1445156099">
      <w:marLeft w:val="0"/>
      <w:marRight w:val="0"/>
      <w:marTop w:val="0"/>
      <w:marBottom w:val="0"/>
      <w:divBdr>
        <w:top w:val="none" w:sz="0" w:space="0" w:color="auto"/>
        <w:left w:val="none" w:sz="0" w:space="0" w:color="auto"/>
        <w:bottom w:val="none" w:sz="0" w:space="0" w:color="auto"/>
        <w:right w:val="none" w:sz="0" w:space="0" w:color="auto"/>
      </w:divBdr>
    </w:div>
    <w:div w:id="1540779972">
      <w:marLeft w:val="0"/>
      <w:marRight w:val="0"/>
      <w:marTop w:val="0"/>
      <w:marBottom w:val="0"/>
      <w:divBdr>
        <w:top w:val="none" w:sz="0" w:space="0" w:color="auto"/>
        <w:left w:val="none" w:sz="0" w:space="0" w:color="auto"/>
        <w:bottom w:val="none" w:sz="0" w:space="0" w:color="auto"/>
        <w:right w:val="none" w:sz="0" w:space="0" w:color="auto"/>
      </w:divBdr>
    </w:div>
    <w:div w:id="1545602456">
      <w:marLeft w:val="0"/>
      <w:marRight w:val="0"/>
      <w:marTop w:val="0"/>
      <w:marBottom w:val="0"/>
      <w:divBdr>
        <w:top w:val="none" w:sz="0" w:space="0" w:color="auto"/>
        <w:left w:val="none" w:sz="0" w:space="0" w:color="auto"/>
        <w:bottom w:val="none" w:sz="0" w:space="0" w:color="auto"/>
        <w:right w:val="none" w:sz="0" w:space="0" w:color="auto"/>
      </w:divBdr>
    </w:div>
    <w:div w:id="1563104141">
      <w:marLeft w:val="0"/>
      <w:marRight w:val="0"/>
      <w:marTop w:val="0"/>
      <w:marBottom w:val="0"/>
      <w:divBdr>
        <w:top w:val="none" w:sz="0" w:space="0" w:color="auto"/>
        <w:left w:val="none" w:sz="0" w:space="0" w:color="auto"/>
        <w:bottom w:val="none" w:sz="0" w:space="0" w:color="auto"/>
        <w:right w:val="none" w:sz="0" w:space="0" w:color="auto"/>
      </w:divBdr>
      <w:divsChild>
        <w:div w:id="891767440">
          <w:marLeft w:val="0"/>
          <w:marRight w:val="0"/>
          <w:marTop w:val="0"/>
          <w:marBottom w:val="0"/>
          <w:divBdr>
            <w:top w:val="none" w:sz="0" w:space="0" w:color="auto"/>
            <w:left w:val="none" w:sz="0" w:space="0" w:color="auto"/>
            <w:bottom w:val="none" w:sz="0" w:space="0" w:color="auto"/>
            <w:right w:val="none" w:sz="0" w:space="0" w:color="auto"/>
          </w:divBdr>
        </w:div>
      </w:divsChild>
    </w:div>
    <w:div w:id="1563909449">
      <w:marLeft w:val="0"/>
      <w:marRight w:val="0"/>
      <w:marTop w:val="1500"/>
      <w:marBottom w:val="1500"/>
      <w:divBdr>
        <w:top w:val="none" w:sz="0" w:space="0" w:color="auto"/>
        <w:left w:val="none" w:sz="0" w:space="0" w:color="auto"/>
        <w:bottom w:val="none" w:sz="0" w:space="0" w:color="auto"/>
        <w:right w:val="none" w:sz="0" w:space="0" w:color="auto"/>
      </w:divBdr>
    </w:div>
    <w:div w:id="1650288574">
      <w:marLeft w:val="0"/>
      <w:marRight w:val="0"/>
      <w:marTop w:val="6000"/>
      <w:marBottom w:val="0"/>
      <w:divBdr>
        <w:top w:val="none" w:sz="0" w:space="0" w:color="auto"/>
        <w:left w:val="none" w:sz="0" w:space="0" w:color="auto"/>
        <w:bottom w:val="none" w:sz="0" w:space="0" w:color="auto"/>
        <w:right w:val="none" w:sz="0" w:space="0" w:color="auto"/>
      </w:divBdr>
    </w:div>
    <w:div w:id="1717001997">
      <w:marLeft w:val="0"/>
      <w:marRight w:val="0"/>
      <w:marTop w:val="0"/>
      <w:marBottom w:val="0"/>
      <w:divBdr>
        <w:top w:val="none" w:sz="0" w:space="0" w:color="auto"/>
        <w:left w:val="none" w:sz="0" w:space="0" w:color="auto"/>
        <w:bottom w:val="none" w:sz="0" w:space="0" w:color="auto"/>
        <w:right w:val="none" w:sz="0" w:space="0" w:color="auto"/>
      </w:divBdr>
    </w:div>
    <w:div w:id="1869949080">
      <w:marLeft w:val="0"/>
      <w:marRight w:val="0"/>
      <w:marTop w:val="0"/>
      <w:marBottom w:val="0"/>
      <w:divBdr>
        <w:top w:val="none" w:sz="0" w:space="0" w:color="auto"/>
        <w:left w:val="none" w:sz="0" w:space="0" w:color="auto"/>
        <w:bottom w:val="none" w:sz="0" w:space="0" w:color="auto"/>
        <w:right w:val="none" w:sz="0" w:space="0" w:color="auto"/>
      </w:divBdr>
    </w:div>
    <w:div w:id="1958676534">
      <w:marLeft w:val="0"/>
      <w:marRight w:val="0"/>
      <w:marTop w:val="0"/>
      <w:marBottom w:val="0"/>
      <w:divBdr>
        <w:top w:val="none" w:sz="0" w:space="0" w:color="auto"/>
        <w:left w:val="none" w:sz="0" w:space="0" w:color="auto"/>
        <w:bottom w:val="none" w:sz="0" w:space="0" w:color="auto"/>
        <w:right w:val="none" w:sz="0" w:space="0" w:color="auto"/>
      </w:divBdr>
    </w:div>
    <w:div w:id="2036466139">
      <w:marLeft w:val="0"/>
      <w:marRight w:val="0"/>
      <w:marTop w:val="0"/>
      <w:marBottom w:val="0"/>
      <w:divBdr>
        <w:top w:val="none" w:sz="0" w:space="0" w:color="auto"/>
        <w:left w:val="none" w:sz="0" w:space="0" w:color="auto"/>
        <w:bottom w:val="none" w:sz="0" w:space="0" w:color="auto"/>
        <w:right w:val="none" w:sz="0" w:space="0" w:color="auto"/>
      </w:divBdr>
      <w:divsChild>
        <w:div w:id="1907687442">
          <w:marLeft w:val="0"/>
          <w:marRight w:val="0"/>
          <w:marTop w:val="0"/>
          <w:marBottom w:val="0"/>
          <w:divBdr>
            <w:top w:val="none" w:sz="0" w:space="0" w:color="auto"/>
            <w:left w:val="none" w:sz="0" w:space="0" w:color="auto"/>
            <w:bottom w:val="none" w:sz="0" w:space="0" w:color="auto"/>
            <w:right w:val="none" w:sz="0" w:space="0" w:color="auto"/>
          </w:divBdr>
        </w:div>
        <w:div w:id="1156461484">
          <w:marLeft w:val="0"/>
          <w:marRight w:val="0"/>
          <w:marTop w:val="0"/>
          <w:marBottom w:val="0"/>
          <w:divBdr>
            <w:top w:val="none" w:sz="0" w:space="0" w:color="auto"/>
            <w:left w:val="none" w:sz="0" w:space="0" w:color="auto"/>
            <w:bottom w:val="none" w:sz="0" w:space="0" w:color="auto"/>
            <w:right w:val="none" w:sz="0" w:space="0" w:color="auto"/>
          </w:divBdr>
        </w:div>
        <w:div w:id="1610744935">
          <w:marLeft w:val="0"/>
          <w:marRight w:val="0"/>
          <w:marTop w:val="0"/>
          <w:marBottom w:val="0"/>
          <w:divBdr>
            <w:top w:val="none" w:sz="0" w:space="0" w:color="auto"/>
            <w:left w:val="none" w:sz="0" w:space="0" w:color="auto"/>
            <w:bottom w:val="none" w:sz="0" w:space="0" w:color="auto"/>
            <w:right w:val="none" w:sz="0" w:space="0" w:color="auto"/>
          </w:divBdr>
        </w:div>
        <w:div w:id="2110881540">
          <w:marLeft w:val="0"/>
          <w:marRight w:val="0"/>
          <w:marTop w:val="0"/>
          <w:marBottom w:val="0"/>
          <w:divBdr>
            <w:top w:val="none" w:sz="0" w:space="0" w:color="auto"/>
            <w:left w:val="none" w:sz="0" w:space="0" w:color="auto"/>
            <w:bottom w:val="none" w:sz="0" w:space="0" w:color="auto"/>
            <w:right w:val="none" w:sz="0" w:space="0" w:color="auto"/>
          </w:divBdr>
        </w:div>
        <w:div w:id="1473014628">
          <w:marLeft w:val="0"/>
          <w:marRight w:val="0"/>
          <w:marTop w:val="0"/>
          <w:marBottom w:val="0"/>
          <w:divBdr>
            <w:top w:val="none" w:sz="0" w:space="0" w:color="auto"/>
            <w:left w:val="none" w:sz="0" w:space="0" w:color="auto"/>
            <w:bottom w:val="none" w:sz="0" w:space="0" w:color="auto"/>
            <w:right w:val="none" w:sz="0" w:space="0" w:color="auto"/>
          </w:divBdr>
        </w:div>
      </w:divsChild>
    </w:div>
    <w:div w:id="2125924413">
      <w:marLeft w:val="0"/>
      <w:marRight w:val="0"/>
      <w:marTop w:val="0"/>
      <w:marBottom w:val="0"/>
      <w:divBdr>
        <w:top w:val="none" w:sz="0" w:space="0" w:color="auto"/>
        <w:left w:val="none" w:sz="0" w:space="0" w:color="auto"/>
        <w:bottom w:val="none" w:sz="0" w:space="0" w:color="auto"/>
        <w:right w:val="none" w:sz="0" w:space="0" w:color="auto"/>
      </w:divBdr>
    </w:div>
    <w:div w:id="21281537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localhost:8088/testlink/gui/themes/default/images/company_logo.png"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5F935-BECA-470B-BB42-94CB872F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4508</Words>
  <Characters>24798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testspec BVCMovil</vt:lpstr>
    </vt:vector>
  </TitlesOfParts>
  <Company/>
  <LinksUpToDate>false</LinksUpToDate>
  <CharactersWithSpaces>29248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 BVCMovil</dc:title>
  <dc:creator>Juan Cuartas</dc:creator>
  <cp:lastModifiedBy>Juan Cuartas</cp:lastModifiedBy>
  <cp:revision>10</cp:revision>
  <dcterms:created xsi:type="dcterms:W3CDTF">2013-03-03T07:38:00Z</dcterms:created>
  <dcterms:modified xsi:type="dcterms:W3CDTF">2013-03-03T08:00:00Z</dcterms:modified>
</cp:coreProperties>
</file>