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EAD0B" w14:textId="6189F9C6" w:rsidR="00AB2C77" w:rsidRDefault="009E7E9E" w:rsidP="009E7E9E">
      <w:pPr>
        <w:jc w:val="center"/>
        <w:rPr>
          <w:rFonts w:ascii="Calibri" w:hAnsi="Calibri" w:cs="Calibri"/>
          <w:b/>
          <w:bCs/>
          <w:sz w:val="48"/>
          <w:szCs w:val="48"/>
          <w:lang w:val="en-US"/>
        </w:rPr>
      </w:pPr>
      <w:r w:rsidRPr="009E7E9E">
        <w:rPr>
          <w:rFonts w:ascii="Calibri" w:hAnsi="Calibri" w:cs="Calibri"/>
          <w:b/>
          <w:bCs/>
          <w:sz w:val="48"/>
          <w:szCs w:val="48"/>
          <w:lang w:val="en-US"/>
        </w:rPr>
        <w:t xml:space="preserve">ReadMe File for </w:t>
      </w:r>
      <w:proofErr w:type="spellStart"/>
      <w:r w:rsidRPr="009E7E9E">
        <w:rPr>
          <w:rFonts w:ascii="Calibri" w:hAnsi="Calibri" w:cs="Calibri"/>
          <w:b/>
          <w:bCs/>
          <w:sz w:val="48"/>
          <w:szCs w:val="48"/>
          <w:lang w:val="en-US"/>
        </w:rPr>
        <w:t>CoffeeShop</w:t>
      </w:r>
      <w:proofErr w:type="spellEnd"/>
    </w:p>
    <w:p w14:paraId="054003C4" w14:textId="03DD19B9" w:rsidR="009E7E9E" w:rsidRDefault="009E7E9E" w:rsidP="009E7E9E">
      <w:pPr>
        <w:jc w:val="center"/>
        <w:rPr>
          <w:rFonts w:ascii="Calibri" w:hAnsi="Calibri" w:cs="Calibri"/>
          <w:b/>
          <w:bCs/>
          <w:sz w:val="48"/>
          <w:szCs w:val="48"/>
          <w:lang w:val="en-US"/>
        </w:rPr>
      </w:pPr>
    </w:p>
    <w:p w14:paraId="3CF2F91E" w14:textId="10AC5228" w:rsidR="009E7E9E" w:rsidRPr="009E7E9E" w:rsidRDefault="009E7E9E" w:rsidP="009E7E9E">
      <w:pPr>
        <w:rPr>
          <w:rFonts w:ascii="Calibri" w:hAnsi="Calibri" w:cs="Calibri"/>
          <w:sz w:val="28"/>
          <w:szCs w:val="28"/>
          <w:lang w:val="en-US"/>
        </w:rPr>
      </w:pPr>
      <w:r w:rsidRPr="009E7E9E">
        <w:rPr>
          <w:rFonts w:ascii="Calibri" w:hAnsi="Calibri" w:cs="Calibri"/>
          <w:b/>
          <w:bCs/>
          <w:sz w:val="28"/>
          <w:szCs w:val="28"/>
          <w:lang w:val="en-US"/>
        </w:rPr>
        <w:t>1)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 Introduction/ Business Problem</w:t>
      </w:r>
    </w:p>
    <w:p w14:paraId="04913AD2" w14:textId="25D9A891" w:rsidR="009E7E9E" w:rsidRPr="009E7E9E" w:rsidRDefault="009E7E9E" w:rsidP="009E7E9E">
      <w:pPr>
        <w:rPr>
          <w:rStyle w:val="Emphasis"/>
          <w:rFonts w:ascii="Calibri" w:hAnsi="Calibri" w:cs="Calibri"/>
          <w:i w:val="0"/>
          <w:iCs w:val="0"/>
          <w:color w:val="C9D1D9"/>
          <w:shd w:val="clear" w:color="auto" w:fill="0D1117"/>
        </w:rPr>
      </w:pPr>
      <w:r w:rsidRPr="009E7E9E">
        <w:rPr>
          <w:rStyle w:val="Emphasis"/>
          <w:rFonts w:ascii="Calibri" w:hAnsi="Calibri" w:cs="Calibri"/>
          <w:i w:val="0"/>
          <w:iCs w:val="0"/>
          <w:color w:val="C9D1D9"/>
          <w:shd w:val="clear" w:color="auto" w:fill="0D1117"/>
        </w:rPr>
        <w:t xml:space="preserve">The idea of this study is to help people planning to open a new </w:t>
      </w:r>
      <w:r w:rsidRPr="009E7E9E">
        <w:rPr>
          <w:rStyle w:val="Emphasis"/>
          <w:rFonts w:ascii="Calibri" w:hAnsi="Calibri" w:cs="Calibri"/>
          <w:i w:val="0"/>
          <w:iCs w:val="0"/>
          <w:color w:val="C9D1D9"/>
          <w:shd w:val="clear" w:color="auto" w:fill="0D1117"/>
        </w:rPr>
        <w:t>Coffee Shop</w:t>
      </w:r>
      <w:r w:rsidRPr="009E7E9E">
        <w:rPr>
          <w:rStyle w:val="Emphasis"/>
          <w:rFonts w:ascii="Calibri" w:hAnsi="Calibri" w:cs="Calibri"/>
          <w:i w:val="0"/>
          <w:iCs w:val="0"/>
          <w:color w:val="C9D1D9"/>
          <w:shd w:val="clear" w:color="auto" w:fill="0D1117"/>
        </w:rPr>
        <w:t xml:space="preserve"> in </w:t>
      </w:r>
      <w:r w:rsidRPr="009E7E9E">
        <w:rPr>
          <w:rStyle w:val="Emphasis"/>
          <w:rFonts w:ascii="Calibri" w:hAnsi="Calibri" w:cs="Calibri"/>
          <w:i w:val="0"/>
          <w:iCs w:val="0"/>
          <w:color w:val="C9D1D9"/>
          <w:shd w:val="clear" w:color="auto" w:fill="0D1117"/>
        </w:rPr>
        <w:t xml:space="preserve">the city of </w:t>
      </w:r>
      <w:r w:rsidRPr="009E7E9E">
        <w:rPr>
          <w:rStyle w:val="Emphasis"/>
          <w:rFonts w:ascii="Calibri" w:hAnsi="Calibri" w:cs="Calibri"/>
          <w:i w:val="0"/>
          <w:iCs w:val="0"/>
          <w:color w:val="C9D1D9"/>
          <w:shd w:val="clear" w:color="auto" w:fill="0D1117"/>
        </w:rPr>
        <w:t xml:space="preserve">Toronto to </w:t>
      </w:r>
      <w:proofErr w:type="spellStart"/>
      <w:r w:rsidRPr="009E7E9E">
        <w:rPr>
          <w:rStyle w:val="Emphasis"/>
          <w:rFonts w:ascii="Calibri" w:hAnsi="Calibri" w:cs="Calibri"/>
          <w:i w:val="0"/>
          <w:iCs w:val="0"/>
          <w:color w:val="C9D1D9"/>
          <w:shd w:val="clear" w:color="auto" w:fill="0D1117"/>
        </w:rPr>
        <w:t>chose</w:t>
      </w:r>
      <w:proofErr w:type="spellEnd"/>
      <w:r w:rsidRPr="009E7E9E">
        <w:rPr>
          <w:rStyle w:val="Emphasis"/>
          <w:rFonts w:ascii="Calibri" w:hAnsi="Calibri" w:cs="Calibri"/>
          <w:i w:val="0"/>
          <w:iCs w:val="0"/>
          <w:color w:val="C9D1D9"/>
          <w:shd w:val="clear" w:color="auto" w:fill="0D1117"/>
        </w:rPr>
        <w:t xml:space="preserve"> the right location by providing data about the income and population of each neighbo</w:t>
      </w:r>
      <w:r w:rsidRPr="009E7E9E">
        <w:rPr>
          <w:rStyle w:val="Emphasis"/>
          <w:rFonts w:ascii="Calibri" w:hAnsi="Calibri" w:cs="Calibri"/>
          <w:i w:val="0"/>
          <w:iCs w:val="0"/>
          <w:color w:val="C9D1D9"/>
          <w:shd w:val="clear" w:color="auto" w:fill="0D1117"/>
        </w:rPr>
        <w:t>ur</w:t>
      </w:r>
      <w:r w:rsidRPr="009E7E9E">
        <w:rPr>
          <w:rStyle w:val="Emphasis"/>
          <w:rFonts w:ascii="Calibri" w:hAnsi="Calibri" w:cs="Calibri"/>
          <w:i w:val="0"/>
          <w:iCs w:val="0"/>
          <w:color w:val="C9D1D9"/>
          <w:shd w:val="clear" w:color="auto" w:fill="0D1117"/>
        </w:rPr>
        <w:t>hood as well as the competitors already present on the same regions.</w:t>
      </w:r>
    </w:p>
    <w:p w14:paraId="2A248BF5" w14:textId="571A0234" w:rsidR="009E7E9E" w:rsidRDefault="009E7E9E" w:rsidP="009E7E9E">
      <w:pPr>
        <w:rPr>
          <w:rStyle w:val="Emphasis"/>
          <w:rFonts w:ascii="Segoe UI" w:hAnsi="Segoe UI" w:cs="Segoe UI"/>
          <w:i w:val="0"/>
          <w:iCs w:val="0"/>
          <w:color w:val="C9D1D9"/>
          <w:shd w:val="clear" w:color="auto" w:fill="0D1117"/>
        </w:rPr>
      </w:pPr>
    </w:p>
    <w:p w14:paraId="1BD37AAE" w14:textId="3E6FF4EC" w:rsidR="009E7E9E" w:rsidRDefault="009E7E9E" w:rsidP="009E7E9E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2) Downloading and Prepping Data</w:t>
      </w:r>
    </w:p>
    <w:p w14:paraId="789B31BA" w14:textId="225AFB85" w:rsidR="00880440" w:rsidRPr="00FD5350" w:rsidRDefault="00880440" w:rsidP="00880440">
      <w:pPr>
        <w:pStyle w:val="NormalWeb"/>
        <w:shd w:val="clear" w:color="auto" w:fill="0D1117"/>
        <w:spacing w:before="0" w:beforeAutospacing="0" w:after="240" w:afterAutospacing="0"/>
        <w:rPr>
          <w:rFonts w:ascii="Calibri" w:hAnsi="Calibri" w:cs="Calibri"/>
          <w:i/>
          <w:iCs/>
          <w:color w:val="C9D1D9"/>
          <w:sz w:val="22"/>
          <w:szCs w:val="22"/>
        </w:rPr>
      </w:pPr>
      <w:r w:rsidRPr="00FD5350">
        <w:rPr>
          <w:rStyle w:val="Emphasis"/>
          <w:rFonts w:ascii="Calibri" w:hAnsi="Calibri" w:cs="Calibri"/>
          <w:i w:val="0"/>
          <w:iCs w:val="0"/>
          <w:color w:val="C9D1D9"/>
          <w:sz w:val="22"/>
          <w:szCs w:val="22"/>
        </w:rPr>
        <w:t>To provide the stakeholders the necessary information I'll be combining Toronto's 2016 Census that contains Population, Average income per Neighbo</w:t>
      </w:r>
      <w:r w:rsidR="00FD5350">
        <w:rPr>
          <w:rStyle w:val="Emphasis"/>
          <w:rFonts w:ascii="Calibri" w:hAnsi="Calibri" w:cs="Calibri"/>
          <w:i w:val="0"/>
          <w:iCs w:val="0"/>
          <w:color w:val="C9D1D9"/>
          <w:sz w:val="22"/>
          <w:szCs w:val="22"/>
        </w:rPr>
        <w:t>u</w:t>
      </w:r>
      <w:r w:rsidRPr="00FD5350">
        <w:rPr>
          <w:rStyle w:val="Emphasis"/>
          <w:rFonts w:ascii="Calibri" w:hAnsi="Calibri" w:cs="Calibri"/>
          <w:i w:val="0"/>
          <w:iCs w:val="0"/>
          <w:color w:val="C9D1D9"/>
          <w:sz w:val="22"/>
          <w:szCs w:val="22"/>
        </w:rPr>
        <w:t>rhood with Toron</w:t>
      </w:r>
      <w:r w:rsidR="00FD5350">
        <w:rPr>
          <w:rStyle w:val="Emphasis"/>
          <w:rFonts w:ascii="Calibri" w:hAnsi="Calibri" w:cs="Calibri"/>
          <w:i w:val="0"/>
          <w:iCs w:val="0"/>
          <w:color w:val="C9D1D9"/>
          <w:sz w:val="22"/>
          <w:szCs w:val="22"/>
        </w:rPr>
        <w:t>to</w:t>
      </w:r>
      <w:r w:rsidRPr="00FD5350">
        <w:rPr>
          <w:rStyle w:val="Emphasis"/>
          <w:rFonts w:ascii="Calibri" w:hAnsi="Calibri" w:cs="Calibri"/>
          <w:i w:val="0"/>
          <w:iCs w:val="0"/>
          <w:color w:val="C9D1D9"/>
          <w:sz w:val="22"/>
          <w:szCs w:val="22"/>
        </w:rPr>
        <w:t>'s Neighbo</w:t>
      </w:r>
      <w:r w:rsidR="00FD5350">
        <w:rPr>
          <w:rStyle w:val="Emphasis"/>
          <w:rFonts w:ascii="Calibri" w:hAnsi="Calibri" w:cs="Calibri"/>
          <w:i w:val="0"/>
          <w:iCs w:val="0"/>
          <w:color w:val="C9D1D9"/>
          <w:sz w:val="22"/>
          <w:szCs w:val="22"/>
        </w:rPr>
        <w:t>u</w:t>
      </w:r>
      <w:r w:rsidRPr="00FD5350">
        <w:rPr>
          <w:rStyle w:val="Emphasis"/>
          <w:rFonts w:ascii="Calibri" w:hAnsi="Calibri" w:cs="Calibri"/>
          <w:i w:val="0"/>
          <w:iCs w:val="0"/>
          <w:color w:val="C9D1D9"/>
          <w:sz w:val="22"/>
          <w:szCs w:val="22"/>
        </w:rPr>
        <w:t>rhoods shapefile and Foursquare API to collect competitors on the same neighbo</w:t>
      </w:r>
      <w:r w:rsidR="00FD5350">
        <w:rPr>
          <w:rStyle w:val="Emphasis"/>
          <w:rFonts w:ascii="Calibri" w:hAnsi="Calibri" w:cs="Calibri"/>
          <w:i w:val="0"/>
          <w:iCs w:val="0"/>
          <w:color w:val="C9D1D9"/>
          <w:sz w:val="22"/>
          <w:szCs w:val="22"/>
        </w:rPr>
        <w:t>u</w:t>
      </w:r>
      <w:r w:rsidRPr="00FD5350">
        <w:rPr>
          <w:rStyle w:val="Emphasis"/>
          <w:rFonts w:ascii="Calibri" w:hAnsi="Calibri" w:cs="Calibri"/>
          <w:i w:val="0"/>
          <w:iCs w:val="0"/>
          <w:color w:val="C9D1D9"/>
          <w:sz w:val="22"/>
          <w:szCs w:val="22"/>
        </w:rPr>
        <w:t>rhoods.</w:t>
      </w:r>
    </w:p>
    <w:p w14:paraId="74CF9504" w14:textId="77777777" w:rsidR="00880440" w:rsidRPr="00FD5350" w:rsidRDefault="00880440" w:rsidP="00880440">
      <w:pPr>
        <w:pStyle w:val="NormalWeb"/>
        <w:shd w:val="clear" w:color="auto" w:fill="0D1117"/>
        <w:spacing w:before="0" w:beforeAutospacing="0" w:after="240" w:afterAutospacing="0"/>
        <w:rPr>
          <w:rFonts w:ascii="Calibri" w:hAnsi="Calibri" w:cs="Calibri"/>
          <w:i/>
          <w:iCs/>
          <w:color w:val="C9D1D9"/>
          <w:sz w:val="22"/>
          <w:szCs w:val="22"/>
        </w:rPr>
      </w:pPr>
      <w:r w:rsidRPr="00FD5350">
        <w:rPr>
          <w:rStyle w:val="Emphasis"/>
          <w:rFonts w:ascii="Calibri" w:hAnsi="Calibri" w:cs="Calibri"/>
          <w:i w:val="0"/>
          <w:iCs w:val="0"/>
          <w:color w:val="C9D1D9"/>
          <w:sz w:val="22"/>
          <w:szCs w:val="22"/>
        </w:rPr>
        <w:t>Toronto's Census data is publicly available at this website: </w:t>
      </w:r>
      <w:hyperlink r:id="rId5" w:anchor="8c732154-5012-9afe-d0cd-ba3ffc813d5a" w:history="1">
        <w:r w:rsidRPr="00FD5350">
          <w:rPr>
            <w:rStyle w:val="Hyperlink"/>
            <w:rFonts w:ascii="Calibri" w:hAnsi="Calibri" w:cs="Calibri"/>
            <w:i/>
            <w:iCs/>
            <w:sz w:val="22"/>
            <w:szCs w:val="22"/>
            <w:u w:val="none"/>
          </w:rPr>
          <w:t>https://www.toronto.ca/city-government/data-research-maps/open-data/open-data-catalogue/#8c732154-5012-9afe-d0cd-ba3ffc813d5a</w:t>
        </w:r>
      </w:hyperlink>
    </w:p>
    <w:p w14:paraId="5A94C2BF" w14:textId="176FD3CB" w:rsidR="00880440" w:rsidRPr="00880440" w:rsidRDefault="00880440" w:rsidP="00880440">
      <w:pPr>
        <w:pStyle w:val="NormalWeb"/>
        <w:shd w:val="clear" w:color="auto" w:fill="0D1117"/>
        <w:spacing w:before="0" w:beforeAutospacing="0" w:after="240" w:afterAutospacing="0"/>
        <w:rPr>
          <w:rFonts w:ascii="Calibri" w:hAnsi="Calibri" w:cs="Calibri"/>
          <w:i/>
          <w:iCs/>
          <w:color w:val="C9D1D9"/>
          <w:sz w:val="28"/>
          <w:szCs w:val="28"/>
        </w:rPr>
      </w:pPr>
      <w:r w:rsidRPr="00FD5350">
        <w:rPr>
          <w:rStyle w:val="Emphasis"/>
          <w:rFonts w:ascii="Calibri" w:hAnsi="Calibri" w:cs="Calibri"/>
          <w:i w:val="0"/>
          <w:iCs w:val="0"/>
          <w:color w:val="C9D1D9"/>
          <w:sz w:val="22"/>
          <w:szCs w:val="22"/>
        </w:rPr>
        <w:t>Toronto Neighbo</w:t>
      </w:r>
      <w:r w:rsidR="00FD5350">
        <w:rPr>
          <w:rStyle w:val="Emphasis"/>
          <w:rFonts w:ascii="Calibri" w:hAnsi="Calibri" w:cs="Calibri"/>
          <w:i w:val="0"/>
          <w:iCs w:val="0"/>
          <w:color w:val="C9D1D9"/>
          <w:sz w:val="22"/>
          <w:szCs w:val="22"/>
        </w:rPr>
        <w:t>u</w:t>
      </w:r>
      <w:r w:rsidRPr="00FD5350">
        <w:rPr>
          <w:rStyle w:val="Emphasis"/>
          <w:rFonts w:ascii="Calibri" w:hAnsi="Calibri" w:cs="Calibri"/>
          <w:i w:val="0"/>
          <w:iCs w:val="0"/>
          <w:color w:val="C9D1D9"/>
          <w:sz w:val="22"/>
          <w:szCs w:val="22"/>
        </w:rPr>
        <w:t>rhoods' shapefile is publicly available at this website: </w:t>
      </w:r>
      <w:hyperlink r:id="rId6" w:anchor="a45bd45a-ede8-730e-1abc-93105b2c439f" w:history="1">
        <w:r w:rsidRPr="00FD5350">
          <w:rPr>
            <w:rStyle w:val="Hyperlink"/>
            <w:rFonts w:ascii="Calibri" w:hAnsi="Calibri" w:cs="Calibri"/>
            <w:i/>
            <w:iCs/>
            <w:sz w:val="22"/>
            <w:szCs w:val="22"/>
            <w:u w:val="none"/>
          </w:rPr>
          <w:t>https://www.toronto.ca/city-government/data-research-maps/open-data/open-data-catalogue/#a45bd45a-ede8-730e-1abc-93105b2c439f</w:t>
        </w:r>
      </w:hyperlink>
    </w:p>
    <w:p w14:paraId="6813E337" w14:textId="5E009AE2" w:rsidR="00880440" w:rsidRDefault="00880440" w:rsidP="009E7E9E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842AB23" w14:textId="427479A3" w:rsidR="00880440" w:rsidRDefault="00880440" w:rsidP="009E7E9E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3) Methodology</w:t>
      </w:r>
    </w:p>
    <w:p w14:paraId="096B3504" w14:textId="5D1678CE" w:rsidR="00880440" w:rsidRDefault="00FD5350" w:rsidP="009E7E9E">
      <w:pPr>
        <w:rPr>
          <w:rStyle w:val="Emphasis"/>
          <w:rFonts w:ascii="Calibri" w:hAnsi="Calibri" w:cs="Calibri"/>
          <w:i w:val="0"/>
          <w:iCs w:val="0"/>
          <w:color w:val="C9D1D9"/>
          <w:shd w:val="clear" w:color="auto" w:fill="0D1117"/>
        </w:rPr>
      </w:pPr>
      <w:r w:rsidRPr="00FD5350">
        <w:rPr>
          <w:rStyle w:val="Emphasis"/>
          <w:rFonts w:ascii="Calibri" w:hAnsi="Calibri" w:cs="Calibri"/>
          <w:i w:val="0"/>
          <w:iCs w:val="0"/>
          <w:color w:val="C9D1D9"/>
          <w:shd w:val="clear" w:color="auto" w:fill="0D1117"/>
        </w:rPr>
        <w:t>For this report I used a few different maps that could help a new investor to decide the best neighbo</w:t>
      </w:r>
      <w:r>
        <w:rPr>
          <w:rStyle w:val="Emphasis"/>
          <w:rFonts w:ascii="Calibri" w:hAnsi="Calibri" w:cs="Calibri"/>
          <w:i w:val="0"/>
          <w:iCs w:val="0"/>
          <w:color w:val="C9D1D9"/>
          <w:shd w:val="clear" w:color="auto" w:fill="0D1117"/>
        </w:rPr>
        <w:t>u</w:t>
      </w:r>
      <w:r w:rsidRPr="00FD5350">
        <w:rPr>
          <w:rStyle w:val="Emphasis"/>
          <w:rFonts w:ascii="Calibri" w:hAnsi="Calibri" w:cs="Calibri"/>
          <w:i w:val="0"/>
          <w:iCs w:val="0"/>
          <w:color w:val="C9D1D9"/>
          <w:shd w:val="clear" w:color="auto" w:fill="0D1117"/>
        </w:rPr>
        <w:t xml:space="preserve">rhood to open a </w:t>
      </w:r>
      <w:r>
        <w:rPr>
          <w:rStyle w:val="Emphasis"/>
          <w:rFonts w:ascii="Calibri" w:hAnsi="Calibri" w:cs="Calibri"/>
          <w:i w:val="0"/>
          <w:iCs w:val="0"/>
          <w:color w:val="C9D1D9"/>
          <w:shd w:val="clear" w:color="auto" w:fill="0D1117"/>
        </w:rPr>
        <w:t>coffee shop</w:t>
      </w:r>
      <w:r w:rsidRPr="00FD5350">
        <w:rPr>
          <w:rStyle w:val="Emphasis"/>
          <w:rFonts w:ascii="Calibri" w:hAnsi="Calibri" w:cs="Calibri"/>
          <w:i w:val="0"/>
          <w:iCs w:val="0"/>
          <w:color w:val="C9D1D9"/>
          <w:shd w:val="clear" w:color="auto" w:fill="0D1117"/>
        </w:rPr>
        <w:t xml:space="preserve"> in Toronto based on </w:t>
      </w:r>
      <w:proofErr w:type="spellStart"/>
      <w:proofErr w:type="gramStart"/>
      <w:r w:rsidRPr="00FD5350">
        <w:rPr>
          <w:rStyle w:val="Emphasis"/>
          <w:rFonts w:ascii="Calibri" w:hAnsi="Calibri" w:cs="Calibri"/>
          <w:i w:val="0"/>
          <w:iCs w:val="0"/>
          <w:color w:val="C9D1D9"/>
          <w:shd w:val="clear" w:color="auto" w:fill="0D1117"/>
        </w:rPr>
        <w:t>it's</w:t>
      </w:r>
      <w:proofErr w:type="spellEnd"/>
      <w:proofErr w:type="gramEnd"/>
      <w:r w:rsidRPr="00FD5350">
        <w:rPr>
          <w:rStyle w:val="Emphasis"/>
          <w:rFonts w:ascii="Calibri" w:hAnsi="Calibri" w:cs="Calibri"/>
          <w:i w:val="0"/>
          <w:iCs w:val="0"/>
          <w:color w:val="C9D1D9"/>
          <w:shd w:val="clear" w:color="auto" w:fill="0D1117"/>
        </w:rPr>
        <w:t xml:space="preserve"> income, population and available competitors. In order to do that I've used the 2016 Census information combined </w:t>
      </w:r>
      <w:r>
        <w:rPr>
          <w:rStyle w:val="Emphasis"/>
          <w:rFonts w:ascii="Calibri" w:hAnsi="Calibri" w:cs="Calibri"/>
          <w:i w:val="0"/>
          <w:iCs w:val="0"/>
          <w:color w:val="C9D1D9"/>
          <w:shd w:val="clear" w:color="auto" w:fill="0D1117"/>
        </w:rPr>
        <w:t>with</w:t>
      </w:r>
      <w:r w:rsidRPr="00FD5350">
        <w:rPr>
          <w:rStyle w:val="Emphasis"/>
          <w:rFonts w:ascii="Calibri" w:hAnsi="Calibri" w:cs="Calibri"/>
          <w:i w:val="0"/>
          <w:iCs w:val="0"/>
          <w:color w:val="C9D1D9"/>
          <w:shd w:val="clear" w:color="auto" w:fill="0D1117"/>
        </w:rPr>
        <w:t xml:space="preserve"> Foursquare data to </w:t>
      </w:r>
      <w:r>
        <w:rPr>
          <w:rStyle w:val="Emphasis"/>
          <w:rFonts w:ascii="Calibri" w:hAnsi="Calibri" w:cs="Calibri"/>
          <w:i w:val="0"/>
          <w:iCs w:val="0"/>
          <w:color w:val="C9D1D9"/>
          <w:shd w:val="clear" w:color="auto" w:fill="0D1117"/>
        </w:rPr>
        <w:t xml:space="preserve">know which neighbourhood has a coffee shop in its top10 list and also those neighbourhoods which are wealthier than the rest and </w:t>
      </w:r>
      <w:r w:rsidR="000662C8">
        <w:rPr>
          <w:rStyle w:val="Emphasis"/>
          <w:rFonts w:ascii="Calibri" w:hAnsi="Calibri" w:cs="Calibri"/>
          <w:i w:val="0"/>
          <w:iCs w:val="0"/>
          <w:color w:val="C9D1D9"/>
          <w:shd w:val="clear" w:color="auto" w:fill="0D1117"/>
        </w:rPr>
        <w:t xml:space="preserve">are </w:t>
      </w:r>
      <w:r>
        <w:rPr>
          <w:rStyle w:val="Emphasis"/>
          <w:rFonts w:ascii="Calibri" w:hAnsi="Calibri" w:cs="Calibri"/>
          <w:i w:val="0"/>
          <w:iCs w:val="0"/>
          <w:color w:val="C9D1D9"/>
          <w:shd w:val="clear" w:color="auto" w:fill="0D1117"/>
        </w:rPr>
        <w:t>well populated.</w:t>
      </w:r>
    </w:p>
    <w:p w14:paraId="049A4EAD" w14:textId="2EC8F43A" w:rsidR="00FD5350" w:rsidRDefault="00FD5350" w:rsidP="009E7E9E">
      <w:pPr>
        <w:rPr>
          <w:rStyle w:val="Emphasis"/>
          <w:rFonts w:ascii="Calibri" w:hAnsi="Calibri" w:cs="Calibri"/>
          <w:i w:val="0"/>
          <w:iCs w:val="0"/>
          <w:color w:val="C9D1D9"/>
          <w:shd w:val="clear" w:color="auto" w:fill="0D1117"/>
        </w:rPr>
      </w:pPr>
    </w:p>
    <w:p w14:paraId="6E4E2EF1" w14:textId="4B715282" w:rsidR="00FD5350" w:rsidRDefault="00FD5350" w:rsidP="009E7E9E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4) Results</w:t>
      </w:r>
    </w:p>
    <w:p w14:paraId="557735C5" w14:textId="43418A37" w:rsidR="00D9231D" w:rsidRDefault="00D9231D" w:rsidP="009E7E9E">
      <w:pPr>
        <w:rPr>
          <w:rStyle w:val="Emphasis"/>
          <w:rFonts w:ascii="Calibri" w:hAnsi="Calibri" w:cs="Calibri"/>
          <w:i w:val="0"/>
          <w:iCs w:val="0"/>
          <w:color w:val="C9D1D9"/>
          <w:shd w:val="clear" w:color="auto" w:fill="0D1117"/>
        </w:rPr>
      </w:pPr>
      <w:r>
        <w:rPr>
          <w:rStyle w:val="Emphasis"/>
          <w:rFonts w:ascii="Calibri" w:hAnsi="Calibri" w:cs="Calibri"/>
          <w:i w:val="0"/>
          <w:iCs w:val="0"/>
          <w:color w:val="C9D1D9"/>
          <w:shd w:val="clear" w:color="auto" w:fill="0D1117"/>
        </w:rPr>
        <w:t>Based our analysis we figure out that there are several neighbourhoods which don’t have a coffee shop in its top10 list. However, not all of them are densely populated and wealthy. Islington Avenue, Malvern and Rogue are the top 3 neighbourhoods to open a coffee shop as they have less competitors in the surrounding and are wealthy and densely populated.</w:t>
      </w:r>
    </w:p>
    <w:p w14:paraId="4460444F" w14:textId="77777777" w:rsidR="00D9231D" w:rsidRPr="00D9231D" w:rsidRDefault="00D9231D" w:rsidP="009E7E9E">
      <w:pPr>
        <w:rPr>
          <w:rFonts w:ascii="Calibri" w:hAnsi="Calibri" w:cs="Calibri"/>
          <w:i/>
          <w:iCs/>
          <w:lang w:val="en-US"/>
        </w:rPr>
      </w:pPr>
    </w:p>
    <w:p w14:paraId="2FF36863" w14:textId="289DF55F" w:rsidR="002F517F" w:rsidRDefault="002F517F" w:rsidP="009E7E9E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5) Discussion </w:t>
      </w:r>
    </w:p>
    <w:p w14:paraId="4EDB0452" w14:textId="3C623957" w:rsidR="00D9231D" w:rsidRPr="00D9231D" w:rsidRDefault="00D9231D" w:rsidP="009E7E9E">
      <w:pPr>
        <w:rPr>
          <w:rFonts w:ascii="Calibri" w:hAnsi="Calibri" w:cs="Calibri"/>
          <w:sz w:val="28"/>
          <w:szCs w:val="28"/>
          <w:lang w:val="en-US"/>
        </w:rPr>
      </w:pPr>
      <w:r w:rsidRPr="00D9231D">
        <w:rPr>
          <w:rStyle w:val="Emphasis"/>
          <w:rFonts w:ascii="Calibri" w:hAnsi="Calibri" w:cs="Calibri"/>
          <w:i w:val="0"/>
          <w:iCs w:val="0"/>
          <w:color w:val="C9D1D9"/>
          <w:shd w:val="clear" w:color="auto" w:fill="0D1117"/>
        </w:rPr>
        <w:t xml:space="preserve">When I first decided to create this </w:t>
      </w:r>
      <w:proofErr w:type="gramStart"/>
      <w:r w:rsidRPr="00D9231D">
        <w:rPr>
          <w:rStyle w:val="Emphasis"/>
          <w:rFonts w:ascii="Calibri" w:hAnsi="Calibri" w:cs="Calibri"/>
          <w:i w:val="0"/>
          <w:iCs w:val="0"/>
          <w:color w:val="C9D1D9"/>
          <w:shd w:val="clear" w:color="auto" w:fill="0D1117"/>
        </w:rPr>
        <w:t>study</w:t>
      </w:r>
      <w:proofErr w:type="gramEnd"/>
      <w:r w:rsidRPr="00D9231D">
        <w:rPr>
          <w:rStyle w:val="Emphasis"/>
          <w:rFonts w:ascii="Calibri" w:hAnsi="Calibri" w:cs="Calibri"/>
          <w:i w:val="0"/>
          <w:iCs w:val="0"/>
          <w:color w:val="C9D1D9"/>
          <w:shd w:val="clear" w:color="auto" w:fill="0D1117"/>
        </w:rPr>
        <w:t xml:space="preserve"> I was expecting to find clusters of </w:t>
      </w:r>
      <w:r>
        <w:rPr>
          <w:rStyle w:val="Emphasis"/>
          <w:rFonts w:ascii="Calibri" w:hAnsi="Calibri" w:cs="Calibri"/>
          <w:i w:val="0"/>
          <w:iCs w:val="0"/>
          <w:color w:val="C9D1D9"/>
          <w:shd w:val="clear" w:color="auto" w:fill="0D1117"/>
        </w:rPr>
        <w:t>cafes</w:t>
      </w:r>
      <w:r w:rsidRPr="00D9231D">
        <w:rPr>
          <w:rStyle w:val="Emphasis"/>
          <w:rFonts w:ascii="Calibri" w:hAnsi="Calibri" w:cs="Calibri"/>
          <w:i w:val="0"/>
          <w:iCs w:val="0"/>
          <w:color w:val="C9D1D9"/>
          <w:shd w:val="clear" w:color="auto" w:fill="0D1117"/>
        </w:rPr>
        <w:t xml:space="preserve"> in certain regions </w:t>
      </w:r>
      <w:r>
        <w:rPr>
          <w:rStyle w:val="Emphasis"/>
          <w:rFonts w:ascii="Calibri" w:hAnsi="Calibri" w:cs="Calibri"/>
          <w:i w:val="0"/>
          <w:iCs w:val="0"/>
          <w:color w:val="C9D1D9"/>
          <w:shd w:val="clear" w:color="auto" w:fill="0D1117"/>
        </w:rPr>
        <w:t>but</w:t>
      </w:r>
      <w:r w:rsidRPr="00D9231D">
        <w:rPr>
          <w:rStyle w:val="Emphasis"/>
          <w:rFonts w:ascii="Calibri" w:hAnsi="Calibri" w:cs="Calibri"/>
          <w:i w:val="0"/>
          <w:iCs w:val="0"/>
          <w:color w:val="C9D1D9"/>
          <w:shd w:val="clear" w:color="auto" w:fill="0D1117"/>
        </w:rPr>
        <w:t xml:space="preserve"> the final result didn't meet that expectation</w:t>
      </w:r>
      <w:r>
        <w:rPr>
          <w:rStyle w:val="Emphasis"/>
          <w:rFonts w:ascii="Segoe UI" w:hAnsi="Segoe UI" w:cs="Segoe UI"/>
          <w:b/>
          <w:bCs/>
          <w:color w:val="C9D1D9"/>
          <w:shd w:val="clear" w:color="auto" w:fill="0D1117"/>
        </w:rPr>
        <w:t>.</w:t>
      </w:r>
    </w:p>
    <w:p w14:paraId="7CF42824" w14:textId="0CA7712D" w:rsidR="00880440" w:rsidRDefault="002F517F" w:rsidP="009E7E9E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6) Conclusion</w:t>
      </w:r>
    </w:p>
    <w:p w14:paraId="0EAD734A" w14:textId="7896C969" w:rsidR="002F517F" w:rsidRPr="002F517F" w:rsidRDefault="002F517F" w:rsidP="009E7E9E">
      <w:pPr>
        <w:rPr>
          <w:rFonts w:ascii="Calibri" w:hAnsi="Calibri" w:cs="Calibri"/>
          <w:i/>
          <w:iCs/>
          <w:sz w:val="28"/>
          <w:szCs w:val="28"/>
          <w:lang w:val="en-US"/>
        </w:rPr>
      </w:pPr>
      <w:r w:rsidRPr="002F517F">
        <w:rPr>
          <w:rStyle w:val="Emphasis"/>
          <w:rFonts w:ascii="Calibri" w:hAnsi="Calibri" w:cs="Calibri"/>
          <w:i w:val="0"/>
          <w:iCs w:val="0"/>
          <w:color w:val="C9D1D9"/>
          <w:shd w:val="clear" w:color="auto" w:fill="0D1117"/>
        </w:rPr>
        <w:t xml:space="preserve">This report may be helpful for someone planning on opening a </w:t>
      </w:r>
      <w:r>
        <w:rPr>
          <w:rStyle w:val="Emphasis"/>
          <w:rFonts w:ascii="Calibri" w:hAnsi="Calibri" w:cs="Calibri"/>
          <w:i w:val="0"/>
          <w:iCs w:val="0"/>
          <w:color w:val="C9D1D9"/>
          <w:shd w:val="clear" w:color="auto" w:fill="0D1117"/>
        </w:rPr>
        <w:t>coffee shop</w:t>
      </w:r>
      <w:r w:rsidRPr="002F517F">
        <w:rPr>
          <w:rStyle w:val="Emphasis"/>
          <w:rFonts w:ascii="Calibri" w:hAnsi="Calibri" w:cs="Calibri"/>
          <w:i w:val="0"/>
          <w:iCs w:val="0"/>
          <w:color w:val="C9D1D9"/>
          <w:shd w:val="clear" w:color="auto" w:fill="0D1117"/>
        </w:rPr>
        <w:t xml:space="preserve"> in Toronto, by comparing the current offers and </w:t>
      </w:r>
      <w:proofErr w:type="gramStart"/>
      <w:r w:rsidRPr="002F517F">
        <w:rPr>
          <w:rStyle w:val="Emphasis"/>
          <w:rFonts w:ascii="Calibri" w:hAnsi="Calibri" w:cs="Calibri"/>
          <w:i w:val="0"/>
          <w:iCs w:val="0"/>
          <w:color w:val="C9D1D9"/>
          <w:shd w:val="clear" w:color="auto" w:fill="0D1117"/>
        </w:rPr>
        <w:t>neighbo</w:t>
      </w:r>
      <w:r>
        <w:rPr>
          <w:rStyle w:val="Emphasis"/>
          <w:rFonts w:ascii="Calibri" w:hAnsi="Calibri" w:cs="Calibri"/>
          <w:i w:val="0"/>
          <w:iCs w:val="0"/>
          <w:color w:val="C9D1D9"/>
          <w:shd w:val="clear" w:color="auto" w:fill="0D1117"/>
        </w:rPr>
        <w:t>u</w:t>
      </w:r>
      <w:r w:rsidRPr="002F517F">
        <w:rPr>
          <w:rStyle w:val="Emphasis"/>
          <w:rFonts w:ascii="Calibri" w:hAnsi="Calibri" w:cs="Calibri"/>
          <w:i w:val="0"/>
          <w:iCs w:val="0"/>
          <w:color w:val="C9D1D9"/>
          <w:shd w:val="clear" w:color="auto" w:fill="0D1117"/>
        </w:rPr>
        <w:t>rhoods</w:t>
      </w:r>
      <w:proofErr w:type="gramEnd"/>
      <w:r w:rsidRPr="002F517F">
        <w:rPr>
          <w:rStyle w:val="Emphasis"/>
          <w:rFonts w:ascii="Calibri" w:hAnsi="Calibri" w:cs="Calibri"/>
          <w:i w:val="0"/>
          <w:iCs w:val="0"/>
          <w:color w:val="C9D1D9"/>
          <w:shd w:val="clear" w:color="auto" w:fill="0D1117"/>
        </w:rPr>
        <w:t xml:space="preserve"> profiles, however it may not cover all variables such as access to public transportation so it shall not be used as a single deci</w:t>
      </w:r>
      <w:r>
        <w:rPr>
          <w:rStyle w:val="Emphasis"/>
          <w:rFonts w:ascii="Calibri" w:hAnsi="Calibri" w:cs="Calibri"/>
          <w:i w:val="0"/>
          <w:iCs w:val="0"/>
          <w:color w:val="C9D1D9"/>
          <w:shd w:val="clear" w:color="auto" w:fill="0D1117"/>
        </w:rPr>
        <w:t>s</w:t>
      </w:r>
      <w:r w:rsidRPr="002F517F">
        <w:rPr>
          <w:rStyle w:val="Emphasis"/>
          <w:rFonts w:ascii="Calibri" w:hAnsi="Calibri" w:cs="Calibri"/>
          <w:i w:val="0"/>
          <w:iCs w:val="0"/>
          <w:color w:val="C9D1D9"/>
          <w:shd w:val="clear" w:color="auto" w:fill="0D1117"/>
        </w:rPr>
        <w:t>ion making tool.</w:t>
      </w:r>
    </w:p>
    <w:sectPr w:rsidR="002F517F" w:rsidRPr="002F5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24247"/>
    <w:multiLevelType w:val="hybridMultilevel"/>
    <w:tmpl w:val="3B02483A"/>
    <w:lvl w:ilvl="0" w:tplc="C8063526">
      <w:start w:val="1"/>
      <w:numFmt w:val="decimal"/>
      <w:lvlText w:val="%1)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973EA"/>
    <w:multiLevelType w:val="hybridMultilevel"/>
    <w:tmpl w:val="985817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9E"/>
    <w:rsid w:val="000662C8"/>
    <w:rsid w:val="002F517F"/>
    <w:rsid w:val="0037767B"/>
    <w:rsid w:val="00880440"/>
    <w:rsid w:val="009E7E9E"/>
    <w:rsid w:val="00A3175D"/>
    <w:rsid w:val="00D9231D"/>
    <w:rsid w:val="00FD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F547"/>
  <w15:chartTrackingRefBased/>
  <w15:docId w15:val="{6DDAAC30-83FA-4065-AA30-6A1932D4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7E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7E9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9E7E9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E7E9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8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804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8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ronto.ca/city-government/data-research-maps/open-data/open-data-catalogue/" TargetMode="External"/><Relationship Id="rId5" Type="http://schemas.openxmlformats.org/officeDocument/2006/relationships/hyperlink" Target="https://www.toronto.ca/city-government/data-research-maps/open-data/open-data-catalogu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Parshwa Shah</dc:creator>
  <cp:keywords/>
  <dc:description/>
  <cp:lastModifiedBy>Parshwa Shah</cp:lastModifiedBy>
  <cp:revision>1</cp:revision>
  <dcterms:created xsi:type="dcterms:W3CDTF">2021-06-04T10:32:00Z</dcterms:created>
  <dcterms:modified xsi:type="dcterms:W3CDTF">2021-06-04T17:08:00Z</dcterms:modified>
</cp:coreProperties>
</file>