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8"/>
        <w:gridCol w:w="1346"/>
        <w:gridCol w:w="2943"/>
        <w:gridCol w:w="2410"/>
        <w:gridCol w:w="1346"/>
      </w:tblGrid>
      <w:tr w:rsidR="004B017D" w:rsidRPr="00AF45B8" w14:paraId="584762B9" w14:textId="77777777" w:rsidTr="003D2604">
        <w:trPr>
          <w:cantSplit/>
          <w:trHeight w:val="652"/>
        </w:trPr>
        <w:tc>
          <w:tcPr>
            <w:tcW w:w="3224" w:type="dxa"/>
            <w:gridSpan w:val="2"/>
            <w:tcBorders>
              <w:top w:val="single" w:sz="4" w:space="0" w:color="auto"/>
              <w:left w:val="single" w:sz="4" w:space="0" w:color="auto"/>
              <w:bottom w:val="single" w:sz="4" w:space="0" w:color="auto"/>
              <w:right w:val="single" w:sz="4" w:space="0" w:color="auto"/>
            </w:tcBorders>
            <w:vAlign w:val="center"/>
            <w:hideMark/>
          </w:tcPr>
          <w:p w14:paraId="5379CC25" w14:textId="77777777" w:rsidR="004B017D" w:rsidRPr="00AF45B8" w:rsidRDefault="004B017D" w:rsidP="001602E9">
            <w:pPr>
              <w:pStyle w:val="Heading2"/>
              <w:ind w:hanging="718"/>
            </w:pPr>
            <w:r w:rsidRPr="00AF45B8">
              <w:t>Division</w:t>
            </w:r>
          </w:p>
        </w:tc>
        <w:tc>
          <w:tcPr>
            <w:tcW w:w="2943" w:type="dxa"/>
            <w:tcBorders>
              <w:top w:val="single" w:sz="4" w:space="0" w:color="auto"/>
              <w:left w:val="single" w:sz="4" w:space="0" w:color="auto"/>
              <w:bottom w:val="single" w:sz="4" w:space="0" w:color="auto"/>
              <w:right w:val="single" w:sz="4" w:space="0" w:color="auto"/>
            </w:tcBorders>
            <w:vAlign w:val="center"/>
            <w:hideMark/>
          </w:tcPr>
          <w:p w14:paraId="02997EF6" w14:textId="77777777" w:rsidR="004B017D" w:rsidRPr="00AF45B8" w:rsidRDefault="004B017D" w:rsidP="00F1623C">
            <w:pPr>
              <w:pStyle w:val="Header"/>
              <w:tabs>
                <w:tab w:val="left" w:pos="720"/>
              </w:tabs>
              <w:jc w:val="center"/>
              <w:rPr>
                <w:b/>
              </w:rPr>
            </w:pPr>
            <w:r w:rsidRPr="00AF45B8">
              <w:rPr>
                <w:b/>
              </w:rPr>
              <w:t>Name</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5A85CD6" w14:textId="77777777" w:rsidR="004B017D" w:rsidRPr="00AF45B8" w:rsidRDefault="004B017D" w:rsidP="00F1623C">
            <w:pPr>
              <w:pStyle w:val="Header"/>
              <w:tabs>
                <w:tab w:val="left" w:pos="720"/>
              </w:tabs>
              <w:jc w:val="center"/>
              <w:rPr>
                <w:b/>
              </w:rPr>
            </w:pPr>
            <w:r w:rsidRPr="00AF45B8">
              <w:rPr>
                <w:b/>
              </w:rPr>
              <w:t>Signature</w:t>
            </w:r>
          </w:p>
        </w:tc>
        <w:tc>
          <w:tcPr>
            <w:tcW w:w="1346" w:type="dxa"/>
            <w:tcBorders>
              <w:top w:val="single" w:sz="4" w:space="0" w:color="auto"/>
              <w:left w:val="single" w:sz="4" w:space="0" w:color="auto"/>
              <w:bottom w:val="single" w:sz="4" w:space="0" w:color="auto"/>
              <w:right w:val="single" w:sz="4" w:space="0" w:color="auto"/>
            </w:tcBorders>
            <w:vAlign w:val="center"/>
            <w:hideMark/>
          </w:tcPr>
          <w:p w14:paraId="36FE63CC" w14:textId="77777777" w:rsidR="004B017D" w:rsidRPr="00AF45B8" w:rsidRDefault="004B017D" w:rsidP="00F1623C">
            <w:pPr>
              <w:jc w:val="center"/>
              <w:rPr>
                <w:b/>
              </w:rPr>
            </w:pPr>
            <w:r w:rsidRPr="00AF45B8">
              <w:rPr>
                <w:b/>
              </w:rPr>
              <w:t>Date</w:t>
            </w:r>
          </w:p>
        </w:tc>
      </w:tr>
      <w:tr w:rsidR="004B017D" w:rsidRPr="00AF45B8" w14:paraId="22A82171" w14:textId="77777777" w:rsidTr="003D2604">
        <w:trPr>
          <w:cantSplit/>
          <w:trHeight w:val="652"/>
        </w:trPr>
        <w:tc>
          <w:tcPr>
            <w:tcW w:w="1878" w:type="dxa"/>
            <w:tcBorders>
              <w:top w:val="single" w:sz="4" w:space="0" w:color="auto"/>
              <w:left w:val="single" w:sz="4" w:space="0" w:color="auto"/>
              <w:bottom w:val="single" w:sz="4" w:space="0" w:color="auto"/>
              <w:right w:val="single" w:sz="4" w:space="0" w:color="auto"/>
            </w:tcBorders>
            <w:vAlign w:val="center"/>
            <w:hideMark/>
          </w:tcPr>
          <w:p w14:paraId="45A33656" w14:textId="77777777" w:rsidR="004B017D" w:rsidRPr="00AF45B8" w:rsidRDefault="004B017D" w:rsidP="00F1623C">
            <w:pPr>
              <w:pStyle w:val="Header"/>
              <w:tabs>
                <w:tab w:val="left" w:pos="720"/>
              </w:tabs>
              <w:jc w:val="center"/>
              <w:rPr>
                <w:b/>
                <w:bCs/>
              </w:rPr>
            </w:pPr>
            <w:r w:rsidRPr="00AF45B8">
              <w:rPr>
                <w:b/>
                <w:bCs/>
              </w:rPr>
              <w:t>Prepared By</w:t>
            </w:r>
          </w:p>
        </w:tc>
        <w:tc>
          <w:tcPr>
            <w:tcW w:w="1346" w:type="dxa"/>
            <w:tcBorders>
              <w:top w:val="single" w:sz="4" w:space="0" w:color="auto"/>
              <w:left w:val="single" w:sz="4" w:space="0" w:color="auto"/>
              <w:bottom w:val="single" w:sz="4" w:space="0" w:color="auto"/>
              <w:right w:val="single" w:sz="4" w:space="0" w:color="auto"/>
            </w:tcBorders>
            <w:vAlign w:val="center"/>
            <w:hideMark/>
          </w:tcPr>
          <w:p w14:paraId="216866FF" w14:textId="77777777" w:rsidR="004B017D" w:rsidRPr="00AF45B8" w:rsidRDefault="004B017D" w:rsidP="00F1623C">
            <w:pPr>
              <w:pStyle w:val="Header"/>
              <w:tabs>
                <w:tab w:val="left" w:pos="720"/>
              </w:tabs>
              <w:ind w:left="-192" w:right="-108"/>
              <w:jc w:val="center"/>
            </w:pPr>
            <w:r w:rsidRPr="00AF45B8">
              <w:t>ARD</w:t>
            </w:r>
          </w:p>
        </w:tc>
        <w:tc>
          <w:tcPr>
            <w:tcW w:w="2943" w:type="dxa"/>
            <w:tcBorders>
              <w:top w:val="single" w:sz="4" w:space="0" w:color="auto"/>
              <w:left w:val="single" w:sz="4" w:space="0" w:color="auto"/>
              <w:bottom w:val="single" w:sz="4" w:space="0" w:color="auto"/>
              <w:right w:val="single" w:sz="4" w:space="0" w:color="auto"/>
            </w:tcBorders>
            <w:vAlign w:val="center"/>
          </w:tcPr>
          <w:p w14:paraId="3D4411BD" w14:textId="77777777" w:rsidR="004B017D" w:rsidRPr="00AF45B8" w:rsidRDefault="004B017D" w:rsidP="00F1623C">
            <w:pPr>
              <w:pStyle w:val="Header"/>
              <w:tabs>
                <w:tab w:val="left" w:pos="720"/>
              </w:tabs>
              <w:jc w:val="center"/>
            </w:pPr>
          </w:p>
          <w:p w14:paraId="776955F9" w14:textId="77777777" w:rsidR="004B017D" w:rsidRPr="00AF45B8" w:rsidRDefault="004B017D" w:rsidP="00F1623C">
            <w:pPr>
              <w:pStyle w:val="Header"/>
              <w:tabs>
                <w:tab w:val="left" w:pos="720"/>
              </w:tabs>
              <w:jc w:val="center"/>
            </w:pPr>
          </w:p>
        </w:tc>
        <w:tc>
          <w:tcPr>
            <w:tcW w:w="2410" w:type="dxa"/>
            <w:tcBorders>
              <w:top w:val="single" w:sz="4" w:space="0" w:color="auto"/>
              <w:left w:val="single" w:sz="4" w:space="0" w:color="auto"/>
              <w:bottom w:val="single" w:sz="4" w:space="0" w:color="auto"/>
              <w:right w:val="single" w:sz="4" w:space="0" w:color="auto"/>
            </w:tcBorders>
            <w:vAlign w:val="center"/>
          </w:tcPr>
          <w:p w14:paraId="1F143B41" w14:textId="77777777" w:rsidR="004B017D" w:rsidRPr="00AF45B8" w:rsidRDefault="004B017D" w:rsidP="00F1623C">
            <w:pPr>
              <w:pStyle w:val="Header"/>
              <w:tabs>
                <w:tab w:val="left" w:pos="720"/>
              </w:tabs>
              <w:jc w:val="center"/>
            </w:pPr>
          </w:p>
        </w:tc>
        <w:tc>
          <w:tcPr>
            <w:tcW w:w="1346" w:type="dxa"/>
            <w:tcBorders>
              <w:top w:val="single" w:sz="4" w:space="0" w:color="auto"/>
              <w:left w:val="single" w:sz="4" w:space="0" w:color="auto"/>
              <w:bottom w:val="single" w:sz="4" w:space="0" w:color="auto"/>
              <w:right w:val="single" w:sz="4" w:space="0" w:color="auto"/>
            </w:tcBorders>
            <w:vAlign w:val="center"/>
          </w:tcPr>
          <w:p w14:paraId="6631E196" w14:textId="77777777" w:rsidR="004B017D" w:rsidRPr="00AF45B8" w:rsidRDefault="004B017D" w:rsidP="00F1623C">
            <w:pPr>
              <w:pStyle w:val="Header"/>
              <w:tabs>
                <w:tab w:val="left" w:pos="720"/>
              </w:tabs>
              <w:jc w:val="center"/>
            </w:pPr>
          </w:p>
        </w:tc>
      </w:tr>
      <w:tr w:rsidR="00415AD5" w:rsidRPr="00AF45B8" w14:paraId="37E82AC1" w14:textId="77777777" w:rsidTr="002C01A1">
        <w:trPr>
          <w:cantSplit/>
          <w:trHeight w:val="652"/>
        </w:trPr>
        <w:tc>
          <w:tcPr>
            <w:tcW w:w="1878" w:type="dxa"/>
            <w:vMerge w:val="restart"/>
            <w:tcBorders>
              <w:top w:val="single" w:sz="4" w:space="0" w:color="auto"/>
              <w:left w:val="single" w:sz="4" w:space="0" w:color="auto"/>
              <w:right w:val="single" w:sz="4" w:space="0" w:color="auto"/>
            </w:tcBorders>
            <w:vAlign w:val="center"/>
            <w:hideMark/>
          </w:tcPr>
          <w:p w14:paraId="2717BFBF" w14:textId="77777777" w:rsidR="00415AD5" w:rsidRPr="00AF45B8" w:rsidRDefault="00415AD5" w:rsidP="00F1623C">
            <w:pPr>
              <w:pStyle w:val="Header"/>
              <w:tabs>
                <w:tab w:val="left" w:pos="720"/>
              </w:tabs>
              <w:jc w:val="center"/>
              <w:rPr>
                <w:b/>
                <w:bCs/>
              </w:rPr>
            </w:pPr>
            <w:r w:rsidRPr="00AF45B8">
              <w:rPr>
                <w:b/>
                <w:bCs/>
              </w:rPr>
              <w:t>Reviewed By</w:t>
            </w:r>
          </w:p>
        </w:tc>
        <w:tc>
          <w:tcPr>
            <w:tcW w:w="1346" w:type="dxa"/>
            <w:tcBorders>
              <w:top w:val="single" w:sz="4" w:space="0" w:color="auto"/>
              <w:left w:val="single" w:sz="4" w:space="0" w:color="auto"/>
              <w:bottom w:val="single" w:sz="4" w:space="0" w:color="auto"/>
              <w:right w:val="single" w:sz="4" w:space="0" w:color="auto"/>
            </w:tcBorders>
            <w:vAlign w:val="center"/>
            <w:hideMark/>
          </w:tcPr>
          <w:p w14:paraId="5523D81B" w14:textId="77777777" w:rsidR="00415AD5" w:rsidRPr="00AF45B8" w:rsidRDefault="00415AD5" w:rsidP="00F1623C">
            <w:pPr>
              <w:pStyle w:val="Header"/>
              <w:tabs>
                <w:tab w:val="left" w:pos="720"/>
              </w:tabs>
              <w:ind w:left="-192" w:right="-108"/>
              <w:jc w:val="center"/>
            </w:pPr>
            <w:r w:rsidRPr="00AF45B8">
              <w:t xml:space="preserve">ARD </w:t>
            </w:r>
          </w:p>
        </w:tc>
        <w:tc>
          <w:tcPr>
            <w:tcW w:w="2943" w:type="dxa"/>
            <w:tcBorders>
              <w:top w:val="single" w:sz="4" w:space="0" w:color="auto"/>
              <w:left w:val="single" w:sz="4" w:space="0" w:color="auto"/>
              <w:bottom w:val="single" w:sz="4" w:space="0" w:color="auto"/>
              <w:right w:val="single" w:sz="4" w:space="0" w:color="auto"/>
            </w:tcBorders>
            <w:vAlign w:val="center"/>
          </w:tcPr>
          <w:p w14:paraId="5B2655DB" w14:textId="77777777" w:rsidR="00415AD5" w:rsidRPr="00AF45B8" w:rsidRDefault="00415AD5" w:rsidP="00F1623C">
            <w:pPr>
              <w:pStyle w:val="Header"/>
              <w:tabs>
                <w:tab w:val="left" w:pos="720"/>
              </w:tabs>
              <w:jc w:val="center"/>
            </w:pPr>
          </w:p>
        </w:tc>
        <w:tc>
          <w:tcPr>
            <w:tcW w:w="2410" w:type="dxa"/>
            <w:tcBorders>
              <w:top w:val="single" w:sz="4" w:space="0" w:color="auto"/>
              <w:left w:val="single" w:sz="4" w:space="0" w:color="auto"/>
              <w:bottom w:val="single" w:sz="4" w:space="0" w:color="auto"/>
              <w:right w:val="single" w:sz="4" w:space="0" w:color="auto"/>
            </w:tcBorders>
            <w:vAlign w:val="center"/>
          </w:tcPr>
          <w:p w14:paraId="68B8886D" w14:textId="77777777" w:rsidR="00415AD5" w:rsidRPr="00AF45B8" w:rsidRDefault="00415AD5" w:rsidP="00F1623C">
            <w:pPr>
              <w:pStyle w:val="Header"/>
              <w:tabs>
                <w:tab w:val="left" w:pos="720"/>
              </w:tabs>
              <w:jc w:val="center"/>
            </w:pPr>
          </w:p>
        </w:tc>
        <w:tc>
          <w:tcPr>
            <w:tcW w:w="1346" w:type="dxa"/>
            <w:tcBorders>
              <w:top w:val="single" w:sz="4" w:space="0" w:color="auto"/>
              <w:left w:val="single" w:sz="4" w:space="0" w:color="auto"/>
              <w:bottom w:val="single" w:sz="4" w:space="0" w:color="auto"/>
              <w:right w:val="single" w:sz="4" w:space="0" w:color="auto"/>
            </w:tcBorders>
            <w:vAlign w:val="center"/>
          </w:tcPr>
          <w:p w14:paraId="0A569D96" w14:textId="77777777" w:rsidR="00415AD5" w:rsidRPr="00AF45B8" w:rsidRDefault="00415AD5" w:rsidP="00F1623C">
            <w:pPr>
              <w:pStyle w:val="Header"/>
              <w:tabs>
                <w:tab w:val="left" w:pos="720"/>
              </w:tabs>
              <w:jc w:val="center"/>
            </w:pPr>
          </w:p>
        </w:tc>
      </w:tr>
      <w:tr w:rsidR="00415AD5" w:rsidRPr="00AF45B8" w14:paraId="1ECB8D4A" w14:textId="77777777" w:rsidTr="002C01A1">
        <w:trPr>
          <w:cantSplit/>
          <w:trHeight w:val="652"/>
        </w:trPr>
        <w:tc>
          <w:tcPr>
            <w:tcW w:w="1878" w:type="dxa"/>
            <w:vMerge/>
            <w:tcBorders>
              <w:left w:val="single" w:sz="4" w:space="0" w:color="auto"/>
              <w:bottom w:val="single" w:sz="4" w:space="0" w:color="auto"/>
              <w:right w:val="single" w:sz="4" w:space="0" w:color="auto"/>
            </w:tcBorders>
            <w:vAlign w:val="center"/>
          </w:tcPr>
          <w:p w14:paraId="60BD0ED8" w14:textId="77777777" w:rsidR="00415AD5" w:rsidRPr="00AF45B8" w:rsidRDefault="00415AD5" w:rsidP="00F1623C">
            <w:pPr>
              <w:pStyle w:val="Header"/>
              <w:tabs>
                <w:tab w:val="left" w:pos="720"/>
              </w:tabs>
              <w:jc w:val="center"/>
              <w:rPr>
                <w:b/>
                <w:bCs/>
              </w:rPr>
            </w:pPr>
          </w:p>
        </w:tc>
        <w:tc>
          <w:tcPr>
            <w:tcW w:w="1346" w:type="dxa"/>
            <w:tcBorders>
              <w:top w:val="single" w:sz="4" w:space="0" w:color="auto"/>
              <w:left w:val="single" w:sz="4" w:space="0" w:color="auto"/>
              <w:bottom w:val="single" w:sz="4" w:space="0" w:color="auto"/>
              <w:right w:val="single" w:sz="4" w:space="0" w:color="auto"/>
            </w:tcBorders>
            <w:vAlign w:val="center"/>
          </w:tcPr>
          <w:p w14:paraId="4FEF616A" w14:textId="77777777" w:rsidR="00415AD5" w:rsidRPr="00AF45B8" w:rsidRDefault="00415AD5" w:rsidP="00F1623C">
            <w:pPr>
              <w:pStyle w:val="Header"/>
              <w:tabs>
                <w:tab w:val="left" w:pos="720"/>
              </w:tabs>
              <w:ind w:left="-192" w:right="-108"/>
              <w:jc w:val="center"/>
            </w:pPr>
            <w:r w:rsidRPr="00AF45B8">
              <w:t>DQA</w:t>
            </w:r>
          </w:p>
        </w:tc>
        <w:tc>
          <w:tcPr>
            <w:tcW w:w="2943" w:type="dxa"/>
            <w:tcBorders>
              <w:top w:val="single" w:sz="4" w:space="0" w:color="auto"/>
              <w:left w:val="single" w:sz="4" w:space="0" w:color="auto"/>
              <w:bottom w:val="single" w:sz="4" w:space="0" w:color="auto"/>
              <w:right w:val="single" w:sz="4" w:space="0" w:color="auto"/>
            </w:tcBorders>
            <w:vAlign w:val="center"/>
          </w:tcPr>
          <w:p w14:paraId="2D78FD65" w14:textId="77777777" w:rsidR="00415AD5" w:rsidRPr="00AF45B8" w:rsidRDefault="00415AD5" w:rsidP="00F1623C">
            <w:pPr>
              <w:pStyle w:val="Header"/>
              <w:tabs>
                <w:tab w:val="left" w:pos="720"/>
              </w:tabs>
              <w:jc w:val="center"/>
            </w:pPr>
          </w:p>
        </w:tc>
        <w:tc>
          <w:tcPr>
            <w:tcW w:w="2410" w:type="dxa"/>
            <w:tcBorders>
              <w:top w:val="single" w:sz="4" w:space="0" w:color="auto"/>
              <w:left w:val="single" w:sz="4" w:space="0" w:color="auto"/>
              <w:bottom w:val="single" w:sz="4" w:space="0" w:color="auto"/>
              <w:right w:val="single" w:sz="4" w:space="0" w:color="auto"/>
            </w:tcBorders>
            <w:vAlign w:val="center"/>
          </w:tcPr>
          <w:p w14:paraId="159DD606" w14:textId="77777777" w:rsidR="00415AD5" w:rsidRPr="00AF45B8" w:rsidRDefault="00415AD5" w:rsidP="00F1623C">
            <w:pPr>
              <w:pStyle w:val="Header"/>
              <w:tabs>
                <w:tab w:val="left" w:pos="720"/>
              </w:tabs>
              <w:jc w:val="center"/>
            </w:pPr>
          </w:p>
        </w:tc>
        <w:tc>
          <w:tcPr>
            <w:tcW w:w="1346" w:type="dxa"/>
            <w:tcBorders>
              <w:top w:val="single" w:sz="4" w:space="0" w:color="auto"/>
              <w:left w:val="single" w:sz="4" w:space="0" w:color="auto"/>
              <w:bottom w:val="single" w:sz="4" w:space="0" w:color="auto"/>
              <w:right w:val="single" w:sz="4" w:space="0" w:color="auto"/>
            </w:tcBorders>
            <w:vAlign w:val="center"/>
          </w:tcPr>
          <w:p w14:paraId="63285ED9" w14:textId="77777777" w:rsidR="00415AD5" w:rsidRPr="00AF45B8" w:rsidRDefault="00415AD5" w:rsidP="00F1623C">
            <w:pPr>
              <w:pStyle w:val="Header"/>
              <w:tabs>
                <w:tab w:val="left" w:pos="720"/>
              </w:tabs>
              <w:jc w:val="center"/>
            </w:pPr>
          </w:p>
        </w:tc>
      </w:tr>
      <w:tr w:rsidR="003D2604" w:rsidRPr="00AF45B8" w14:paraId="5C63D5A0" w14:textId="77777777" w:rsidTr="003D2604">
        <w:trPr>
          <w:cantSplit/>
          <w:trHeight w:val="652"/>
        </w:trPr>
        <w:tc>
          <w:tcPr>
            <w:tcW w:w="1878" w:type="dxa"/>
            <w:vMerge w:val="restart"/>
            <w:tcBorders>
              <w:top w:val="single" w:sz="4" w:space="0" w:color="auto"/>
              <w:left w:val="single" w:sz="4" w:space="0" w:color="auto"/>
              <w:right w:val="single" w:sz="4" w:space="0" w:color="auto"/>
            </w:tcBorders>
            <w:vAlign w:val="center"/>
            <w:hideMark/>
          </w:tcPr>
          <w:p w14:paraId="01F81D4A" w14:textId="77777777" w:rsidR="003D2604" w:rsidRPr="00AF45B8" w:rsidRDefault="003D2604" w:rsidP="00F1623C">
            <w:pPr>
              <w:pStyle w:val="Header"/>
              <w:tabs>
                <w:tab w:val="left" w:pos="720"/>
              </w:tabs>
              <w:jc w:val="center"/>
              <w:rPr>
                <w:b/>
                <w:bCs/>
              </w:rPr>
            </w:pPr>
          </w:p>
          <w:p w14:paraId="26884559" w14:textId="77777777" w:rsidR="003D2604" w:rsidRPr="00AF45B8" w:rsidRDefault="003D2604" w:rsidP="00F1623C">
            <w:pPr>
              <w:pStyle w:val="Header"/>
              <w:tabs>
                <w:tab w:val="left" w:pos="720"/>
              </w:tabs>
              <w:jc w:val="center"/>
              <w:rPr>
                <w:b/>
                <w:bCs/>
              </w:rPr>
            </w:pPr>
            <w:r w:rsidRPr="00AF45B8">
              <w:rPr>
                <w:b/>
                <w:bCs/>
              </w:rPr>
              <w:t>Approved By</w:t>
            </w:r>
          </w:p>
          <w:p w14:paraId="54D93A47" w14:textId="77777777" w:rsidR="003D2604" w:rsidRPr="00AF45B8" w:rsidRDefault="003D2604" w:rsidP="00F1623C">
            <w:pPr>
              <w:pStyle w:val="Header"/>
              <w:tabs>
                <w:tab w:val="left" w:pos="720"/>
              </w:tabs>
              <w:jc w:val="center"/>
              <w:rPr>
                <w:b/>
                <w:bCs/>
              </w:rPr>
            </w:pPr>
          </w:p>
        </w:tc>
        <w:tc>
          <w:tcPr>
            <w:tcW w:w="1346" w:type="dxa"/>
            <w:tcBorders>
              <w:top w:val="single" w:sz="4" w:space="0" w:color="auto"/>
              <w:left w:val="single" w:sz="4" w:space="0" w:color="auto"/>
              <w:bottom w:val="single" w:sz="4" w:space="0" w:color="auto"/>
              <w:right w:val="single" w:sz="4" w:space="0" w:color="auto"/>
            </w:tcBorders>
            <w:vAlign w:val="center"/>
            <w:hideMark/>
          </w:tcPr>
          <w:p w14:paraId="2C9DA98F" w14:textId="77777777" w:rsidR="003D2604" w:rsidRPr="00AF45B8" w:rsidRDefault="003D2604" w:rsidP="00F1623C">
            <w:pPr>
              <w:pStyle w:val="Header"/>
              <w:tabs>
                <w:tab w:val="left" w:pos="720"/>
              </w:tabs>
              <w:ind w:left="-192" w:right="-108"/>
              <w:jc w:val="center"/>
            </w:pPr>
            <w:r w:rsidRPr="00AF45B8">
              <w:t>ARD</w:t>
            </w:r>
          </w:p>
        </w:tc>
        <w:tc>
          <w:tcPr>
            <w:tcW w:w="2943" w:type="dxa"/>
            <w:tcBorders>
              <w:top w:val="single" w:sz="4" w:space="0" w:color="auto"/>
              <w:left w:val="single" w:sz="4" w:space="0" w:color="auto"/>
              <w:bottom w:val="single" w:sz="4" w:space="0" w:color="auto"/>
              <w:right w:val="single" w:sz="4" w:space="0" w:color="auto"/>
            </w:tcBorders>
            <w:vAlign w:val="center"/>
          </w:tcPr>
          <w:p w14:paraId="377E9EC7" w14:textId="77777777" w:rsidR="003D2604" w:rsidRPr="00AF45B8" w:rsidRDefault="003D2604" w:rsidP="00F1623C">
            <w:pPr>
              <w:pStyle w:val="Header"/>
              <w:tabs>
                <w:tab w:val="left" w:pos="720"/>
              </w:tabs>
              <w:jc w:val="center"/>
            </w:pPr>
          </w:p>
        </w:tc>
        <w:tc>
          <w:tcPr>
            <w:tcW w:w="2410" w:type="dxa"/>
            <w:tcBorders>
              <w:top w:val="single" w:sz="4" w:space="0" w:color="auto"/>
              <w:left w:val="single" w:sz="4" w:space="0" w:color="auto"/>
              <w:bottom w:val="single" w:sz="4" w:space="0" w:color="auto"/>
              <w:right w:val="single" w:sz="4" w:space="0" w:color="auto"/>
            </w:tcBorders>
            <w:vAlign w:val="center"/>
          </w:tcPr>
          <w:p w14:paraId="0F9E0B3E" w14:textId="77777777" w:rsidR="003D2604" w:rsidRPr="00AF45B8" w:rsidRDefault="003D2604" w:rsidP="00F1623C">
            <w:pPr>
              <w:pStyle w:val="Header"/>
              <w:tabs>
                <w:tab w:val="left" w:pos="720"/>
              </w:tabs>
              <w:jc w:val="center"/>
            </w:pPr>
          </w:p>
        </w:tc>
        <w:tc>
          <w:tcPr>
            <w:tcW w:w="1346" w:type="dxa"/>
            <w:tcBorders>
              <w:top w:val="single" w:sz="4" w:space="0" w:color="auto"/>
              <w:left w:val="single" w:sz="4" w:space="0" w:color="auto"/>
              <w:bottom w:val="single" w:sz="4" w:space="0" w:color="auto"/>
              <w:right w:val="single" w:sz="4" w:space="0" w:color="auto"/>
            </w:tcBorders>
            <w:vAlign w:val="center"/>
          </w:tcPr>
          <w:p w14:paraId="3D21FFEC" w14:textId="77777777" w:rsidR="003D2604" w:rsidRPr="00AF45B8" w:rsidRDefault="003D2604" w:rsidP="00F1623C">
            <w:pPr>
              <w:pStyle w:val="Header"/>
              <w:tabs>
                <w:tab w:val="left" w:pos="720"/>
              </w:tabs>
              <w:jc w:val="center"/>
            </w:pPr>
          </w:p>
        </w:tc>
      </w:tr>
      <w:tr w:rsidR="003D2604" w:rsidRPr="00AF45B8" w14:paraId="4D7C969C" w14:textId="77777777" w:rsidTr="003D2604">
        <w:trPr>
          <w:cantSplit/>
          <w:trHeight w:val="652"/>
        </w:trPr>
        <w:tc>
          <w:tcPr>
            <w:tcW w:w="1878" w:type="dxa"/>
            <w:vMerge/>
            <w:tcBorders>
              <w:left w:val="single" w:sz="4" w:space="0" w:color="auto"/>
              <w:bottom w:val="single" w:sz="4" w:space="0" w:color="auto"/>
              <w:right w:val="single" w:sz="4" w:space="0" w:color="auto"/>
            </w:tcBorders>
            <w:vAlign w:val="center"/>
            <w:hideMark/>
          </w:tcPr>
          <w:p w14:paraId="7D07539B" w14:textId="77777777" w:rsidR="003D2604" w:rsidRPr="00AF45B8" w:rsidRDefault="003D2604" w:rsidP="00F1623C">
            <w:pPr>
              <w:pStyle w:val="Header"/>
              <w:tabs>
                <w:tab w:val="left" w:pos="720"/>
              </w:tabs>
              <w:jc w:val="center"/>
              <w:rPr>
                <w:b/>
                <w:bCs/>
              </w:rPr>
            </w:pPr>
          </w:p>
        </w:tc>
        <w:tc>
          <w:tcPr>
            <w:tcW w:w="1346" w:type="dxa"/>
            <w:tcBorders>
              <w:top w:val="single" w:sz="4" w:space="0" w:color="auto"/>
              <w:left w:val="single" w:sz="4" w:space="0" w:color="auto"/>
              <w:bottom w:val="single" w:sz="4" w:space="0" w:color="auto"/>
              <w:right w:val="single" w:sz="4" w:space="0" w:color="auto"/>
            </w:tcBorders>
            <w:vAlign w:val="center"/>
            <w:hideMark/>
          </w:tcPr>
          <w:p w14:paraId="1D1F6483" w14:textId="77777777" w:rsidR="003D2604" w:rsidRPr="00AF45B8" w:rsidRDefault="003D2604" w:rsidP="00F1623C">
            <w:pPr>
              <w:pStyle w:val="Header"/>
              <w:tabs>
                <w:tab w:val="left" w:pos="720"/>
              </w:tabs>
              <w:ind w:left="-192" w:right="-108"/>
              <w:jc w:val="center"/>
            </w:pPr>
            <w:r w:rsidRPr="00AF45B8">
              <w:t>DQA</w:t>
            </w:r>
          </w:p>
        </w:tc>
        <w:tc>
          <w:tcPr>
            <w:tcW w:w="2943" w:type="dxa"/>
            <w:tcBorders>
              <w:top w:val="single" w:sz="4" w:space="0" w:color="auto"/>
              <w:left w:val="single" w:sz="4" w:space="0" w:color="auto"/>
              <w:bottom w:val="single" w:sz="4" w:space="0" w:color="auto"/>
              <w:right w:val="single" w:sz="4" w:space="0" w:color="auto"/>
            </w:tcBorders>
            <w:vAlign w:val="center"/>
          </w:tcPr>
          <w:p w14:paraId="585FAB2A" w14:textId="77777777" w:rsidR="003D2604" w:rsidRPr="00AF45B8" w:rsidRDefault="003D2604" w:rsidP="00F1623C">
            <w:pPr>
              <w:pStyle w:val="Header"/>
              <w:tabs>
                <w:tab w:val="left" w:pos="720"/>
              </w:tabs>
              <w:jc w:val="center"/>
            </w:pPr>
          </w:p>
        </w:tc>
        <w:tc>
          <w:tcPr>
            <w:tcW w:w="2410" w:type="dxa"/>
            <w:tcBorders>
              <w:top w:val="single" w:sz="4" w:space="0" w:color="auto"/>
              <w:left w:val="single" w:sz="4" w:space="0" w:color="auto"/>
              <w:bottom w:val="single" w:sz="4" w:space="0" w:color="auto"/>
              <w:right w:val="single" w:sz="4" w:space="0" w:color="auto"/>
            </w:tcBorders>
            <w:vAlign w:val="center"/>
          </w:tcPr>
          <w:p w14:paraId="69363F39" w14:textId="77777777" w:rsidR="003D2604" w:rsidRPr="00AF45B8" w:rsidRDefault="003D2604" w:rsidP="00F1623C">
            <w:pPr>
              <w:pStyle w:val="Header"/>
              <w:tabs>
                <w:tab w:val="left" w:pos="720"/>
              </w:tabs>
              <w:jc w:val="center"/>
            </w:pPr>
          </w:p>
        </w:tc>
        <w:tc>
          <w:tcPr>
            <w:tcW w:w="1346" w:type="dxa"/>
            <w:tcBorders>
              <w:top w:val="single" w:sz="4" w:space="0" w:color="auto"/>
              <w:left w:val="single" w:sz="4" w:space="0" w:color="auto"/>
              <w:bottom w:val="single" w:sz="4" w:space="0" w:color="auto"/>
              <w:right w:val="single" w:sz="4" w:space="0" w:color="auto"/>
            </w:tcBorders>
            <w:vAlign w:val="center"/>
          </w:tcPr>
          <w:p w14:paraId="61246D29" w14:textId="77777777" w:rsidR="003D2604" w:rsidRPr="00AF45B8" w:rsidRDefault="003D2604" w:rsidP="00F1623C">
            <w:pPr>
              <w:pStyle w:val="Header"/>
              <w:tabs>
                <w:tab w:val="left" w:pos="720"/>
              </w:tabs>
              <w:jc w:val="center"/>
            </w:pPr>
          </w:p>
        </w:tc>
      </w:tr>
      <w:tr w:rsidR="004B017D" w:rsidRPr="00AF45B8" w14:paraId="66BB5749" w14:textId="77777777" w:rsidTr="003D2604">
        <w:trPr>
          <w:cantSplit/>
          <w:trHeight w:val="652"/>
        </w:trPr>
        <w:tc>
          <w:tcPr>
            <w:tcW w:w="1878" w:type="dxa"/>
            <w:tcBorders>
              <w:top w:val="single" w:sz="4" w:space="0" w:color="auto"/>
              <w:left w:val="single" w:sz="4" w:space="0" w:color="auto"/>
              <w:bottom w:val="single" w:sz="4" w:space="0" w:color="auto"/>
              <w:right w:val="single" w:sz="4" w:space="0" w:color="auto"/>
            </w:tcBorders>
            <w:vAlign w:val="center"/>
            <w:hideMark/>
          </w:tcPr>
          <w:p w14:paraId="3FAABAE9" w14:textId="77777777" w:rsidR="004B017D" w:rsidRPr="00AF45B8" w:rsidRDefault="004B017D" w:rsidP="00F1623C">
            <w:pPr>
              <w:pStyle w:val="Header"/>
              <w:tabs>
                <w:tab w:val="left" w:pos="720"/>
              </w:tabs>
              <w:jc w:val="center"/>
              <w:rPr>
                <w:b/>
                <w:bCs/>
              </w:rPr>
            </w:pPr>
            <w:r w:rsidRPr="00AF45B8">
              <w:rPr>
                <w:b/>
                <w:bCs/>
              </w:rPr>
              <w:t xml:space="preserve">Authorized By </w:t>
            </w:r>
          </w:p>
        </w:tc>
        <w:tc>
          <w:tcPr>
            <w:tcW w:w="1346" w:type="dxa"/>
            <w:tcBorders>
              <w:top w:val="single" w:sz="4" w:space="0" w:color="auto"/>
              <w:left w:val="single" w:sz="4" w:space="0" w:color="auto"/>
              <w:bottom w:val="single" w:sz="4" w:space="0" w:color="auto"/>
              <w:right w:val="single" w:sz="4" w:space="0" w:color="auto"/>
            </w:tcBorders>
            <w:vAlign w:val="center"/>
            <w:hideMark/>
          </w:tcPr>
          <w:p w14:paraId="13D14720" w14:textId="77777777" w:rsidR="004B017D" w:rsidRPr="00AF45B8" w:rsidRDefault="004B017D" w:rsidP="00507E8A">
            <w:pPr>
              <w:pStyle w:val="Header"/>
              <w:tabs>
                <w:tab w:val="left" w:pos="720"/>
              </w:tabs>
              <w:ind w:left="-192" w:right="-108"/>
              <w:jc w:val="center"/>
            </w:pPr>
            <w:r w:rsidRPr="00AF45B8">
              <w:t>Head R&amp;D</w:t>
            </w:r>
          </w:p>
        </w:tc>
        <w:tc>
          <w:tcPr>
            <w:tcW w:w="2943" w:type="dxa"/>
            <w:tcBorders>
              <w:top w:val="single" w:sz="4" w:space="0" w:color="auto"/>
              <w:left w:val="single" w:sz="4" w:space="0" w:color="auto"/>
              <w:bottom w:val="single" w:sz="4" w:space="0" w:color="auto"/>
              <w:right w:val="single" w:sz="4" w:space="0" w:color="auto"/>
            </w:tcBorders>
            <w:vAlign w:val="center"/>
          </w:tcPr>
          <w:p w14:paraId="5EA25F3B" w14:textId="77777777" w:rsidR="004B017D" w:rsidRPr="00AF45B8" w:rsidRDefault="004B017D" w:rsidP="00F1623C">
            <w:pPr>
              <w:pStyle w:val="Header"/>
              <w:tabs>
                <w:tab w:val="left" w:pos="720"/>
              </w:tabs>
              <w:jc w:val="center"/>
            </w:pPr>
          </w:p>
        </w:tc>
        <w:tc>
          <w:tcPr>
            <w:tcW w:w="2410" w:type="dxa"/>
            <w:tcBorders>
              <w:top w:val="single" w:sz="4" w:space="0" w:color="auto"/>
              <w:left w:val="single" w:sz="4" w:space="0" w:color="auto"/>
              <w:bottom w:val="single" w:sz="4" w:space="0" w:color="auto"/>
              <w:right w:val="single" w:sz="4" w:space="0" w:color="auto"/>
            </w:tcBorders>
            <w:vAlign w:val="center"/>
          </w:tcPr>
          <w:p w14:paraId="162C34A6" w14:textId="77777777" w:rsidR="004B017D" w:rsidRPr="00AF45B8" w:rsidRDefault="004B017D" w:rsidP="00F1623C">
            <w:pPr>
              <w:pStyle w:val="Header"/>
              <w:tabs>
                <w:tab w:val="left" w:pos="720"/>
              </w:tabs>
              <w:jc w:val="center"/>
            </w:pPr>
          </w:p>
        </w:tc>
        <w:tc>
          <w:tcPr>
            <w:tcW w:w="1346" w:type="dxa"/>
            <w:tcBorders>
              <w:top w:val="single" w:sz="4" w:space="0" w:color="auto"/>
              <w:left w:val="single" w:sz="4" w:space="0" w:color="auto"/>
              <w:bottom w:val="single" w:sz="4" w:space="0" w:color="auto"/>
              <w:right w:val="single" w:sz="4" w:space="0" w:color="auto"/>
            </w:tcBorders>
            <w:vAlign w:val="center"/>
          </w:tcPr>
          <w:p w14:paraId="38EC9275" w14:textId="77777777" w:rsidR="004B017D" w:rsidRPr="00AF45B8" w:rsidRDefault="004B017D" w:rsidP="00F1623C">
            <w:pPr>
              <w:pStyle w:val="Header"/>
              <w:tabs>
                <w:tab w:val="left" w:pos="720"/>
              </w:tabs>
              <w:jc w:val="center"/>
            </w:pPr>
          </w:p>
        </w:tc>
      </w:tr>
    </w:tbl>
    <w:p w14:paraId="3C1081FB" w14:textId="77777777" w:rsidR="000A1DAE" w:rsidRPr="00AF45B8" w:rsidRDefault="000A1DAE" w:rsidP="00A14433">
      <w:pPr>
        <w:jc w:val="both"/>
        <w:rPr>
          <w:b/>
        </w:rPr>
      </w:pPr>
    </w:p>
    <w:p w14:paraId="60575AB1" w14:textId="77777777" w:rsidR="00A14433" w:rsidRPr="00AF45B8" w:rsidRDefault="001A74E1" w:rsidP="00D972FD">
      <w:pPr>
        <w:ind w:left="-144" w:hanging="144"/>
        <w:jc w:val="both"/>
      </w:pPr>
      <w:r>
        <w:rPr>
          <w:b/>
        </w:rPr>
        <w:t xml:space="preserve">  </w:t>
      </w:r>
      <w:r w:rsidR="00A14433" w:rsidRPr="00AF45B8">
        <w:rPr>
          <w:b/>
        </w:rPr>
        <w:t>REVISION SUMMARY</w:t>
      </w:r>
    </w:p>
    <w:p w14:paraId="123F1058" w14:textId="77777777" w:rsidR="00A14433" w:rsidRPr="00AF45B8" w:rsidRDefault="00A14433" w:rsidP="00A14433">
      <w:pPr>
        <w:rPr>
          <w:b/>
        </w:rPr>
      </w:pP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3"/>
        <w:gridCol w:w="1310"/>
        <w:gridCol w:w="7480"/>
      </w:tblGrid>
      <w:tr w:rsidR="005E383C" w:rsidRPr="00AF45B8" w14:paraId="7D8A693B" w14:textId="77777777" w:rsidTr="00425FA3">
        <w:trPr>
          <w:cantSplit/>
          <w:trHeight w:val="432"/>
          <w:tblHeader/>
        </w:trPr>
        <w:tc>
          <w:tcPr>
            <w:tcW w:w="1133" w:type="dxa"/>
            <w:vAlign w:val="center"/>
          </w:tcPr>
          <w:p w14:paraId="1862C3DB" w14:textId="77777777" w:rsidR="005E383C" w:rsidRPr="00AF45B8" w:rsidRDefault="00CF3C4A" w:rsidP="00C5327A">
            <w:pPr>
              <w:jc w:val="center"/>
              <w:rPr>
                <w:b/>
              </w:rPr>
            </w:pPr>
            <w:r w:rsidRPr="00AF45B8">
              <w:rPr>
                <w:b/>
              </w:rPr>
              <w:t>Revision Number</w:t>
            </w:r>
          </w:p>
        </w:tc>
        <w:tc>
          <w:tcPr>
            <w:tcW w:w="1310" w:type="dxa"/>
            <w:vAlign w:val="center"/>
          </w:tcPr>
          <w:p w14:paraId="200071C4" w14:textId="77777777" w:rsidR="005E383C" w:rsidRPr="00AF45B8" w:rsidRDefault="00CF3C4A" w:rsidP="00C5327A">
            <w:pPr>
              <w:jc w:val="center"/>
              <w:rPr>
                <w:b/>
              </w:rPr>
            </w:pPr>
            <w:r w:rsidRPr="00AF45B8">
              <w:rPr>
                <w:b/>
              </w:rPr>
              <w:t>Effective Date</w:t>
            </w:r>
          </w:p>
        </w:tc>
        <w:tc>
          <w:tcPr>
            <w:tcW w:w="7480" w:type="dxa"/>
            <w:vAlign w:val="center"/>
          </w:tcPr>
          <w:p w14:paraId="4C193170" w14:textId="77777777" w:rsidR="005E383C" w:rsidRPr="00AF45B8" w:rsidRDefault="00CF3C4A" w:rsidP="00C5327A">
            <w:pPr>
              <w:jc w:val="center"/>
              <w:rPr>
                <w:b/>
              </w:rPr>
            </w:pPr>
            <w:r w:rsidRPr="00AF45B8">
              <w:rPr>
                <w:b/>
              </w:rPr>
              <w:t>Reason for Rev</w:t>
            </w:r>
            <w:r w:rsidR="007220B5" w:rsidRPr="00AF45B8">
              <w:rPr>
                <w:b/>
              </w:rPr>
              <w:t>ision</w:t>
            </w:r>
          </w:p>
        </w:tc>
      </w:tr>
      <w:tr w:rsidR="00A47599" w:rsidRPr="00AF45B8" w14:paraId="5D5ED5B2" w14:textId="77777777" w:rsidTr="00425FA3">
        <w:trPr>
          <w:cantSplit/>
          <w:trHeight w:val="432"/>
          <w:tblHeader/>
        </w:trPr>
        <w:tc>
          <w:tcPr>
            <w:tcW w:w="1133" w:type="dxa"/>
            <w:vAlign w:val="center"/>
          </w:tcPr>
          <w:p w14:paraId="41F3EA94" w14:textId="77777777" w:rsidR="00A47599" w:rsidRPr="00AF45B8" w:rsidRDefault="00A47599" w:rsidP="00A47599">
            <w:pPr>
              <w:jc w:val="center"/>
            </w:pPr>
            <w:r w:rsidRPr="00AF45B8">
              <w:rPr>
                <w:bCs/>
              </w:rPr>
              <w:t>00</w:t>
            </w:r>
          </w:p>
        </w:tc>
        <w:tc>
          <w:tcPr>
            <w:tcW w:w="1310" w:type="dxa"/>
            <w:vAlign w:val="center"/>
          </w:tcPr>
          <w:p w14:paraId="457B0A34" w14:textId="77777777" w:rsidR="00A47599" w:rsidRPr="00AF45B8" w:rsidRDefault="00A47599" w:rsidP="00A47599">
            <w:pPr>
              <w:jc w:val="center"/>
            </w:pPr>
          </w:p>
        </w:tc>
        <w:tc>
          <w:tcPr>
            <w:tcW w:w="7480" w:type="dxa"/>
            <w:vAlign w:val="center"/>
          </w:tcPr>
          <w:p w14:paraId="1C434FF3" w14:textId="77777777" w:rsidR="00A47599" w:rsidRPr="00AF45B8" w:rsidRDefault="00A47599" w:rsidP="00A47599">
            <w:pPr>
              <w:pStyle w:val="ListParagraph"/>
              <w:ind w:left="-4"/>
              <w:contextualSpacing/>
              <w:jc w:val="both"/>
              <w:rPr>
                <w:b/>
              </w:rPr>
            </w:pPr>
            <w:r w:rsidRPr="00AF45B8">
              <w:t xml:space="preserve">New STP. </w:t>
            </w:r>
          </w:p>
        </w:tc>
      </w:tr>
    </w:tbl>
    <w:p w14:paraId="1A390541" w14:textId="77777777" w:rsidR="00A64BE2" w:rsidRPr="00AF45B8" w:rsidRDefault="00A64BE2" w:rsidP="00CB3B9A">
      <w:pPr>
        <w:tabs>
          <w:tab w:val="left" w:pos="540"/>
        </w:tabs>
        <w:rPr>
          <w:sz w:val="12"/>
        </w:rPr>
        <w:sectPr w:rsidR="00A64BE2" w:rsidRPr="00AF45B8" w:rsidSect="008D607B">
          <w:headerReference w:type="even" r:id="rId8"/>
          <w:headerReference w:type="default" r:id="rId9"/>
          <w:footerReference w:type="default" r:id="rId10"/>
          <w:headerReference w:type="first" r:id="rId11"/>
          <w:pgSz w:w="11909" w:h="16834" w:code="9"/>
          <w:pgMar w:top="851" w:right="1134" w:bottom="851" w:left="1418" w:header="850" w:footer="850" w:gutter="0"/>
          <w:cols w:space="720"/>
          <w:docGrid w:linePitch="360"/>
        </w:sectPr>
      </w:pPr>
    </w:p>
    <w:p w14:paraId="188B3E32" w14:textId="77777777" w:rsidR="00AE4ED6" w:rsidRPr="00AF45B8" w:rsidRDefault="00AE4ED6" w:rsidP="00841424">
      <w:pPr>
        <w:jc w:val="both"/>
        <w:rPr>
          <w:b/>
          <w:bCs/>
          <w:sz w:val="4"/>
        </w:rPr>
      </w:pPr>
    </w:p>
    <w:p w14:paraId="30DDC4C1" w14:textId="77777777" w:rsidR="000B26F8" w:rsidRPr="00AF45B8" w:rsidRDefault="000B26F8" w:rsidP="000B26F8">
      <w:pPr>
        <w:tabs>
          <w:tab w:val="left" w:pos="142"/>
          <w:tab w:val="left" w:pos="3119"/>
          <w:tab w:val="left" w:pos="3686"/>
        </w:tabs>
        <w:jc w:val="both"/>
        <w:rPr>
          <w:b/>
          <w:bCs/>
          <w:color w:val="000000"/>
        </w:rPr>
      </w:pPr>
    </w:p>
    <w:p w14:paraId="46D1E99E" w14:textId="77777777" w:rsidR="000B26F8" w:rsidRPr="00AF45B8" w:rsidRDefault="000B26F8" w:rsidP="000B26F8">
      <w:pPr>
        <w:tabs>
          <w:tab w:val="left" w:pos="142"/>
          <w:tab w:val="left" w:pos="3119"/>
          <w:tab w:val="left" w:pos="3686"/>
        </w:tabs>
        <w:jc w:val="both"/>
        <w:rPr>
          <w:b/>
          <w:bCs/>
          <w:color w:val="000000"/>
        </w:rPr>
      </w:pPr>
    </w:p>
    <w:p w14:paraId="7DFC3381" w14:textId="77777777" w:rsidR="000B26F8" w:rsidRPr="00AF45B8" w:rsidRDefault="000B26F8" w:rsidP="000B26F8">
      <w:pPr>
        <w:tabs>
          <w:tab w:val="left" w:pos="142"/>
          <w:tab w:val="left" w:pos="3119"/>
          <w:tab w:val="left" w:pos="3686"/>
        </w:tabs>
        <w:jc w:val="both"/>
        <w:rPr>
          <w:b/>
          <w:bCs/>
          <w:color w:val="000000"/>
        </w:rPr>
      </w:pPr>
    </w:p>
    <w:p w14:paraId="4F50C549" w14:textId="77777777" w:rsidR="00E24D55" w:rsidRPr="00AF45B8" w:rsidRDefault="00E24D55" w:rsidP="000B26F8">
      <w:pPr>
        <w:tabs>
          <w:tab w:val="left" w:pos="142"/>
          <w:tab w:val="left" w:pos="3119"/>
          <w:tab w:val="left" w:pos="3686"/>
        </w:tabs>
        <w:jc w:val="both"/>
        <w:rPr>
          <w:b/>
          <w:bCs/>
          <w:color w:val="000000"/>
        </w:rPr>
      </w:pPr>
    </w:p>
    <w:p w14:paraId="68AD713C" w14:textId="77777777" w:rsidR="00E24D55" w:rsidRPr="00AF45B8" w:rsidRDefault="00E24D55" w:rsidP="000B26F8">
      <w:pPr>
        <w:tabs>
          <w:tab w:val="left" w:pos="142"/>
          <w:tab w:val="left" w:pos="3119"/>
          <w:tab w:val="left" w:pos="3686"/>
        </w:tabs>
        <w:jc w:val="both"/>
        <w:rPr>
          <w:b/>
          <w:bCs/>
          <w:color w:val="000000"/>
        </w:rPr>
      </w:pPr>
    </w:p>
    <w:p w14:paraId="60DE0454" w14:textId="77777777" w:rsidR="00E24D55" w:rsidRPr="00AF45B8" w:rsidRDefault="00E24D55" w:rsidP="000B26F8">
      <w:pPr>
        <w:tabs>
          <w:tab w:val="left" w:pos="142"/>
          <w:tab w:val="left" w:pos="3119"/>
          <w:tab w:val="left" w:pos="3686"/>
        </w:tabs>
        <w:jc w:val="both"/>
        <w:rPr>
          <w:b/>
          <w:bCs/>
          <w:color w:val="000000"/>
        </w:rPr>
      </w:pPr>
    </w:p>
    <w:p w14:paraId="4058FC2F" w14:textId="77777777" w:rsidR="00E24D55" w:rsidRPr="00AF45B8" w:rsidRDefault="00E24D55" w:rsidP="000B26F8">
      <w:pPr>
        <w:tabs>
          <w:tab w:val="left" w:pos="142"/>
          <w:tab w:val="left" w:pos="3119"/>
          <w:tab w:val="left" w:pos="3686"/>
        </w:tabs>
        <w:jc w:val="both"/>
        <w:rPr>
          <w:b/>
          <w:bCs/>
          <w:color w:val="000000"/>
        </w:rPr>
      </w:pPr>
    </w:p>
    <w:p w14:paraId="30CF5F9B" w14:textId="77777777" w:rsidR="00E24D55" w:rsidRPr="00AF45B8" w:rsidRDefault="00E24D55" w:rsidP="000B26F8">
      <w:pPr>
        <w:tabs>
          <w:tab w:val="left" w:pos="142"/>
          <w:tab w:val="left" w:pos="3119"/>
          <w:tab w:val="left" w:pos="3686"/>
        </w:tabs>
        <w:jc w:val="both"/>
        <w:rPr>
          <w:b/>
          <w:bCs/>
          <w:color w:val="000000"/>
        </w:rPr>
      </w:pPr>
    </w:p>
    <w:p w14:paraId="1E93908E" w14:textId="77777777" w:rsidR="004271B1" w:rsidRPr="00AF45B8" w:rsidRDefault="004271B1" w:rsidP="000B26F8">
      <w:pPr>
        <w:tabs>
          <w:tab w:val="left" w:pos="142"/>
          <w:tab w:val="left" w:pos="3119"/>
          <w:tab w:val="left" w:pos="3686"/>
        </w:tabs>
        <w:jc w:val="both"/>
        <w:rPr>
          <w:b/>
          <w:bCs/>
          <w:color w:val="000000"/>
        </w:rPr>
      </w:pPr>
    </w:p>
    <w:p w14:paraId="1E1D69DC" w14:textId="77777777" w:rsidR="004271B1" w:rsidRPr="00AF45B8" w:rsidRDefault="004271B1" w:rsidP="000B26F8">
      <w:pPr>
        <w:tabs>
          <w:tab w:val="left" w:pos="142"/>
          <w:tab w:val="left" w:pos="3119"/>
          <w:tab w:val="left" w:pos="3686"/>
        </w:tabs>
        <w:jc w:val="both"/>
        <w:rPr>
          <w:b/>
          <w:bCs/>
          <w:color w:val="000000"/>
        </w:rPr>
      </w:pPr>
    </w:p>
    <w:p w14:paraId="6972E154" w14:textId="77777777" w:rsidR="002B1187" w:rsidRDefault="002B1187" w:rsidP="000B26F8">
      <w:pPr>
        <w:tabs>
          <w:tab w:val="left" w:pos="142"/>
          <w:tab w:val="left" w:pos="3119"/>
          <w:tab w:val="left" w:pos="3686"/>
        </w:tabs>
        <w:jc w:val="both"/>
        <w:rPr>
          <w:b/>
          <w:bCs/>
          <w:color w:val="000000"/>
        </w:rPr>
      </w:pPr>
    </w:p>
    <w:p w14:paraId="773B4D7F" w14:textId="77777777" w:rsidR="00DF2F57" w:rsidRDefault="00DF2F57" w:rsidP="000B26F8">
      <w:pPr>
        <w:tabs>
          <w:tab w:val="left" w:pos="142"/>
          <w:tab w:val="left" w:pos="3119"/>
          <w:tab w:val="left" w:pos="3686"/>
        </w:tabs>
        <w:jc w:val="both"/>
        <w:rPr>
          <w:b/>
          <w:bCs/>
          <w:color w:val="000000"/>
        </w:rPr>
      </w:pPr>
    </w:p>
    <w:p w14:paraId="3918F640" w14:textId="77777777" w:rsidR="00DF2F57" w:rsidRDefault="00DF2F57" w:rsidP="000B26F8">
      <w:pPr>
        <w:tabs>
          <w:tab w:val="left" w:pos="142"/>
          <w:tab w:val="left" w:pos="3119"/>
          <w:tab w:val="left" w:pos="3686"/>
        </w:tabs>
        <w:jc w:val="both"/>
        <w:rPr>
          <w:b/>
          <w:bCs/>
          <w:color w:val="000000"/>
        </w:rPr>
      </w:pPr>
    </w:p>
    <w:p w14:paraId="0DABCB7F" w14:textId="77777777" w:rsidR="00DF2F57" w:rsidRDefault="00DF2F57" w:rsidP="000B26F8">
      <w:pPr>
        <w:tabs>
          <w:tab w:val="left" w:pos="142"/>
          <w:tab w:val="left" w:pos="3119"/>
          <w:tab w:val="left" w:pos="3686"/>
        </w:tabs>
        <w:jc w:val="both"/>
        <w:rPr>
          <w:b/>
          <w:bCs/>
          <w:color w:val="000000"/>
        </w:rPr>
      </w:pPr>
    </w:p>
    <w:p w14:paraId="12AA7D3D" w14:textId="77777777" w:rsidR="00425FA3" w:rsidRDefault="00425FA3" w:rsidP="000B26F8">
      <w:pPr>
        <w:tabs>
          <w:tab w:val="left" w:pos="142"/>
          <w:tab w:val="left" w:pos="3119"/>
          <w:tab w:val="left" w:pos="3686"/>
        </w:tabs>
        <w:jc w:val="both"/>
        <w:rPr>
          <w:b/>
          <w:bCs/>
          <w:color w:val="000000"/>
        </w:rPr>
      </w:pPr>
    </w:p>
    <w:p w14:paraId="3193462F" w14:textId="77777777" w:rsidR="00425FA3" w:rsidRDefault="00425FA3" w:rsidP="000B26F8">
      <w:pPr>
        <w:tabs>
          <w:tab w:val="left" w:pos="142"/>
          <w:tab w:val="left" w:pos="3119"/>
          <w:tab w:val="left" w:pos="3686"/>
        </w:tabs>
        <w:jc w:val="both"/>
        <w:rPr>
          <w:b/>
          <w:bCs/>
          <w:color w:val="000000"/>
        </w:rPr>
      </w:pPr>
    </w:p>
    <w:p w14:paraId="79F83550" w14:textId="77777777" w:rsidR="00425FA3" w:rsidRDefault="00425FA3" w:rsidP="000B26F8">
      <w:pPr>
        <w:tabs>
          <w:tab w:val="left" w:pos="142"/>
          <w:tab w:val="left" w:pos="3119"/>
          <w:tab w:val="left" w:pos="3686"/>
        </w:tabs>
        <w:jc w:val="both"/>
        <w:rPr>
          <w:b/>
          <w:bCs/>
          <w:color w:val="000000"/>
        </w:rPr>
      </w:pPr>
    </w:p>
    <w:p w14:paraId="42223FC3" w14:textId="77777777" w:rsidR="00425FA3" w:rsidRDefault="00425FA3" w:rsidP="000B26F8">
      <w:pPr>
        <w:tabs>
          <w:tab w:val="left" w:pos="142"/>
          <w:tab w:val="left" w:pos="3119"/>
          <w:tab w:val="left" w:pos="3686"/>
        </w:tabs>
        <w:jc w:val="both"/>
        <w:rPr>
          <w:b/>
          <w:bCs/>
          <w:color w:val="000000"/>
        </w:rPr>
      </w:pPr>
    </w:p>
    <w:p w14:paraId="36F505DD" w14:textId="77777777" w:rsidR="00962D26" w:rsidRPr="00722FAF" w:rsidRDefault="00962D26" w:rsidP="009B6692">
      <w:pPr>
        <w:tabs>
          <w:tab w:val="left" w:pos="540"/>
          <w:tab w:val="left" w:pos="709"/>
          <w:tab w:val="left" w:pos="993"/>
        </w:tabs>
        <w:jc w:val="both"/>
        <w:rPr>
          <w:sz w:val="28"/>
        </w:rPr>
      </w:pPr>
    </w:p>
    <w:p w14:paraId="70EEC9F2" w14:textId="77777777" w:rsidR="00054BB7" w:rsidRDefault="003D2AE1" w:rsidP="00054BB7">
      <w:pPr>
        <w:ind w:left="142"/>
        <w:jc w:val="both"/>
        <w:rPr>
          <w:b/>
        </w:rPr>
      </w:pPr>
      <w:r>
        <w:rPr>
          <w:b/>
        </w:rPr>
        <w:lastRenderedPageBreak/>
        <w:t>Note</w:t>
      </w:r>
    </w:p>
    <w:p w14:paraId="13C640E1" w14:textId="77777777" w:rsidR="003D2AE1" w:rsidRPr="00054BB7" w:rsidRDefault="00054BB7" w:rsidP="00054BB7">
      <w:pPr>
        <w:ind w:left="142"/>
        <w:jc w:val="both"/>
        <w:rPr>
          <w:b/>
        </w:rPr>
      </w:pPr>
      <w:r>
        <w:t>RIT-S3 is highly</w:t>
      </w:r>
      <w:r w:rsidR="003D2AE1" w:rsidRPr="003D2AE1">
        <w:t xml:space="preserve"> hygroscopic</w:t>
      </w:r>
      <w:r>
        <w:t xml:space="preserve"> </w:t>
      </w:r>
      <w:r w:rsidR="003D2AE1" w:rsidRPr="003D2AE1">
        <w:t>and</w:t>
      </w:r>
      <w:r>
        <w:t xml:space="preserve"> should be sampled under a nitrogen atmosphere</w:t>
      </w:r>
      <w:r w:rsidR="003D2AE1">
        <w:t>.</w:t>
      </w:r>
    </w:p>
    <w:p w14:paraId="37B3A3DF" w14:textId="77777777" w:rsidR="003D2AE1" w:rsidRDefault="003D2AE1" w:rsidP="003D2AE1">
      <w:pPr>
        <w:ind w:left="142"/>
        <w:jc w:val="both"/>
        <w:rPr>
          <w:b/>
        </w:rPr>
      </w:pPr>
    </w:p>
    <w:p w14:paraId="01A27B55" w14:textId="77777777" w:rsidR="00FC68F4" w:rsidRPr="00FC68F4" w:rsidRDefault="00FC68F4" w:rsidP="00962D26">
      <w:pPr>
        <w:numPr>
          <w:ilvl w:val="0"/>
          <w:numId w:val="2"/>
        </w:numPr>
        <w:ind w:left="142" w:hanging="426"/>
        <w:jc w:val="both"/>
        <w:rPr>
          <w:b/>
        </w:rPr>
      </w:pPr>
      <w:r w:rsidRPr="00FC68F4">
        <w:rPr>
          <w:b/>
        </w:rPr>
        <w:t xml:space="preserve">RELATED SUBSTANCES </w:t>
      </w:r>
    </w:p>
    <w:p w14:paraId="51620CC6" w14:textId="77777777" w:rsidR="00FC68F4" w:rsidRDefault="00FC68F4" w:rsidP="00FC68F4">
      <w:pPr>
        <w:ind w:left="142"/>
        <w:jc w:val="both"/>
        <w:rPr>
          <w:b/>
        </w:rPr>
      </w:pPr>
      <w:r w:rsidRPr="00FC68F4">
        <w:rPr>
          <w:b/>
        </w:rPr>
        <w:t>(By GC-AS)</w:t>
      </w:r>
    </w:p>
    <w:p w14:paraId="3990D7CE" w14:textId="77777777" w:rsidR="00FC68F4" w:rsidRPr="00B8191B" w:rsidRDefault="00FC68F4" w:rsidP="00FC68F4">
      <w:pPr>
        <w:ind w:left="142"/>
        <w:jc w:val="both"/>
        <w:rPr>
          <w:b/>
        </w:rPr>
      </w:pPr>
    </w:p>
    <w:p w14:paraId="04B3D0E8" w14:textId="77777777" w:rsidR="00FC68F4" w:rsidRDefault="00FC68F4" w:rsidP="00FC68F4">
      <w:pPr>
        <w:ind w:left="142"/>
        <w:jc w:val="both"/>
        <w:rPr>
          <w:b/>
        </w:rPr>
      </w:pPr>
      <w:r>
        <w:rPr>
          <w:b/>
          <w:bCs/>
        </w:rPr>
        <w:t>Chromatographic conditions</w:t>
      </w:r>
    </w:p>
    <w:p w14:paraId="01620A4F" w14:textId="77777777" w:rsidR="00FC68F4" w:rsidRPr="00FC68F4" w:rsidRDefault="00FC68F4" w:rsidP="00FC68F4">
      <w:pPr>
        <w:ind w:left="142"/>
        <w:jc w:val="both"/>
        <w:rPr>
          <w:b/>
        </w:rPr>
      </w:pPr>
      <w:r>
        <w:t>A gas chromatograph equipped with FID and integrator and auto sampler.</w:t>
      </w:r>
    </w:p>
    <w:p w14:paraId="29322AC1" w14:textId="77777777" w:rsidR="00FC68F4" w:rsidRPr="001F6E40" w:rsidRDefault="00FC68F4" w:rsidP="00FC68F4">
      <w:pPr>
        <w:suppressAutoHyphens/>
        <w:autoSpaceDE w:val="0"/>
        <w:autoSpaceDN w:val="0"/>
        <w:adjustRightInd w:val="0"/>
        <w:ind w:left="284"/>
        <w:jc w:val="both"/>
      </w:pPr>
    </w:p>
    <w:p w14:paraId="049EEE7B" w14:textId="77777777" w:rsidR="00FC68F4" w:rsidRDefault="00F31FE2" w:rsidP="00FC68F4">
      <w:pPr>
        <w:tabs>
          <w:tab w:val="left" w:pos="1890"/>
          <w:tab w:val="left" w:pos="2268"/>
          <w:tab w:val="left" w:pos="2694"/>
        </w:tabs>
        <w:autoSpaceDE w:val="0"/>
        <w:autoSpaceDN w:val="0"/>
        <w:adjustRightInd w:val="0"/>
        <w:ind w:left="284"/>
        <w:jc w:val="both"/>
      </w:pPr>
      <w:r>
        <w:t>Column</w:t>
      </w:r>
      <w:r>
        <w:tab/>
      </w:r>
      <w:r>
        <w:tab/>
      </w:r>
      <w:r>
        <w:tab/>
        <w:t>:</w:t>
      </w:r>
      <w:r>
        <w:tab/>
        <w:t>ZB-5 (30 m x 0.53 mm, 5.0</w:t>
      </w:r>
      <w:r w:rsidR="00FC68F4">
        <w:t xml:space="preserve"> µm) </w:t>
      </w:r>
    </w:p>
    <w:p w14:paraId="602FA4C8" w14:textId="77777777" w:rsidR="00FC68F4" w:rsidRDefault="00FC68F4" w:rsidP="00FC68F4">
      <w:pPr>
        <w:tabs>
          <w:tab w:val="left" w:pos="1890"/>
          <w:tab w:val="left" w:pos="2268"/>
          <w:tab w:val="left" w:pos="2694"/>
        </w:tabs>
        <w:autoSpaceDE w:val="0"/>
        <w:autoSpaceDN w:val="0"/>
        <w:adjustRightInd w:val="0"/>
        <w:ind w:left="284"/>
        <w:jc w:val="both"/>
      </w:pPr>
      <w:r>
        <w:t>Column part number</w:t>
      </w:r>
      <w:r>
        <w:tab/>
      </w:r>
      <w:r w:rsidR="00F31FE2">
        <w:t>:</w:t>
      </w:r>
      <w:r w:rsidR="00F31FE2">
        <w:tab/>
        <w:t>7HK-G002-39</w:t>
      </w:r>
    </w:p>
    <w:p w14:paraId="1ED188C7" w14:textId="77777777" w:rsidR="00FC68F4" w:rsidRDefault="00243E3C" w:rsidP="00FC68F4">
      <w:pPr>
        <w:tabs>
          <w:tab w:val="left" w:pos="2268"/>
          <w:tab w:val="left" w:pos="2694"/>
        </w:tabs>
        <w:autoSpaceDE w:val="0"/>
        <w:autoSpaceDN w:val="0"/>
        <w:adjustRightInd w:val="0"/>
        <w:ind w:left="284"/>
        <w:jc w:val="both"/>
      </w:pPr>
      <w:r>
        <w:t xml:space="preserve">Injector temperature   </w:t>
      </w:r>
      <w:r>
        <w:tab/>
        <w:t>:  180</w:t>
      </w:r>
      <w:r w:rsidR="00FC68F4">
        <w:t xml:space="preserve"> °C</w:t>
      </w:r>
      <w:r w:rsidR="00FC68F4">
        <w:tab/>
      </w:r>
    </w:p>
    <w:p w14:paraId="6778FCAD" w14:textId="77777777" w:rsidR="00FC68F4" w:rsidRDefault="00FC68F4" w:rsidP="00FC68F4">
      <w:pPr>
        <w:tabs>
          <w:tab w:val="left" w:pos="2268"/>
          <w:tab w:val="left" w:pos="2694"/>
        </w:tabs>
        <w:autoSpaceDE w:val="0"/>
        <w:autoSpaceDN w:val="0"/>
        <w:adjustRightInd w:val="0"/>
        <w:ind w:left="284"/>
        <w:jc w:val="both"/>
      </w:pPr>
      <w:r>
        <w:t xml:space="preserve">Detector temperature  </w:t>
      </w:r>
      <w:r w:rsidR="00243E3C">
        <w:tab/>
        <w:t>:  260</w:t>
      </w:r>
      <w:r>
        <w:t xml:space="preserve"> °C</w:t>
      </w:r>
      <w:r>
        <w:tab/>
      </w:r>
      <w:r>
        <w:tab/>
      </w:r>
    </w:p>
    <w:p w14:paraId="27827681" w14:textId="77777777" w:rsidR="00FC68F4" w:rsidRDefault="00243E3C" w:rsidP="00FC68F4">
      <w:pPr>
        <w:tabs>
          <w:tab w:val="left" w:pos="2268"/>
          <w:tab w:val="left" w:pos="2694"/>
        </w:tabs>
        <w:autoSpaceDE w:val="0"/>
        <w:autoSpaceDN w:val="0"/>
        <w:adjustRightInd w:val="0"/>
        <w:ind w:left="284"/>
        <w:jc w:val="both"/>
      </w:pPr>
      <w:r>
        <w:t>Split ratio</w:t>
      </w:r>
      <w:r>
        <w:tab/>
      </w:r>
      <w:r>
        <w:tab/>
        <w:t>:</w:t>
      </w:r>
      <w:r>
        <w:tab/>
        <w:t>15</w:t>
      </w:r>
      <w:r w:rsidR="00FC68F4">
        <w:t>:1</w:t>
      </w:r>
      <w:r w:rsidR="00FC68F4">
        <w:tab/>
      </w:r>
    </w:p>
    <w:p w14:paraId="5308FDCA" w14:textId="77777777" w:rsidR="00FC68F4" w:rsidRDefault="00243E3C" w:rsidP="00FC68F4">
      <w:pPr>
        <w:tabs>
          <w:tab w:val="left" w:pos="2268"/>
          <w:tab w:val="left" w:pos="2694"/>
        </w:tabs>
        <w:autoSpaceDE w:val="0"/>
        <w:autoSpaceDN w:val="0"/>
        <w:adjustRightInd w:val="0"/>
        <w:ind w:left="284"/>
        <w:jc w:val="both"/>
      </w:pPr>
      <w:r>
        <w:t xml:space="preserve">Column flow      </w:t>
      </w:r>
      <w:r>
        <w:tab/>
      </w:r>
      <w:r>
        <w:tab/>
        <w:t>:</w:t>
      </w:r>
      <w:r>
        <w:tab/>
        <w:t>4.5</w:t>
      </w:r>
      <w:r w:rsidR="00FC68F4">
        <w:t xml:space="preserve"> mL/minute</w:t>
      </w:r>
    </w:p>
    <w:p w14:paraId="1AFD20CD" w14:textId="77777777" w:rsidR="00FC68F4" w:rsidRDefault="00243E3C" w:rsidP="00FC68F4">
      <w:pPr>
        <w:tabs>
          <w:tab w:val="left" w:pos="2268"/>
          <w:tab w:val="left" w:pos="2694"/>
        </w:tabs>
        <w:autoSpaceDE w:val="0"/>
        <w:autoSpaceDN w:val="0"/>
        <w:adjustRightInd w:val="0"/>
        <w:ind w:left="284"/>
        <w:jc w:val="both"/>
      </w:pPr>
      <w:r>
        <w:t>Linear velocity</w:t>
      </w:r>
      <w:r>
        <w:tab/>
      </w:r>
      <w:r>
        <w:tab/>
        <w:t>:</w:t>
      </w:r>
      <w:r>
        <w:tab/>
        <w:t>34.257</w:t>
      </w:r>
      <w:r w:rsidR="00FC68F4">
        <w:t xml:space="preserve"> cm/sec</w:t>
      </w:r>
    </w:p>
    <w:p w14:paraId="7BE019F5" w14:textId="77777777" w:rsidR="00FC68F4" w:rsidRDefault="00FC68F4" w:rsidP="00FC68F4">
      <w:pPr>
        <w:tabs>
          <w:tab w:val="left" w:pos="2268"/>
          <w:tab w:val="left" w:pos="2694"/>
        </w:tabs>
        <w:autoSpaceDE w:val="0"/>
        <w:autoSpaceDN w:val="0"/>
        <w:adjustRightInd w:val="0"/>
        <w:ind w:left="284"/>
        <w:jc w:val="both"/>
      </w:pPr>
      <w:r>
        <w:t>Carrier gas</w:t>
      </w:r>
      <w:r>
        <w:tab/>
      </w:r>
      <w:r>
        <w:tab/>
        <w:t>:</w:t>
      </w:r>
      <w:r>
        <w:tab/>
        <w:t>Nitrogen</w:t>
      </w:r>
    </w:p>
    <w:p w14:paraId="5F50C2C3" w14:textId="77777777" w:rsidR="00FC68F4" w:rsidRDefault="00FC68F4" w:rsidP="00FC68F4">
      <w:pPr>
        <w:tabs>
          <w:tab w:val="left" w:pos="2268"/>
          <w:tab w:val="left" w:pos="2694"/>
          <w:tab w:val="left" w:pos="3686"/>
        </w:tabs>
        <w:autoSpaceDE w:val="0"/>
        <w:autoSpaceDN w:val="0"/>
        <w:adjustRightInd w:val="0"/>
        <w:ind w:left="284"/>
        <w:jc w:val="both"/>
      </w:pPr>
      <w:r>
        <w:t xml:space="preserve">Diluent                    </w:t>
      </w:r>
      <w:r>
        <w:tab/>
      </w:r>
      <w:r>
        <w:tab/>
        <w:t xml:space="preserve">:  </w:t>
      </w:r>
      <w:r w:rsidR="00243E3C">
        <w:t>Dichloromethane</w:t>
      </w:r>
    </w:p>
    <w:p w14:paraId="384CAF4C" w14:textId="77777777" w:rsidR="00FC68F4" w:rsidRDefault="00FC68F4" w:rsidP="00FC68F4">
      <w:pPr>
        <w:tabs>
          <w:tab w:val="left" w:pos="2268"/>
          <w:tab w:val="left" w:pos="2694"/>
          <w:tab w:val="left" w:pos="3686"/>
        </w:tabs>
        <w:autoSpaceDE w:val="0"/>
        <w:autoSpaceDN w:val="0"/>
        <w:adjustRightInd w:val="0"/>
        <w:jc w:val="both"/>
      </w:pPr>
      <w:r>
        <w:t xml:space="preserve">     Injection volume</w:t>
      </w:r>
      <w:r>
        <w:tab/>
      </w:r>
      <w:r>
        <w:tab/>
        <w:t>:  1.0 µL</w:t>
      </w:r>
    </w:p>
    <w:p w14:paraId="70EDC522" w14:textId="77777777" w:rsidR="00243E3C" w:rsidRDefault="00243E3C" w:rsidP="00243E3C">
      <w:pPr>
        <w:tabs>
          <w:tab w:val="left" w:pos="2268"/>
          <w:tab w:val="left" w:pos="2694"/>
          <w:tab w:val="left" w:pos="3686"/>
        </w:tabs>
        <w:autoSpaceDE w:val="0"/>
        <w:autoSpaceDN w:val="0"/>
        <w:adjustRightInd w:val="0"/>
        <w:ind w:left="284"/>
        <w:jc w:val="both"/>
      </w:pPr>
      <w:r>
        <w:t>Run time</w:t>
      </w:r>
      <w:r>
        <w:tab/>
      </w:r>
      <w:r>
        <w:tab/>
        <w:t>:  33</w:t>
      </w:r>
      <w:r w:rsidR="00FC68F4">
        <w:t xml:space="preserve"> minutes</w:t>
      </w:r>
    </w:p>
    <w:p w14:paraId="6CB090FA" w14:textId="77777777" w:rsidR="00243E3C" w:rsidRDefault="00243E3C" w:rsidP="00243E3C">
      <w:pPr>
        <w:tabs>
          <w:tab w:val="left" w:pos="2268"/>
          <w:tab w:val="left" w:pos="2694"/>
          <w:tab w:val="left" w:pos="3686"/>
        </w:tabs>
        <w:autoSpaceDE w:val="0"/>
        <w:autoSpaceDN w:val="0"/>
        <w:adjustRightInd w:val="0"/>
        <w:ind w:left="284"/>
        <w:jc w:val="both"/>
      </w:pPr>
    </w:p>
    <w:p w14:paraId="4CB6A8C0" w14:textId="77777777" w:rsidR="00243E3C" w:rsidRDefault="00FC68F4" w:rsidP="00243E3C">
      <w:pPr>
        <w:tabs>
          <w:tab w:val="left" w:pos="2268"/>
          <w:tab w:val="left" w:pos="2694"/>
          <w:tab w:val="left" w:pos="3686"/>
        </w:tabs>
        <w:autoSpaceDE w:val="0"/>
        <w:autoSpaceDN w:val="0"/>
        <w:adjustRightInd w:val="0"/>
        <w:ind w:left="284"/>
        <w:jc w:val="both"/>
      </w:pPr>
      <w:r>
        <w:t>Oven temperature</w:t>
      </w:r>
      <w:r>
        <w:tab/>
        <w:t xml:space="preserve">       : </w:t>
      </w:r>
      <w:r w:rsidR="00243E3C">
        <w:t xml:space="preserve"> </w:t>
      </w:r>
      <w:r>
        <w:t xml:space="preserve">Initially hold at 50 °C for 5 minutes, then increase the temperature to </w:t>
      </w:r>
    </w:p>
    <w:p w14:paraId="1674B72D" w14:textId="77777777" w:rsidR="00243E3C" w:rsidRDefault="00243E3C" w:rsidP="00243E3C">
      <w:pPr>
        <w:tabs>
          <w:tab w:val="left" w:pos="2268"/>
          <w:tab w:val="left" w:pos="2694"/>
          <w:tab w:val="left" w:pos="3686"/>
        </w:tabs>
        <w:autoSpaceDE w:val="0"/>
        <w:autoSpaceDN w:val="0"/>
        <w:adjustRightInd w:val="0"/>
        <w:ind w:left="284"/>
        <w:jc w:val="both"/>
      </w:pPr>
      <w:r>
        <w:tab/>
      </w:r>
      <w:r>
        <w:tab/>
        <w:t xml:space="preserve">   </w:t>
      </w:r>
      <w:r w:rsidR="00291A95">
        <w:t>12</w:t>
      </w:r>
      <w:r w:rsidR="00FC68F4">
        <w:t>0 °C at the rate of 1</w:t>
      </w:r>
      <w:r w:rsidR="00291A95">
        <w:t>5 °C/minute, and hold at 120 °C for 4</w:t>
      </w:r>
      <w:r w:rsidR="00FC68F4">
        <w:t xml:space="preserve"> minutes, </w:t>
      </w:r>
    </w:p>
    <w:p w14:paraId="16A402A1" w14:textId="77777777" w:rsidR="00243E3C" w:rsidRDefault="00243E3C" w:rsidP="00243E3C">
      <w:pPr>
        <w:tabs>
          <w:tab w:val="left" w:pos="2268"/>
          <w:tab w:val="left" w:pos="2694"/>
          <w:tab w:val="left" w:pos="3686"/>
        </w:tabs>
        <w:autoSpaceDE w:val="0"/>
        <w:autoSpaceDN w:val="0"/>
        <w:adjustRightInd w:val="0"/>
        <w:ind w:left="284"/>
        <w:jc w:val="both"/>
      </w:pPr>
      <w:r>
        <w:tab/>
      </w:r>
      <w:r>
        <w:tab/>
        <w:t xml:space="preserve">   </w:t>
      </w:r>
      <w:r w:rsidR="00FC68F4">
        <w:t>further</w:t>
      </w:r>
      <w:r w:rsidR="00291A95">
        <w:t xml:space="preserve"> increase the temperature to 240</w:t>
      </w:r>
      <w:r w:rsidR="00FC68F4">
        <w:t xml:space="preserve"> °C at the rate of </w:t>
      </w:r>
      <w:r w:rsidR="00291A95">
        <w:t>1</w:t>
      </w:r>
      <w:r w:rsidR="00FC68F4">
        <w:t xml:space="preserve">5 °C/minute, </w:t>
      </w:r>
    </w:p>
    <w:p w14:paraId="2D05A6B1" w14:textId="77777777" w:rsidR="00FC68F4" w:rsidRDefault="00243E3C" w:rsidP="00243E3C">
      <w:pPr>
        <w:tabs>
          <w:tab w:val="left" w:pos="2268"/>
          <w:tab w:val="left" w:pos="2694"/>
          <w:tab w:val="left" w:pos="3686"/>
        </w:tabs>
        <w:autoSpaceDE w:val="0"/>
        <w:autoSpaceDN w:val="0"/>
        <w:adjustRightInd w:val="0"/>
        <w:ind w:left="284"/>
        <w:jc w:val="both"/>
      </w:pPr>
      <w:r>
        <w:tab/>
      </w:r>
      <w:r>
        <w:tab/>
        <w:t xml:space="preserve">   </w:t>
      </w:r>
      <w:r w:rsidR="00291A95">
        <w:t>and hold at 240 °C for 11.34</w:t>
      </w:r>
      <w:r w:rsidR="00FC68F4">
        <w:t xml:space="preserve"> minutes. </w:t>
      </w:r>
    </w:p>
    <w:p w14:paraId="4CD8A3B9" w14:textId="77777777" w:rsidR="00FC68F4" w:rsidRPr="001F6E40" w:rsidRDefault="00FC68F4" w:rsidP="00FC68F4">
      <w:pPr>
        <w:tabs>
          <w:tab w:val="left" w:pos="2268"/>
          <w:tab w:val="left" w:pos="2694"/>
          <w:tab w:val="left" w:pos="4320"/>
          <w:tab w:val="left" w:pos="8640"/>
        </w:tabs>
        <w:autoSpaceDE w:val="0"/>
        <w:autoSpaceDN w:val="0"/>
        <w:adjustRightInd w:val="0"/>
        <w:ind w:left="2835" w:hanging="2551"/>
        <w:jc w:val="both"/>
      </w:pPr>
    </w:p>
    <w:p w14:paraId="2E0DDEBA" w14:textId="77777777" w:rsidR="00FC68F4" w:rsidRDefault="00FC68F4" w:rsidP="00FC68F4">
      <w:pPr>
        <w:tabs>
          <w:tab w:val="left" w:pos="2268"/>
          <w:tab w:val="left" w:pos="2694"/>
          <w:tab w:val="left" w:pos="4320"/>
          <w:tab w:val="left" w:pos="8640"/>
        </w:tabs>
        <w:autoSpaceDE w:val="0"/>
        <w:autoSpaceDN w:val="0"/>
        <w:adjustRightInd w:val="0"/>
        <w:ind w:left="2835" w:hanging="2551"/>
        <w:jc w:val="both"/>
      </w:pPr>
      <w:r>
        <w:t>Needle was</w:t>
      </w:r>
      <w:r w:rsidR="00291A95">
        <w:t>h                   :  Dichloromethane</w:t>
      </w:r>
    </w:p>
    <w:p w14:paraId="65265C56" w14:textId="77777777" w:rsidR="00FC68F4" w:rsidRPr="00B8191B" w:rsidRDefault="00FC68F4" w:rsidP="00FC68F4">
      <w:pPr>
        <w:autoSpaceDE w:val="0"/>
        <w:autoSpaceDN w:val="0"/>
        <w:adjustRightInd w:val="0"/>
        <w:ind w:left="284"/>
        <w:jc w:val="both"/>
        <w:rPr>
          <w:b/>
          <w:sz w:val="16"/>
        </w:rPr>
      </w:pPr>
    </w:p>
    <w:p w14:paraId="0BB1361F" w14:textId="77777777" w:rsidR="00FC68F4" w:rsidRDefault="00FC68F4" w:rsidP="00FC68F4">
      <w:pPr>
        <w:ind w:left="142"/>
        <w:jc w:val="both"/>
        <w:rPr>
          <w:b/>
          <w:bCs/>
        </w:rPr>
      </w:pPr>
      <w:r w:rsidRPr="00FC68F4">
        <w:rPr>
          <w:b/>
          <w:bCs/>
        </w:rPr>
        <w:t>Blank solution</w:t>
      </w:r>
    </w:p>
    <w:p w14:paraId="287605CD" w14:textId="77777777" w:rsidR="00FC68F4" w:rsidRDefault="00FC68F4" w:rsidP="00FC68F4">
      <w:pPr>
        <w:ind w:left="142"/>
        <w:jc w:val="both"/>
        <w:rPr>
          <w:b/>
          <w:bCs/>
        </w:rPr>
      </w:pPr>
      <w:r>
        <w:t>Use diluent as blank</w:t>
      </w:r>
    </w:p>
    <w:p w14:paraId="52C94856" w14:textId="77777777" w:rsidR="00FC68F4" w:rsidRPr="00B8191B" w:rsidRDefault="00FC68F4" w:rsidP="00FC68F4">
      <w:pPr>
        <w:ind w:left="142"/>
        <w:jc w:val="both"/>
        <w:rPr>
          <w:b/>
          <w:bCs/>
          <w:sz w:val="16"/>
        </w:rPr>
      </w:pPr>
    </w:p>
    <w:p w14:paraId="0EE8F44C" w14:textId="77777777" w:rsidR="00FC68F4" w:rsidRDefault="00FC68F4" w:rsidP="00FC68F4">
      <w:pPr>
        <w:ind w:left="142"/>
        <w:jc w:val="both"/>
        <w:rPr>
          <w:b/>
          <w:bCs/>
        </w:rPr>
      </w:pPr>
      <w:r>
        <w:rPr>
          <w:b/>
          <w:bCs/>
        </w:rPr>
        <w:t>Impurity stock solution</w:t>
      </w:r>
      <w:r w:rsidR="001656ED">
        <w:rPr>
          <w:b/>
          <w:bCs/>
        </w:rPr>
        <w:t>-1</w:t>
      </w:r>
    </w:p>
    <w:p w14:paraId="19F0AE0D" w14:textId="77777777" w:rsidR="00FC68F4" w:rsidRDefault="00291A95" w:rsidP="001656ED">
      <w:pPr>
        <w:ind w:left="142"/>
        <w:jc w:val="both"/>
        <w:rPr>
          <w:b/>
          <w:bCs/>
        </w:rPr>
      </w:pPr>
      <w:r>
        <w:t>Accura</w:t>
      </w:r>
      <w:r w:rsidR="00054BB7">
        <w:t>tely weigh about 25 mg of RIT-S3</w:t>
      </w:r>
      <w:r w:rsidR="00FC68F4">
        <w:t xml:space="preserve"> Impurity-</w:t>
      </w:r>
      <w:r>
        <w:t>D</w:t>
      </w:r>
      <w:r w:rsidR="00054BB7">
        <w:t>, RIT-S3 Impurity-E, RIT-S3 Impurity-F, RIT-S3</w:t>
      </w:r>
      <w:r w:rsidR="001656ED">
        <w:t xml:space="preserve"> Impurity-H</w:t>
      </w:r>
      <w:r w:rsidR="00FC68F4">
        <w:t xml:space="preserve"> reference/ working standard</w:t>
      </w:r>
      <w:r w:rsidR="001656ED">
        <w:t>s</w:t>
      </w:r>
      <w:r w:rsidR="00FC68F4">
        <w:t xml:space="preserve"> into a 2</w:t>
      </w:r>
      <w:r w:rsidR="001656ED">
        <w:t>5</w:t>
      </w:r>
      <w:r w:rsidR="00FC68F4">
        <w:t xml:space="preserve"> mL volumetric flask containing about 10 mL of diluent, shake well to dissolve and dilute to volume with diluent. Shake well to mix.</w:t>
      </w:r>
    </w:p>
    <w:p w14:paraId="4151E32B" w14:textId="77777777" w:rsidR="001F6E40" w:rsidRPr="00B8191B" w:rsidRDefault="001F6E40" w:rsidP="00B8191B">
      <w:pPr>
        <w:jc w:val="both"/>
        <w:rPr>
          <w:b/>
          <w:bCs/>
          <w:sz w:val="18"/>
        </w:rPr>
      </w:pPr>
    </w:p>
    <w:p w14:paraId="7D84B62B" w14:textId="77777777" w:rsidR="001656ED" w:rsidRDefault="001656ED" w:rsidP="001656ED">
      <w:pPr>
        <w:ind w:left="142"/>
        <w:jc w:val="both"/>
        <w:rPr>
          <w:b/>
          <w:bCs/>
        </w:rPr>
      </w:pPr>
      <w:r>
        <w:rPr>
          <w:b/>
          <w:bCs/>
        </w:rPr>
        <w:t>Impurity stock solution-2</w:t>
      </w:r>
    </w:p>
    <w:p w14:paraId="674D8FBF" w14:textId="77777777" w:rsidR="001656ED" w:rsidRDefault="001656ED" w:rsidP="00D111D9">
      <w:pPr>
        <w:ind w:left="142"/>
        <w:jc w:val="both"/>
      </w:pPr>
      <w:r>
        <w:t>Accura</w:t>
      </w:r>
      <w:r w:rsidR="00054BB7">
        <w:t>tely weigh about 50 mg of RIT-S3</w:t>
      </w:r>
      <w:r>
        <w:t xml:space="preserve"> Impurity-C reference/ working standard into a 20 mL volumetric flask, containing about 10 mL of diluent. Add 5 mL of impurity stock solution-1 to it dissolve and dilute to volume with diluent. Shake well to mix.</w:t>
      </w:r>
    </w:p>
    <w:p w14:paraId="2590839B" w14:textId="77777777" w:rsidR="00054BB7" w:rsidRDefault="00054BB7" w:rsidP="00D111D9">
      <w:pPr>
        <w:ind w:left="142"/>
        <w:jc w:val="both"/>
        <w:rPr>
          <w:b/>
          <w:bCs/>
        </w:rPr>
      </w:pPr>
    </w:p>
    <w:p w14:paraId="34159665" w14:textId="77777777" w:rsidR="00FC68F4" w:rsidRDefault="00FC68F4" w:rsidP="00FC68F4">
      <w:pPr>
        <w:ind w:left="142"/>
        <w:jc w:val="both"/>
        <w:rPr>
          <w:b/>
          <w:bCs/>
        </w:rPr>
      </w:pPr>
      <w:r>
        <w:rPr>
          <w:b/>
          <w:bCs/>
        </w:rPr>
        <w:lastRenderedPageBreak/>
        <w:t>System suitability solution</w:t>
      </w:r>
    </w:p>
    <w:p w14:paraId="3B37664D" w14:textId="77777777" w:rsidR="00FC68F4" w:rsidRPr="00FC68F4" w:rsidRDefault="001656ED" w:rsidP="00FC68F4">
      <w:pPr>
        <w:ind w:left="142"/>
        <w:jc w:val="both"/>
        <w:rPr>
          <w:b/>
          <w:bCs/>
        </w:rPr>
      </w:pPr>
      <w:r>
        <w:rPr>
          <w:bCs/>
        </w:rPr>
        <w:t>Accurately weigh about 250</w:t>
      </w:r>
      <w:r w:rsidR="00FC68F4">
        <w:rPr>
          <w:bCs/>
        </w:rPr>
        <w:t xml:space="preserve"> mg </w:t>
      </w:r>
      <w:r w:rsidR="00D111D9">
        <w:rPr>
          <w:bCs/>
        </w:rPr>
        <w:t>of RIT</w:t>
      </w:r>
      <w:r w:rsidR="00054BB7">
        <w:rPr>
          <w:bCs/>
        </w:rPr>
        <w:t>-S3</w:t>
      </w:r>
      <w:r w:rsidR="00FC68F4">
        <w:rPr>
          <w:bCs/>
        </w:rPr>
        <w:t xml:space="preserve"> reference/working standard into a 5 mL volumetric flask containing about 2 mL of diluent</w:t>
      </w:r>
      <w:r>
        <w:rPr>
          <w:bCs/>
        </w:rPr>
        <w:t xml:space="preserve"> to it. </w:t>
      </w:r>
      <w:r w:rsidR="00FC68F4">
        <w:rPr>
          <w:bCs/>
        </w:rPr>
        <w:t>Add 1.0 mL of Impurity stock solution</w:t>
      </w:r>
      <w:r>
        <w:rPr>
          <w:bCs/>
        </w:rPr>
        <w:t>-2</w:t>
      </w:r>
      <w:r w:rsidR="00FC68F4">
        <w:rPr>
          <w:bCs/>
        </w:rPr>
        <w:t xml:space="preserve"> and dilute to volume with diluent. Shake well to mix.</w:t>
      </w:r>
    </w:p>
    <w:p w14:paraId="575C67FF" w14:textId="77777777" w:rsidR="001656ED" w:rsidRDefault="001656ED" w:rsidP="00FC68F4">
      <w:pPr>
        <w:ind w:left="142"/>
        <w:jc w:val="both"/>
        <w:rPr>
          <w:b/>
          <w:bCs/>
        </w:rPr>
      </w:pPr>
    </w:p>
    <w:p w14:paraId="0F0E7B2E" w14:textId="77777777" w:rsidR="00FC68F4" w:rsidRDefault="00FC68F4" w:rsidP="00FC68F4">
      <w:pPr>
        <w:ind w:left="142"/>
        <w:jc w:val="both"/>
        <w:rPr>
          <w:b/>
          <w:bCs/>
        </w:rPr>
      </w:pPr>
      <w:r>
        <w:rPr>
          <w:b/>
          <w:bCs/>
        </w:rPr>
        <w:t>Sample solution</w:t>
      </w:r>
    </w:p>
    <w:p w14:paraId="39984983" w14:textId="77777777" w:rsidR="00FC68F4" w:rsidRDefault="00FC68F4" w:rsidP="00FC68F4">
      <w:pPr>
        <w:ind w:left="142"/>
        <w:jc w:val="both"/>
        <w:rPr>
          <w:b/>
          <w:bCs/>
        </w:rPr>
      </w:pPr>
      <w:r>
        <w:rPr>
          <w:bCs/>
        </w:rPr>
        <w:t>Accurately weigh abo</w:t>
      </w:r>
      <w:r w:rsidR="001656ED">
        <w:rPr>
          <w:bCs/>
        </w:rPr>
        <w:t>ut 250</w:t>
      </w:r>
      <w:r w:rsidR="00054BB7">
        <w:rPr>
          <w:bCs/>
        </w:rPr>
        <w:t xml:space="preserve"> mg of sample </w:t>
      </w:r>
      <w:r>
        <w:rPr>
          <w:bCs/>
        </w:rPr>
        <w:t>into a 5 mL volumetric flask containing about 2 mL of diluent, shake well to dissolve and dilute to volume with diluent. Shake well to mix.</w:t>
      </w:r>
    </w:p>
    <w:p w14:paraId="2248EA1A" w14:textId="77777777" w:rsidR="00FC68F4" w:rsidRDefault="00FC68F4" w:rsidP="00FC68F4">
      <w:pPr>
        <w:ind w:left="142"/>
        <w:jc w:val="both"/>
        <w:rPr>
          <w:b/>
          <w:bCs/>
        </w:rPr>
      </w:pPr>
    </w:p>
    <w:p w14:paraId="6249B42C" w14:textId="77777777" w:rsidR="00FC68F4" w:rsidRPr="00FC68F4" w:rsidRDefault="00FC68F4" w:rsidP="00FC68F4">
      <w:pPr>
        <w:ind w:left="142"/>
        <w:jc w:val="both"/>
        <w:rPr>
          <w:b/>
          <w:bCs/>
        </w:rPr>
      </w:pPr>
      <w:r>
        <w:rPr>
          <w:b/>
        </w:rPr>
        <w:t>Solution stability (As per development data)</w:t>
      </w:r>
    </w:p>
    <w:p w14:paraId="4091D5D3" w14:textId="77777777" w:rsidR="00FC68F4" w:rsidRDefault="00FC68F4" w:rsidP="00FC68F4">
      <w:pPr>
        <w:pStyle w:val="ListParagraph"/>
        <w:numPr>
          <w:ilvl w:val="0"/>
          <w:numId w:val="20"/>
        </w:numPr>
        <w:autoSpaceDE w:val="0"/>
        <w:autoSpaceDN w:val="0"/>
        <w:adjustRightInd w:val="0"/>
        <w:ind w:left="426" w:hanging="284"/>
        <w:contextualSpacing/>
        <w:jc w:val="both"/>
      </w:pPr>
      <w:r>
        <w:t>System suitability solution is stable</w:t>
      </w:r>
      <w:r w:rsidR="001656ED">
        <w:t xml:space="preserve"> up to 40</w:t>
      </w:r>
      <w:r>
        <w:t xml:space="preserve"> hours at 25°C</w:t>
      </w:r>
    </w:p>
    <w:p w14:paraId="35C4D153" w14:textId="77777777" w:rsidR="00FC68F4" w:rsidRDefault="00FC68F4" w:rsidP="00FC68F4">
      <w:pPr>
        <w:pStyle w:val="ListParagraph"/>
        <w:numPr>
          <w:ilvl w:val="0"/>
          <w:numId w:val="20"/>
        </w:numPr>
        <w:autoSpaceDE w:val="0"/>
        <w:autoSpaceDN w:val="0"/>
        <w:adjustRightInd w:val="0"/>
        <w:ind w:left="426" w:hanging="284"/>
        <w:contextualSpacing/>
        <w:jc w:val="both"/>
      </w:pPr>
      <w:r>
        <w:t>Sa</w:t>
      </w:r>
      <w:r w:rsidR="001656ED">
        <w:t>mple solution is stable up to 40</w:t>
      </w:r>
      <w:r>
        <w:t xml:space="preserve"> hours at 25°C</w:t>
      </w:r>
    </w:p>
    <w:p w14:paraId="5A9F368A" w14:textId="77777777" w:rsidR="00FC68F4" w:rsidRPr="001F6E40" w:rsidRDefault="00FC68F4" w:rsidP="00FC68F4">
      <w:pPr>
        <w:pStyle w:val="ListParagraph"/>
        <w:autoSpaceDE w:val="0"/>
        <w:autoSpaceDN w:val="0"/>
        <w:adjustRightInd w:val="0"/>
        <w:ind w:left="284" w:hanging="284"/>
        <w:jc w:val="both"/>
      </w:pPr>
    </w:p>
    <w:p w14:paraId="28FC40B9" w14:textId="77777777" w:rsidR="00FC68F4" w:rsidRDefault="00FC68F4" w:rsidP="00FC68F4">
      <w:pPr>
        <w:ind w:left="142"/>
        <w:jc w:val="both"/>
        <w:rPr>
          <w:b/>
        </w:rPr>
      </w:pPr>
      <w:r w:rsidRPr="00FC68F4">
        <w:rPr>
          <w:b/>
        </w:rPr>
        <w:t>Procedure</w:t>
      </w:r>
    </w:p>
    <w:p w14:paraId="704BC4F5" w14:textId="77777777" w:rsidR="00FC68F4" w:rsidRDefault="00FC68F4" w:rsidP="00FC68F4">
      <w:pPr>
        <w:ind w:left="142"/>
        <w:jc w:val="both"/>
        <w:rPr>
          <w:b/>
          <w:bCs/>
        </w:rPr>
      </w:pPr>
      <w:r>
        <w:t>Set up the gas chromatograph with the conditions described above and allow the system and the column to equilibrate. Run the system as per the injection sequence given below. Record the chromatograms and measure the peak responses. Apply the blank correction in case of any interference from the solvent used as diluent.</w:t>
      </w:r>
      <w:r>
        <w:rPr>
          <w:b/>
          <w:bCs/>
        </w:rPr>
        <w:t xml:space="preserve"> </w:t>
      </w:r>
    </w:p>
    <w:p w14:paraId="25CFDD59" w14:textId="77777777" w:rsidR="00E72038" w:rsidRDefault="00E72038" w:rsidP="00FC68F4">
      <w:pPr>
        <w:ind w:left="142"/>
        <w:jc w:val="both"/>
        <w:rPr>
          <w:b/>
        </w:rPr>
      </w:pPr>
    </w:p>
    <w:p w14:paraId="326B5A01" w14:textId="77777777" w:rsidR="00FC68F4" w:rsidRDefault="00FC68F4" w:rsidP="00FC68F4">
      <w:pPr>
        <w:ind w:left="142"/>
        <w:jc w:val="both"/>
        <w:rPr>
          <w:b/>
          <w:bCs/>
        </w:rPr>
      </w:pPr>
      <w:r>
        <w:rPr>
          <w:b/>
          <w:bCs/>
        </w:rPr>
        <w:t>Injection sequence</w:t>
      </w:r>
    </w:p>
    <w:p w14:paraId="5B689474" w14:textId="77777777" w:rsidR="00FC68F4" w:rsidRPr="00FC68F4" w:rsidRDefault="00FC68F4" w:rsidP="00FC68F4">
      <w:pPr>
        <w:ind w:left="142"/>
        <w:jc w:val="both"/>
        <w:rPr>
          <w:b/>
        </w:rPr>
      </w:pPr>
    </w:p>
    <w:p w14:paraId="561419E7" w14:textId="77777777" w:rsidR="00FC68F4" w:rsidRDefault="00FC68F4" w:rsidP="00FC68F4">
      <w:pPr>
        <w:autoSpaceDE w:val="0"/>
        <w:autoSpaceDN w:val="0"/>
        <w:adjustRightInd w:val="0"/>
        <w:jc w:val="both"/>
        <w:rPr>
          <w:b/>
          <w:bCs/>
          <w:sz w:val="4"/>
        </w:rPr>
      </w:pPr>
    </w:p>
    <w:tbl>
      <w:tblPr>
        <w:tblW w:w="0" w:type="auto"/>
        <w:jc w:val="center"/>
        <w:tblLook w:val="04A0" w:firstRow="1" w:lastRow="0" w:firstColumn="1" w:lastColumn="0" w:noHBand="0" w:noVBand="1"/>
      </w:tblPr>
      <w:tblGrid>
        <w:gridCol w:w="3394"/>
        <w:gridCol w:w="1600"/>
      </w:tblGrid>
      <w:tr w:rsidR="00FC68F4" w14:paraId="5992B9A9" w14:textId="77777777" w:rsidTr="00FC68F4">
        <w:trPr>
          <w:trHeight w:val="283"/>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32A51B" w14:textId="77777777" w:rsidR="00FC68F4" w:rsidRDefault="00FC68F4">
            <w:pPr>
              <w:autoSpaceDE w:val="0"/>
              <w:autoSpaceDN w:val="0"/>
              <w:adjustRightInd w:val="0"/>
              <w:jc w:val="both"/>
              <w:rPr>
                <w:rFonts w:ascii="Calibri" w:hAnsi="Calibri" w:cs="Calibri"/>
                <w:sz w:val="22"/>
                <w:szCs w:val="22"/>
              </w:rPr>
            </w:pPr>
            <w:r>
              <w:rPr>
                <w:b/>
                <w:bCs/>
                <w:sz w:val="20"/>
                <w:szCs w:val="20"/>
              </w:rPr>
              <w:t>Name of the solution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F4F61F" w14:textId="77777777" w:rsidR="00FC68F4" w:rsidRDefault="00FC68F4">
            <w:pPr>
              <w:autoSpaceDE w:val="0"/>
              <w:autoSpaceDN w:val="0"/>
              <w:adjustRightInd w:val="0"/>
              <w:jc w:val="center"/>
              <w:rPr>
                <w:rFonts w:ascii="Calibri" w:hAnsi="Calibri" w:cs="Calibri"/>
                <w:sz w:val="22"/>
                <w:szCs w:val="22"/>
              </w:rPr>
            </w:pPr>
            <w:r>
              <w:rPr>
                <w:b/>
                <w:bCs/>
                <w:sz w:val="20"/>
                <w:szCs w:val="20"/>
              </w:rPr>
              <w:t>No. of injections</w:t>
            </w:r>
          </w:p>
        </w:tc>
      </w:tr>
      <w:tr w:rsidR="00FC68F4" w14:paraId="2F35AD33" w14:textId="77777777" w:rsidTr="00FC68F4">
        <w:trPr>
          <w:trHeight w:val="28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E95D49" w14:textId="77777777" w:rsidR="00FC68F4" w:rsidRDefault="00FC68F4">
            <w:pPr>
              <w:autoSpaceDE w:val="0"/>
              <w:autoSpaceDN w:val="0"/>
              <w:adjustRightInd w:val="0"/>
              <w:jc w:val="both"/>
              <w:rPr>
                <w:rFonts w:ascii="Calibri" w:hAnsi="Calibri" w:cs="Calibri"/>
                <w:sz w:val="22"/>
                <w:szCs w:val="22"/>
              </w:rPr>
            </w:pPr>
            <w:r>
              <w:rPr>
                <w:sz w:val="20"/>
                <w:szCs w:val="20"/>
              </w:rPr>
              <w:t xml:space="preserve">Blank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ACB201" w14:textId="77777777" w:rsidR="00FC68F4" w:rsidRDefault="00FC68F4">
            <w:pPr>
              <w:autoSpaceDE w:val="0"/>
              <w:autoSpaceDN w:val="0"/>
              <w:adjustRightInd w:val="0"/>
              <w:jc w:val="center"/>
              <w:rPr>
                <w:rFonts w:ascii="Calibri" w:hAnsi="Calibri" w:cs="Calibri"/>
                <w:sz w:val="22"/>
                <w:szCs w:val="22"/>
              </w:rPr>
            </w:pPr>
            <w:r>
              <w:rPr>
                <w:sz w:val="20"/>
                <w:szCs w:val="20"/>
              </w:rPr>
              <w:t>1</w:t>
            </w:r>
          </w:p>
        </w:tc>
      </w:tr>
      <w:tr w:rsidR="00FC68F4" w14:paraId="6BFAB6B9" w14:textId="77777777" w:rsidTr="00FC68F4">
        <w:trPr>
          <w:trHeight w:val="28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425964" w14:textId="77777777" w:rsidR="00FC68F4" w:rsidRDefault="00FC68F4">
            <w:pPr>
              <w:autoSpaceDE w:val="0"/>
              <w:autoSpaceDN w:val="0"/>
              <w:adjustRightInd w:val="0"/>
              <w:jc w:val="both"/>
              <w:rPr>
                <w:rFonts w:ascii="Calibri" w:hAnsi="Calibri" w:cs="Calibri"/>
                <w:sz w:val="22"/>
                <w:szCs w:val="22"/>
              </w:rPr>
            </w:pPr>
            <w:r>
              <w:rPr>
                <w:sz w:val="20"/>
                <w:szCs w:val="20"/>
              </w:rPr>
              <w:t xml:space="preserve">System suitability solution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6C1F54" w14:textId="77777777" w:rsidR="00FC68F4" w:rsidRDefault="00FC68F4">
            <w:pPr>
              <w:autoSpaceDE w:val="0"/>
              <w:autoSpaceDN w:val="0"/>
              <w:adjustRightInd w:val="0"/>
              <w:jc w:val="center"/>
              <w:rPr>
                <w:rFonts w:ascii="Calibri" w:hAnsi="Calibri" w:cs="Calibri"/>
                <w:sz w:val="22"/>
                <w:szCs w:val="22"/>
              </w:rPr>
            </w:pPr>
            <w:r>
              <w:rPr>
                <w:sz w:val="20"/>
                <w:szCs w:val="20"/>
              </w:rPr>
              <w:t>1</w:t>
            </w:r>
          </w:p>
        </w:tc>
      </w:tr>
      <w:tr w:rsidR="00FC68F4" w14:paraId="7A9FCD5F" w14:textId="77777777" w:rsidTr="00FC68F4">
        <w:trPr>
          <w:trHeight w:val="28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40D5EA" w14:textId="77777777" w:rsidR="00FC68F4" w:rsidRDefault="00FC68F4">
            <w:pPr>
              <w:autoSpaceDE w:val="0"/>
              <w:autoSpaceDN w:val="0"/>
              <w:adjustRightInd w:val="0"/>
              <w:jc w:val="both"/>
              <w:rPr>
                <w:rFonts w:ascii="Calibri" w:hAnsi="Calibri" w:cs="Calibri"/>
                <w:sz w:val="22"/>
                <w:szCs w:val="22"/>
              </w:rPr>
            </w:pPr>
            <w:r>
              <w:rPr>
                <w:sz w:val="20"/>
                <w:szCs w:val="20"/>
              </w:rPr>
              <w:t xml:space="preserve">Blank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5B2B7B" w14:textId="77777777" w:rsidR="00FC68F4" w:rsidRDefault="00FC68F4">
            <w:pPr>
              <w:autoSpaceDE w:val="0"/>
              <w:autoSpaceDN w:val="0"/>
              <w:adjustRightInd w:val="0"/>
              <w:jc w:val="center"/>
              <w:rPr>
                <w:sz w:val="22"/>
                <w:szCs w:val="22"/>
              </w:rPr>
            </w:pPr>
            <w:r>
              <w:rPr>
                <w:sz w:val="22"/>
                <w:szCs w:val="22"/>
              </w:rPr>
              <w:t>1</w:t>
            </w:r>
          </w:p>
        </w:tc>
      </w:tr>
      <w:tr w:rsidR="00FC68F4" w14:paraId="4498FA53" w14:textId="77777777" w:rsidTr="00FC68F4">
        <w:trPr>
          <w:trHeight w:val="28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969E7C" w14:textId="77777777" w:rsidR="00FC68F4" w:rsidRDefault="00FC68F4">
            <w:pPr>
              <w:autoSpaceDE w:val="0"/>
              <w:autoSpaceDN w:val="0"/>
              <w:adjustRightInd w:val="0"/>
              <w:jc w:val="both"/>
              <w:rPr>
                <w:rFonts w:ascii="Calibri" w:hAnsi="Calibri" w:cs="Calibri"/>
                <w:sz w:val="22"/>
                <w:szCs w:val="22"/>
              </w:rPr>
            </w:pPr>
            <w:r>
              <w:rPr>
                <w:sz w:val="20"/>
                <w:szCs w:val="20"/>
              </w:rPr>
              <w:t>Sample solution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4AE752" w14:textId="77777777" w:rsidR="00FC68F4" w:rsidRDefault="00FC68F4">
            <w:pPr>
              <w:autoSpaceDE w:val="0"/>
              <w:autoSpaceDN w:val="0"/>
              <w:adjustRightInd w:val="0"/>
              <w:jc w:val="center"/>
              <w:rPr>
                <w:rFonts w:ascii="Calibri" w:hAnsi="Calibri" w:cs="Calibri"/>
                <w:sz w:val="22"/>
                <w:szCs w:val="22"/>
              </w:rPr>
            </w:pPr>
            <w:r>
              <w:rPr>
                <w:sz w:val="20"/>
                <w:szCs w:val="20"/>
              </w:rPr>
              <w:t>1</w:t>
            </w:r>
          </w:p>
        </w:tc>
      </w:tr>
      <w:tr w:rsidR="00FC68F4" w14:paraId="5D8265CB" w14:textId="77777777" w:rsidTr="00FC68F4">
        <w:trPr>
          <w:trHeight w:val="28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C80B35" w14:textId="77777777" w:rsidR="00FC68F4" w:rsidRDefault="00FC68F4">
            <w:pPr>
              <w:autoSpaceDE w:val="0"/>
              <w:autoSpaceDN w:val="0"/>
              <w:adjustRightInd w:val="0"/>
              <w:jc w:val="both"/>
              <w:rPr>
                <w:rFonts w:ascii="Calibri" w:hAnsi="Calibri" w:cs="Calibri"/>
                <w:sz w:val="22"/>
                <w:szCs w:val="22"/>
              </w:rPr>
            </w:pPr>
            <w:r>
              <w:rPr>
                <w:sz w:val="20"/>
                <w:szCs w:val="20"/>
              </w:rPr>
              <w:t xml:space="preserve">System suitability solution-  </w:t>
            </w:r>
            <w:r w:rsidR="005D5A01">
              <w:rPr>
                <w:sz w:val="20"/>
                <w:szCs w:val="20"/>
              </w:rPr>
              <w:t>Bracketing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62CDEB" w14:textId="77777777" w:rsidR="00FC68F4" w:rsidRDefault="00FC68F4">
            <w:pPr>
              <w:autoSpaceDE w:val="0"/>
              <w:autoSpaceDN w:val="0"/>
              <w:adjustRightInd w:val="0"/>
              <w:jc w:val="center"/>
              <w:rPr>
                <w:rFonts w:ascii="Calibri" w:hAnsi="Calibri" w:cs="Calibri"/>
                <w:sz w:val="22"/>
                <w:szCs w:val="22"/>
              </w:rPr>
            </w:pPr>
            <w:r>
              <w:rPr>
                <w:sz w:val="20"/>
                <w:szCs w:val="20"/>
              </w:rPr>
              <w:t>1</w:t>
            </w:r>
          </w:p>
        </w:tc>
      </w:tr>
    </w:tbl>
    <w:p w14:paraId="6E880A24" w14:textId="77777777" w:rsidR="00FC68F4" w:rsidRPr="00FC68F4" w:rsidRDefault="00FC68F4" w:rsidP="00FC68F4">
      <w:pPr>
        <w:autoSpaceDE w:val="0"/>
        <w:autoSpaceDN w:val="0"/>
        <w:adjustRightInd w:val="0"/>
        <w:ind w:left="284"/>
        <w:jc w:val="both"/>
        <w:rPr>
          <w:b/>
          <w:bCs/>
        </w:rPr>
      </w:pPr>
    </w:p>
    <w:p w14:paraId="73F9E868" w14:textId="77777777" w:rsidR="00FC68F4" w:rsidRDefault="00FC68F4" w:rsidP="00FC68F4">
      <w:pPr>
        <w:ind w:left="142"/>
        <w:jc w:val="both"/>
        <w:rPr>
          <w:b/>
          <w:bCs/>
        </w:rPr>
      </w:pPr>
      <w:r>
        <w:rPr>
          <w:b/>
          <w:bCs/>
        </w:rPr>
        <w:t xml:space="preserve">System suitability criteria </w:t>
      </w:r>
    </w:p>
    <w:p w14:paraId="5555DC2F" w14:textId="77777777" w:rsidR="00FC68F4" w:rsidRDefault="001656ED" w:rsidP="00FC68F4">
      <w:pPr>
        <w:pStyle w:val="ListParagraph"/>
        <w:numPr>
          <w:ilvl w:val="0"/>
          <w:numId w:val="21"/>
        </w:numPr>
        <w:autoSpaceDE w:val="0"/>
        <w:autoSpaceDN w:val="0"/>
        <w:adjustRightInd w:val="0"/>
        <w:ind w:left="426" w:hanging="284"/>
        <w:contextualSpacing/>
        <w:jc w:val="both"/>
      </w:pPr>
      <w:r>
        <w:t>The USP plate count for RIT-S</w:t>
      </w:r>
      <w:r w:rsidR="00054BB7">
        <w:t>3</w:t>
      </w:r>
      <w:r w:rsidR="00FC68F4">
        <w:t xml:space="preserve"> peak as obtained in the chromatogram of system suitability solution should not be less than 10000.</w:t>
      </w:r>
    </w:p>
    <w:p w14:paraId="59ECE165" w14:textId="77777777" w:rsidR="00FC68F4" w:rsidRDefault="00054BB7" w:rsidP="003D2AE1">
      <w:pPr>
        <w:pStyle w:val="ListParagraph"/>
        <w:numPr>
          <w:ilvl w:val="0"/>
          <w:numId w:val="21"/>
        </w:numPr>
        <w:autoSpaceDE w:val="0"/>
        <w:autoSpaceDN w:val="0"/>
        <w:adjustRightInd w:val="0"/>
        <w:ind w:left="426" w:hanging="284"/>
        <w:contextualSpacing/>
        <w:jc w:val="both"/>
      </w:pPr>
      <w:r>
        <w:t>The USP tailing for RIT-S3</w:t>
      </w:r>
      <w:r w:rsidR="001656ED">
        <w:t xml:space="preserve"> peak as obtained in the chromatogram of system suitability solution </w:t>
      </w:r>
      <w:r w:rsidR="003D2AE1">
        <w:t>should not be more than 2.0.</w:t>
      </w:r>
    </w:p>
    <w:p w14:paraId="6F8FD63A" w14:textId="77777777" w:rsidR="00B8191B" w:rsidRDefault="00B8191B" w:rsidP="00FC68F4">
      <w:pPr>
        <w:autoSpaceDE w:val="0"/>
        <w:autoSpaceDN w:val="0"/>
        <w:adjustRightInd w:val="0"/>
        <w:ind w:left="142"/>
        <w:contextualSpacing/>
        <w:jc w:val="both"/>
      </w:pPr>
    </w:p>
    <w:p w14:paraId="7C1A568B" w14:textId="77777777" w:rsidR="00FC68F4" w:rsidRDefault="00FC68F4" w:rsidP="00FC68F4">
      <w:pPr>
        <w:autoSpaceDE w:val="0"/>
        <w:autoSpaceDN w:val="0"/>
        <w:adjustRightInd w:val="0"/>
        <w:ind w:left="142"/>
        <w:contextualSpacing/>
        <w:jc w:val="both"/>
      </w:pPr>
      <w:r>
        <w:t>The retention time (RT), relative retention time (RRT), relative response factor (RRF), limit of detection (LOD) and limit of quantitation (LOQ) has been tabulated below as per development data-</w:t>
      </w:r>
    </w:p>
    <w:p w14:paraId="19770CDB" w14:textId="77777777" w:rsidR="00FC68F4" w:rsidRDefault="00FC68F4" w:rsidP="00FC68F4">
      <w:pPr>
        <w:autoSpaceDE w:val="0"/>
        <w:autoSpaceDN w:val="0"/>
        <w:adjustRightInd w:val="0"/>
        <w:ind w:left="142"/>
        <w:contextualSpacing/>
        <w:jc w:val="both"/>
      </w:pPr>
    </w:p>
    <w:p w14:paraId="0734F8DE" w14:textId="77777777" w:rsidR="00FC68F4" w:rsidRDefault="00FC68F4" w:rsidP="00FC68F4">
      <w:pPr>
        <w:pStyle w:val="DefaultText"/>
        <w:ind w:left="284"/>
        <w:jc w:val="both"/>
        <w:rPr>
          <w:sz w:val="10"/>
        </w:rPr>
      </w:pPr>
    </w:p>
    <w:tbl>
      <w:tblPr>
        <w:tblW w:w="0" w:type="auto"/>
        <w:tblInd w:w="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0"/>
        <w:gridCol w:w="1355"/>
        <w:gridCol w:w="725"/>
        <w:gridCol w:w="628"/>
        <w:gridCol w:w="1428"/>
        <w:gridCol w:w="1439"/>
      </w:tblGrid>
      <w:tr w:rsidR="00FC68F4" w14:paraId="75B14EAE" w14:textId="77777777" w:rsidTr="00B8191B">
        <w:trPr>
          <w:trHeight w:val="283"/>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63BFED2" w14:textId="77777777" w:rsidR="00FC68F4" w:rsidRDefault="00FC68F4" w:rsidP="00B8191B">
            <w:pPr>
              <w:pStyle w:val="DefaultText"/>
              <w:jc w:val="center"/>
              <w:rPr>
                <w:b/>
                <w:sz w:val="20"/>
                <w:szCs w:val="20"/>
              </w:rPr>
            </w:pPr>
            <w:r>
              <w:rPr>
                <w:b/>
                <w:sz w:val="20"/>
                <w:szCs w:val="20"/>
              </w:rPr>
              <w:t>Name of component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6AB6B2D" w14:textId="77777777" w:rsidR="00FC68F4" w:rsidRDefault="00FC68F4" w:rsidP="00B8191B">
            <w:pPr>
              <w:pStyle w:val="DefaultText"/>
              <w:jc w:val="center"/>
              <w:rPr>
                <w:b/>
                <w:sz w:val="20"/>
                <w:szCs w:val="20"/>
              </w:rPr>
            </w:pPr>
            <w:r>
              <w:rPr>
                <w:b/>
                <w:sz w:val="20"/>
                <w:szCs w:val="20"/>
              </w:rPr>
              <w:t>RT (minutes)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93B4941" w14:textId="77777777" w:rsidR="00FC68F4" w:rsidRDefault="00FC68F4" w:rsidP="00B8191B">
            <w:pPr>
              <w:pStyle w:val="DefaultText"/>
              <w:jc w:val="center"/>
              <w:rPr>
                <w:b/>
                <w:sz w:val="20"/>
                <w:szCs w:val="20"/>
              </w:rPr>
            </w:pPr>
            <w:r>
              <w:rPr>
                <w:b/>
                <w:sz w:val="20"/>
                <w:szCs w:val="20"/>
              </w:rPr>
              <w:t>RRT</w:t>
            </w:r>
          </w:p>
        </w:tc>
        <w:tc>
          <w:tcPr>
            <w:tcW w:w="0" w:type="auto"/>
            <w:tcBorders>
              <w:top w:val="single" w:sz="4" w:space="0" w:color="auto"/>
              <w:left w:val="single" w:sz="4" w:space="0" w:color="auto"/>
              <w:bottom w:val="single" w:sz="4" w:space="0" w:color="auto"/>
              <w:right w:val="single" w:sz="4" w:space="0" w:color="auto"/>
            </w:tcBorders>
            <w:vAlign w:val="center"/>
            <w:hideMark/>
          </w:tcPr>
          <w:p w14:paraId="02762D64" w14:textId="77777777" w:rsidR="00FC68F4" w:rsidRDefault="00FC68F4" w:rsidP="00B8191B">
            <w:pPr>
              <w:pStyle w:val="DefaultText"/>
              <w:jc w:val="center"/>
              <w:rPr>
                <w:b/>
                <w:sz w:val="20"/>
                <w:szCs w:val="20"/>
              </w:rPr>
            </w:pPr>
            <w:r>
              <w:rPr>
                <w:b/>
                <w:sz w:val="20"/>
                <w:szCs w:val="20"/>
              </w:rPr>
              <w:t>RRF</w:t>
            </w:r>
          </w:p>
        </w:tc>
        <w:tc>
          <w:tcPr>
            <w:tcW w:w="0" w:type="auto"/>
            <w:tcBorders>
              <w:top w:val="single" w:sz="4" w:space="0" w:color="auto"/>
              <w:left w:val="single" w:sz="4" w:space="0" w:color="auto"/>
              <w:bottom w:val="single" w:sz="4" w:space="0" w:color="auto"/>
              <w:right w:val="single" w:sz="4" w:space="0" w:color="auto"/>
            </w:tcBorders>
            <w:vAlign w:val="center"/>
            <w:hideMark/>
          </w:tcPr>
          <w:p w14:paraId="0AB80297" w14:textId="77777777" w:rsidR="00FC68F4" w:rsidRDefault="00FC68F4" w:rsidP="00B8191B">
            <w:pPr>
              <w:pStyle w:val="DefaultText"/>
              <w:jc w:val="center"/>
              <w:rPr>
                <w:b/>
                <w:sz w:val="20"/>
                <w:szCs w:val="20"/>
              </w:rPr>
            </w:pPr>
            <w:r>
              <w:rPr>
                <w:b/>
                <w:sz w:val="20"/>
                <w:szCs w:val="20"/>
              </w:rPr>
              <w:t>LOD (% w/w)</w:t>
            </w:r>
          </w:p>
        </w:tc>
        <w:tc>
          <w:tcPr>
            <w:tcW w:w="0" w:type="auto"/>
            <w:tcBorders>
              <w:top w:val="single" w:sz="4" w:space="0" w:color="auto"/>
              <w:left w:val="single" w:sz="4" w:space="0" w:color="auto"/>
              <w:bottom w:val="single" w:sz="4" w:space="0" w:color="auto"/>
              <w:right w:val="single" w:sz="4" w:space="0" w:color="auto"/>
            </w:tcBorders>
            <w:vAlign w:val="center"/>
            <w:hideMark/>
          </w:tcPr>
          <w:p w14:paraId="5048033E" w14:textId="77777777" w:rsidR="00FC68F4" w:rsidRDefault="00FC68F4" w:rsidP="00B8191B">
            <w:pPr>
              <w:pStyle w:val="DefaultText"/>
              <w:jc w:val="center"/>
              <w:rPr>
                <w:b/>
                <w:sz w:val="20"/>
                <w:szCs w:val="20"/>
              </w:rPr>
            </w:pPr>
            <w:r>
              <w:rPr>
                <w:b/>
                <w:sz w:val="20"/>
                <w:szCs w:val="20"/>
              </w:rPr>
              <w:t>LOQ (% w/w)</w:t>
            </w:r>
          </w:p>
        </w:tc>
      </w:tr>
      <w:tr w:rsidR="00FC68F4" w14:paraId="048E4787" w14:textId="77777777" w:rsidTr="00FC68F4">
        <w:trPr>
          <w:trHeight w:hRule="exact" w:val="288"/>
        </w:trPr>
        <w:tc>
          <w:tcPr>
            <w:tcW w:w="0" w:type="auto"/>
            <w:tcBorders>
              <w:top w:val="single" w:sz="4" w:space="0" w:color="auto"/>
              <w:left w:val="single" w:sz="4" w:space="0" w:color="auto"/>
              <w:bottom w:val="single" w:sz="4" w:space="0" w:color="auto"/>
              <w:right w:val="single" w:sz="4" w:space="0" w:color="auto"/>
            </w:tcBorders>
            <w:vAlign w:val="center"/>
            <w:hideMark/>
          </w:tcPr>
          <w:p w14:paraId="2E247315" w14:textId="77777777" w:rsidR="00FC68F4" w:rsidRDefault="003D2AE1">
            <w:pPr>
              <w:jc w:val="center"/>
              <w:rPr>
                <w:bCs/>
                <w:color w:val="000000"/>
                <w:sz w:val="20"/>
                <w:szCs w:val="20"/>
              </w:rPr>
            </w:pPr>
            <w:r>
              <w:rPr>
                <w:bCs/>
                <w:color w:val="000000"/>
                <w:sz w:val="20"/>
                <w:szCs w:val="20"/>
              </w:rPr>
              <w:t>RIT-S</w:t>
            </w:r>
            <w:r w:rsidR="00D111D9">
              <w:rPr>
                <w:bCs/>
                <w:color w:val="000000"/>
                <w:sz w:val="20"/>
                <w:szCs w:val="20"/>
              </w:rPr>
              <w:t>3</w:t>
            </w:r>
            <w:r>
              <w:rPr>
                <w:bCs/>
                <w:color w:val="000000"/>
                <w:sz w:val="20"/>
                <w:szCs w:val="20"/>
              </w:rPr>
              <w:t xml:space="preserve"> Impurity-C</w:t>
            </w:r>
          </w:p>
        </w:tc>
        <w:tc>
          <w:tcPr>
            <w:tcW w:w="0" w:type="auto"/>
            <w:tcBorders>
              <w:top w:val="single" w:sz="4" w:space="0" w:color="auto"/>
              <w:left w:val="single" w:sz="4" w:space="0" w:color="auto"/>
              <w:bottom w:val="single" w:sz="4" w:space="0" w:color="auto"/>
              <w:right w:val="single" w:sz="4" w:space="0" w:color="auto"/>
            </w:tcBorders>
            <w:vAlign w:val="center"/>
            <w:hideMark/>
          </w:tcPr>
          <w:p w14:paraId="475FA87F" w14:textId="77777777" w:rsidR="00FC68F4" w:rsidRDefault="003D2AE1">
            <w:pPr>
              <w:jc w:val="center"/>
              <w:rPr>
                <w:color w:val="000000"/>
                <w:sz w:val="20"/>
                <w:szCs w:val="20"/>
              </w:rPr>
            </w:pPr>
            <w:r>
              <w:rPr>
                <w:color w:val="000000"/>
                <w:sz w:val="20"/>
                <w:szCs w:val="20"/>
              </w:rPr>
              <w:t>~ 6.4</w:t>
            </w:r>
            <w:r w:rsidR="005115A0">
              <w:rPr>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BCFEEFF" w14:textId="77777777" w:rsidR="00FC68F4" w:rsidRDefault="003D2AE1">
            <w:pPr>
              <w:jc w:val="center"/>
              <w:rPr>
                <w:color w:val="000000"/>
                <w:sz w:val="20"/>
                <w:szCs w:val="20"/>
              </w:rPr>
            </w:pPr>
            <w:r>
              <w:rPr>
                <w:color w:val="000000"/>
                <w:sz w:val="20"/>
                <w:szCs w:val="20"/>
              </w:rPr>
              <w:t>~ 0.56</w:t>
            </w:r>
          </w:p>
        </w:tc>
        <w:tc>
          <w:tcPr>
            <w:tcW w:w="0" w:type="auto"/>
            <w:tcBorders>
              <w:top w:val="single" w:sz="4" w:space="0" w:color="auto"/>
              <w:left w:val="single" w:sz="4" w:space="0" w:color="auto"/>
              <w:bottom w:val="single" w:sz="4" w:space="0" w:color="auto"/>
              <w:right w:val="single" w:sz="4" w:space="0" w:color="auto"/>
            </w:tcBorders>
            <w:vAlign w:val="center"/>
            <w:hideMark/>
          </w:tcPr>
          <w:p w14:paraId="331084D4" w14:textId="77777777" w:rsidR="00FC68F4" w:rsidRDefault="003D2AE1">
            <w:pPr>
              <w:jc w:val="center"/>
              <w:rPr>
                <w:color w:val="000000"/>
                <w:sz w:val="20"/>
                <w:szCs w:val="20"/>
              </w:rPr>
            </w:pPr>
            <w:r>
              <w:rPr>
                <w:color w:val="000000"/>
                <w:sz w:val="20"/>
                <w:szCs w:val="20"/>
              </w:rPr>
              <w:t>0.89</w:t>
            </w:r>
          </w:p>
        </w:tc>
        <w:tc>
          <w:tcPr>
            <w:tcW w:w="0" w:type="auto"/>
            <w:tcBorders>
              <w:top w:val="single" w:sz="4" w:space="0" w:color="auto"/>
              <w:left w:val="single" w:sz="4" w:space="0" w:color="auto"/>
              <w:bottom w:val="single" w:sz="4" w:space="0" w:color="auto"/>
              <w:right w:val="single" w:sz="4" w:space="0" w:color="auto"/>
            </w:tcBorders>
            <w:vAlign w:val="center"/>
            <w:hideMark/>
          </w:tcPr>
          <w:p w14:paraId="1BC48AD7" w14:textId="77777777" w:rsidR="00FC68F4" w:rsidRDefault="003D2AE1">
            <w:pPr>
              <w:jc w:val="center"/>
              <w:rPr>
                <w:color w:val="000000"/>
                <w:sz w:val="20"/>
                <w:szCs w:val="20"/>
              </w:rPr>
            </w:pPr>
            <w:r>
              <w:rPr>
                <w:color w:val="000000"/>
                <w:sz w:val="20"/>
                <w:szCs w:val="20"/>
              </w:rPr>
              <w:t>0.08</w:t>
            </w:r>
          </w:p>
        </w:tc>
        <w:tc>
          <w:tcPr>
            <w:tcW w:w="0" w:type="auto"/>
            <w:tcBorders>
              <w:top w:val="single" w:sz="4" w:space="0" w:color="auto"/>
              <w:left w:val="single" w:sz="4" w:space="0" w:color="auto"/>
              <w:bottom w:val="single" w:sz="4" w:space="0" w:color="auto"/>
              <w:right w:val="single" w:sz="4" w:space="0" w:color="auto"/>
            </w:tcBorders>
            <w:vAlign w:val="center"/>
            <w:hideMark/>
          </w:tcPr>
          <w:p w14:paraId="5E0F1B11" w14:textId="77777777" w:rsidR="00FC68F4" w:rsidRDefault="003D2AE1">
            <w:pPr>
              <w:jc w:val="center"/>
              <w:rPr>
                <w:color w:val="000000"/>
                <w:sz w:val="20"/>
                <w:szCs w:val="20"/>
              </w:rPr>
            </w:pPr>
            <w:r>
              <w:rPr>
                <w:color w:val="000000"/>
                <w:sz w:val="20"/>
                <w:szCs w:val="20"/>
              </w:rPr>
              <w:t>0.24</w:t>
            </w:r>
          </w:p>
        </w:tc>
      </w:tr>
      <w:tr w:rsidR="00FC68F4" w14:paraId="3168AAC3" w14:textId="77777777" w:rsidTr="00FC68F4">
        <w:trPr>
          <w:trHeight w:hRule="exact" w:val="288"/>
        </w:trPr>
        <w:tc>
          <w:tcPr>
            <w:tcW w:w="0" w:type="auto"/>
            <w:tcBorders>
              <w:top w:val="single" w:sz="4" w:space="0" w:color="auto"/>
              <w:left w:val="single" w:sz="4" w:space="0" w:color="auto"/>
              <w:bottom w:val="single" w:sz="4" w:space="0" w:color="auto"/>
              <w:right w:val="single" w:sz="4" w:space="0" w:color="auto"/>
            </w:tcBorders>
            <w:vAlign w:val="center"/>
            <w:hideMark/>
          </w:tcPr>
          <w:p w14:paraId="615AAC2E" w14:textId="77777777" w:rsidR="00FC68F4" w:rsidRDefault="003D2AE1" w:rsidP="003D2AE1">
            <w:pPr>
              <w:jc w:val="center"/>
              <w:rPr>
                <w:bCs/>
                <w:color w:val="000000"/>
                <w:sz w:val="20"/>
                <w:szCs w:val="20"/>
              </w:rPr>
            </w:pPr>
            <w:r>
              <w:rPr>
                <w:bCs/>
                <w:color w:val="000000"/>
                <w:sz w:val="20"/>
                <w:szCs w:val="20"/>
              </w:rPr>
              <w:lastRenderedPageBreak/>
              <w:t>RIT-S</w:t>
            </w:r>
            <w:r w:rsidR="00D111D9">
              <w:rPr>
                <w:bCs/>
                <w:color w:val="000000"/>
                <w:sz w:val="20"/>
                <w:szCs w:val="20"/>
              </w:rPr>
              <w:t>3</w:t>
            </w:r>
            <w:r>
              <w:rPr>
                <w:bCs/>
                <w:color w:val="000000"/>
                <w:sz w:val="20"/>
                <w:szCs w:val="20"/>
              </w:rPr>
              <w:t xml:space="preserve"> Impurity-H</w:t>
            </w:r>
          </w:p>
        </w:tc>
        <w:tc>
          <w:tcPr>
            <w:tcW w:w="0" w:type="auto"/>
            <w:tcBorders>
              <w:top w:val="single" w:sz="4" w:space="0" w:color="auto"/>
              <w:left w:val="single" w:sz="4" w:space="0" w:color="auto"/>
              <w:bottom w:val="single" w:sz="4" w:space="0" w:color="auto"/>
              <w:right w:val="single" w:sz="4" w:space="0" w:color="auto"/>
            </w:tcBorders>
            <w:vAlign w:val="center"/>
            <w:hideMark/>
          </w:tcPr>
          <w:p w14:paraId="6E8C4C01" w14:textId="77777777" w:rsidR="00FC68F4" w:rsidRDefault="003D2AE1">
            <w:pPr>
              <w:jc w:val="center"/>
              <w:rPr>
                <w:color w:val="000000"/>
                <w:sz w:val="20"/>
                <w:szCs w:val="20"/>
              </w:rPr>
            </w:pPr>
            <w:r>
              <w:rPr>
                <w:color w:val="000000"/>
                <w:sz w:val="20"/>
                <w:szCs w:val="20"/>
              </w:rPr>
              <w:t>~ 9.5</w:t>
            </w:r>
            <w:r w:rsidR="005115A0">
              <w:rPr>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74CC6C4" w14:textId="77777777" w:rsidR="00FC68F4" w:rsidRDefault="003D2AE1">
            <w:pPr>
              <w:jc w:val="center"/>
              <w:rPr>
                <w:color w:val="000000"/>
                <w:sz w:val="20"/>
                <w:szCs w:val="20"/>
              </w:rPr>
            </w:pPr>
            <w:r>
              <w:rPr>
                <w:color w:val="000000"/>
                <w:sz w:val="20"/>
                <w:szCs w:val="20"/>
              </w:rPr>
              <w:t>~ 0.8</w:t>
            </w:r>
            <w:r w:rsidR="005115A0">
              <w:rPr>
                <w:color w:val="000000"/>
                <w:sz w:val="20"/>
                <w:szCs w:val="20"/>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7771FF2D" w14:textId="77777777" w:rsidR="00FC68F4" w:rsidRDefault="003D2AE1">
            <w:pPr>
              <w:jc w:val="center"/>
              <w:rPr>
                <w:color w:val="000000"/>
                <w:sz w:val="20"/>
                <w:szCs w:val="20"/>
              </w:rPr>
            </w:pPr>
            <w:r>
              <w:rPr>
                <w:color w:val="000000"/>
                <w:sz w:val="20"/>
                <w:szCs w:val="20"/>
              </w:rPr>
              <w:t>0.78</w:t>
            </w:r>
          </w:p>
        </w:tc>
        <w:tc>
          <w:tcPr>
            <w:tcW w:w="0" w:type="auto"/>
            <w:tcBorders>
              <w:top w:val="single" w:sz="4" w:space="0" w:color="auto"/>
              <w:left w:val="single" w:sz="4" w:space="0" w:color="auto"/>
              <w:bottom w:val="single" w:sz="4" w:space="0" w:color="auto"/>
              <w:right w:val="single" w:sz="4" w:space="0" w:color="auto"/>
            </w:tcBorders>
            <w:vAlign w:val="center"/>
            <w:hideMark/>
          </w:tcPr>
          <w:p w14:paraId="6B576778" w14:textId="77777777" w:rsidR="00FC68F4" w:rsidRDefault="00FC68F4">
            <w:pPr>
              <w:jc w:val="center"/>
              <w:rPr>
                <w:color w:val="000000"/>
                <w:sz w:val="20"/>
                <w:szCs w:val="20"/>
              </w:rPr>
            </w:pPr>
            <w:r>
              <w:rPr>
                <w:color w:val="000000"/>
                <w:sz w:val="20"/>
                <w:szCs w:val="20"/>
              </w:rPr>
              <w:t>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132945D5" w14:textId="77777777" w:rsidR="00FC68F4" w:rsidRDefault="00FC68F4">
            <w:pPr>
              <w:jc w:val="center"/>
              <w:rPr>
                <w:color w:val="000000"/>
                <w:sz w:val="20"/>
                <w:szCs w:val="20"/>
              </w:rPr>
            </w:pPr>
            <w:r>
              <w:rPr>
                <w:color w:val="000000"/>
                <w:sz w:val="20"/>
                <w:szCs w:val="20"/>
              </w:rPr>
              <w:t>0.03</w:t>
            </w:r>
          </w:p>
        </w:tc>
      </w:tr>
      <w:tr w:rsidR="003D2AE1" w14:paraId="3467AA7E" w14:textId="77777777" w:rsidTr="00FC68F4">
        <w:trPr>
          <w:trHeight w:hRule="exact" w:val="288"/>
        </w:trPr>
        <w:tc>
          <w:tcPr>
            <w:tcW w:w="0" w:type="auto"/>
            <w:tcBorders>
              <w:top w:val="single" w:sz="4" w:space="0" w:color="auto"/>
              <w:left w:val="single" w:sz="4" w:space="0" w:color="auto"/>
              <w:bottom w:val="single" w:sz="4" w:space="0" w:color="auto"/>
              <w:right w:val="single" w:sz="4" w:space="0" w:color="auto"/>
            </w:tcBorders>
            <w:vAlign w:val="center"/>
          </w:tcPr>
          <w:p w14:paraId="176BBF07" w14:textId="77777777" w:rsidR="003D2AE1" w:rsidRDefault="003D2AE1">
            <w:pPr>
              <w:jc w:val="center"/>
              <w:rPr>
                <w:bCs/>
                <w:color w:val="000000"/>
                <w:sz w:val="20"/>
                <w:szCs w:val="20"/>
              </w:rPr>
            </w:pPr>
            <w:r>
              <w:rPr>
                <w:bCs/>
                <w:color w:val="000000"/>
                <w:sz w:val="20"/>
                <w:szCs w:val="20"/>
              </w:rPr>
              <w:t>RIT-S</w:t>
            </w:r>
            <w:r w:rsidR="00054BB7">
              <w:rPr>
                <w:bCs/>
                <w:color w:val="000000"/>
                <w:sz w:val="20"/>
                <w:szCs w:val="20"/>
              </w:rPr>
              <w:t>3</w:t>
            </w:r>
          </w:p>
        </w:tc>
        <w:tc>
          <w:tcPr>
            <w:tcW w:w="0" w:type="auto"/>
            <w:tcBorders>
              <w:top w:val="single" w:sz="4" w:space="0" w:color="auto"/>
              <w:left w:val="single" w:sz="4" w:space="0" w:color="auto"/>
              <w:bottom w:val="single" w:sz="4" w:space="0" w:color="auto"/>
              <w:right w:val="single" w:sz="4" w:space="0" w:color="auto"/>
            </w:tcBorders>
            <w:vAlign w:val="center"/>
          </w:tcPr>
          <w:p w14:paraId="1B8C2E43" w14:textId="77777777" w:rsidR="003D2AE1" w:rsidRDefault="003D2AE1">
            <w:pPr>
              <w:jc w:val="center"/>
              <w:rPr>
                <w:color w:val="000000"/>
                <w:sz w:val="20"/>
                <w:szCs w:val="20"/>
              </w:rPr>
            </w:pPr>
            <w:r>
              <w:rPr>
                <w:color w:val="000000"/>
                <w:sz w:val="20"/>
                <w:szCs w:val="20"/>
              </w:rPr>
              <w:t>~ 11.5</w:t>
            </w:r>
            <w:r w:rsidR="005115A0">
              <w:rPr>
                <w:color w:val="000000"/>
                <w:sz w:val="20"/>
                <w:szCs w:val="20"/>
              </w:rPr>
              <w:t>3</w:t>
            </w:r>
          </w:p>
        </w:tc>
        <w:tc>
          <w:tcPr>
            <w:tcW w:w="0" w:type="auto"/>
            <w:tcBorders>
              <w:top w:val="single" w:sz="4" w:space="0" w:color="auto"/>
              <w:left w:val="single" w:sz="4" w:space="0" w:color="auto"/>
              <w:bottom w:val="single" w:sz="4" w:space="0" w:color="auto"/>
              <w:right w:val="single" w:sz="4" w:space="0" w:color="auto"/>
            </w:tcBorders>
            <w:vAlign w:val="center"/>
          </w:tcPr>
          <w:p w14:paraId="6BD77516" w14:textId="77777777" w:rsidR="003D2AE1" w:rsidRDefault="003D2AE1">
            <w:pPr>
              <w:jc w:val="center"/>
              <w:rPr>
                <w:color w:val="000000"/>
                <w:sz w:val="20"/>
                <w:szCs w:val="20"/>
              </w:rPr>
            </w:pPr>
            <w:r>
              <w:rPr>
                <w:color w:val="000000"/>
                <w:sz w:val="20"/>
                <w:szCs w:val="20"/>
              </w:rPr>
              <w:t>1.00</w:t>
            </w:r>
          </w:p>
        </w:tc>
        <w:tc>
          <w:tcPr>
            <w:tcW w:w="0" w:type="auto"/>
            <w:tcBorders>
              <w:top w:val="single" w:sz="4" w:space="0" w:color="auto"/>
              <w:left w:val="single" w:sz="4" w:space="0" w:color="auto"/>
              <w:bottom w:val="single" w:sz="4" w:space="0" w:color="auto"/>
              <w:right w:val="single" w:sz="4" w:space="0" w:color="auto"/>
            </w:tcBorders>
            <w:vAlign w:val="center"/>
          </w:tcPr>
          <w:p w14:paraId="43B3C866" w14:textId="77777777" w:rsidR="003D2AE1" w:rsidRDefault="003D2AE1">
            <w:pPr>
              <w:jc w:val="center"/>
              <w:rPr>
                <w:color w:val="000000"/>
                <w:sz w:val="20"/>
                <w:szCs w:val="20"/>
              </w:rPr>
            </w:pPr>
            <w:r>
              <w:rPr>
                <w:color w:val="000000"/>
                <w:sz w:val="20"/>
                <w:szCs w:val="20"/>
              </w:rPr>
              <w:t>1.00</w:t>
            </w:r>
          </w:p>
        </w:tc>
        <w:tc>
          <w:tcPr>
            <w:tcW w:w="0" w:type="auto"/>
            <w:tcBorders>
              <w:top w:val="single" w:sz="4" w:space="0" w:color="auto"/>
              <w:left w:val="single" w:sz="4" w:space="0" w:color="auto"/>
              <w:bottom w:val="single" w:sz="4" w:space="0" w:color="auto"/>
              <w:right w:val="single" w:sz="4" w:space="0" w:color="auto"/>
            </w:tcBorders>
            <w:vAlign w:val="center"/>
          </w:tcPr>
          <w:p w14:paraId="631BD130" w14:textId="77777777" w:rsidR="003D2AE1" w:rsidRDefault="003D2AE1">
            <w:pPr>
              <w:jc w:val="center"/>
              <w:rPr>
                <w:color w:val="000000"/>
                <w:sz w:val="20"/>
                <w:szCs w:val="20"/>
              </w:rPr>
            </w:pPr>
            <w:r>
              <w:rPr>
                <w:color w:val="000000"/>
                <w:sz w:val="20"/>
                <w:szCs w:val="20"/>
              </w:rPr>
              <w:t>0.01</w:t>
            </w:r>
          </w:p>
        </w:tc>
        <w:tc>
          <w:tcPr>
            <w:tcW w:w="0" w:type="auto"/>
            <w:tcBorders>
              <w:top w:val="single" w:sz="4" w:space="0" w:color="auto"/>
              <w:left w:val="single" w:sz="4" w:space="0" w:color="auto"/>
              <w:bottom w:val="single" w:sz="4" w:space="0" w:color="auto"/>
              <w:right w:val="single" w:sz="4" w:space="0" w:color="auto"/>
            </w:tcBorders>
            <w:vAlign w:val="center"/>
          </w:tcPr>
          <w:p w14:paraId="3D34FA00" w14:textId="77777777" w:rsidR="003D2AE1" w:rsidRDefault="003D2AE1">
            <w:pPr>
              <w:jc w:val="center"/>
              <w:rPr>
                <w:color w:val="000000"/>
                <w:sz w:val="20"/>
                <w:szCs w:val="20"/>
              </w:rPr>
            </w:pPr>
            <w:r>
              <w:rPr>
                <w:color w:val="000000"/>
                <w:sz w:val="20"/>
                <w:szCs w:val="20"/>
              </w:rPr>
              <w:t>0.03</w:t>
            </w:r>
          </w:p>
        </w:tc>
      </w:tr>
      <w:tr w:rsidR="00E72038" w14:paraId="37DE766D" w14:textId="77777777" w:rsidTr="00FC68F4">
        <w:trPr>
          <w:trHeight w:hRule="exact" w:val="288"/>
        </w:trPr>
        <w:tc>
          <w:tcPr>
            <w:tcW w:w="0" w:type="auto"/>
            <w:tcBorders>
              <w:top w:val="single" w:sz="4" w:space="0" w:color="auto"/>
              <w:left w:val="single" w:sz="4" w:space="0" w:color="auto"/>
              <w:bottom w:val="single" w:sz="4" w:space="0" w:color="auto"/>
              <w:right w:val="single" w:sz="4" w:space="0" w:color="auto"/>
            </w:tcBorders>
            <w:vAlign w:val="center"/>
          </w:tcPr>
          <w:p w14:paraId="08046B1C" w14:textId="77777777" w:rsidR="00E72038" w:rsidRDefault="00E72038" w:rsidP="00E72038">
            <w:pPr>
              <w:jc w:val="center"/>
              <w:rPr>
                <w:bCs/>
                <w:color w:val="000000"/>
                <w:sz w:val="20"/>
                <w:szCs w:val="20"/>
              </w:rPr>
            </w:pPr>
            <w:r>
              <w:rPr>
                <w:bCs/>
                <w:color w:val="000000"/>
                <w:sz w:val="20"/>
                <w:szCs w:val="20"/>
              </w:rPr>
              <w:t>Impurity at RRT 1.21</w:t>
            </w:r>
          </w:p>
        </w:tc>
        <w:tc>
          <w:tcPr>
            <w:tcW w:w="0" w:type="auto"/>
            <w:tcBorders>
              <w:top w:val="single" w:sz="4" w:space="0" w:color="auto"/>
              <w:left w:val="single" w:sz="4" w:space="0" w:color="auto"/>
              <w:bottom w:val="single" w:sz="4" w:space="0" w:color="auto"/>
              <w:right w:val="single" w:sz="4" w:space="0" w:color="auto"/>
            </w:tcBorders>
            <w:vAlign w:val="center"/>
          </w:tcPr>
          <w:p w14:paraId="2C8DC1A7" w14:textId="77777777" w:rsidR="00E72038" w:rsidRDefault="005903CA" w:rsidP="00E72038">
            <w:pPr>
              <w:jc w:val="center"/>
              <w:rPr>
                <w:color w:val="000000"/>
                <w:sz w:val="20"/>
                <w:szCs w:val="20"/>
              </w:rPr>
            </w:pPr>
            <w:r>
              <w:rPr>
                <w:color w:val="000000"/>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14:paraId="554AEB26" w14:textId="77777777" w:rsidR="00E72038" w:rsidRDefault="00E72038" w:rsidP="00E72038">
            <w:pPr>
              <w:jc w:val="center"/>
              <w:rPr>
                <w:color w:val="000000"/>
                <w:sz w:val="20"/>
                <w:szCs w:val="20"/>
              </w:rPr>
            </w:pPr>
            <w:r>
              <w:rPr>
                <w:color w:val="000000"/>
                <w:sz w:val="20"/>
                <w:szCs w:val="20"/>
              </w:rPr>
              <w:t>~ 1.21</w:t>
            </w:r>
          </w:p>
        </w:tc>
        <w:tc>
          <w:tcPr>
            <w:tcW w:w="0" w:type="auto"/>
            <w:tcBorders>
              <w:top w:val="single" w:sz="4" w:space="0" w:color="auto"/>
              <w:left w:val="single" w:sz="4" w:space="0" w:color="auto"/>
              <w:bottom w:val="single" w:sz="4" w:space="0" w:color="auto"/>
              <w:right w:val="single" w:sz="4" w:space="0" w:color="auto"/>
            </w:tcBorders>
            <w:vAlign w:val="center"/>
          </w:tcPr>
          <w:p w14:paraId="362BF596" w14:textId="77777777" w:rsidR="00E72038" w:rsidRDefault="00E72038" w:rsidP="00E72038">
            <w:pPr>
              <w:jc w:val="center"/>
              <w:rPr>
                <w:color w:val="000000"/>
                <w:sz w:val="20"/>
                <w:szCs w:val="20"/>
              </w:rPr>
            </w:pPr>
            <w:r>
              <w:rPr>
                <w:color w:val="000000"/>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14:paraId="4F793ABB" w14:textId="77777777" w:rsidR="00E72038" w:rsidRDefault="00E72038" w:rsidP="00E72038">
            <w:pPr>
              <w:jc w:val="center"/>
              <w:rPr>
                <w:color w:val="000000"/>
                <w:sz w:val="20"/>
                <w:szCs w:val="20"/>
              </w:rPr>
            </w:pPr>
            <w:r>
              <w:rPr>
                <w:color w:val="000000"/>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14:paraId="78CEFD75" w14:textId="77777777" w:rsidR="00E72038" w:rsidRDefault="00E72038" w:rsidP="00E72038">
            <w:pPr>
              <w:jc w:val="center"/>
              <w:rPr>
                <w:color w:val="000000"/>
                <w:sz w:val="20"/>
                <w:szCs w:val="20"/>
              </w:rPr>
            </w:pPr>
            <w:r>
              <w:rPr>
                <w:color w:val="000000"/>
                <w:sz w:val="20"/>
                <w:szCs w:val="20"/>
              </w:rPr>
              <w:t>-</w:t>
            </w:r>
          </w:p>
        </w:tc>
      </w:tr>
      <w:tr w:rsidR="00E72038" w14:paraId="6B5F2979" w14:textId="77777777" w:rsidTr="00FC68F4">
        <w:trPr>
          <w:trHeight w:hRule="exact" w:val="288"/>
        </w:trPr>
        <w:tc>
          <w:tcPr>
            <w:tcW w:w="0" w:type="auto"/>
            <w:tcBorders>
              <w:top w:val="single" w:sz="4" w:space="0" w:color="auto"/>
              <w:left w:val="single" w:sz="4" w:space="0" w:color="auto"/>
              <w:bottom w:val="single" w:sz="4" w:space="0" w:color="auto"/>
              <w:right w:val="single" w:sz="4" w:space="0" w:color="auto"/>
            </w:tcBorders>
            <w:vAlign w:val="center"/>
          </w:tcPr>
          <w:p w14:paraId="6C72166D" w14:textId="77777777" w:rsidR="00E72038" w:rsidRDefault="00E72038" w:rsidP="00E72038">
            <w:pPr>
              <w:jc w:val="center"/>
              <w:rPr>
                <w:bCs/>
                <w:color w:val="000000"/>
                <w:sz w:val="20"/>
                <w:szCs w:val="20"/>
              </w:rPr>
            </w:pPr>
            <w:r>
              <w:rPr>
                <w:bCs/>
                <w:color w:val="000000"/>
                <w:sz w:val="20"/>
                <w:szCs w:val="20"/>
              </w:rPr>
              <w:t>RIT-S3 Impurity-E</w:t>
            </w:r>
          </w:p>
        </w:tc>
        <w:tc>
          <w:tcPr>
            <w:tcW w:w="0" w:type="auto"/>
            <w:tcBorders>
              <w:top w:val="single" w:sz="4" w:space="0" w:color="auto"/>
              <w:left w:val="single" w:sz="4" w:space="0" w:color="auto"/>
              <w:bottom w:val="single" w:sz="4" w:space="0" w:color="auto"/>
              <w:right w:val="single" w:sz="4" w:space="0" w:color="auto"/>
            </w:tcBorders>
            <w:vAlign w:val="center"/>
          </w:tcPr>
          <w:p w14:paraId="6FD343D6" w14:textId="77777777" w:rsidR="00E72038" w:rsidRDefault="005115A0" w:rsidP="00E72038">
            <w:pPr>
              <w:jc w:val="center"/>
              <w:rPr>
                <w:color w:val="000000"/>
                <w:sz w:val="20"/>
                <w:szCs w:val="20"/>
              </w:rPr>
            </w:pPr>
            <w:r>
              <w:rPr>
                <w:color w:val="000000"/>
                <w:sz w:val="20"/>
                <w:szCs w:val="20"/>
              </w:rPr>
              <w:t>~ 16.66</w:t>
            </w:r>
          </w:p>
        </w:tc>
        <w:tc>
          <w:tcPr>
            <w:tcW w:w="0" w:type="auto"/>
            <w:tcBorders>
              <w:top w:val="single" w:sz="4" w:space="0" w:color="auto"/>
              <w:left w:val="single" w:sz="4" w:space="0" w:color="auto"/>
              <w:bottom w:val="single" w:sz="4" w:space="0" w:color="auto"/>
              <w:right w:val="single" w:sz="4" w:space="0" w:color="auto"/>
            </w:tcBorders>
            <w:vAlign w:val="center"/>
          </w:tcPr>
          <w:p w14:paraId="16DE6CD8" w14:textId="77777777" w:rsidR="00E72038" w:rsidRDefault="00E72038" w:rsidP="00E72038">
            <w:pPr>
              <w:jc w:val="center"/>
              <w:rPr>
                <w:color w:val="000000"/>
                <w:sz w:val="20"/>
                <w:szCs w:val="20"/>
              </w:rPr>
            </w:pPr>
            <w:r>
              <w:rPr>
                <w:color w:val="000000"/>
                <w:sz w:val="20"/>
                <w:szCs w:val="20"/>
              </w:rPr>
              <w:t>~ 1.4</w:t>
            </w:r>
            <w:r w:rsidR="005115A0">
              <w:rPr>
                <w:color w:val="000000"/>
                <w:sz w:val="20"/>
                <w:szCs w:val="20"/>
              </w:rPr>
              <w:t>5</w:t>
            </w:r>
          </w:p>
        </w:tc>
        <w:tc>
          <w:tcPr>
            <w:tcW w:w="0" w:type="auto"/>
            <w:tcBorders>
              <w:top w:val="single" w:sz="4" w:space="0" w:color="auto"/>
              <w:left w:val="single" w:sz="4" w:space="0" w:color="auto"/>
              <w:bottom w:val="single" w:sz="4" w:space="0" w:color="auto"/>
              <w:right w:val="single" w:sz="4" w:space="0" w:color="auto"/>
            </w:tcBorders>
            <w:vAlign w:val="center"/>
          </w:tcPr>
          <w:p w14:paraId="6E0256EF" w14:textId="77777777" w:rsidR="00E72038" w:rsidRDefault="00E72038" w:rsidP="00E72038">
            <w:pPr>
              <w:jc w:val="center"/>
              <w:rPr>
                <w:color w:val="000000"/>
                <w:sz w:val="20"/>
                <w:szCs w:val="20"/>
              </w:rPr>
            </w:pPr>
            <w:r>
              <w:rPr>
                <w:color w:val="000000"/>
                <w:sz w:val="20"/>
                <w:szCs w:val="20"/>
              </w:rPr>
              <w:t>2.56</w:t>
            </w:r>
          </w:p>
        </w:tc>
        <w:tc>
          <w:tcPr>
            <w:tcW w:w="0" w:type="auto"/>
            <w:tcBorders>
              <w:top w:val="single" w:sz="4" w:space="0" w:color="auto"/>
              <w:left w:val="single" w:sz="4" w:space="0" w:color="auto"/>
              <w:bottom w:val="single" w:sz="4" w:space="0" w:color="auto"/>
              <w:right w:val="single" w:sz="4" w:space="0" w:color="auto"/>
            </w:tcBorders>
            <w:vAlign w:val="center"/>
          </w:tcPr>
          <w:p w14:paraId="6ACDFF11" w14:textId="77777777" w:rsidR="00E72038" w:rsidRDefault="00E72038" w:rsidP="00E72038">
            <w:pPr>
              <w:jc w:val="center"/>
              <w:rPr>
                <w:color w:val="000000"/>
                <w:sz w:val="20"/>
                <w:szCs w:val="20"/>
              </w:rPr>
            </w:pPr>
            <w:r>
              <w:rPr>
                <w:color w:val="000000"/>
                <w:sz w:val="20"/>
                <w:szCs w:val="20"/>
              </w:rPr>
              <w:t>0.01</w:t>
            </w:r>
          </w:p>
        </w:tc>
        <w:tc>
          <w:tcPr>
            <w:tcW w:w="0" w:type="auto"/>
            <w:tcBorders>
              <w:top w:val="single" w:sz="4" w:space="0" w:color="auto"/>
              <w:left w:val="single" w:sz="4" w:space="0" w:color="auto"/>
              <w:bottom w:val="single" w:sz="4" w:space="0" w:color="auto"/>
              <w:right w:val="single" w:sz="4" w:space="0" w:color="auto"/>
            </w:tcBorders>
            <w:vAlign w:val="center"/>
          </w:tcPr>
          <w:p w14:paraId="7BBF0CE8" w14:textId="77777777" w:rsidR="00E72038" w:rsidRDefault="00E72038" w:rsidP="00E72038">
            <w:pPr>
              <w:jc w:val="center"/>
              <w:rPr>
                <w:color w:val="000000"/>
                <w:sz w:val="20"/>
                <w:szCs w:val="20"/>
              </w:rPr>
            </w:pPr>
            <w:r>
              <w:rPr>
                <w:color w:val="000000"/>
                <w:sz w:val="20"/>
                <w:szCs w:val="20"/>
              </w:rPr>
              <w:t>0.03</w:t>
            </w:r>
          </w:p>
        </w:tc>
      </w:tr>
      <w:tr w:rsidR="00E72038" w14:paraId="10982D6A" w14:textId="77777777" w:rsidTr="00FC68F4">
        <w:trPr>
          <w:trHeight w:hRule="exact" w:val="288"/>
        </w:trPr>
        <w:tc>
          <w:tcPr>
            <w:tcW w:w="0" w:type="auto"/>
            <w:tcBorders>
              <w:top w:val="single" w:sz="4" w:space="0" w:color="auto"/>
              <w:left w:val="single" w:sz="4" w:space="0" w:color="auto"/>
              <w:bottom w:val="single" w:sz="4" w:space="0" w:color="auto"/>
              <w:right w:val="single" w:sz="4" w:space="0" w:color="auto"/>
            </w:tcBorders>
            <w:vAlign w:val="center"/>
          </w:tcPr>
          <w:p w14:paraId="3CC6F746" w14:textId="77777777" w:rsidR="00E72038" w:rsidRDefault="00E72038" w:rsidP="00E72038">
            <w:pPr>
              <w:jc w:val="center"/>
              <w:rPr>
                <w:bCs/>
                <w:color w:val="000000"/>
                <w:sz w:val="20"/>
                <w:szCs w:val="20"/>
              </w:rPr>
            </w:pPr>
            <w:r>
              <w:rPr>
                <w:bCs/>
                <w:color w:val="000000"/>
                <w:sz w:val="20"/>
                <w:szCs w:val="20"/>
              </w:rPr>
              <w:t>RIT-S3 Impurity-D</w:t>
            </w:r>
          </w:p>
        </w:tc>
        <w:tc>
          <w:tcPr>
            <w:tcW w:w="0" w:type="auto"/>
            <w:tcBorders>
              <w:top w:val="single" w:sz="4" w:space="0" w:color="auto"/>
              <w:left w:val="single" w:sz="4" w:space="0" w:color="auto"/>
              <w:bottom w:val="single" w:sz="4" w:space="0" w:color="auto"/>
              <w:right w:val="single" w:sz="4" w:space="0" w:color="auto"/>
            </w:tcBorders>
            <w:vAlign w:val="center"/>
          </w:tcPr>
          <w:p w14:paraId="38091D0F" w14:textId="77777777" w:rsidR="00E72038" w:rsidRDefault="00E72038" w:rsidP="00E72038">
            <w:pPr>
              <w:jc w:val="center"/>
              <w:rPr>
                <w:color w:val="000000"/>
                <w:sz w:val="20"/>
                <w:szCs w:val="20"/>
              </w:rPr>
            </w:pPr>
            <w:r>
              <w:rPr>
                <w:color w:val="000000"/>
                <w:sz w:val="20"/>
                <w:szCs w:val="20"/>
              </w:rPr>
              <w:t>~ 17.8</w:t>
            </w:r>
            <w:r w:rsidR="005115A0">
              <w:rPr>
                <w:color w:val="000000"/>
                <w:sz w:val="20"/>
                <w:szCs w:val="20"/>
              </w:rPr>
              <w:t>3</w:t>
            </w:r>
          </w:p>
        </w:tc>
        <w:tc>
          <w:tcPr>
            <w:tcW w:w="0" w:type="auto"/>
            <w:tcBorders>
              <w:top w:val="single" w:sz="4" w:space="0" w:color="auto"/>
              <w:left w:val="single" w:sz="4" w:space="0" w:color="auto"/>
              <w:bottom w:val="single" w:sz="4" w:space="0" w:color="auto"/>
              <w:right w:val="single" w:sz="4" w:space="0" w:color="auto"/>
            </w:tcBorders>
            <w:vAlign w:val="center"/>
          </w:tcPr>
          <w:p w14:paraId="50ACA01D" w14:textId="77777777" w:rsidR="00E72038" w:rsidRDefault="00E72038" w:rsidP="00E72038">
            <w:pPr>
              <w:jc w:val="center"/>
              <w:rPr>
                <w:color w:val="000000"/>
                <w:sz w:val="20"/>
                <w:szCs w:val="20"/>
              </w:rPr>
            </w:pPr>
            <w:r>
              <w:rPr>
                <w:color w:val="000000"/>
                <w:sz w:val="20"/>
                <w:szCs w:val="20"/>
              </w:rPr>
              <w:t>~ 1.5</w:t>
            </w:r>
            <w:r w:rsidR="005115A0">
              <w:rPr>
                <w:color w:val="000000"/>
                <w:sz w:val="20"/>
                <w:szCs w:val="20"/>
              </w:rPr>
              <w:t>5</w:t>
            </w:r>
          </w:p>
        </w:tc>
        <w:tc>
          <w:tcPr>
            <w:tcW w:w="0" w:type="auto"/>
            <w:tcBorders>
              <w:top w:val="single" w:sz="4" w:space="0" w:color="auto"/>
              <w:left w:val="single" w:sz="4" w:space="0" w:color="auto"/>
              <w:bottom w:val="single" w:sz="4" w:space="0" w:color="auto"/>
              <w:right w:val="single" w:sz="4" w:space="0" w:color="auto"/>
            </w:tcBorders>
            <w:vAlign w:val="center"/>
          </w:tcPr>
          <w:p w14:paraId="0987664F" w14:textId="77777777" w:rsidR="00E72038" w:rsidRDefault="00E72038" w:rsidP="00E72038">
            <w:pPr>
              <w:jc w:val="center"/>
              <w:rPr>
                <w:color w:val="000000"/>
                <w:sz w:val="20"/>
                <w:szCs w:val="20"/>
              </w:rPr>
            </w:pPr>
            <w:r>
              <w:rPr>
                <w:color w:val="000000"/>
                <w:sz w:val="20"/>
                <w:szCs w:val="20"/>
              </w:rPr>
              <w:t>2.10</w:t>
            </w:r>
          </w:p>
        </w:tc>
        <w:tc>
          <w:tcPr>
            <w:tcW w:w="0" w:type="auto"/>
            <w:tcBorders>
              <w:top w:val="single" w:sz="4" w:space="0" w:color="auto"/>
              <w:left w:val="single" w:sz="4" w:space="0" w:color="auto"/>
              <w:bottom w:val="single" w:sz="4" w:space="0" w:color="auto"/>
              <w:right w:val="single" w:sz="4" w:space="0" w:color="auto"/>
            </w:tcBorders>
            <w:vAlign w:val="center"/>
          </w:tcPr>
          <w:p w14:paraId="2A6C9C26" w14:textId="77777777" w:rsidR="00E72038" w:rsidRDefault="00E72038" w:rsidP="00E72038">
            <w:pPr>
              <w:jc w:val="center"/>
              <w:rPr>
                <w:color w:val="000000"/>
                <w:sz w:val="20"/>
                <w:szCs w:val="20"/>
              </w:rPr>
            </w:pPr>
            <w:r>
              <w:rPr>
                <w:color w:val="000000"/>
                <w:sz w:val="20"/>
                <w:szCs w:val="20"/>
              </w:rPr>
              <w:t>0.01</w:t>
            </w:r>
          </w:p>
        </w:tc>
        <w:tc>
          <w:tcPr>
            <w:tcW w:w="0" w:type="auto"/>
            <w:tcBorders>
              <w:top w:val="single" w:sz="4" w:space="0" w:color="auto"/>
              <w:left w:val="single" w:sz="4" w:space="0" w:color="auto"/>
              <w:bottom w:val="single" w:sz="4" w:space="0" w:color="auto"/>
              <w:right w:val="single" w:sz="4" w:space="0" w:color="auto"/>
            </w:tcBorders>
            <w:vAlign w:val="center"/>
          </w:tcPr>
          <w:p w14:paraId="23AF212B" w14:textId="77777777" w:rsidR="00E72038" w:rsidRDefault="00E72038" w:rsidP="00E72038">
            <w:pPr>
              <w:jc w:val="center"/>
              <w:rPr>
                <w:color w:val="000000"/>
                <w:sz w:val="20"/>
                <w:szCs w:val="20"/>
              </w:rPr>
            </w:pPr>
            <w:r>
              <w:rPr>
                <w:color w:val="000000"/>
                <w:sz w:val="20"/>
                <w:szCs w:val="20"/>
              </w:rPr>
              <w:t>0.03</w:t>
            </w:r>
          </w:p>
        </w:tc>
      </w:tr>
      <w:tr w:rsidR="005903CA" w14:paraId="7CB28FB6" w14:textId="77777777" w:rsidTr="00FC68F4">
        <w:trPr>
          <w:trHeight w:hRule="exact" w:val="288"/>
        </w:trPr>
        <w:tc>
          <w:tcPr>
            <w:tcW w:w="0" w:type="auto"/>
            <w:tcBorders>
              <w:top w:val="single" w:sz="4" w:space="0" w:color="auto"/>
              <w:left w:val="single" w:sz="4" w:space="0" w:color="auto"/>
              <w:bottom w:val="single" w:sz="4" w:space="0" w:color="auto"/>
              <w:right w:val="single" w:sz="4" w:space="0" w:color="auto"/>
            </w:tcBorders>
            <w:vAlign w:val="center"/>
          </w:tcPr>
          <w:p w14:paraId="3912F73A" w14:textId="77777777" w:rsidR="005903CA" w:rsidRDefault="005903CA" w:rsidP="005903CA">
            <w:pPr>
              <w:jc w:val="center"/>
              <w:rPr>
                <w:bCs/>
                <w:color w:val="000000"/>
                <w:sz w:val="20"/>
                <w:szCs w:val="20"/>
              </w:rPr>
            </w:pPr>
            <w:r>
              <w:rPr>
                <w:bCs/>
                <w:color w:val="000000"/>
                <w:sz w:val="20"/>
                <w:szCs w:val="20"/>
              </w:rPr>
              <w:t>RIT-S3 Impurity-F</w:t>
            </w:r>
          </w:p>
        </w:tc>
        <w:tc>
          <w:tcPr>
            <w:tcW w:w="0" w:type="auto"/>
            <w:tcBorders>
              <w:top w:val="single" w:sz="4" w:space="0" w:color="auto"/>
              <w:left w:val="single" w:sz="4" w:space="0" w:color="auto"/>
              <w:bottom w:val="single" w:sz="4" w:space="0" w:color="auto"/>
              <w:right w:val="single" w:sz="4" w:space="0" w:color="auto"/>
            </w:tcBorders>
            <w:vAlign w:val="center"/>
          </w:tcPr>
          <w:p w14:paraId="27A33CFF" w14:textId="77777777" w:rsidR="005903CA" w:rsidRDefault="005903CA" w:rsidP="005903CA">
            <w:pPr>
              <w:jc w:val="center"/>
              <w:rPr>
                <w:color w:val="000000"/>
                <w:sz w:val="20"/>
                <w:szCs w:val="20"/>
              </w:rPr>
            </w:pPr>
            <w:r>
              <w:rPr>
                <w:color w:val="000000"/>
                <w:sz w:val="20"/>
                <w:szCs w:val="20"/>
              </w:rPr>
              <w:t>~ 19.99</w:t>
            </w:r>
          </w:p>
        </w:tc>
        <w:tc>
          <w:tcPr>
            <w:tcW w:w="0" w:type="auto"/>
            <w:tcBorders>
              <w:top w:val="single" w:sz="4" w:space="0" w:color="auto"/>
              <w:left w:val="single" w:sz="4" w:space="0" w:color="auto"/>
              <w:bottom w:val="single" w:sz="4" w:space="0" w:color="auto"/>
              <w:right w:val="single" w:sz="4" w:space="0" w:color="auto"/>
            </w:tcBorders>
            <w:vAlign w:val="center"/>
          </w:tcPr>
          <w:p w14:paraId="3C67BCB5" w14:textId="77777777" w:rsidR="005903CA" w:rsidRDefault="005903CA" w:rsidP="005903CA">
            <w:pPr>
              <w:jc w:val="center"/>
              <w:rPr>
                <w:color w:val="000000"/>
                <w:sz w:val="20"/>
                <w:szCs w:val="20"/>
              </w:rPr>
            </w:pPr>
            <w:r>
              <w:rPr>
                <w:color w:val="000000"/>
                <w:sz w:val="20"/>
                <w:szCs w:val="20"/>
              </w:rPr>
              <w:t>~ 1.73</w:t>
            </w:r>
          </w:p>
        </w:tc>
        <w:tc>
          <w:tcPr>
            <w:tcW w:w="0" w:type="auto"/>
            <w:tcBorders>
              <w:top w:val="single" w:sz="4" w:space="0" w:color="auto"/>
              <w:left w:val="single" w:sz="4" w:space="0" w:color="auto"/>
              <w:bottom w:val="single" w:sz="4" w:space="0" w:color="auto"/>
              <w:right w:val="single" w:sz="4" w:space="0" w:color="auto"/>
            </w:tcBorders>
            <w:vAlign w:val="center"/>
          </w:tcPr>
          <w:p w14:paraId="72BF3CD3" w14:textId="77777777" w:rsidR="005903CA" w:rsidRDefault="005903CA" w:rsidP="005903CA">
            <w:pPr>
              <w:jc w:val="center"/>
              <w:rPr>
                <w:color w:val="000000"/>
                <w:sz w:val="20"/>
                <w:szCs w:val="20"/>
              </w:rPr>
            </w:pPr>
            <w:r>
              <w:rPr>
                <w:color w:val="000000"/>
                <w:sz w:val="20"/>
                <w:szCs w:val="20"/>
              </w:rPr>
              <w:t>1.61</w:t>
            </w:r>
          </w:p>
        </w:tc>
        <w:tc>
          <w:tcPr>
            <w:tcW w:w="0" w:type="auto"/>
            <w:tcBorders>
              <w:top w:val="single" w:sz="4" w:space="0" w:color="auto"/>
              <w:left w:val="single" w:sz="4" w:space="0" w:color="auto"/>
              <w:bottom w:val="single" w:sz="4" w:space="0" w:color="auto"/>
              <w:right w:val="single" w:sz="4" w:space="0" w:color="auto"/>
            </w:tcBorders>
            <w:vAlign w:val="center"/>
          </w:tcPr>
          <w:p w14:paraId="2D8D5906" w14:textId="77777777" w:rsidR="005903CA" w:rsidRDefault="005903CA" w:rsidP="005903CA">
            <w:pPr>
              <w:jc w:val="center"/>
              <w:rPr>
                <w:color w:val="000000"/>
                <w:sz w:val="20"/>
                <w:szCs w:val="20"/>
              </w:rPr>
            </w:pPr>
            <w:r>
              <w:rPr>
                <w:color w:val="000000"/>
                <w:sz w:val="20"/>
                <w:szCs w:val="20"/>
              </w:rPr>
              <w:t>0.01</w:t>
            </w:r>
          </w:p>
        </w:tc>
        <w:tc>
          <w:tcPr>
            <w:tcW w:w="0" w:type="auto"/>
            <w:tcBorders>
              <w:top w:val="single" w:sz="4" w:space="0" w:color="auto"/>
              <w:left w:val="single" w:sz="4" w:space="0" w:color="auto"/>
              <w:bottom w:val="single" w:sz="4" w:space="0" w:color="auto"/>
              <w:right w:val="single" w:sz="4" w:space="0" w:color="auto"/>
            </w:tcBorders>
            <w:vAlign w:val="center"/>
          </w:tcPr>
          <w:p w14:paraId="229D0416" w14:textId="77777777" w:rsidR="005903CA" w:rsidRDefault="005903CA" w:rsidP="005903CA">
            <w:pPr>
              <w:jc w:val="center"/>
              <w:rPr>
                <w:color w:val="000000"/>
                <w:sz w:val="20"/>
                <w:szCs w:val="20"/>
              </w:rPr>
            </w:pPr>
            <w:r>
              <w:rPr>
                <w:color w:val="000000"/>
                <w:sz w:val="20"/>
                <w:szCs w:val="20"/>
              </w:rPr>
              <w:t>0.03</w:t>
            </w:r>
          </w:p>
        </w:tc>
      </w:tr>
      <w:tr w:rsidR="00E72038" w14:paraId="6CB1993D" w14:textId="77777777" w:rsidTr="00FC68F4">
        <w:trPr>
          <w:trHeight w:hRule="exact" w:val="288"/>
        </w:trPr>
        <w:tc>
          <w:tcPr>
            <w:tcW w:w="0" w:type="auto"/>
            <w:tcBorders>
              <w:top w:val="single" w:sz="4" w:space="0" w:color="auto"/>
              <w:left w:val="single" w:sz="4" w:space="0" w:color="auto"/>
              <w:bottom w:val="single" w:sz="4" w:space="0" w:color="auto"/>
              <w:right w:val="single" w:sz="4" w:space="0" w:color="auto"/>
            </w:tcBorders>
            <w:vAlign w:val="center"/>
          </w:tcPr>
          <w:p w14:paraId="69404382" w14:textId="77777777" w:rsidR="00E72038" w:rsidRDefault="00E72038" w:rsidP="00E72038">
            <w:pPr>
              <w:jc w:val="center"/>
              <w:rPr>
                <w:bCs/>
                <w:color w:val="000000"/>
                <w:sz w:val="20"/>
                <w:szCs w:val="20"/>
              </w:rPr>
            </w:pPr>
            <w:r>
              <w:rPr>
                <w:bCs/>
                <w:color w:val="000000"/>
                <w:sz w:val="20"/>
                <w:szCs w:val="20"/>
              </w:rPr>
              <w:t>Impurity at RRT 1.96</w:t>
            </w:r>
          </w:p>
        </w:tc>
        <w:tc>
          <w:tcPr>
            <w:tcW w:w="0" w:type="auto"/>
            <w:tcBorders>
              <w:top w:val="single" w:sz="4" w:space="0" w:color="auto"/>
              <w:left w:val="single" w:sz="4" w:space="0" w:color="auto"/>
              <w:bottom w:val="single" w:sz="4" w:space="0" w:color="auto"/>
              <w:right w:val="single" w:sz="4" w:space="0" w:color="auto"/>
            </w:tcBorders>
            <w:vAlign w:val="center"/>
          </w:tcPr>
          <w:p w14:paraId="616ABEF2" w14:textId="77777777" w:rsidR="00E72038" w:rsidRDefault="005903CA" w:rsidP="00E72038">
            <w:pPr>
              <w:jc w:val="center"/>
              <w:rPr>
                <w:color w:val="000000"/>
                <w:sz w:val="20"/>
                <w:szCs w:val="20"/>
              </w:rPr>
            </w:pPr>
            <w:r>
              <w:rPr>
                <w:color w:val="000000"/>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14:paraId="572C3942" w14:textId="77777777" w:rsidR="00E72038" w:rsidRDefault="00E72038" w:rsidP="00E72038">
            <w:pPr>
              <w:jc w:val="center"/>
              <w:rPr>
                <w:color w:val="000000"/>
                <w:sz w:val="20"/>
                <w:szCs w:val="20"/>
              </w:rPr>
            </w:pPr>
            <w:r>
              <w:rPr>
                <w:color w:val="000000"/>
                <w:sz w:val="20"/>
                <w:szCs w:val="20"/>
              </w:rPr>
              <w:t>~ 1.9</w:t>
            </w:r>
            <w:r w:rsidR="005903CA">
              <w:rPr>
                <w:color w:val="000000"/>
                <w:sz w:val="20"/>
                <w:szCs w:val="20"/>
              </w:rPr>
              <w:t>6</w:t>
            </w:r>
          </w:p>
        </w:tc>
        <w:tc>
          <w:tcPr>
            <w:tcW w:w="0" w:type="auto"/>
            <w:tcBorders>
              <w:top w:val="single" w:sz="4" w:space="0" w:color="auto"/>
              <w:left w:val="single" w:sz="4" w:space="0" w:color="auto"/>
              <w:bottom w:val="single" w:sz="4" w:space="0" w:color="auto"/>
              <w:right w:val="single" w:sz="4" w:space="0" w:color="auto"/>
            </w:tcBorders>
            <w:vAlign w:val="center"/>
          </w:tcPr>
          <w:p w14:paraId="569D6FAB" w14:textId="77777777" w:rsidR="00E72038" w:rsidRDefault="00E72038" w:rsidP="00E72038">
            <w:pPr>
              <w:jc w:val="center"/>
              <w:rPr>
                <w:color w:val="000000"/>
                <w:sz w:val="20"/>
                <w:szCs w:val="20"/>
              </w:rPr>
            </w:pPr>
            <w:r>
              <w:rPr>
                <w:color w:val="000000"/>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14:paraId="70D1D307" w14:textId="77777777" w:rsidR="00E72038" w:rsidRDefault="00E72038" w:rsidP="00E72038">
            <w:pPr>
              <w:jc w:val="center"/>
              <w:rPr>
                <w:color w:val="000000"/>
                <w:sz w:val="20"/>
                <w:szCs w:val="20"/>
              </w:rPr>
            </w:pPr>
            <w:r>
              <w:rPr>
                <w:color w:val="000000"/>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14:paraId="3C99A090" w14:textId="77777777" w:rsidR="00E72038" w:rsidRDefault="00E72038" w:rsidP="00E72038">
            <w:pPr>
              <w:jc w:val="center"/>
              <w:rPr>
                <w:color w:val="000000"/>
                <w:sz w:val="20"/>
                <w:szCs w:val="20"/>
              </w:rPr>
            </w:pPr>
            <w:r>
              <w:rPr>
                <w:color w:val="000000"/>
                <w:sz w:val="20"/>
                <w:szCs w:val="20"/>
              </w:rPr>
              <w:t>-</w:t>
            </w:r>
          </w:p>
        </w:tc>
      </w:tr>
    </w:tbl>
    <w:p w14:paraId="7450ACB2" w14:textId="77777777" w:rsidR="00FC68F4" w:rsidRDefault="00FC68F4" w:rsidP="003D2AE1">
      <w:pPr>
        <w:tabs>
          <w:tab w:val="left" w:pos="993"/>
        </w:tabs>
        <w:rPr>
          <w:b/>
        </w:rPr>
      </w:pPr>
    </w:p>
    <w:p w14:paraId="55FE2C76" w14:textId="77777777" w:rsidR="00FC68F4" w:rsidRDefault="00FC68F4" w:rsidP="00FC68F4">
      <w:pPr>
        <w:tabs>
          <w:tab w:val="left" w:pos="993"/>
        </w:tabs>
        <w:ind w:left="284"/>
        <w:rPr>
          <w:b/>
        </w:rPr>
      </w:pPr>
      <w:r>
        <w:rPr>
          <w:b/>
        </w:rPr>
        <w:t>Calculation (%)</w:t>
      </w:r>
    </w:p>
    <w:p w14:paraId="12FC9831" w14:textId="77777777" w:rsidR="00FC68F4" w:rsidRPr="00FC68F4" w:rsidRDefault="00FC68F4" w:rsidP="00FC68F4">
      <w:pPr>
        <w:tabs>
          <w:tab w:val="left" w:pos="567"/>
        </w:tabs>
        <w:rPr>
          <w:b/>
        </w:rPr>
      </w:pPr>
    </w:p>
    <w:p w14:paraId="7F6743CC" w14:textId="77777777" w:rsidR="00FC68F4" w:rsidRDefault="00FC68F4" w:rsidP="00FC68F4">
      <w:pPr>
        <w:ind w:left="284" w:hanging="142"/>
      </w:pPr>
      <m:oMathPara>
        <m:oMathParaPr>
          <m:jc m:val="left"/>
        </m:oMathParaPr>
        <m:oMath>
          <m:r>
            <w:rPr>
              <w:rFonts w:ascii="Cambria Math" w:hAnsi="Cambria Math"/>
            </w:rPr>
            <m:t xml:space="preserve">% </m:t>
          </m:r>
          <m:r>
            <m:rPr>
              <m:sty m:val="p"/>
            </m:rPr>
            <w:rPr>
              <w:rFonts w:ascii="Cambria Math" w:hAnsi="Cambria Math"/>
            </w:rPr>
            <m:t>Impurity</m:t>
          </m:r>
          <m:r>
            <w:rPr>
              <w:rFonts w:ascii="Cambria Math" w:hAnsi="Cambria Math"/>
            </w:rPr>
            <m:t>=</m:t>
          </m:r>
          <m:f>
            <m:fPr>
              <m:ctrlPr>
                <w:rPr>
                  <w:rFonts w:ascii="Cambria Math" w:hAnsi="Cambria Math"/>
                </w:rPr>
              </m:ctrlPr>
            </m:fPr>
            <m:num>
              <m:r>
                <m:rPr>
                  <m:sty m:val="p"/>
                </m:rPr>
                <w:rPr>
                  <w:rFonts w:ascii="Cambria Math" w:hAnsi="Cambria Math"/>
                </w:rPr>
                <m:t>% Area of Impurity by area normalization</m:t>
              </m:r>
            </m:num>
            <m:den>
              <m:r>
                <m:rPr>
                  <m:sty m:val="p"/>
                </m:rPr>
                <w:rPr>
                  <w:rFonts w:ascii="Cambria Math" w:hAnsi="Cambria Math"/>
                </w:rPr>
                <m:t>RRF</m:t>
              </m:r>
            </m:den>
          </m:f>
        </m:oMath>
      </m:oMathPara>
    </w:p>
    <w:p w14:paraId="37A0EB8F" w14:textId="77777777" w:rsidR="003F0F70" w:rsidRDefault="003F0F70" w:rsidP="001F6E40">
      <w:pPr>
        <w:tabs>
          <w:tab w:val="left" w:pos="142"/>
          <w:tab w:val="left" w:pos="3119"/>
          <w:tab w:val="left" w:pos="3686"/>
        </w:tabs>
        <w:jc w:val="both"/>
        <w:rPr>
          <w:b/>
          <w:bCs/>
          <w:lang w:eastAsia="ar-SA"/>
        </w:rPr>
      </w:pPr>
    </w:p>
    <w:p w14:paraId="3379AFEE" w14:textId="77777777" w:rsidR="00C81E93" w:rsidRPr="00AF45B8" w:rsidRDefault="00C81E93" w:rsidP="005C2F10">
      <w:pPr>
        <w:numPr>
          <w:ilvl w:val="0"/>
          <w:numId w:val="2"/>
        </w:numPr>
        <w:tabs>
          <w:tab w:val="left" w:pos="142"/>
          <w:tab w:val="left" w:pos="3119"/>
          <w:tab w:val="left" w:pos="3686"/>
        </w:tabs>
        <w:ind w:left="142" w:hanging="322"/>
        <w:jc w:val="both"/>
        <w:rPr>
          <w:b/>
          <w:bCs/>
          <w:lang w:eastAsia="ar-SA"/>
        </w:rPr>
      </w:pPr>
      <w:r w:rsidRPr="00AF45B8">
        <w:rPr>
          <w:b/>
          <w:bCs/>
          <w:lang w:eastAsia="ar-SA"/>
        </w:rPr>
        <w:t xml:space="preserve">ASSAY </w:t>
      </w:r>
    </w:p>
    <w:p w14:paraId="5E5F1546" w14:textId="77777777" w:rsidR="000E1978" w:rsidRDefault="00C81E93" w:rsidP="000E1978">
      <w:pPr>
        <w:tabs>
          <w:tab w:val="left" w:pos="142"/>
          <w:tab w:val="left" w:pos="3119"/>
          <w:tab w:val="left" w:pos="3686"/>
        </w:tabs>
        <w:ind w:left="142"/>
        <w:rPr>
          <w:b/>
          <w:bCs/>
          <w:color w:val="000000"/>
        </w:rPr>
      </w:pPr>
      <w:r w:rsidRPr="00AF45B8">
        <w:rPr>
          <w:b/>
          <w:bCs/>
          <w:lang w:eastAsia="ar-SA"/>
        </w:rPr>
        <w:t xml:space="preserve">(By </w:t>
      </w:r>
      <w:r w:rsidR="0056039D">
        <w:rPr>
          <w:b/>
          <w:bCs/>
          <w:lang w:eastAsia="ar-SA"/>
        </w:rPr>
        <w:t>GC-AS</w:t>
      </w:r>
      <w:r w:rsidRPr="00AF45B8">
        <w:rPr>
          <w:b/>
          <w:bCs/>
          <w:lang w:eastAsia="ar-SA"/>
        </w:rPr>
        <w:t>)</w:t>
      </w:r>
    </w:p>
    <w:p w14:paraId="00C01A24" w14:textId="77777777" w:rsidR="001A74E1" w:rsidRPr="00FC68F4" w:rsidRDefault="001A74E1" w:rsidP="000E1978">
      <w:pPr>
        <w:tabs>
          <w:tab w:val="left" w:pos="142"/>
          <w:tab w:val="left" w:pos="3119"/>
          <w:tab w:val="left" w:pos="3686"/>
        </w:tabs>
        <w:ind w:left="142"/>
      </w:pPr>
    </w:p>
    <w:p w14:paraId="64B78648" w14:textId="77777777" w:rsidR="0056039D" w:rsidRDefault="0056039D" w:rsidP="0056039D">
      <w:pPr>
        <w:pStyle w:val="DefaultText"/>
        <w:ind w:left="709" w:hanging="567"/>
        <w:jc w:val="both"/>
        <w:rPr>
          <w:b/>
        </w:rPr>
      </w:pPr>
      <w:r>
        <w:rPr>
          <w:b/>
        </w:rPr>
        <w:t>Chromatographic conditions</w:t>
      </w:r>
    </w:p>
    <w:p w14:paraId="6FA762A1" w14:textId="77777777" w:rsidR="0056039D" w:rsidRDefault="0056039D" w:rsidP="0056039D">
      <w:pPr>
        <w:pStyle w:val="DefaultText"/>
        <w:ind w:left="709" w:hanging="567"/>
        <w:jc w:val="both"/>
      </w:pPr>
      <w:r>
        <w:t>A gas chromatograph equipped with FID, integrator and auto sampler.</w:t>
      </w:r>
    </w:p>
    <w:p w14:paraId="037FA411" w14:textId="77777777" w:rsidR="0056039D" w:rsidRPr="00F721A8" w:rsidRDefault="0056039D" w:rsidP="0056039D">
      <w:pPr>
        <w:pStyle w:val="DefaultText"/>
        <w:ind w:left="709"/>
        <w:jc w:val="both"/>
      </w:pPr>
    </w:p>
    <w:p w14:paraId="52C5D11A" w14:textId="77777777" w:rsidR="0056039D" w:rsidRDefault="0056039D" w:rsidP="0056039D">
      <w:pPr>
        <w:pStyle w:val="BodyText"/>
        <w:tabs>
          <w:tab w:val="left" w:pos="2835"/>
          <w:tab w:val="left" w:pos="3261"/>
        </w:tabs>
        <w:spacing w:after="0"/>
        <w:ind w:left="709" w:hanging="567"/>
        <w:jc w:val="both"/>
      </w:pPr>
      <w:r>
        <w:t>Column</w:t>
      </w:r>
      <w:r>
        <w:tab/>
        <w:t>:</w:t>
      </w:r>
      <w:r>
        <w:tab/>
        <w:t>ZB-</w:t>
      </w:r>
      <w:r w:rsidR="00556488">
        <w:t>5</w:t>
      </w:r>
      <w:r>
        <w:t xml:space="preserve"> (30 m x 0.53 mm, 5.0 µm)</w:t>
      </w:r>
    </w:p>
    <w:p w14:paraId="09F3C3BE" w14:textId="77777777" w:rsidR="0056039D" w:rsidRDefault="0056039D" w:rsidP="0056039D">
      <w:pPr>
        <w:pStyle w:val="BodyText"/>
        <w:tabs>
          <w:tab w:val="left" w:pos="2835"/>
          <w:tab w:val="left" w:pos="3261"/>
        </w:tabs>
        <w:spacing w:after="0"/>
        <w:ind w:left="709" w:hanging="567"/>
        <w:jc w:val="both"/>
      </w:pPr>
      <w:r>
        <w:tab/>
      </w:r>
      <w:r>
        <w:tab/>
        <w:t xml:space="preserve">       (Part number: 7HK-G002-39)</w:t>
      </w:r>
    </w:p>
    <w:p w14:paraId="67A8F5B6" w14:textId="77777777" w:rsidR="0056039D" w:rsidRDefault="0056039D" w:rsidP="0056039D">
      <w:pPr>
        <w:pStyle w:val="BodyText"/>
        <w:tabs>
          <w:tab w:val="left" w:pos="2835"/>
          <w:tab w:val="left" w:pos="3261"/>
        </w:tabs>
        <w:spacing w:after="0"/>
        <w:ind w:left="709" w:hanging="567"/>
        <w:jc w:val="both"/>
      </w:pPr>
      <w:r>
        <w:t xml:space="preserve">Injector temperature            :   </w:t>
      </w:r>
      <w:r>
        <w:tab/>
        <w:t>180 °C</w:t>
      </w:r>
    </w:p>
    <w:p w14:paraId="57E72EF7" w14:textId="77777777" w:rsidR="0056039D" w:rsidRDefault="0056039D" w:rsidP="0056039D">
      <w:pPr>
        <w:pStyle w:val="BodyText"/>
        <w:tabs>
          <w:tab w:val="left" w:pos="2835"/>
          <w:tab w:val="left" w:pos="3261"/>
        </w:tabs>
        <w:spacing w:after="0"/>
        <w:ind w:left="142"/>
        <w:jc w:val="both"/>
      </w:pPr>
      <w:r>
        <w:t xml:space="preserve">Detector temperature           :   </w:t>
      </w:r>
      <w:r>
        <w:tab/>
        <w:t>260 °C</w:t>
      </w:r>
    </w:p>
    <w:p w14:paraId="5B01B07E" w14:textId="77777777" w:rsidR="0056039D" w:rsidRDefault="0056039D" w:rsidP="0056039D">
      <w:pPr>
        <w:pStyle w:val="BodyText"/>
        <w:tabs>
          <w:tab w:val="left" w:pos="2835"/>
          <w:tab w:val="left" w:pos="3261"/>
        </w:tabs>
        <w:spacing w:after="0"/>
        <w:ind w:left="142"/>
        <w:jc w:val="both"/>
      </w:pPr>
      <w:r>
        <w:t>Split ratio</w:t>
      </w:r>
      <w:r>
        <w:tab/>
        <w:t>:</w:t>
      </w:r>
      <w:r>
        <w:tab/>
        <w:t>15:1</w:t>
      </w:r>
    </w:p>
    <w:p w14:paraId="6ADCA7CA" w14:textId="77777777" w:rsidR="0056039D" w:rsidRDefault="0056039D" w:rsidP="0056039D">
      <w:pPr>
        <w:pStyle w:val="BodyText"/>
        <w:tabs>
          <w:tab w:val="left" w:pos="2835"/>
          <w:tab w:val="left" w:pos="3261"/>
        </w:tabs>
        <w:spacing w:after="0"/>
        <w:ind w:left="142"/>
        <w:jc w:val="both"/>
      </w:pPr>
      <w:r>
        <w:t xml:space="preserve">Column flow      </w:t>
      </w:r>
      <w:r>
        <w:tab/>
        <w:t>:</w:t>
      </w:r>
      <w:r>
        <w:tab/>
        <w:t>4.5 mL/ minute</w:t>
      </w:r>
    </w:p>
    <w:p w14:paraId="2E1DDE4E" w14:textId="77777777" w:rsidR="0056039D" w:rsidRDefault="0056039D" w:rsidP="0056039D">
      <w:pPr>
        <w:pStyle w:val="BodyText"/>
        <w:tabs>
          <w:tab w:val="left" w:pos="2835"/>
          <w:tab w:val="left" w:pos="3261"/>
        </w:tabs>
        <w:spacing w:after="0"/>
        <w:ind w:left="142"/>
        <w:jc w:val="both"/>
      </w:pPr>
      <w:r>
        <w:t xml:space="preserve">Linear velocity </w:t>
      </w:r>
      <w:r>
        <w:tab/>
        <w:t xml:space="preserve">: </w:t>
      </w:r>
      <w:r>
        <w:tab/>
        <w:t>34.257 cm/sec</w:t>
      </w:r>
    </w:p>
    <w:p w14:paraId="4AE61BCB" w14:textId="77777777" w:rsidR="0056039D" w:rsidRDefault="0056039D" w:rsidP="0056039D">
      <w:pPr>
        <w:pStyle w:val="BodyText"/>
        <w:tabs>
          <w:tab w:val="left" w:pos="2835"/>
          <w:tab w:val="left" w:pos="3261"/>
        </w:tabs>
        <w:spacing w:after="0"/>
        <w:ind w:left="142"/>
        <w:jc w:val="both"/>
      </w:pPr>
      <w:r>
        <w:t>Carrier gas</w:t>
      </w:r>
      <w:r>
        <w:tab/>
        <w:t>:</w:t>
      </w:r>
      <w:r>
        <w:tab/>
        <w:t>Nitrogen</w:t>
      </w:r>
    </w:p>
    <w:p w14:paraId="78C52331" w14:textId="77777777" w:rsidR="0056039D" w:rsidRDefault="0056039D" w:rsidP="0056039D">
      <w:pPr>
        <w:pStyle w:val="BodyText"/>
        <w:tabs>
          <w:tab w:val="left" w:pos="2835"/>
          <w:tab w:val="left" w:pos="3261"/>
        </w:tabs>
        <w:spacing w:after="0"/>
        <w:ind w:left="142"/>
        <w:jc w:val="both"/>
        <w:rPr>
          <w:bCs/>
        </w:rPr>
      </w:pPr>
      <w:r w:rsidRPr="0097047F">
        <w:rPr>
          <w:bCs/>
        </w:rPr>
        <w:t>In</w:t>
      </w:r>
      <w:r>
        <w:rPr>
          <w:bCs/>
        </w:rPr>
        <w:t xml:space="preserve">jection volume        </w:t>
      </w:r>
      <w:r>
        <w:rPr>
          <w:bCs/>
        </w:rPr>
        <w:tab/>
        <w:t>:</w:t>
      </w:r>
      <w:r>
        <w:rPr>
          <w:bCs/>
        </w:rPr>
        <w:tab/>
        <w:t>1.0</w:t>
      </w:r>
      <w:r w:rsidRPr="0097047F">
        <w:rPr>
          <w:bCs/>
        </w:rPr>
        <w:t xml:space="preserve"> µL</w:t>
      </w:r>
    </w:p>
    <w:p w14:paraId="3DE416F2" w14:textId="77777777" w:rsidR="0056039D" w:rsidRDefault="0056039D" w:rsidP="0056039D">
      <w:pPr>
        <w:pStyle w:val="BodyText"/>
        <w:tabs>
          <w:tab w:val="left" w:pos="2835"/>
          <w:tab w:val="left" w:pos="3261"/>
        </w:tabs>
        <w:spacing w:after="0"/>
        <w:ind w:left="142"/>
        <w:jc w:val="both"/>
        <w:rPr>
          <w:bCs/>
        </w:rPr>
      </w:pPr>
      <w:r>
        <w:rPr>
          <w:bCs/>
        </w:rPr>
        <w:t>Diluent</w:t>
      </w:r>
      <w:r>
        <w:rPr>
          <w:bCs/>
        </w:rPr>
        <w:tab/>
        <w:t>:</w:t>
      </w:r>
      <w:r>
        <w:rPr>
          <w:bCs/>
        </w:rPr>
        <w:tab/>
        <w:t>Internal standard</w:t>
      </w:r>
    </w:p>
    <w:p w14:paraId="72511D66" w14:textId="77777777" w:rsidR="006E0B5E" w:rsidRDefault="006E0B5E" w:rsidP="0056039D">
      <w:pPr>
        <w:pStyle w:val="BodyText"/>
        <w:tabs>
          <w:tab w:val="left" w:pos="2835"/>
          <w:tab w:val="left" w:pos="3261"/>
        </w:tabs>
        <w:spacing w:after="0"/>
        <w:ind w:left="142"/>
        <w:jc w:val="both"/>
        <w:rPr>
          <w:bCs/>
        </w:rPr>
      </w:pPr>
    </w:p>
    <w:p w14:paraId="2CE1C9F1" w14:textId="77777777" w:rsidR="0056039D" w:rsidRDefault="0056039D" w:rsidP="0056039D">
      <w:pPr>
        <w:pStyle w:val="BodyText"/>
        <w:tabs>
          <w:tab w:val="left" w:pos="2835"/>
          <w:tab w:val="left" w:pos="3261"/>
        </w:tabs>
        <w:spacing w:after="0"/>
        <w:ind w:left="142"/>
        <w:jc w:val="both"/>
      </w:pPr>
      <w:r>
        <w:t>Retention time</w:t>
      </w:r>
      <w:r>
        <w:tab/>
        <w:t>:</w:t>
      </w:r>
      <w:r>
        <w:tab/>
        <w:t xml:space="preserve">The retention time of Toluene and RIT-S3 derivative peaks are </w:t>
      </w:r>
    </w:p>
    <w:p w14:paraId="6D0CEE00" w14:textId="77777777" w:rsidR="0056039D" w:rsidRPr="00F721A8" w:rsidRDefault="0056039D" w:rsidP="0056039D">
      <w:pPr>
        <w:pStyle w:val="BodyText"/>
        <w:tabs>
          <w:tab w:val="left" w:pos="2835"/>
          <w:tab w:val="left" w:pos="3261"/>
        </w:tabs>
        <w:spacing w:after="0"/>
        <w:ind w:left="142"/>
        <w:jc w:val="both"/>
      </w:pPr>
      <w:r>
        <w:t xml:space="preserve">                                                    about 10.2 minutes and 11.9 minutes respectively.</w:t>
      </w:r>
    </w:p>
    <w:p w14:paraId="241372D5" w14:textId="77777777" w:rsidR="0056039D" w:rsidRPr="00FC68F4" w:rsidRDefault="0056039D" w:rsidP="0056039D">
      <w:pPr>
        <w:pStyle w:val="BodyText"/>
        <w:tabs>
          <w:tab w:val="left" w:pos="2835"/>
          <w:tab w:val="left" w:pos="3261"/>
        </w:tabs>
        <w:spacing w:after="0"/>
        <w:ind w:left="709" w:right="-282"/>
        <w:jc w:val="both"/>
      </w:pPr>
    </w:p>
    <w:p w14:paraId="19292089" w14:textId="77777777" w:rsidR="006E0B5E" w:rsidRDefault="0056039D" w:rsidP="001F6E40">
      <w:pPr>
        <w:pStyle w:val="BodyText"/>
        <w:tabs>
          <w:tab w:val="left" w:pos="2835"/>
          <w:tab w:val="left" w:pos="3261"/>
        </w:tabs>
        <w:spacing w:after="0"/>
        <w:ind w:left="3261" w:right="-282" w:hanging="3119"/>
        <w:jc w:val="both"/>
      </w:pPr>
      <w:r>
        <w:t xml:space="preserve">Oven temperature </w:t>
      </w:r>
      <w:r w:rsidR="00574BDE">
        <w:tab/>
        <w:t>:</w:t>
      </w:r>
      <w:r w:rsidR="00574BDE">
        <w:tab/>
        <w:t>Initially hold at 50 °C for 5</w:t>
      </w:r>
      <w:r>
        <w:t xml:space="preserve"> minutes, the</w:t>
      </w:r>
      <w:r w:rsidR="00574BDE">
        <w:t>n increase the temperature to 120 °C at the rate of 15 °C/minute and hold at 12</w:t>
      </w:r>
      <w:r>
        <w:t xml:space="preserve">0 °C for </w:t>
      </w:r>
      <w:r w:rsidR="00574BDE">
        <w:t>4</w:t>
      </w:r>
      <w:r>
        <w:t xml:space="preserve"> minutes. Further increase the temperature to </w:t>
      </w:r>
      <w:r w:rsidR="00574BDE">
        <w:t>240 °C at the rate of 3</w:t>
      </w:r>
      <w:r>
        <w:t xml:space="preserve">0 °C/minute and hold at </w:t>
      </w:r>
      <w:r w:rsidR="00574BDE">
        <w:t>240 °C for 2.3</w:t>
      </w:r>
      <w:r>
        <w:t xml:space="preserve">3 minutes. </w:t>
      </w:r>
    </w:p>
    <w:p w14:paraId="59D1E25D" w14:textId="77777777" w:rsidR="001F6E40" w:rsidRPr="001F6E40" w:rsidRDefault="001F6E40" w:rsidP="001F6E40">
      <w:pPr>
        <w:pStyle w:val="BodyText"/>
        <w:tabs>
          <w:tab w:val="left" w:pos="2835"/>
          <w:tab w:val="left" w:pos="3261"/>
        </w:tabs>
        <w:spacing w:after="0"/>
        <w:ind w:left="3261" w:right="-282" w:hanging="3119"/>
        <w:jc w:val="both"/>
      </w:pPr>
    </w:p>
    <w:p w14:paraId="63E5E545" w14:textId="77777777" w:rsidR="0092168C" w:rsidRDefault="0092168C" w:rsidP="0092168C">
      <w:pPr>
        <w:jc w:val="both"/>
        <w:rPr>
          <w:b/>
        </w:rPr>
      </w:pPr>
      <w:r>
        <w:rPr>
          <w:b/>
        </w:rPr>
        <w:lastRenderedPageBreak/>
        <w:t>Blank</w:t>
      </w:r>
    </w:p>
    <w:p w14:paraId="05997FF5" w14:textId="77777777" w:rsidR="0092168C" w:rsidRDefault="0092168C" w:rsidP="0092168C">
      <w:pPr>
        <w:jc w:val="both"/>
      </w:pPr>
      <w:r>
        <w:t>Use diluent as blank.</w:t>
      </w:r>
    </w:p>
    <w:p w14:paraId="6CCE7F17" w14:textId="77777777" w:rsidR="0092168C" w:rsidRDefault="0092168C" w:rsidP="0056039D">
      <w:pPr>
        <w:pStyle w:val="DefaultText"/>
        <w:jc w:val="both"/>
        <w:rPr>
          <w:b/>
          <w:bCs/>
        </w:rPr>
      </w:pPr>
    </w:p>
    <w:p w14:paraId="48EE9230" w14:textId="77777777" w:rsidR="0056039D" w:rsidRDefault="0056039D" w:rsidP="0056039D">
      <w:pPr>
        <w:pStyle w:val="DefaultText"/>
        <w:jc w:val="both"/>
        <w:rPr>
          <w:b/>
          <w:bCs/>
        </w:rPr>
      </w:pPr>
      <w:r>
        <w:rPr>
          <w:b/>
          <w:bCs/>
        </w:rPr>
        <w:t>Internal standard solution</w:t>
      </w:r>
    </w:p>
    <w:p w14:paraId="036B0698" w14:textId="77777777" w:rsidR="0056039D" w:rsidRDefault="0056039D" w:rsidP="0056039D">
      <w:pPr>
        <w:jc w:val="both"/>
        <w:rPr>
          <w:b/>
          <w:bCs/>
        </w:rPr>
      </w:pPr>
      <w:r>
        <w:rPr>
          <w:bCs/>
        </w:rPr>
        <w:t xml:space="preserve">Accurately weigh </w:t>
      </w:r>
      <w:r w:rsidR="00574BDE">
        <w:t>about 825 mg of toluene</w:t>
      </w:r>
      <w:r>
        <w:t xml:space="preserve"> standard into a 500 m</w:t>
      </w:r>
      <w:r w:rsidR="00574BDE">
        <w:t>L volumetric flask containing 10 mL of me</w:t>
      </w:r>
      <w:r>
        <w:t xml:space="preserve">thanol and dilute to volume with </w:t>
      </w:r>
      <w:r w:rsidR="00574BDE">
        <w:t>m</w:t>
      </w:r>
      <w:r>
        <w:t>ethanol. Shake well to mix.</w:t>
      </w:r>
      <w:r>
        <w:rPr>
          <w:b/>
          <w:bCs/>
        </w:rPr>
        <w:t xml:space="preserve"> </w:t>
      </w:r>
    </w:p>
    <w:p w14:paraId="3BE8AFD0" w14:textId="77777777" w:rsidR="0056039D" w:rsidRPr="003B58A1" w:rsidRDefault="0056039D" w:rsidP="0056039D">
      <w:pPr>
        <w:pStyle w:val="DefaultText"/>
        <w:jc w:val="both"/>
        <w:rPr>
          <w:b/>
          <w:bCs/>
        </w:rPr>
      </w:pPr>
    </w:p>
    <w:p w14:paraId="68AD9A0C" w14:textId="77777777" w:rsidR="0056039D" w:rsidRDefault="0056039D" w:rsidP="0056039D">
      <w:pPr>
        <w:pStyle w:val="DefaultText"/>
        <w:jc w:val="both"/>
        <w:rPr>
          <w:b/>
          <w:bCs/>
        </w:rPr>
      </w:pPr>
      <w:r>
        <w:rPr>
          <w:b/>
          <w:bCs/>
        </w:rPr>
        <w:t>Standard solution</w:t>
      </w:r>
    </w:p>
    <w:p w14:paraId="66FBB63E" w14:textId="77777777" w:rsidR="0056039D" w:rsidRDefault="0056039D" w:rsidP="0056039D">
      <w:pPr>
        <w:jc w:val="both"/>
      </w:pPr>
      <w:r>
        <w:rPr>
          <w:bCs/>
        </w:rPr>
        <w:t xml:space="preserve">Accurately weigh </w:t>
      </w:r>
      <w:r w:rsidR="00574BDE">
        <w:t>about 250 mg of RIT-S3</w:t>
      </w:r>
      <w:r>
        <w:t xml:space="preserve"> reference/ working standard into a 50 </w:t>
      </w:r>
      <w:r w:rsidR="00574BDE">
        <w:t xml:space="preserve">mL volumetric flask containing 10 mL of diluent </w:t>
      </w:r>
      <w:r>
        <w:t>and dilute to volume with</w:t>
      </w:r>
      <w:r w:rsidRPr="00AE041A">
        <w:t xml:space="preserve"> </w:t>
      </w:r>
      <w:r w:rsidR="00574BDE">
        <w:t>diluent</w:t>
      </w:r>
      <w:r>
        <w:t>. Shake well to mix.</w:t>
      </w:r>
    </w:p>
    <w:p w14:paraId="618B5A56" w14:textId="77777777" w:rsidR="0056039D" w:rsidRDefault="0056039D" w:rsidP="0056039D">
      <w:pPr>
        <w:jc w:val="both"/>
        <w:rPr>
          <w:b/>
          <w:bCs/>
        </w:rPr>
      </w:pPr>
    </w:p>
    <w:p w14:paraId="3A159213" w14:textId="77777777" w:rsidR="0056039D" w:rsidRDefault="0056039D" w:rsidP="0056039D">
      <w:pPr>
        <w:jc w:val="both"/>
        <w:rPr>
          <w:b/>
          <w:bCs/>
        </w:rPr>
      </w:pPr>
      <w:r>
        <w:rPr>
          <w:b/>
          <w:bCs/>
        </w:rPr>
        <w:t>Sample solution (Duplicate Preparation)</w:t>
      </w:r>
    </w:p>
    <w:p w14:paraId="6891ADE7" w14:textId="77777777" w:rsidR="0056039D" w:rsidRPr="0092168C" w:rsidRDefault="0056039D" w:rsidP="0092168C">
      <w:pPr>
        <w:jc w:val="both"/>
      </w:pPr>
      <w:r>
        <w:rPr>
          <w:bCs/>
        </w:rPr>
        <w:t>Accurately weigh</w:t>
      </w:r>
      <w:r w:rsidR="00574BDE">
        <w:t xml:space="preserve"> about 25</w:t>
      </w:r>
      <w:r>
        <w:t>0 mg of sample into a 50 m</w:t>
      </w:r>
      <w:r w:rsidR="00574BDE">
        <w:t>L volumetric flask containing 1</w:t>
      </w:r>
      <w:r>
        <w:t xml:space="preserve">0 </w:t>
      </w:r>
      <w:r w:rsidR="00574BDE">
        <w:t>mL of diluent</w:t>
      </w:r>
      <w:r>
        <w:t xml:space="preserve"> and dilute to volume</w:t>
      </w:r>
      <w:r w:rsidR="00574BDE">
        <w:t xml:space="preserve"> with diluent</w:t>
      </w:r>
      <w:r>
        <w:t>. Shake well to mix.</w:t>
      </w:r>
    </w:p>
    <w:p w14:paraId="37C9704D" w14:textId="77777777" w:rsidR="001F6E40" w:rsidRDefault="001F6E40" w:rsidP="0056039D">
      <w:pPr>
        <w:pStyle w:val="DefaultText"/>
        <w:jc w:val="both"/>
        <w:rPr>
          <w:b/>
          <w:bCs/>
        </w:rPr>
      </w:pPr>
    </w:p>
    <w:p w14:paraId="45E61DB4" w14:textId="77777777" w:rsidR="0056039D" w:rsidRDefault="0056039D" w:rsidP="0056039D">
      <w:pPr>
        <w:pStyle w:val="DefaultText"/>
        <w:jc w:val="both"/>
        <w:rPr>
          <w:b/>
          <w:bCs/>
        </w:rPr>
      </w:pPr>
      <w:r>
        <w:rPr>
          <w:b/>
          <w:bCs/>
        </w:rPr>
        <w:t>Solution stability</w:t>
      </w:r>
    </w:p>
    <w:p w14:paraId="280E532A" w14:textId="77777777" w:rsidR="0056039D" w:rsidRDefault="0056039D" w:rsidP="0056039D">
      <w:pPr>
        <w:jc w:val="both"/>
        <w:rPr>
          <w:bCs/>
        </w:rPr>
      </w:pPr>
      <w:r>
        <w:rPr>
          <w:bCs/>
        </w:rPr>
        <w:t>The standard solution and samp</w:t>
      </w:r>
      <w:r w:rsidR="00574BDE">
        <w:rPr>
          <w:bCs/>
        </w:rPr>
        <w:t>le solutions are stable up to 7</w:t>
      </w:r>
      <w:r>
        <w:rPr>
          <w:bCs/>
        </w:rPr>
        <w:t xml:space="preserve"> hours at 25 °C as per development data.</w:t>
      </w:r>
    </w:p>
    <w:p w14:paraId="489944C1" w14:textId="77777777" w:rsidR="0056039D" w:rsidRPr="00B8191B" w:rsidRDefault="0056039D" w:rsidP="0056039D">
      <w:pPr>
        <w:jc w:val="both"/>
        <w:rPr>
          <w:bCs/>
          <w:sz w:val="18"/>
        </w:rPr>
      </w:pPr>
    </w:p>
    <w:p w14:paraId="3AEF796E" w14:textId="77777777" w:rsidR="0056039D" w:rsidRDefault="0056039D" w:rsidP="0056039D">
      <w:pPr>
        <w:pStyle w:val="DefaultText"/>
        <w:jc w:val="both"/>
        <w:rPr>
          <w:b/>
        </w:rPr>
      </w:pPr>
      <w:r>
        <w:rPr>
          <w:b/>
        </w:rPr>
        <w:t>Procedure</w:t>
      </w:r>
    </w:p>
    <w:p w14:paraId="10123839" w14:textId="77777777" w:rsidR="0056039D" w:rsidRDefault="0056039D" w:rsidP="0056039D">
      <w:pPr>
        <w:jc w:val="both"/>
        <w:rPr>
          <w:bCs/>
        </w:rPr>
      </w:pPr>
      <w:r>
        <w:rPr>
          <w:bCs/>
        </w:rPr>
        <w:t xml:space="preserve">Set up the gas chromatograph with the conditions described above and allow </w:t>
      </w:r>
      <w:r>
        <w:t xml:space="preserve">the system and the column to equilibrate. Run the system as per the injection sequence given below. Record the chromatograms and measure the peak </w:t>
      </w:r>
      <w:r>
        <w:rPr>
          <w:bCs/>
        </w:rPr>
        <w:t>responses</w:t>
      </w:r>
      <w:r w:rsidR="00574BDE">
        <w:rPr>
          <w:bCs/>
        </w:rPr>
        <w:t>. Integrate the peaks due to Toluene and RIT-S3 Derivative</w:t>
      </w:r>
      <w:r>
        <w:rPr>
          <w:bCs/>
        </w:rPr>
        <w:t xml:space="preserve"> in standard and sample solutions.</w:t>
      </w:r>
    </w:p>
    <w:p w14:paraId="26038C38" w14:textId="77777777" w:rsidR="003B58A1" w:rsidRPr="00B8191B" w:rsidRDefault="003B58A1" w:rsidP="0056039D">
      <w:pPr>
        <w:jc w:val="both"/>
        <w:rPr>
          <w:b/>
          <w:bCs/>
          <w:sz w:val="16"/>
        </w:rPr>
      </w:pPr>
    </w:p>
    <w:p w14:paraId="71270BF2" w14:textId="77777777" w:rsidR="0056039D" w:rsidRDefault="0056039D" w:rsidP="0056039D">
      <w:pPr>
        <w:ind w:left="-142" w:hanging="142"/>
        <w:jc w:val="both"/>
        <w:rPr>
          <w:b/>
          <w:bCs/>
        </w:rPr>
      </w:pPr>
      <w:r>
        <w:rPr>
          <w:b/>
          <w:bCs/>
        </w:rPr>
        <w:t xml:space="preserve">    Injection sequence</w:t>
      </w:r>
    </w:p>
    <w:p w14:paraId="02022752" w14:textId="77777777" w:rsidR="006E0B5E" w:rsidRPr="00B8191B" w:rsidRDefault="006E0B5E" w:rsidP="0056039D">
      <w:pPr>
        <w:ind w:left="-142" w:hanging="142"/>
        <w:jc w:val="both"/>
        <w:rPr>
          <w:bCs/>
          <w:sz w:val="1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6"/>
        <w:gridCol w:w="2005"/>
      </w:tblGrid>
      <w:tr w:rsidR="0056039D" w14:paraId="16C9D6F7" w14:textId="77777777" w:rsidTr="0056039D">
        <w:trPr>
          <w:trHeight w:val="283"/>
          <w:tblHeade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7AB378D" w14:textId="77777777" w:rsidR="0056039D" w:rsidRDefault="0056039D" w:rsidP="0056039D">
            <w:pPr>
              <w:ind w:left="540" w:hanging="540"/>
              <w:jc w:val="both"/>
              <w:rPr>
                <w:b/>
                <w:bCs/>
                <w:sz w:val="20"/>
                <w:szCs w:val="20"/>
              </w:rPr>
            </w:pPr>
            <w:r>
              <w:rPr>
                <w:b/>
                <w:bCs/>
                <w:sz w:val="20"/>
                <w:szCs w:val="20"/>
              </w:rPr>
              <w:t>Name of the solution</w:t>
            </w:r>
          </w:p>
        </w:tc>
        <w:tc>
          <w:tcPr>
            <w:tcW w:w="2005" w:type="dxa"/>
            <w:tcBorders>
              <w:top w:val="single" w:sz="4" w:space="0" w:color="auto"/>
              <w:left w:val="single" w:sz="4" w:space="0" w:color="auto"/>
              <w:bottom w:val="single" w:sz="4" w:space="0" w:color="auto"/>
              <w:right w:val="single" w:sz="4" w:space="0" w:color="auto"/>
            </w:tcBorders>
            <w:vAlign w:val="center"/>
            <w:hideMark/>
          </w:tcPr>
          <w:p w14:paraId="6E7EEFFE" w14:textId="77777777" w:rsidR="0056039D" w:rsidRDefault="0056039D" w:rsidP="0056039D">
            <w:pPr>
              <w:rPr>
                <w:b/>
                <w:sz w:val="20"/>
                <w:szCs w:val="20"/>
              </w:rPr>
            </w:pPr>
            <w:r>
              <w:rPr>
                <w:b/>
                <w:sz w:val="20"/>
                <w:szCs w:val="20"/>
              </w:rPr>
              <w:t>No. of injections</w:t>
            </w:r>
          </w:p>
        </w:tc>
      </w:tr>
      <w:tr w:rsidR="0056039D" w14:paraId="109BAB20" w14:textId="77777777" w:rsidTr="0056039D">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8488697" w14:textId="77777777" w:rsidR="0056039D" w:rsidRDefault="0056039D" w:rsidP="0056039D">
            <w:pPr>
              <w:ind w:left="540" w:hanging="540"/>
              <w:jc w:val="both"/>
              <w:rPr>
                <w:bCs/>
                <w:sz w:val="20"/>
                <w:szCs w:val="20"/>
              </w:rPr>
            </w:pPr>
            <w:r>
              <w:rPr>
                <w:bCs/>
                <w:sz w:val="20"/>
                <w:szCs w:val="20"/>
              </w:rPr>
              <w:t>Blank</w:t>
            </w:r>
          </w:p>
        </w:tc>
        <w:tc>
          <w:tcPr>
            <w:tcW w:w="2005" w:type="dxa"/>
            <w:tcBorders>
              <w:top w:val="single" w:sz="4" w:space="0" w:color="auto"/>
              <w:left w:val="single" w:sz="4" w:space="0" w:color="auto"/>
              <w:bottom w:val="single" w:sz="4" w:space="0" w:color="auto"/>
              <w:right w:val="single" w:sz="4" w:space="0" w:color="auto"/>
            </w:tcBorders>
            <w:vAlign w:val="center"/>
            <w:hideMark/>
          </w:tcPr>
          <w:p w14:paraId="716025EB" w14:textId="77777777" w:rsidR="0056039D" w:rsidRDefault="0056039D" w:rsidP="0056039D">
            <w:pPr>
              <w:ind w:left="540" w:hanging="540"/>
              <w:jc w:val="center"/>
              <w:rPr>
                <w:sz w:val="20"/>
                <w:szCs w:val="20"/>
              </w:rPr>
            </w:pPr>
            <w:r>
              <w:rPr>
                <w:sz w:val="20"/>
                <w:szCs w:val="20"/>
              </w:rPr>
              <w:t>1</w:t>
            </w:r>
          </w:p>
        </w:tc>
      </w:tr>
      <w:tr w:rsidR="0056039D" w14:paraId="787C6F41" w14:textId="77777777" w:rsidTr="0056039D">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F009CC1" w14:textId="77777777" w:rsidR="0056039D" w:rsidRDefault="0056039D" w:rsidP="0056039D">
            <w:pPr>
              <w:ind w:left="540" w:hanging="540"/>
              <w:jc w:val="both"/>
              <w:rPr>
                <w:bCs/>
                <w:sz w:val="20"/>
                <w:szCs w:val="20"/>
              </w:rPr>
            </w:pPr>
            <w:r>
              <w:rPr>
                <w:bCs/>
                <w:sz w:val="20"/>
                <w:szCs w:val="20"/>
              </w:rPr>
              <w:t>Standard solution</w:t>
            </w:r>
          </w:p>
        </w:tc>
        <w:tc>
          <w:tcPr>
            <w:tcW w:w="2005" w:type="dxa"/>
            <w:tcBorders>
              <w:top w:val="single" w:sz="4" w:space="0" w:color="auto"/>
              <w:left w:val="single" w:sz="4" w:space="0" w:color="auto"/>
              <w:bottom w:val="single" w:sz="4" w:space="0" w:color="auto"/>
              <w:right w:val="single" w:sz="4" w:space="0" w:color="auto"/>
            </w:tcBorders>
            <w:vAlign w:val="center"/>
            <w:hideMark/>
          </w:tcPr>
          <w:p w14:paraId="158A5F73" w14:textId="77777777" w:rsidR="0056039D" w:rsidRDefault="0056039D" w:rsidP="0056039D">
            <w:pPr>
              <w:ind w:left="540" w:hanging="540"/>
              <w:jc w:val="center"/>
              <w:rPr>
                <w:sz w:val="20"/>
                <w:szCs w:val="20"/>
              </w:rPr>
            </w:pPr>
            <w:r>
              <w:rPr>
                <w:sz w:val="20"/>
                <w:szCs w:val="20"/>
              </w:rPr>
              <w:t>6</w:t>
            </w:r>
          </w:p>
        </w:tc>
      </w:tr>
      <w:tr w:rsidR="0056039D" w14:paraId="1D8A7681" w14:textId="77777777" w:rsidTr="0056039D">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8C4FE75" w14:textId="77777777" w:rsidR="0056039D" w:rsidRDefault="0056039D" w:rsidP="0056039D">
            <w:pPr>
              <w:ind w:left="540" w:hanging="540"/>
              <w:jc w:val="both"/>
              <w:rPr>
                <w:bCs/>
                <w:sz w:val="20"/>
                <w:szCs w:val="20"/>
              </w:rPr>
            </w:pPr>
            <w:r>
              <w:rPr>
                <w:bCs/>
                <w:sz w:val="20"/>
                <w:szCs w:val="20"/>
              </w:rPr>
              <w:t>Blank</w:t>
            </w:r>
          </w:p>
        </w:tc>
        <w:tc>
          <w:tcPr>
            <w:tcW w:w="2005" w:type="dxa"/>
            <w:tcBorders>
              <w:top w:val="single" w:sz="4" w:space="0" w:color="auto"/>
              <w:left w:val="single" w:sz="4" w:space="0" w:color="auto"/>
              <w:bottom w:val="single" w:sz="4" w:space="0" w:color="auto"/>
              <w:right w:val="single" w:sz="4" w:space="0" w:color="auto"/>
            </w:tcBorders>
            <w:vAlign w:val="center"/>
            <w:hideMark/>
          </w:tcPr>
          <w:p w14:paraId="1862B36F" w14:textId="77777777" w:rsidR="0056039D" w:rsidRDefault="0056039D" w:rsidP="0056039D">
            <w:pPr>
              <w:ind w:left="540" w:hanging="540"/>
              <w:jc w:val="center"/>
              <w:rPr>
                <w:sz w:val="20"/>
                <w:szCs w:val="20"/>
              </w:rPr>
            </w:pPr>
            <w:r>
              <w:rPr>
                <w:sz w:val="20"/>
                <w:szCs w:val="20"/>
              </w:rPr>
              <w:t>1</w:t>
            </w:r>
          </w:p>
        </w:tc>
      </w:tr>
      <w:tr w:rsidR="0056039D" w14:paraId="0697A928" w14:textId="77777777" w:rsidTr="0056039D">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3F0E9C9" w14:textId="77777777" w:rsidR="0056039D" w:rsidRDefault="0056039D" w:rsidP="0056039D">
            <w:pPr>
              <w:ind w:left="540" w:hanging="540"/>
              <w:jc w:val="both"/>
              <w:rPr>
                <w:sz w:val="20"/>
                <w:szCs w:val="20"/>
              </w:rPr>
            </w:pPr>
            <w:r>
              <w:rPr>
                <w:sz w:val="20"/>
                <w:szCs w:val="20"/>
              </w:rPr>
              <w:t>Sample solution-1</w:t>
            </w:r>
          </w:p>
        </w:tc>
        <w:tc>
          <w:tcPr>
            <w:tcW w:w="2005" w:type="dxa"/>
            <w:tcBorders>
              <w:top w:val="single" w:sz="4" w:space="0" w:color="auto"/>
              <w:left w:val="single" w:sz="4" w:space="0" w:color="auto"/>
              <w:bottom w:val="single" w:sz="4" w:space="0" w:color="auto"/>
              <w:right w:val="single" w:sz="4" w:space="0" w:color="auto"/>
            </w:tcBorders>
            <w:vAlign w:val="center"/>
            <w:hideMark/>
          </w:tcPr>
          <w:p w14:paraId="2C45A354" w14:textId="77777777" w:rsidR="0056039D" w:rsidRDefault="0056039D" w:rsidP="0056039D">
            <w:pPr>
              <w:ind w:left="540" w:hanging="540"/>
              <w:jc w:val="center"/>
              <w:rPr>
                <w:sz w:val="20"/>
                <w:szCs w:val="20"/>
              </w:rPr>
            </w:pPr>
            <w:r>
              <w:rPr>
                <w:sz w:val="20"/>
                <w:szCs w:val="20"/>
              </w:rPr>
              <w:t>1</w:t>
            </w:r>
          </w:p>
        </w:tc>
      </w:tr>
      <w:tr w:rsidR="0056039D" w14:paraId="750B1D3E" w14:textId="77777777" w:rsidTr="0056039D">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3411CA1" w14:textId="77777777" w:rsidR="0056039D" w:rsidRDefault="0056039D" w:rsidP="0056039D">
            <w:pPr>
              <w:ind w:left="540" w:hanging="540"/>
              <w:jc w:val="both"/>
              <w:rPr>
                <w:sz w:val="20"/>
                <w:szCs w:val="20"/>
              </w:rPr>
            </w:pPr>
            <w:r>
              <w:rPr>
                <w:sz w:val="20"/>
                <w:szCs w:val="20"/>
              </w:rPr>
              <w:t>Sample solution-2</w:t>
            </w:r>
          </w:p>
        </w:tc>
        <w:tc>
          <w:tcPr>
            <w:tcW w:w="2005" w:type="dxa"/>
            <w:tcBorders>
              <w:top w:val="single" w:sz="4" w:space="0" w:color="auto"/>
              <w:left w:val="single" w:sz="4" w:space="0" w:color="auto"/>
              <w:bottom w:val="single" w:sz="4" w:space="0" w:color="auto"/>
              <w:right w:val="single" w:sz="4" w:space="0" w:color="auto"/>
            </w:tcBorders>
            <w:vAlign w:val="center"/>
            <w:hideMark/>
          </w:tcPr>
          <w:p w14:paraId="73F40FB2" w14:textId="77777777" w:rsidR="0056039D" w:rsidRDefault="0056039D" w:rsidP="0056039D">
            <w:pPr>
              <w:ind w:left="540" w:hanging="540"/>
              <w:jc w:val="center"/>
              <w:rPr>
                <w:sz w:val="20"/>
                <w:szCs w:val="20"/>
              </w:rPr>
            </w:pPr>
            <w:r>
              <w:rPr>
                <w:sz w:val="20"/>
                <w:szCs w:val="20"/>
              </w:rPr>
              <w:t>1</w:t>
            </w:r>
          </w:p>
        </w:tc>
      </w:tr>
      <w:tr w:rsidR="0056039D" w14:paraId="358F9A09" w14:textId="77777777" w:rsidTr="0056039D">
        <w:trPr>
          <w:trHeight w:val="283"/>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66DD4ED" w14:textId="77777777" w:rsidR="0056039D" w:rsidRDefault="0056039D" w:rsidP="0056039D">
            <w:pPr>
              <w:ind w:left="540" w:hanging="540"/>
              <w:rPr>
                <w:sz w:val="20"/>
                <w:szCs w:val="20"/>
              </w:rPr>
            </w:pPr>
            <w:r>
              <w:rPr>
                <w:bCs/>
                <w:sz w:val="20"/>
                <w:szCs w:val="20"/>
              </w:rPr>
              <w:t xml:space="preserve">Standard </w:t>
            </w:r>
            <w:r>
              <w:rPr>
                <w:sz w:val="20"/>
                <w:szCs w:val="20"/>
              </w:rPr>
              <w:t>solution -</w:t>
            </w:r>
            <w:r>
              <w:rPr>
                <w:bCs/>
                <w:sz w:val="20"/>
                <w:szCs w:val="20"/>
              </w:rPr>
              <w:t xml:space="preserve"> Bracketing</w:t>
            </w:r>
          </w:p>
        </w:tc>
        <w:tc>
          <w:tcPr>
            <w:tcW w:w="2005" w:type="dxa"/>
            <w:tcBorders>
              <w:top w:val="single" w:sz="4" w:space="0" w:color="auto"/>
              <w:left w:val="single" w:sz="4" w:space="0" w:color="auto"/>
              <w:bottom w:val="single" w:sz="4" w:space="0" w:color="auto"/>
              <w:right w:val="single" w:sz="4" w:space="0" w:color="auto"/>
            </w:tcBorders>
            <w:vAlign w:val="center"/>
            <w:hideMark/>
          </w:tcPr>
          <w:p w14:paraId="7E8E563F" w14:textId="77777777" w:rsidR="0056039D" w:rsidRDefault="0056039D" w:rsidP="0056039D">
            <w:pPr>
              <w:ind w:left="540" w:hanging="540"/>
              <w:jc w:val="center"/>
              <w:rPr>
                <w:sz w:val="20"/>
                <w:szCs w:val="20"/>
              </w:rPr>
            </w:pPr>
            <w:r>
              <w:rPr>
                <w:sz w:val="20"/>
                <w:szCs w:val="20"/>
              </w:rPr>
              <w:t>1</w:t>
            </w:r>
          </w:p>
        </w:tc>
      </w:tr>
    </w:tbl>
    <w:p w14:paraId="61151B84" w14:textId="77777777" w:rsidR="006E0B5E" w:rsidRPr="006E0B5E" w:rsidRDefault="0056039D" w:rsidP="0056039D">
      <w:pPr>
        <w:tabs>
          <w:tab w:val="left" w:pos="945"/>
          <w:tab w:val="left" w:pos="1800"/>
        </w:tabs>
        <w:ind w:hanging="142"/>
        <w:jc w:val="both"/>
        <w:rPr>
          <w:b/>
          <w:bCs/>
          <w:sz w:val="16"/>
        </w:rPr>
      </w:pPr>
      <w:r>
        <w:rPr>
          <w:b/>
          <w:bCs/>
        </w:rPr>
        <w:t xml:space="preserve">    </w:t>
      </w:r>
    </w:p>
    <w:p w14:paraId="01CD8567" w14:textId="77777777" w:rsidR="003B58A1" w:rsidRDefault="0056039D" w:rsidP="003B58A1">
      <w:pPr>
        <w:tabs>
          <w:tab w:val="left" w:pos="945"/>
          <w:tab w:val="left" w:pos="1800"/>
        </w:tabs>
        <w:ind w:hanging="142"/>
        <w:jc w:val="both"/>
        <w:rPr>
          <w:b/>
          <w:bCs/>
        </w:rPr>
      </w:pPr>
      <w:r>
        <w:rPr>
          <w:b/>
          <w:bCs/>
        </w:rPr>
        <w:t xml:space="preserve">System suitability criteria </w:t>
      </w:r>
    </w:p>
    <w:p w14:paraId="448369DA" w14:textId="77777777" w:rsidR="003B58A1" w:rsidRDefault="00574BDE" w:rsidP="003B58A1">
      <w:pPr>
        <w:pStyle w:val="ListParagraph"/>
        <w:numPr>
          <w:ilvl w:val="0"/>
          <w:numId w:val="22"/>
        </w:numPr>
        <w:tabs>
          <w:tab w:val="left" w:pos="945"/>
          <w:tab w:val="left" w:pos="1800"/>
        </w:tabs>
        <w:ind w:left="284" w:hanging="426"/>
        <w:jc w:val="both"/>
        <w:rPr>
          <w:color w:val="000000"/>
        </w:rPr>
      </w:pPr>
      <w:r w:rsidRPr="003B58A1">
        <w:rPr>
          <w:color w:val="000000"/>
        </w:rPr>
        <w:t>The USP plate count for RIT-S3 Derivative</w:t>
      </w:r>
      <w:r w:rsidR="0056039D" w:rsidRPr="003B58A1">
        <w:rPr>
          <w:color w:val="000000"/>
        </w:rPr>
        <w:t xml:space="preserve"> peak as obtained in the chr</w:t>
      </w:r>
      <w:r w:rsidR="003B58A1">
        <w:rPr>
          <w:color w:val="000000"/>
        </w:rPr>
        <w:t xml:space="preserve">omatogram of first injection of </w:t>
      </w:r>
      <w:r w:rsidR="0056039D" w:rsidRPr="003B58A1">
        <w:rPr>
          <w:color w:val="000000"/>
        </w:rPr>
        <w:t>standard</w:t>
      </w:r>
      <w:r w:rsidRPr="003B58A1">
        <w:rPr>
          <w:color w:val="000000"/>
        </w:rPr>
        <w:t xml:space="preserve"> </w:t>
      </w:r>
      <w:r w:rsidR="0056039D" w:rsidRPr="003B58A1">
        <w:rPr>
          <w:color w:val="000000"/>
        </w:rPr>
        <w:t>solution should not be less than 10000.</w:t>
      </w:r>
    </w:p>
    <w:p w14:paraId="0080BB33" w14:textId="77777777" w:rsidR="00574BDE" w:rsidRPr="003B58A1" w:rsidRDefault="0056039D" w:rsidP="003B58A1">
      <w:pPr>
        <w:pStyle w:val="ListParagraph"/>
        <w:numPr>
          <w:ilvl w:val="0"/>
          <w:numId w:val="22"/>
        </w:numPr>
        <w:tabs>
          <w:tab w:val="left" w:pos="945"/>
          <w:tab w:val="left" w:pos="1800"/>
        </w:tabs>
        <w:ind w:left="284" w:hanging="426"/>
        <w:jc w:val="both"/>
        <w:rPr>
          <w:color w:val="000000"/>
        </w:rPr>
      </w:pPr>
      <w:r w:rsidRPr="003B58A1">
        <w:rPr>
          <w:color w:val="000000"/>
        </w:rPr>
        <w:t>The % RSD of area ratio of</w:t>
      </w:r>
      <w:r w:rsidR="00574BDE" w:rsidRPr="003B58A1">
        <w:rPr>
          <w:color w:val="000000"/>
        </w:rPr>
        <w:t xml:space="preserve"> </w:t>
      </w:r>
      <w:r w:rsidR="00574BDE" w:rsidRPr="003B58A1">
        <w:rPr>
          <w:bCs/>
        </w:rPr>
        <w:t xml:space="preserve">RIT-S3 Derivative </w:t>
      </w:r>
      <w:r w:rsidRPr="003B58A1">
        <w:rPr>
          <w:color w:val="000000"/>
        </w:rPr>
        <w:t xml:space="preserve">and </w:t>
      </w:r>
      <w:r w:rsidR="00574BDE" w:rsidRPr="003B58A1">
        <w:rPr>
          <w:bCs/>
        </w:rPr>
        <w:t>Toluene</w:t>
      </w:r>
      <w:r w:rsidRPr="003B58A1">
        <w:rPr>
          <w:color w:val="000000"/>
        </w:rPr>
        <w:t xml:space="preserve"> peaks as obtaine</w:t>
      </w:r>
      <w:r w:rsidR="00574BDE" w:rsidRPr="003B58A1">
        <w:rPr>
          <w:color w:val="000000"/>
        </w:rPr>
        <w:t xml:space="preserve">d from six replicate </w:t>
      </w:r>
    </w:p>
    <w:p w14:paraId="659A4654" w14:textId="77777777" w:rsidR="003B58A1" w:rsidRDefault="00574BDE" w:rsidP="003B58A1">
      <w:pPr>
        <w:pStyle w:val="ListParagraph"/>
        <w:tabs>
          <w:tab w:val="left" w:pos="142"/>
        </w:tabs>
        <w:suppressAutoHyphens/>
        <w:ind w:left="284" w:right="283"/>
        <w:contextualSpacing/>
        <w:jc w:val="both"/>
        <w:rPr>
          <w:color w:val="000000"/>
        </w:rPr>
      </w:pPr>
      <w:r>
        <w:rPr>
          <w:color w:val="000000"/>
        </w:rPr>
        <w:t xml:space="preserve">injections </w:t>
      </w:r>
      <w:r w:rsidR="0056039D" w:rsidRPr="00574BDE">
        <w:rPr>
          <w:color w:val="000000"/>
        </w:rPr>
        <w:t>of standard solution should not be more than 2.0.</w:t>
      </w:r>
    </w:p>
    <w:p w14:paraId="6A88E433" w14:textId="77777777" w:rsidR="003B58A1" w:rsidRPr="003B58A1" w:rsidRDefault="003B58A1" w:rsidP="003B58A1">
      <w:pPr>
        <w:pStyle w:val="ListParagraph"/>
        <w:numPr>
          <w:ilvl w:val="0"/>
          <w:numId w:val="22"/>
        </w:numPr>
        <w:tabs>
          <w:tab w:val="left" w:pos="142"/>
        </w:tabs>
        <w:suppressAutoHyphens/>
        <w:ind w:right="283" w:hanging="862"/>
        <w:contextualSpacing/>
        <w:jc w:val="both"/>
        <w:rPr>
          <w:color w:val="000000"/>
        </w:rPr>
      </w:pPr>
      <w:r>
        <w:rPr>
          <w:bCs/>
        </w:rPr>
        <w:t xml:space="preserve">  </w:t>
      </w:r>
      <w:r w:rsidR="0056039D" w:rsidRPr="003B58A1">
        <w:rPr>
          <w:bCs/>
        </w:rPr>
        <w:t xml:space="preserve">The similarity factor for sample solution-2 with sample solution-1 should be greater than or </w:t>
      </w:r>
    </w:p>
    <w:p w14:paraId="20A75C1C" w14:textId="77777777" w:rsidR="0056039D" w:rsidRPr="003B58A1" w:rsidRDefault="003B58A1" w:rsidP="003B58A1">
      <w:pPr>
        <w:tabs>
          <w:tab w:val="left" w:pos="142"/>
        </w:tabs>
        <w:suppressAutoHyphens/>
        <w:ind w:left="-142" w:right="283"/>
        <w:contextualSpacing/>
        <w:jc w:val="both"/>
        <w:rPr>
          <w:color w:val="000000"/>
        </w:rPr>
      </w:pPr>
      <w:r>
        <w:rPr>
          <w:bCs/>
        </w:rPr>
        <w:t xml:space="preserve">       </w:t>
      </w:r>
      <w:r w:rsidR="0056039D" w:rsidRPr="003B58A1">
        <w:rPr>
          <w:bCs/>
        </w:rPr>
        <w:t>equal to 0.98 and should be less than or equal to 1.02.</w:t>
      </w:r>
    </w:p>
    <w:p w14:paraId="4F856102" w14:textId="77777777" w:rsidR="0056039D" w:rsidRPr="001632D4" w:rsidRDefault="0056039D" w:rsidP="001632D4">
      <w:pPr>
        <w:tabs>
          <w:tab w:val="left" w:pos="709"/>
        </w:tabs>
        <w:suppressAutoHyphens/>
        <w:jc w:val="both"/>
        <w:rPr>
          <w:b/>
          <w:color w:val="000000" w:themeColor="text1"/>
        </w:rPr>
      </w:pPr>
      <w:r w:rsidRPr="001632D4">
        <w:rPr>
          <w:b/>
          <w:color w:val="000000" w:themeColor="text1"/>
        </w:rPr>
        <w:lastRenderedPageBreak/>
        <w:t>Calculation (% w/w)</w:t>
      </w:r>
    </w:p>
    <w:p w14:paraId="4AE76477" w14:textId="77777777" w:rsidR="0056039D" w:rsidRPr="00C57324" w:rsidRDefault="0056039D" w:rsidP="0056039D">
      <w:pPr>
        <w:pStyle w:val="ListParagraph"/>
        <w:tabs>
          <w:tab w:val="left" w:pos="709"/>
        </w:tabs>
        <w:suppressAutoHyphens/>
        <w:ind w:left="426"/>
        <w:jc w:val="both"/>
        <w:rPr>
          <w:sz w:val="8"/>
        </w:rPr>
      </w:pPr>
    </w:p>
    <w:p w14:paraId="2A0601CC" w14:textId="77777777" w:rsidR="0056039D" w:rsidRDefault="0056039D" w:rsidP="0056039D">
      <w:pPr>
        <w:ind w:left="426"/>
        <w:jc w:val="both"/>
        <w:rPr>
          <w:bCs/>
        </w:rPr>
      </w:pPr>
    </w:p>
    <w:p w14:paraId="437FBD69" w14:textId="77777777" w:rsidR="0056039D" w:rsidRDefault="0056039D" w:rsidP="001632D4">
      <w:pPr>
        <w:jc w:val="both"/>
        <w:rPr>
          <w:bCs/>
        </w:rPr>
      </w:pPr>
      <w:r w:rsidRPr="00AF6E78">
        <w:rPr>
          <w:bCs/>
        </w:rPr>
        <w:t>Calculate the similarity factor for sample solutions as per the formula given below:</w:t>
      </w:r>
    </w:p>
    <w:p w14:paraId="169237DE" w14:textId="77777777" w:rsidR="0056039D" w:rsidRDefault="0056039D" w:rsidP="0056039D">
      <w:pPr>
        <w:ind w:left="426"/>
        <w:jc w:val="both"/>
        <w:rPr>
          <w:bCs/>
        </w:rPr>
      </w:pPr>
    </w:p>
    <w:p w14:paraId="02760782" w14:textId="77777777" w:rsidR="0056039D" w:rsidRPr="00B8191B" w:rsidRDefault="0056039D" w:rsidP="001632D4">
      <w:pPr>
        <w:rPr>
          <w:color w:val="000000"/>
        </w:rPr>
      </w:pPr>
      <m:oMathPara>
        <m:oMathParaPr>
          <m:jc m:val="left"/>
        </m:oMathParaPr>
        <m:oMath>
          <m:r>
            <m:rPr>
              <m:sty m:val="p"/>
            </m:rPr>
            <w:rPr>
              <w:rFonts w:ascii="Cambria Math" w:hAnsi="Cambria Math"/>
              <w:color w:val="000000"/>
            </w:rPr>
            <m:t>Sample solution</m:t>
          </m:r>
        </m:oMath>
      </m:oMathPara>
    </w:p>
    <w:p w14:paraId="050AC120" w14:textId="77777777" w:rsidR="00B8191B" w:rsidRPr="00284C21" w:rsidRDefault="00B8191B" w:rsidP="001632D4">
      <w:pPr>
        <w:rPr>
          <w:color w:val="000000"/>
        </w:rPr>
      </w:pPr>
    </w:p>
    <w:p w14:paraId="089F9344" w14:textId="77777777" w:rsidR="0056039D" w:rsidRPr="00574BDE" w:rsidRDefault="0056039D" w:rsidP="00574BDE">
      <w:pPr>
        <w:ind w:left="426"/>
        <w:rPr>
          <w:color w:val="000000"/>
        </w:rPr>
      </w:pPr>
      <m:oMathPara>
        <m:oMath>
          <m:r>
            <m:rPr>
              <m:sty m:val="p"/>
            </m:rPr>
            <w:rPr>
              <w:rFonts w:ascii="Cambria Math" w:hAnsi="Cambria Math"/>
              <w:color w:val="000000"/>
            </w:rPr>
            <m:t xml:space="preserve">= </m:t>
          </m:r>
          <m:f>
            <m:fPr>
              <m:ctrlPr>
                <w:rPr>
                  <w:rFonts w:ascii="Cambria Math" w:hAnsi="Cambria Math"/>
                  <w:color w:val="000000"/>
                </w:rPr>
              </m:ctrlPr>
            </m:fPr>
            <m:num>
              <m:r>
                <m:rPr>
                  <m:sty m:val="p"/>
                </m:rPr>
                <w:rPr>
                  <w:rFonts w:ascii="Cambria Math" w:hAnsi="Cambria Math"/>
                  <w:color w:val="000000"/>
                </w:rPr>
                <m:t>Area ratio of sample solution-2</m:t>
              </m:r>
            </m:num>
            <m:den>
              <m:r>
                <m:rPr>
                  <m:sty m:val="p"/>
                </m:rPr>
                <w:rPr>
                  <w:rFonts w:ascii="Cambria Math" w:hAnsi="Cambria Math"/>
                  <w:color w:val="000000"/>
                </w:rPr>
                <m:t>Area ratio of sample solution-1</m:t>
              </m:r>
            </m:den>
          </m:f>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Weight of sample in sample solution-1</m:t>
              </m:r>
            </m:num>
            <m:den>
              <m:r>
                <m:rPr>
                  <m:sty m:val="p"/>
                </m:rPr>
                <w:rPr>
                  <w:rFonts w:ascii="Cambria Math" w:hAnsi="Cambria Math"/>
                  <w:color w:val="000000"/>
                </w:rPr>
                <m:t>Weight of sample in sample solution-2</m:t>
              </m:r>
            </m:den>
          </m:f>
        </m:oMath>
      </m:oMathPara>
    </w:p>
    <w:p w14:paraId="6CE1495E" w14:textId="77777777" w:rsidR="0056039D" w:rsidRDefault="0056039D" w:rsidP="0056039D">
      <w:pPr>
        <w:tabs>
          <w:tab w:val="left" w:pos="709"/>
        </w:tabs>
        <w:autoSpaceDE w:val="0"/>
        <w:autoSpaceDN w:val="0"/>
        <w:adjustRightInd w:val="0"/>
        <w:ind w:left="426"/>
        <w:jc w:val="both"/>
      </w:pPr>
    </w:p>
    <w:p w14:paraId="19C89C81" w14:textId="77777777" w:rsidR="0056039D" w:rsidRDefault="0056039D" w:rsidP="001632D4">
      <w:pPr>
        <w:tabs>
          <w:tab w:val="left" w:pos="709"/>
        </w:tabs>
        <w:autoSpaceDE w:val="0"/>
        <w:autoSpaceDN w:val="0"/>
        <w:adjustRightInd w:val="0"/>
        <w:jc w:val="both"/>
      </w:pPr>
      <w:r>
        <w:t>Calculate the assay by using the following formula:</w:t>
      </w:r>
    </w:p>
    <w:p w14:paraId="4028CF77" w14:textId="77777777" w:rsidR="0056039D" w:rsidRDefault="0056039D" w:rsidP="0056039D">
      <w:pPr>
        <w:tabs>
          <w:tab w:val="left" w:pos="709"/>
        </w:tabs>
        <w:autoSpaceDE w:val="0"/>
        <w:autoSpaceDN w:val="0"/>
        <w:adjustRightInd w:val="0"/>
        <w:ind w:left="426"/>
        <w:jc w:val="both"/>
      </w:pPr>
    </w:p>
    <w:p w14:paraId="78ABD075" w14:textId="77777777" w:rsidR="0056039D" w:rsidRPr="00F048C1" w:rsidRDefault="00556488" w:rsidP="001632D4">
      <w:pPr>
        <w:tabs>
          <w:tab w:val="left" w:pos="709"/>
          <w:tab w:val="left" w:pos="1440"/>
        </w:tabs>
        <w:ind w:right="-424"/>
        <w:jc w:val="both"/>
        <w:rPr>
          <w:color w:val="000000" w:themeColor="text1"/>
        </w:rPr>
      </w:pPr>
      <m:oMathPara>
        <m:oMathParaPr>
          <m:jc m:val="left"/>
        </m:oMathParaPr>
        <m:oMath>
          <m:r>
            <m:rPr>
              <m:sty m:val="p"/>
            </m:rPr>
            <w:rPr>
              <w:rFonts w:ascii="Cambria Math" w:hAnsi="Cambria Math"/>
              <w:color w:val="000000" w:themeColor="text1"/>
            </w:rPr>
            <m:t xml:space="preserve">Assay (as such basis)= </m:t>
          </m:r>
          <m:f>
            <m:fPr>
              <m:ctrlPr>
                <w:rPr>
                  <w:rFonts w:ascii="Cambria Math" w:hAnsi="Cambria Math"/>
                  <w:color w:val="000000" w:themeColor="text1"/>
                </w:rPr>
              </m:ctrlPr>
            </m:fPr>
            <m:num>
              <m:r>
                <m:rPr>
                  <m:sty m:val="p"/>
                </m:rPr>
                <w:rPr>
                  <w:rFonts w:ascii="Cambria Math" w:hAnsi="Cambria Math"/>
                  <w:color w:val="000000" w:themeColor="text1"/>
                </w:rPr>
                <m:t>Area ratio of sample</m:t>
              </m:r>
            </m:num>
            <m:den>
              <m:r>
                <m:rPr>
                  <m:sty m:val="p"/>
                </m:rPr>
                <w:rPr>
                  <w:rFonts w:ascii="Cambria Math" w:hAnsi="Cambria Math"/>
                  <w:color w:val="000000" w:themeColor="text1"/>
                </w:rPr>
                <m:t xml:space="preserve"> Average area ratio of standard</m:t>
              </m:r>
            </m:den>
          </m:f>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m:rPr>
                      <m:sty m:val="p"/>
                    </m:rPr>
                    <w:rPr>
                      <w:rFonts w:ascii="Cambria Math" w:hAnsi="Cambria Math"/>
                      <w:color w:val="000000" w:themeColor="text1"/>
                    </w:rPr>
                    <m:t>W</m:t>
                  </m:r>
                </m:e>
                <m:sub>
                  <m:r>
                    <m:rPr>
                      <m:sty m:val="p"/>
                    </m:rPr>
                    <w:rPr>
                      <w:rFonts w:ascii="Cambria Math" w:hAnsi="Cambria Math"/>
                      <w:color w:val="000000" w:themeColor="text1"/>
                    </w:rPr>
                    <m:t>S</m:t>
                  </m:r>
                </m:sub>
              </m:sSub>
            </m:num>
            <m:den>
              <m:sSub>
                <m:sSubPr>
                  <m:ctrlPr>
                    <w:rPr>
                      <w:rFonts w:ascii="Cambria Math" w:hAnsi="Cambria Math"/>
                      <w:color w:val="000000" w:themeColor="text1"/>
                    </w:rPr>
                  </m:ctrlPr>
                </m:sSubPr>
                <m:e>
                  <m:r>
                    <m:rPr>
                      <m:sty m:val="p"/>
                    </m:rPr>
                    <w:rPr>
                      <w:rFonts w:ascii="Cambria Math" w:hAnsi="Cambria Math"/>
                      <w:color w:val="000000" w:themeColor="text1"/>
                    </w:rPr>
                    <m:t>W</m:t>
                  </m:r>
                </m:e>
                <m:sub>
                  <m:r>
                    <m:rPr>
                      <m:sty m:val="p"/>
                    </m:rPr>
                    <w:rPr>
                      <w:rFonts w:ascii="Cambria Math" w:hAnsi="Cambria Math"/>
                      <w:color w:val="000000" w:themeColor="text1"/>
                    </w:rPr>
                    <m:t>T</m:t>
                  </m:r>
                </m:sub>
              </m:sSub>
            </m:den>
          </m:f>
          <m:r>
            <m:rPr>
              <m:sty m:val="p"/>
            </m:rPr>
            <w:rPr>
              <w:rFonts w:ascii="Cambria Math" w:hAnsi="Cambria Math"/>
              <w:color w:val="000000" w:themeColor="text1"/>
            </w:rPr>
            <m:t>×P</m:t>
          </m:r>
        </m:oMath>
      </m:oMathPara>
    </w:p>
    <w:p w14:paraId="72691C9A" w14:textId="77777777" w:rsidR="0056039D" w:rsidRDefault="0056039D" w:rsidP="0056039D">
      <w:pPr>
        <w:tabs>
          <w:tab w:val="left" w:pos="709"/>
          <w:tab w:val="left" w:pos="1080"/>
          <w:tab w:val="left" w:pos="1440"/>
        </w:tabs>
        <w:ind w:left="426"/>
        <w:jc w:val="both"/>
        <w:rPr>
          <w:color w:val="000000" w:themeColor="text1"/>
        </w:rPr>
      </w:pPr>
    </w:p>
    <w:p w14:paraId="457B22C7" w14:textId="77777777" w:rsidR="0056039D" w:rsidRDefault="0056039D" w:rsidP="001632D4">
      <w:pPr>
        <w:tabs>
          <w:tab w:val="left" w:pos="709"/>
          <w:tab w:val="left" w:pos="1080"/>
          <w:tab w:val="left" w:pos="1440"/>
        </w:tabs>
        <w:jc w:val="both"/>
        <w:rPr>
          <w:color w:val="000000" w:themeColor="text1"/>
          <w:sz w:val="32"/>
          <w:szCs w:val="32"/>
        </w:rPr>
      </w:pPr>
      <w:r>
        <w:rPr>
          <w:color w:val="000000" w:themeColor="text1"/>
        </w:rPr>
        <w:t xml:space="preserve">Area ratio of sample =  </w:t>
      </w:r>
      <m:oMath>
        <m:f>
          <m:fPr>
            <m:ctrlPr>
              <w:rPr>
                <w:rFonts w:ascii="Cambria Math" w:hAnsi="Cambria Math"/>
                <w:color w:val="000000" w:themeColor="text1"/>
                <w:sz w:val="30"/>
                <w:szCs w:val="30"/>
              </w:rPr>
            </m:ctrlPr>
          </m:fPr>
          <m:num>
            <m:r>
              <m:rPr>
                <m:sty m:val="p"/>
              </m:rPr>
              <w:rPr>
                <w:rFonts w:ascii="Cambria Math" w:hAnsi="Cambria Math"/>
                <w:color w:val="000000" w:themeColor="text1"/>
                <w:sz w:val="30"/>
                <w:szCs w:val="30"/>
              </w:rPr>
              <m:t>Area of RIT-S3 derivative in sample solution</m:t>
            </m:r>
          </m:num>
          <m:den>
            <m:r>
              <m:rPr>
                <m:sty m:val="p"/>
              </m:rPr>
              <w:rPr>
                <w:rFonts w:ascii="Cambria Math" w:hAnsi="Cambria Math"/>
                <w:color w:val="000000" w:themeColor="text1"/>
                <w:sz w:val="30"/>
                <w:szCs w:val="30"/>
              </w:rPr>
              <m:t xml:space="preserve">Area of Toluene </m:t>
            </m:r>
            <m:r>
              <m:rPr>
                <m:sty m:val="p"/>
              </m:rPr>
              <w:rPr>
                <w:rFonts w:ascii="Cambria Math" w:hAnsi="Cambria Math"/>
              </w:rPr>
              <m:t xml:space="preserve"> </m:t>
            </m:r>
            <m:r>
              <m:rPr>
                <m:sty m:val="p"/>
              </m:rPr>
              <w:rPr>
                <w:rFonts w:ascii="Cambria Math" w:hAnsi="Cambria Math"/>
                <w:color w:val="000000" w:themeColor="text1"/>
                <w:sz w:val="30"/>
                <w:szCs w:val="30"/>
              </w:rPr>
              <m:t>in sample solution</m:t>
            </m:r>
          </m:den>
        </m:f>
      </m:oMath>
    </w:p>
    <w:p w14:paraId="1FF1F640" w14:textId="77777777" w:rsidR="0056039D" w:rsidRPr="00F542B3" w:rsidRDefault="0056039D" w:rsidP="0056039D">
      <w:pPr>
        <w:tabs>
          <w:tab w:val="left" w:pos="709"/>
          <w:tab w:val="left" w:pos="1080"/>
          <w:tab w:val="left" w:pos="1440"/>
        </w:tabs>
        <w:jc w:val="both"/>
        <w:rPr>
          <w:color w:val="000000" w:themeColor="text1"/>
          <w:szCs w:val="32"/>
        </w:rPr>
      </w:pPr>
    </w:p>
    <w:p w14:paraId="2080B371" w14:textId="77777777" w:rsidR="001632D4" w:rsidRDefault="0056039D" w:rsidP="000A1FBF">
      <w:pPr>
        <w:tabs>
          <w:tab w:val="left" w:pos="709"/>
          <w:tab w:val="left" w:pos="1080"/>
          <w:tab w:val="left" w:pos="1440"/>
        </w:tabs>
        <w:jc w:val="both"/>
        <w:rPr>
          <w:color w:val="000000" w:themeColor="text1"/>
        </w:rPr>
      </w:pPr>
      <w:r>
        <w:rPr>
          <w:color w:val="000000" w:themeColor="text1"/>
        </w:rPr>
        <w:t xml:space="preserve">Area ratio of standard =  </w:t>
      </w:r>
      <m:oMath>
        <m:f>
          <m:fPr>
            <m:ctrlPr>
              <w:rPr>
                <w:rFonts w:ascii="Cambria Math" w:hAnsi="Cambria Math"/>
                <w:color w:val="000000" w:themeColor="text1"/>
                <w:sz w:val="30"/>
                <w:szCs w:val="30"/>
              </w:rPr>
            </m:ctrlPr>
          </m:fPr>
          <m:num>
            <m:r>
              <m:rPr>
                <m:sty m:val="p"/>
              </m:rPr>
              <w:rPr>
                <w:rFonts w:ascii="Cambria Math" w:hAnsi="Cambria Math"/>
                <w:color w:val="000000" w:themeColor="text1"/>
                <w:sz w:val="30"/>
                <w:szCs w:val="30"/>
              </w:rPr>
              <m:t>Area of RIT-S3 derivative in standard solution</m:t>
            </m:r>
          </m:num>
          <m:den>
            <m:r>
              <m:rPr>
                <m:sty m:val="p"/>
              </m:rPr>
              <w:rPr>
                <w:rFonts w:ascii="Cambria Math" w:hAnsi="Cambria Math"/>
                <w:color w:val="000000" w:themeColor="text1"/>
                <w:sz w:val="30"/>
                <w:szCs w:val="30"/>
              </w:rPr>
              <m:t>Area of Toluene in standard solution</m:t>
            </m:r>
          </m:den>
        </m:f>
      </m:oMath>
    </w:p>
    <w:p w14:paraId="0470C6C1" w14:textId="77777777" w:rsidR="000A1FBF" w:rsidRDefault="000A1FBF" w:rsidP="000A1FBF">
      <w:pPr>
        <w:tabs>
          <w:tab w:val="left" w:pos="709"/>
          <w:tab w:val="left" w:pos="1080"/>
          <w:tab w:val="left" w:pos="1440"/>
        </w:tabs>
        <w:jc w:val="both"/>
        <w:rPr>
          <w:color w:val="000000" w:themeColor="text1"/>
        </w:rPr>
      </w:pPr>
    </w:p>
    <w:p w14:paraId="75857F46" w14:textId="77777777" w:rsidR="0056039D" w:rsidRDefault="0056039D" w:rsidP="001632D4">
      <w:pPr>
        <w:tabs>
          <w:tab w:val="left" w:pos="709"/>
          <w:tab w:val="left" w:pos="1440"/>
        </w:tabs>
        <w:jc w:val="both"/>
        <w:rPr>
          <w:color w:val="000000" w:themeColor="text1"/>
        </w:rPr>
      </w:pPr>
      <w:r>
        <w:rPr>
          <w:color w:val="000000" w:themeColor="text1"/>
        </w:rPr>
        <w:t>Where,</w:t>
      </w:r>
    </w:p>
    <w:p w14:paraId="1D70A43B" w14:textId="77777777" w:rsidR="0056039D" w:rsidRDefault="0056039D" w:rsidP="001632D4">
      <w:pPr>
        <w:tabs>
          <w:tab w:val="left" w:pos="709"/>
          <w:tab w:val="left" w:pos="851"/>
          <w:tab w:val="left" w:pos="1276"/>
        </w:tabs>
        <w:jc w:val="both"/>
        <w:rPr>
          <w:color w:val="000000" w:themeColor="text1"/>
        </w:rPr>
      </w:pPr>
      <w:r>
        <w:rPr>
          <w:color w:val="000000" w:themeColor="text1"/>
        </w:rPr>
        <w:t>W</w:t>
      </w:r>
      <w:r>
        <w:rPr>
          <w:color w:val="000000" w:themeColor="text1"/>
          <w:vertAlign w:val="subscript"/>
        </w:rPr>
        <w:t>S</w:t>
      </w:r>
      <w:r>
        <w:rPr>
          <w:color w:val="000000" w:themeColor="text1"/>
          <w:vertAlign w:val="subscript"/>
        </w:rPr>
        <w:tab/>
      </w:r>
      <w:r w:rsidR="00574BDE">
        <w:rPr>
          <w:color w:val="000000" w:themeColor="text1"/>
        </w:rPr>
        <w:t>:</w:t>
      </w:r>
      <w:r w:rsidR="00574BDE">
        <w:rPr>
          <w:color w:val="000000" w:themeColor="text1"/>
        </w:rPr>
        <w:tab/>
      </w:r>
      <w:r w:rsidR="00574BDE">
        <w:rPr>
          <w:color w:val="000000" w:themeColor="text1"/>
        </w:rPr>
        <w:tab/>
        <w:t xml:space="preserve">Weight of RIT-S3 </w:t>
      </w:r>
      <w:r>
        <w:rPr>
          <w:color w:val="000000" w:themeColor="text1"/>
        </w:rPr>
        <w:t>reference/ working standard in standard solution (mg).</w:t>
      </w:r>
    </w:p>
    <w:p w14:paraId="05593265" w14:textId="77777777" w:rsidR="001632D4" w:rsidRDefault="0056039D" w:rsidP="001632D4">
      <w:pPr>
        <w:tabs>
          <w:tab w:val="left" w:pos="709"/>
          <w:tab w:val="left" w:pos="851"/>
          <w:tab w:val="left" w:pos="1276"/>
        </w:tabs>
        <w:jc w:val="both"/>
        <w:rPr>
          <w:color w:val="000000" w:themeColor="text1"/>
        </w:rPr>
      </w:pPr>
      <w:r>
        <w:rPr>
          <w:color w:val="000000" w:themeColor="text1"/>
        </w:rPr>
        <w:t>W</w:t>
      </w:r>
      <w:r>
        <w:rPr>
          <w:color w:val="000000" w:themeColor="text1"/>
          <w:vertAlign w:val="subscript"/>
        </w:rPr>
        <w:t>T</w:t>
      </w:r>
      <w:r>
        <w:rPr>
          <w:color w:val="000000" w:themeColor="text1"/>
          <w:vertAlign w:val="subscript"/>
        </w:rPr>
        <w:tab/>
      </w:r>
      <w:r>
        <w:rPr>
          <w:color w:val="000000" w:themeColor="text1"/>
        </w:rPr>
        <w:t>:</w:t>
      </w:r>
      <w:r>
        <w:rPr>
          <w:color w:val="000000" w:themeColor="text1"/>
        </w:rPr>
        <w:tab/>
      </w:r>
      <w:r>
        <w:rPr>
          <w:color w:val="000000" w:themeColor="text1"/>
        </w:rPr>
        <w:tab/>
        <w:t>Weight of the sample (mg).</w:t>
      </w:r>
    </w:p>
    <w:p w14:paraId="49EF00B1" w14:textId="77777777" w:rsidR="0056039D" w:rsidRPr="00C84E76" w:rsidRDefault="001632D4" w:rsidP="001632D4">
      <w:pPr>
        <w:tabs>
          <w:tab w:val="left" w:pos="709"/>
          <w:tab w:val="left" w:pos="851"/>
          <w:tab w:val="left" w:pos="1276"/>
        </w:tabs>
        <w:jc w:val="both"/>
        <w:rPr>
          <w:color w:val="000000" w:themeColor="text1"/>
        </w:rPr>
      </w:pPr>
      <w:r>
        <w:rPr>
          <w:color w:val="000000" w:themeColor="text1"/>
        </w:rPr>
        <w:t xml:space="preserve"> P</w:t>
      </w:r>
      <w:r>
        <w:rPr>
          <w:color w:val="000000" w:themeColor="text1"/>
        </w:rPr>
        <w:tab/>
      </w:r>
      <w:r w:rsidR="00C84E76">
        <w:rPr>
          <w:color w:val="000000" w:themeColor="text1"/>
        </w:rPr>
        <w:t>:</w:t>
      </w:r>
      <w:r w:rsidR="00C84E76">
        <w:rPr>
          <w:color w:val="000000" w:themeColor="text1"/>
        </w:rPr>
        <w:tab/>
      </w:r>
      <w:r w:rsidR="00C84E76">
        <w:rPr>
          <w:color w:val="000000" w:themeColor="text1"/>
        </w:rPr>
        <w:tab/>
        <w:t>Potency/Purity of RIT-S3</w:t>
      </w:r>
      <w:r w:rsidR="0056039D">
        <w:rPr>
          <w:color w:val="000000" w:themeColor="text1"/>
        </w:rPr>
        <w:t xml:space="preserve"> reference/ working standard.</w:t>
      </w:r>
    </w:p>
    <w:p w14:paraId="70FA6263" w14:textId="77777777" w:rsidR="001632D4" w:rsidRDefault="001632D4" w:rsidP="001632D4">
      <w:pPr>
        <w:tabs>
          <w:tab w:val="left" w:pos="709"/>
        </w:tabs>
        <w:rPr>
          <w:b/>
        </w:rPr>
      </w:pPr>
    </w:p>
    <w:p w14:paraId="509D52DF" w14:textId="77777777" w:rsidR="0056039D" w:rsidRDefault="0056039D" w:rsidP="001632D4">
      <w:pPr>
        <w:tabs>
          <w:tab w:val="left" w:pos="709"/>
        </w:tabs>
      </w:pPr>
      <w:r>
        <w:rPr>
          <w:b/>
        </w:rPr>
        <w:t xml:space="preserve">Note: </w:t>
      </w:r>
      <w:r>
        <w:t>The result of individual sample solution preparation should be within acceptance criteria.</w:t>
      </w:r>
    </w:p>
    <w:p w14:paraId="3E8105DC" w14:textId="77777777" w:rsidR="001632D4" w:rsidRDefault="001632D4" w:rsidP="001632D4">
      <w:pPr>
        <w:tabs>
          <w:tab w:val="left" w:pos="709"/>
          <w:tab w:val="left" w:pos="1276"/>
        </w:tabs>
        <w:jc w:val="both"/>
        <w:rPr>
          <w:b/>
          <w:color w:val="000000" w:themeColor="text1"/>
        </w:rPr>
      </w:pPr>
    </w:p>
    <w:p w14:paraId="76CAA262" w14:textId="77777777" w:rsidR="0056039D" w:rsidRDefault="0056039D" w:rsidP="001632D4">
      <w:pPr>
        <w:tabs>
          <w:tab w:val="left" w:pos="709"/>
          <w:tab w:val="left" w:pos="1276"/>
        </w:tabs>
        <w:jc w:val="both"/>
        <w:rPr>
          <w:b/>
          <w:color w:val="000000" w:themeColor="text1"/>
        </w:rPr>
      </w:pPr>
      <w:r>
        <w:rPr>
          <w:b/>
          <w:color w:val="000000" w:themeColor="text1"/>
        </w:rPr>
        <w:t>Reporting of result</w:t>
      </w:r>
    </w:p>
    <w:p w14:paraId="56C48528" w14:textId="77777777" w:rsidR="0056039D" w:rsidRDefault="0056039D" w:rsidP="0056039D">
      <w:pPr>
        <w:tabs>
          <w:tab w:val="left" w:pos="709"/>
          <w:tab w:val="left" w:pos="1276"/>
        </w:tabs>
        <w:ind w:left="426"/>
        <w:jc w:val="both"/>
        <w:rPr>
          <w:b/>
          <w:color w:val="000000" w:themeColor="text1"/>
        </w:rPr>
      </w:pPr>
    </w:p>
    <w:p w14:paraId="4C353D9A" w14:textId="77777777" w:rsidR="00457AC8" w:rsidRPr="001632D4" w:rsidRDefault="0056039D" w:rsidP="001632D4">
      <w:pPr>
        <w:tabs>
          <w:tab w:val="left" w:pos="0"/>
        </w:tabs>
        <w:jc w:val="both"/>
      </w:pPr>
      <m:oMathPara>
        <m:oMathParaPr>
          <m:jc m:val="left"/>
        </m:oMathParaPr>
        <m:oMath>
          <m:r>
            <m:rPr>
              <m:sty m:val="p"/>
            </m:rPr>
            <w:rPr>
              <w:rFonts w:ascii="Cambria Math" w:hAnsi="Cambria Math"/>
              <w:color w:val="000000" w:themeColor="text1"/>
            </w:rPr>
            <m:t xml:space="preserve">Result=Result of assay from </m:t>
          </m:r>
          <m:f>
            <m:fPr>
              <m:ctrlPr>
                <w:rPr>
                  <w:rFonts w:ascii="Cambria Math" w:hAnsi="Cambria Math"/>
                  <w:color w:val="000000" w:themeColor="text1"/>
                </w:rPr>
              </m:ctrlPr>
            </m:fPr>
            <m:num>
              <m:r>
                <m:rPr>
                  <m:sty m:val="p"/>
                </m:rPr>
                <w:rPr>
                  <w:rFonts w:ascii="Cambria Math" w:hAnsi="Cambria Math"/>
                  <w:color w:val="000000" w:themeColor="text1"/>
                </w:rPr>
                <m:t>(sample solution-1+sample solution-2)</m:t>
              </m:r>
            </m:num>
            <m:den>
              <m:r>
                <m:rPr>
                  <m:sty m:val="p"/>
                </m:rPr>
                <w:rPr>
                  <w:rFonts w:ascii="Cambria Math" w:hAnsi="Cambria Math"/>
                  <w:color w:val="000000" w:themeColor="text1"/>
                </w:rPr>
                <m:t>2</m:t>
              </m:r>
            </m:den>
          </m:f>
        </m:oMath>
      </m:oMathPara>
    </w:p>
    <w:p w14:paraId="31891044" w14:textId="77777777" w:rsidR="00B8191B" w:rsidRDefault="00B8191B" w:rsidP="008F3A59">
      <w:pPr>
        <w:tabs>
          <w:tab w:val="left" w:pos="540"/>
          <w:tab w:val="left" w:pos="1080"/>
          <w:tab w:val="left" w:pos="1440"/>
        </w:tabs>
        <w:jc w:val="both"/>
        <w:rPr>
          <w:color w:val="000000" w:themeColor="text1"/>
        </w:rPr>
      </w:pPr>
    </w:p>
    <w:p w14:paraId="7241D9F1" w14:textId="77777777" w:rsidR="00B8191B" w:rsidRDefault="00B8191B" w:rsidP="008F3A59">
      <w:pPr>
        <w:tabs>
          <w:tab w:val="left" w:pos="540"/>
          <w:tab w:val="left" w:pos="1080"/>
          <w:tab w:val="left" w:pos="1440"/>
        </w:tabs>
        <w:jc w:val="both"/>
        <w:rPr>
          <w:color w:val="000000" w:themeColor="text1"/>
        </w:rPr>
      </w:pPr>
    </w:p>
    <w:p w14:paraId="6352D933" w14:textId="77777777" w:rsidR="00B8191B" w:rsidRDefault="00B8191B" w:rsidP="008F3A59">
      <w:pPr>
        <w:tabs>
          <w:tab w:val="left" w:pos="540"/>
          <w:tab w:val="left" w:pos="1080"/>
          <w:tab w:val="left" w:pos="1440"/>
        </w:tabs>
        <w:jc w:val="both"/>
        <w:rPr>
          <w:color w:val="000000" w:themeColor="text1"/>
        </w:rPr>
      </w:pPr>
    </w:p>
    <w:p w14:paraId="7C637408" w14:textId="77777777" w:rsidR="00B8191B" w:rsidRDefault="00B8191B" w:rsidP="008F3A59">
      <w:pPr>
        <w:tabs>
          <w:tab w:val="left" w:pos="540"/>
          <w:tab w:val="left" w:pos="1080"/>
          <w:tab w:val="left" w:pos="1440"/>
        </w:tabs>
        <w:jc w:val="both"/>
        <w:rPr>
          <w:color w:val="000000" w:themeColor="text1"/>
        </w:rPr>
      </w:pPr>
    </w:p>
    <w:p w14:paraId="0E675670" w14:textId="77777777" w:rsidR="00B8191B" w:rsidRDefault="00B8191B" w:rsidP="008F3A59">
      <w:pPr>
        <w:tabs>
          <w:tab w:val="left" w:pos="540"/>
          <w:tab w:val="left" w:pos="1080"/>
          <w:tab w:val="left" w:pos="1440"/>
        </w:tabs>
        <w:jc w:val="both"/>
        <w:rPr>
          <w:color w:val="000000" w:themeColor="text1"/>
        </w:rPr>
      </w:pPr>
    </w:p>
    <w:p w14:paraId="2D6BC029" w14:textId="77777777" w:rsidR="00B8191B" w:rsidRDefault="00B8191B" w:rsidP="008F3A59">
      <w:pPr>
        <w:tabs>
          <w:tab w:val="left" w:pos="540"/>
          <w:tab w:val="left" w:pos="1080"/>
          <w:tab w:val="left" w:pos="1440"/>
        </w:tabs>
        <w:jc w:val="both"/>
        <w:rPr>
          <w:color w:val="000000" w:themeColor="text1"/>
        </w:rPr>
      </w:pPr>
    </w:p>
    <w:p w14:paraId="19B7A496" w14:textId="77777777" w:rsidR="00B8191B" w:rsidRDefault="00B8191B" w:rsidP="008F3A59">
      <w:pPr>
        <w:tabs>
          <w:tab w:val="left" w:pos="540"/>
          <w:tab w:val="left" w:pos="1080"/>
          <w:tab w:val="left" w:pos="1440"/>
        </w:tabs>
        <w:jc w:val="both"/>
        <w:rPr>
          <w:color w:val="000000" w:themeColor="text1"/>
        </w:rPr>
      </w:pPr>
    </w:p>
    <w:p w14:paraId="3531D11B" w14:textId="77777777" w:rsidR="00B8191B" w:rsidRDefault="00B8191B" w:rsidP="008F3A59">
      <w:pPr>
        <w:tabs>
          <w:tab w:val="left" w:pos="540"/>
          <w:tab w:val="left" w:pos="1080"/>
          <w:tab w:val="left" w:pos="1440"/>
        </w:tabs>
        <w:jc w:val="both"/>
        <w:rPr>
          <w:color w:val="000000" w:themeColor="text1"/>
        </w:rPr>
      </w:pPr>
    </w:p>
    <w:p w14:paraId="532FBEA4" w14:textId="77777777" w:rsidR="008F3A59" w:rsidRDefault="008F3A59" w:rsidP="008F3A59">
      <w:pPr>
        <w:tabs>
          <w:tab w:val="left" w:pos="540"/>
          <w:tab w:val="left" w:pos="1080"/>
          <w:tab w:val="left" w:pos="1440"/>
        </w:tabs>
        <w:jc w:val="both"/>
        <w:rPr>
          <w:color w:val="000000" w:themeColor="text1"/>
        </w:rPr>
      </w:pPr>
      <w:r w:rsidRPr="007255CB">
        <w:rPr>
          <w:color w:val="000000" w:themeColor="text1"/>
        </w:rPr>
        <w:lastRenderedPageBreak/>
        <w:t>Figure</w:t>
      </w:r>
      <w:r>
        <w:rPr>
          <w:color w:val="000000" w:themeColor="text1"/>
        </w:rPr>
        <w:t xml:space="preserve"> </w:t>
      </w:r>
      <w:proofErr w:type="gramStart"/>
      <w:r>
        <w:rPr>
          <w:color w:val="000000" w:themeColor="text1"/>
        </w:rPr>
        <w:t xml:space="preserve">1 </w:t>
      </w:r>
      <w:r w:rsidRPr="007255CB">
        <w:rPr>
          <w:color w:val="000000" w:themeColor="text1"/>
        </w:rPr>
        <w:t>:</w:t>
      </w:r>
      <w:proofErr w:type="gramEnd"/>
      <w:r w:rsidRPr="007255CB">
        <w:rPr>
          <w:color w:val="000000" w:themeColor="text1"/>
        </w:rPr>
        <w:t xml:space="preserve"> Typical chromatogram of </w:t>
      </w:r>
      <w:r>
        <w:rPr>
          <w:color w:val="000000" w:themeColor="text1"/>
        </w:rPr>
        <w:t>system suitability</w:t>
      </w:r>
      <w:r w:rsidRPr="007255CB">
        <w:rPr>
          <w:color w:val="000000" w:themeColor="text1"/>
        </w:rPr>
        <w:t xml:space="preserve"> solution</w:t>
      </w:r>
      <w:r>
        <w:rPr>
          <w:color w:val="000000" w:themeColor="text1"/>
        </w:rPr>
        <w:t xml:space="preserve"> in the test for related substances by </w:t>
      </w:r>
    </w:p>
    <w:p w14:paraId="69B17E81" w14:textId="77777777" w:rsidR="008F3A59" w:rsidRDefault="008F3A59" w:rsidP="008F3A59">
      <w:pPr>
        <w:tabs>
          <w:tab w:val="left" w:pos="540"/>
          <w:tab w:val="left" w:pos="1080"/>
          <w:tab w:val="left" w:pos="1440"/>
        </w:tabs>
        <w:jc w:val="both"/>
        <w:rPr>
          <w:color w:val="000000" w:themeColor="text1"/>
        </w:rPr>
      </w:pPr>
      <w:r>
        <w:rPr>
          <w:color w:val="000000" w:themeColor="text1"/>
        </w:rPr>
        <w:tab/>
        <w:t xml:space="preserve">        GC-AS.</w:t>
      </w:r>
    </w:p>
    <w:p w14:paraId="594F0E67" w14:textId="77777777" w:rsidR="00EF7C36" w:rsidRDefault="00EF7C36" w:rsidP="00251F67">
      <w:pPr>
        <w:tabs>
          <w:tab w:val="left" w:pos="1935"/>
        </w:tabs>
        <w:jc w:val="both"/>
      </w:pPr>
    </w:p>
    <w:p w14:paraId="48E862B4" w14:textId="77777777" w:rsidR="005115A0" w:rsidRDefault="005115A0" w:rsidP="00251F67">
      <w:pPr>
        <w:tabs>
          <w:tab w:val="left" w:pos="1935"/>
        </w:tabs>
        <w:jc w:val="both"/>
      </w:pPr>
      <w:r>
        <w:rPr>
          <w:noProof/>
          <w:lang w:val="en-IN" w:eastAsia="en-IN"/>
        </w:rPr>
        <w:drawing>
          <wp:inline distT="0" distB="0" distL="0" distR="0" wp14:anchorId="4AF9966D" wp14:editId="640CAE09">
            <wp:extent cx="6096000" cy="20554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Lst>
                    </a:blip>
                    <a:stretch>
                      <a:fillRect/>
                    </a:stretch>
                  </pic:blipFill>
                  <pic:spPr>
                    <a:xfrm>
                      <a:off x="0" y="0"/>
                      <a:ext cx="6096000" cy="2055495"/>
                    </a:xfrm>
                    <a:prstGeom prst="rect">
                      <a:avLst/>
                    </a:prstGeom>
                  </pic:spPr>
                </pic:pic>
              </a:graphicData>
            </a:graphic>
          </wp:inline>
        </w:drawing>
      </w:r>
    </w:p>
    <w:p w14:paraId="161F72B4" w14:textId="77777777" w:rsidR="001632D4" w:rsidRDefault="001632D4" w:rsidP="00251F67">
      <w:pPr>
        <w:tabs>
          <w:tab w:val="left" w:pos="1935"/>
        </w:tabs>
        <w:jc w:val="both"/>
      </w:pPr>
    </w:p>
    <w:p w14:paraId="4F8018AA" w14:textId="77777777" w:rsidR="006E0B5E" w:rsidRDefault="008F3A59" w:rsidP="008F3A59">
      <w:pPr>
        <w:tabs>
          <w:tab w:val="left" w:pos="1134"/>
        </w:tabs>
        <w:ind w:left="851" w:hanging="1135"/>
        <w:jc w:val="center"/>
        <w:rPr>
          <w:color w:val="000000" w:themeColor="text1"/>
        </w:rPr>
      </w:pPr>
      <w:r>
        <w:rPr>
          <w:color w:val="000000" w:themeColor="text1"/>
        </w:rPr>
        <w:t xml:space="preserve">    </w:t>
      </w:r>
      <w:r w:rsidR="005115A0">
        <w:rPr>
          <w:noProof/>
          <w:lang w:val="en-IN" w:eastAsia="en-IN"/>
        </w:rPr>
        <w:drawing>
          <wp:inline distT="0" distB="0" distL="0" distR="0" wp14:anchorId="557D7253" wp14:editId="4897B8F0">
            <wp:extent cx="6096000" cy="22028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Lst>
                    </a:blip>
                    <a:stretch>
                      <a:fillRect/>
                    </a:stretch>
                  </pic:blipFill>
                  <pic:spPr>
                    <a:xfrm>
                      <a:off x="0" y="0"/>
                      <a:ext cx="6096000" cy="2202815"/>
                    </a:xfrm>
                    <a:prstGeom prst="rect">
                      <a:avLst/>
                    </a:prstGeom>
                  </pic:spPr>
                </pic:pic>
              </a:graphicData>
            </a:graphic>
          </wp:inline>
        </w:drawing>
      </w:r>
    </w:p>
    <w:p w14:paraId="003F1138" w14:textId="77777777" w:rsidR="001A74E1" w:rsidRDefault="008F3A59" w:rsidP="00251F67">
      <w:pPr>
        <w:tabs>
          <w:tab w:val="left" w:pos="1134"/>
        </w:tabs>
        <w:ind w:left="720" w:hanging="990"/>
        <w:jc w:val="both"/>
        <w:rPr>
          <w:color w:val="000000" w:themeColor="text1"/>
        </w:rPr>
      </w:pPr>
      <w:r>
        <w:rPr>
          <w:color w:val="000000" w:themeColor="text1"/>
        </w:rPr>
        <w:t xml:space="preserve">  </w:t>
      </w:r>
    </w:p>
    <w:p w14:paraId="0E84548F" w14:textId="77777777" w:rsidR="001A74E1" w:rsidRDefault="001A74E1" w:rsidP="008F3A59">
      <w:pPr>
        <w:tabs>
          <w:tab w:val="left" w:pos="1134"/>
        </w:tabs>
        <w:ind w:left="720" w:hanging="990"/>
        <w:jc w:val="center"/>
        <w:rPr>
          <w:color w:val="000000" w:themeColor="text1"/>
        </w:rPr>
      </w:pPr>
    </w:p>
    <w:p w14:paraId="05ACA2CF" w14:textId="77777777" w:rsidR="001A74E1" w:rsidRDefault="001A74E1" w:rsidP="00054BB7">
      <w:pPr>
        <w:tabs>
          <w:tab w:val="left" w:pos="1134"/>
        </w:tabs>
        <w:ind w:left="720" w:hanging="990"/>
        <w:rPr>
          <w:color w:val="000000" w:themeColor="text1"/>
        </w:rPr>
      </w:pPr>
    </w:p>
    <w:p w14:paraId="4AEE8B2A" w14:textId="77777777" w:rsidR="001A74E1" w:rsidRDefault="001A74E1" w:rsidP="00251F67">
      <w:pPr>
        <w:tabs>
          <w:tab w:val="left" w:pos="1134"/>
        </w:tabs>
        <w:ind w:left="720" w:hanging="990"/>
        <w:jc w:val="both"/>
        <w:rPr>
          <w:color w:val="000000" w:themeColor="text1"/>
        </w:rPr>
      </w:pPr>
    </w:p>
    <w:p w14:paraId="3C5D9D7C" w14:textId="77777777" w:rsidR="001A74E1" w:rsidRDefault="001A74E1" w:rsidP="00251F67">
      <w:pPr>
        <w:tabs>
          <w:tab w:val="left" w:pos="2145"/>
        </w:tabs>
        <w:ind w:left="720" w:hanging="990"/>
        <w:jc w:val="both"/>
        <w:rPr>
          <w:color w:val="000000" w:themeColor="text1"/>
        </w:rPr>
      </w:pPr>
      <w:r>
        <w:rPr>
          <w:color w:val="000000" w:themeColor="text1"/>
        </w:rPr>
        <w:tab/>
      </w:r>
      <w:r>
        <w:rPr>
          <w:color w:val="000000" w:themeColor="text1"/>
        </w:rPr>
        <w:tab/>
      </w:r>
    </w:p>
    <w:p w14:paraId="6E6F782F" w14:textId="77777777" w:rsidR="001A74E1" w:rsidRDefault="001A74E1" w:rsidP="00251F67">
      <w:pPr>
        <w:tabs>
          <w:tab w:val="left" w:pos="2145"/>
        </w:tabs>
        <w:ind w:left="720" w:hanging="990"/>
        <w:jc w:val="both"/>
        <w:rPr>
          <w:color w:val="000000" w:themeColor="text1"/>
        </w:rPr>
      </w:pPr>
    </w:p>
    <w:p w14:paraId="4562909F" w14:textId="77777777" w:rsidR="001A74E1" w:rsidRDefault="001A74E1" w:rsidP="00251F67">
      <w:pPr>
        <w:tabs>
          <w:tab w:val="left" w:pos="2145"/>
        </w:tabs>
        <w:ind w:left="720" w:hanging="990"/>
        <w:jc w:val="both"/>
        <w:rPr>
          <w:color w:val="000000" w:themeColor="text1"/>
        </w:rPr>
      </w:pPr>
    </w:p>
    <w:p w14:paraId="7152ECD0" w14:textId="77777777" w:rsidR="001A74E1" w:rsidRDefault="001A74E1" w:rsidP="00251F67">
      <w:pPr>
        <w:tabs>
          <w:tab w:val="left" w:pos="2145"/>
        </w:tabs>
        <w:ind w:left="720" w:hanging="990"/>
        <w:jc w:val="both"/>
        <w:rPr>
          <w:color w:val="000000" w:themeColor="text1"/>
        </w:rPr>
      </w:pPr>
    </w:p>
    <w:p w14:paraId="1553EB97" w14:textId="77777777" w:rsidR="00B8191B" w:rsidRDefault="00B8191B" w:rsidP="008F3A59">
      <w:pPr>
        <w:tabs>
          <w:tab w:val="left" w:pos="1134"/>
        </w:tabs>
        <w:jc w:val="both"/>
        <w:rPr>
          <w:color w:val="000000" w:themeColor="text1"/>
        </w:rPr>
      </w:pPr>
    </w:p>
    <w:p w14:paraId="4F81B56E" w14:textId="77777777" w:rsidR="005115A0" w:rsidRDefault="005115A0" w:rsidP="008F3A59">
      <w:pPr>
        <w:tabs>
          <w:tab w:val="left" w:pos="1134"/>
        </w:tabs>
        <w:jc w:val="both"/>
        <w:rPr>
          <w:color w:val="000000" w:themeColor="text1"/>
        </w:rPr>
      </w:pPr>
    </w:p>
    <w:p w14:paraId="3E1A11EE" w14:textId="77777777" w:rsidR="005115A0" w:rsidRPr="008F3A59" w:rsidRDefault="005115A0" w:rsidP="008F3A59">
      <w:pPr>
        <w:tabs>
          <w:tab w:val="left" w:pos="1134"/>
        </w:tabs>
        <w:jc w:val="both"/>
        <w:rPr>
          <w:color w:val="000000" w:themeColor="text1"/>
        </w:rPr>
      </w:pPr>
    </w:p>
    <w:p w14:paraId="092EB08E" w14:textId="77777777" w:rsidR="008045CD" w:rsidRDefault="008045CD" w:rsidP="008045CD">
      <w:pPr>
        <w:tabs>
          <w:tab w:val="left" w:pos="540"/>
          <w:tab w:val="left" w:pos="1080"/>
          <w:tab w:val="left" w:pos="1440"/>
        </w:tabs>
        <w:jc w:val="both"/>
        <w:rPr>
          <w:color w:val="000000" w:themeColor="text1"/>
        </w:rPr>
      </w:pPr>
      <w:r w:rsidRPr="007255CB">
        <w:rPr>
          <w:color w:val="000000" w:themeColor="text1"/>
        </w:rPr>
        <w:lastRenderedPageBreak/>
        <w:t>Figure</w:t>
      </w:r>
      <w:r>
        <w:rPr>
          <w:color w:val="000000" w:themeColor="text1"/>
        </w:rPr>
        <w:t xml:space="preserve"> </w:t>
      </w:r>
      <w:proofErr w:type="gramStart"/>
      <w:r w:rsidR="008F3A59">
        <w:rPr>
          <w:color w:val="000000" w:themeColor="text1"/>
        </w:rPr>
        <w:t>2</w:t>
      </w:r>
      <w:r>
        <w:rPr>
          <w:color w:val="000000" w:themeColor="text1"/>
        </w:rPr>
        <w:t xml:space="preserve"> </w:t>
      </w:r>
      <w:r w:rsidRPr="007255CB">
        <w:rPr>
          <w:color w:val="000000" w:themeColor="text1"/>
        </w:rPr>
        <w:t>:</w:t>
      </w:r>
      <w:proofErr w:type="gramEnd"/>
      <w:r w:rsidRPr="007255CB">
        <w:rPr>
          <w:color w:val="000000" w:themeColor="text1"/>
        </w:rPr>
        <w:t xml:space="preserve"> Typical chromatogram of </w:t>
      </w:r>
      <w:r w:rsidR="00427E08">
        <w:rPr>
          <w:color w:val="000000" w:themeColor="text1"/>
        </w:rPr>
        <w:t>standard</w:t>
      </w:r>
      <w:r w:rsidRPr="007255CB">
        <w:rPr>
          <w:color w:val="000000" w:themeColor="text1"/>
        </w:rPr>
        <w:t xml:space="preserve"> solution</w:t>
      </w:r>
      <w:r w:rsidR="00427E08">
        <w:rPr>
          <w:color w:val="000000" w:themeColor="text1"/>
        </w:rPr>
        <w:t xml:space="preserve"> </w:t>
      </w:r>
      <w:r>
        <w:rPr>
          <w:color w:val="000000" w:themeColor="text1"/>
        </w:rPr>
        <w:t>in the test</w:t>
      </w:r>
      <w:r w:rsidR="00D51CE8">
        <w:rPr>
          <w:color w:val="000000" w:themeColor="text1"/>
        </w:rPr>
        <w:t xml:space="preserve"> for assay by GC-AS</w:t>
      </w:r>
      <w:r>
        <w:rPr>
          <w:color w:val="000000" w:themeColor="text1"/>
        </w:rPr>
        <w:t>.</w:t>
      </w:r>
    </w:p>
    <w:p w14:paraId="5F37E9F0" w14:textId="77777777" w:rsidR="00736912" w:rsidRDefault="00736912" w:rsidP="00736912">
      <w:pPr>
        <w:tabs>
          <w:tab w:val="left" w:pos="540"/>
          <w:tab w:val="left" w:pos="1080"/>
          <w:tab w:val="left" w:pos="1440"/>
        </w:tabs>
        <w:jc w:val="both"/>
        <w:rPr>
          <w:color w:val="000000" w:themeColor="text1"/>
        </w:rPr>
      </w:pPr>
    </w:p>
    <w:p w14:paraId="7F16786C" w14:textId="77777777" w:rsidR="00FF76E6" w:rsidRDefault="00D51CE8" w:rsidP="00427E08">
      <w:pPr>
        <w:tabs>
          <w:tab w:val="left" w:pos="540"/>
          <w:tab w:val="left" w:pos="1080"/>
          <w:tab w:val="left" w:pos="1440"/>
        </w:tabs>
        <w:jc w:val="center"/>
        <w:rPr>
          <w:color w:val="000000" w:themeColor="text1"/>
        </w:rPr>
      </w:pPr>
      <w:r>
        <w:rPr>
          <w:noProof/>
          <w:lang w:val="en-IN" w:eastAsia="en-IN"/>
        </w:rPr>
        <w:drawing>
          <wp:inline distT="0" distB="0" distL="0" distR="0" wp14:anchorId="7F9EA068" wp14:editId="037CB217">
            <wp:extent cx="6096000" cy="2152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Lst>
                    </a:blip>
                    <a:stretch>
                      <a:fillRect/>
                    </a:stretch>
                  </pic:blipFill>
                  <pic:spPr>
                    <a:xfrm>
                      <a:off x="0" y="0"/>
                      <a:ext cx="6096000" cy="2152650"/>
                    </a:xfrm>
                    <a:prstGeom prst="rect">
                      <a:avLst/>
                    </a:prstGeom>
                  </pic:spPr>
                </pic:pic>
              </a:graphicData>
            </a:graphic>
          </wp:inline>
        </w:drawing>
      </w:r>
    </w:p>
    <w:p w14:paraId="1C16B814" w14:textId="77777777" w:rsidR="00736912" w:rsidRDefault="00736912" w:rsidP="00736912">
      <w:pPr>
        <w:tabs>
          <w:tab w:val="left" w:pos="540"/>
          <w:tab w:val="left" w:pos="1080"/>
          <w:tab w:val="left" w:pos="1440"/>
        </w:tabs>
        <w:jc w:val="both"/>
        <w:rPr>
          <w:color w:val="000000" w:themeColor="text1"/>
        </w:rPr>
      </w:pPr>
    </w:p>
    <w:p w14:paraId="2EA0A006" w14:textId="77777777" w:rsidR="003B030F" w:rsidRDefault="003B030F" w:rsidP="00736912">
      <w:pPr>
        <w:tabs>
          <w:tab w:val="left" w:pos="540"/>
          <w:tab w:val="left" w:pos="1080"/>
          <w:tab w:val="left" w:pos="1440"/>
        </w:tabs>
        <w:jc w:val="both"/>
        <w:rPr>
          <w:color w:val="000000" w:themeColor="text1"/>
        </w:rPr>
      </w:pPr>
    </w:p>
    <w:p w14:paraId="6327C7F7" w14:textId="77777777" w:rsidR="00A61B0E" w:rsidRDefault="00D51CE8" w:rsidP="00427E08">
      <w:pPr>
        <w:tabs>
          <w:tab w:val="left" w:pos="540"/>
          <w:tab w:val="left" w:pos="1080"/>
          <w:tab w:val="left" w:pos="1440"/>
        </w:tabs>
        <w:jc w:val="center"/>
        <w:rPr>
          <w:color w:val="000000" w:themeColor="text1"/>
        </w:rPr>
      </w:pPr>
      <w:r>
        <w:rPr>
          <w:noProof/>
          <w:lang w:val="en-IN" w:eastAsia="en-IN"/>
        </w:rPr>
        <w:drawing>
          <wp:inline distT="0" distB="0" distL="0" distR="0" wp14:anchorId="61C8DD04" wp14:editId="71D3D949">
            <wp:extent cx="5133975" cy="1100061"/>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sharpenSoften amount="50000"/>
                              </a14:imgEffect>
                            </a14:imgLayer>
                          </a14:imgProps>
                        </a:ext>
                      </a:extLst>
                    </a:blip>
                    <a:stretch>
                      <a:fillRect/>
                    </a:stretch>
                  </pic:blipFill>
                  <pic:spPr>
                    <a:xfrm>
                      <a:off x="0" y="0"/>
                      <a:ext cx="5162128" cy="1106093"/>
                    </a:xfrm>
                    <a:prstGeom prst="rect">
                      <a:avLst/>
                    </a:prstGeom>
                  </pic:spPr>
                </pic:pic>
              </a:graphicData>
            </a:graphic>
          </wp:inline>
        </w:drawing>
      </w:r>
    </w:p>
    <w:p w14:paraId="082F3B01" w14:textId="77777777" w:rsidR="00A61B0E" w:rsidRDefault="00A61B0E" w:rsidP="00736912">
      <w:pPr>
        <w:tabs>
          <w:tab w:val="left" w:pos="540"/>
          <w:tab w:val="left" w:pos="1080"/>
          <w:tab w:val="left" w:pos="1440"/>
        </w:tabs>
        <w:ind w:left="900" w:hanging="900"/>
        <w:jc w:val="both"/>
        <w:rPr>
          <w:color w:val="000000" w:themeColor="text1"/>
        </w:rPr>
      </w:pPr>
    </w:p>
    <w:p w14:paraId="16F75AE6" w14:textId="77777777" w:rsidR="00A61B0E" w:rsidRDefault="00A61B0E" w:rsidP="00736912">
      <w:pPr>
        <w:tabs>
          <w:tab w:val="left" w:pos="540"/>
          <w:tab w:val="left" w:pos="1080"/>
          <w:tab w:val="left" w:pos="1440"/>
        </w:tabs>
        <w:ind w:left="900" w:hanging="900"/>
        <w:jc w:val="both"/>
        <w:rPr>
          <w:color w:val="000000" w:themeColor="text1"/>
        </w:rPr>
      </w:pPr>
    </w:p>
    <w:p w14:paraId="2A66F29D" w14:textId="77777777" w:rsidR="00A61B0E" w:rsidRDefault="00A61B0E" w:rsidP="00736912">
      <w:pPr>
        <w:tabs>
          <w:tab w:val="left" w:pos="540"/>
          <w:tab w:val="left" w:pos="1080"/>
          <w:tab w:val="left" w:pos="1440"/>
        </w:tabs>
        <w:ind w:left="900" w:hanging="900"/>
        <w:jc w:val="both"/>
        <w:rPr>
          <w:color w:val="000000" w:themeColor="text1"/>
        </w:rPr>
      </w:pPr>
    </w:p>
    <w:p w14:paraId="4A762855" w14:textId="77777777" w:rsidR="00A61B0E" w:rsidRDefault="00A61B0E" w:rsidP="00736912">
      <w:pPr>
        <w:tabs>
          <w:tab w:val="left" w:pos="540"/>
          <w:tab w:val="left" w:pos="1080"/>
          <w:tab w:val="left" w:pos="1440"/>
        </w:tabs>
        <w:ind w:left="900" w:hanging="900"/>
        <w:jc w:val="both"/>
        <w:rPr>
          <w:color w:val="000000" w:themeColor="text1"/>
        </w:rPr>
      </w:pPr>
    </w:p>
    <w:p w14:paraId="31F620AB" w14:textId="77777777" w:rsidR="00A61B0E" w:rsidRDefault="00A61B0E" w:rsidP="00736912">
      <w:pPr>
        <w:tabs>
          <w:tab w:val="left" w:pos="540"/>
          <w:tab w:val="left" w:pos="1080"/>
          <w:tab w:val="left" w:pos="1440"/>
        </w:tabs>
        <w:ind w:left="900" w:hanging="900"/>
        <w:jc w:val="both"/>
        <w:rPr>
          <w:color w:val="000000" w:themeColor="text1"/>
        </w:rPr>
      </w:pPr>
    </w:p>
    <w:p w14:paraId="4A500727" w14:textId="77777777" w:rsidR="00A61B0E" w:rsidRDefault="00A61B0E" w:rsidP="00736912">
      <w:pPr>
        <w:tabs>
          <w:tab w:val="left" w:pos="540"/>
          <w:tab w:val="left" w:pos="1080"/>
          <w:tab w:val="left" w:pos="1440"/>
        </w:tabs>
        <w:ind w:left="900" w:hanging="900"/>
        <w:jc w:val="both"/>
        <w:rPr>
          <w:color w:val="000000" w:themeColor="text1"/>
        </w:rPr>
      </w:pPr>
    </w:p>
    <w:p w14:paraId="7B2F447F" w14:textId="77777777" w:rsidR="00A61B0E" w:rsidRDefault="00A61B0E" w:rsidP="00736912">
      <w:pPr>
        <w:tabs>
          <w:tab w:val="left" w:pos="540"/>
          <w:tab w:val="left" w:pos="1080"/>
          <w:tab w:val="left" w:pos="1440"/>
        </w:tabs>
        <w:ind w:left="900" w:hanging="900"/>
        <w:jc w:val="both"/>
        <w:rPr>
          <w:color w:val="000000" w:themeColor="text1"/>
        </w:rPr>
      </w:pPr>
    </w:p>
    <w:p w14:paraId="5F63BA77" w14:textId="77777777" w:rsidR="00A61B0E" w:rsidRDefault="00A61B0E" w:rsidP="00736912">
      <w:pPr>
        <w:tabs>
          <w:tab w:val="left" w:pos="540"/>
          <w:tab w:val="left" w:pos="1080"/>
          <w:tab w:val="left" w:pos="1440"/>
        </w:tabs>
        <w:ind w:left="900" w:hanging="900"/>
        <w:jc w:val="both"/>
        <w:rPr>
          <w:color w:val="000000" w:themeColor="text1"/>
        </w:rPr>
      </w:pPr>
    </w:p>
    <w:p w14:paraId="0FF54AAA" w14:textId="77777777" w:rsidR="00A61B0E" w:rsidRDefault="00A61B0E" w:rsidP="00736912">
      <w:pPr>
        <w:tabs>
          <w:tab w:val="left" w:pos="540"/>
          <w:tab w:val="left" w:pos="1080"/>
          <w:tab w:val="left" w:pos="1440"/>
        </w:tabs>
        <w:ind w:left="900" w:hanging="900"/>
        <w:jc w:val="both"/>
        <w:rPr>
          <w:color w:val="000000" w:themeColor="text1"/>
        </w:rPr>
      </w:pPr>
    </w:p>
    <w:p w14:paraId="503E10A8" w14:textId="77777777" w:rsidR="00A61B0E" w:rsidRDefault="00D51CE8" w:rsidP="00D51CE8">
      <w:pPr>
        <w:tabs>
          <w:tab w:val="left" w:pos="720"/>
        </w:tabs>
        <w:ind w:left="900" w:hanging="900"/>
        <w:jc w:val="both"/>
        <w:rPr>
          <w:color w:val="000000" w:themeColor="text1"/>
        </w:rPr>
      </w:pPr>
      <w:r>
        <w:rPr>
          <w:color w:val="000000" w:themeColor="text1"/>
        </w:rPr>
        <w:tab/>
      </w:r>
      <w:r>
        <w:rPr>
          <w:color w:val="000000" w:themeColor="text1"/>
        </w:rPr>
        <w:tab/>
      </w:r>
      <w:r>
        <w:rPr>
          <w:color w:val="000000" w:themeColor="text1"/>
        </w:rPr>
        <w:tab/>
      </w:r>
    </w:p>
    <w:p w14:paraId="7811E002" w14:textId="77777777" w:rsidR="00D51CE8" w:rsidRDefault="00D51CE8" w:rsidP="00D51CE8">
      <w:pPr>
        <w:tabs>
          <w:tab w:val="left" w:pos="720"/>
        </w:tabs>
        <w:ind w:left="900" w:hanging="900"/>
        <w:jc w:val="both"/>
        <w:rPr>
          <w:color w:val="000000" w:themeColor="text1"/>
        </w:rPr>
      </w:pPr>
    </w:p>
    <w:p w14:paraId="60CBAAE7" w14:textId="77777777" w:rsidR="00A61B0E" w:rsidRDefault="00A61B0E" w:rsidP="00736912">
      <w:pPr>
        <w:tabs>
          <w:tab w:val="left" w:pos="540"/>
          <w:tab w:val="left" w:pos="1080"/>
          <w:tab w:val="left" w:pos="1440"/>
        </w:tabs>
        <w:ind w:left="900" w:hanging="900"/>
        <w:jc w:val="both"/>
        <w:rPr>
          <w:color w:val="000000" w:themeColor="text1"/>
        </w:rPr>
      </w:pPr>
    </w:p>
    <w:p w14:paraId="00685BA1" w14:textId="77777777" w:rsidR="00427E08" w:rsidRDefault="00427E08" w:rsidP="00427E08">
      <w:pPr>
        <w:tabs>
          <w:tab w:val="left" w:pos="540"/>
          <w:tab w:val="left" w:pos="1080"/>
          <w:tab w:val="left" w:pos="1440"/>
        </w:tabs>
        <w:jc w:val="both"/>
        <w:rPr>
          <w:color w:val="000000" w:themeColor="text1"/>
        </w:rPr>
      </w:pPr>
    </w:p>
    <w:p w14:paraId="3E8FDEB2" w14:textId="77777777" w:rsidR="009535B0" w:rsidRDefault="009535B0" w:rsidP="00427E08">
      <w:pPr>
        <w:tabs>
          <w:tab w:val="left" w:pos="540"/>
          <w:tab w:val="left" w:pos="1080"/>
          <w:tab w:val="left" w:pos="1440"/>
        </w:tabs>
        <w:ind w:left="900" w:hanging="900"/>
        <w:jc w:val="both"/>
        <w:rPr>
          <w:color w:val="000000" w:themeColor="text1"/>
        </w:rPr>
      </w:pPr>
    </w:p>
    <w:p w14:paraId="305F16C7" w14:textId="77777777" w:rsidR="00427E08" w:rsidRPr="00427E08" w:rsidRDefault="00427E08" w:rsidP="008F3A59">
      <w:pPr>
        <w:tabs>
          <w:tab w:val="left" w:pos="1830"/>
        </w:tabs>
      </w:pPr>
    </w:p>
    <w:sectPr w:rsidR="00427E08" w:rsidRPr="00427E08" w:rsidSect="00FF76E6">
      <w:headerReference w:type="even" r:id="rId20"/>
      <w:headerReference w:type="default" r:id="rId21"/>
      <w:footerReference w:type="default" r:id="rId22"/>
      <w:headerReference w:type="first" r:id="rId23"/>
      <w:type w:val="continuous"/>
      <w:pgSz w:w="11909" w:h="16834" w:code="9"/>
      <w:pgMar w:top="851" w:right="749" w:bottom="851" w:left="1560"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C2D6A" w14:textId="77777777" w:rsidR="00811A61" w:rsidRDefault="00811A61">
      <w:r>
        <w:separator/>
      </w:r>
    </w:p>
  </w:endnote>
  <w:endnote w:type="continuationSeparator" w:id="0">
    <w:p w14:paraId="4593A902" w14:textId="77777777" w:rsidR="00811A61" w:rsidRDefault="00811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C41C3" w14:textId="77777777" w:rsidR="00E72038" w:rsidRPr="00B62B37" w:rsidRDefault="00E72038" w:rsidP="00B62B37">
    <w:pPr>
      <w:pStyle w:val="Footer"/>
    </w:pPr>
    <w:r w:rsidRPr="000D5F21">
      <w:rPr>
        <w:sz w:val="20"/>
        <w:szCs w:val="20"/>
      </w:rPr>
      <w:t>A</w:t>
    </w:r>
    <w:r>
      <w:rPr>
        <w:sz w:val="20"/>
        <w:szCs w:val="20"/>
      </w:rPr>
      <w:t>RD/SOP/052/08</w:t>
    </w:r>
    <w:r w:rsidRPr="000D5F21">
      <w:rPr>
        <w:sz w:val="20"/>
        <w:szCs w:val="20"/>
      </w:rPr>
      <w:t>/A</w:t>
    </w:r>
    <w:r>
      <w:rPr>
        <w:sz w:val="20"/>
        <w:szCs w:val="20"/>
      </w:rPr>
      <w:t>2</w:t>
    </w:r>
    <w:r w:rsidRPr="000D5F21">
      <w:rPr>
        <w:sz w:val="20"/>
        <w:szCs w:val="20"/>
      </w:rPr>
      <w:t>-0</w:t>
    </w:r>
    <w:r>
      <w:rPr>
        <w:sz w:val="20"/>
        <w:szCs w:val="20"/>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FE59E" w14:textId="77777777" w:rsidR="00E72038" w:rsidRPr="005D5F6A" w:rsidRDefault="00E72038" w:rsidP="00B62B37">
    <w:pPr>
      <w:pStyle w:val="Footer"/>
      <w:rPr>
        <w:sz w:val="2"/>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76"/>
      <w:gridCol w:w="3276"/>
      <w:gridCol w:w="3276"/>
    </w:tblGrid>
    <w:tr w:rsidR="00E72038" w:rsidRPr="00527759" w14:paraId="47BA42CC" w14:textId="77777777" w:rsidTr="00323B6C">
      <w:tc>
        <w:tcPr>
          <w:tcW w:w="3276" w:type="dxa"/>
          <w:vAlign w:val="center"/>
        </w:tcPr>
        <w:p w14:paraId="4AF88FC7" w14:textId="77777777" w:rsidR="00E72038" w:rsidRPr="00527759" w:rsidRDefault="00E72038" w:rsidP="008424CF">
          <w:pPr>
            <w:tabs>
              <w:tab w:val="center" w:pos="4320"/>
            </w:tabs>
            <w:jc w:val="center"/>
            <w:rPr>
              <w:b/>
            </w:rPr>
          </w:pPr>
          <w:r w:rsidRPr="00527759">
            <w:rPr>
              <w:b/>
            </w:rPr>
            <w:t>Prepared By - ARD</w:t>
          </w:r>
        </w:p>
        <w:p w14:paraId="3CB093AB" w14:textId="77777777" w:rsidR="00E72038" w:rsidRPr="00527759" w:rsidRDefault="00E72038" w:rsidP="008424CF">
          <w:pPr>
            <w:tabs>
              <w:tab w:val="center" w:pos="4320"/>
            </w:tabs>
            <w:jc w:val="center"/>
            <w:rPr>
              <w:b/>
            </w:rPr>
          </w:pPr>
          <w:r w:rsidRPr="00527759">
            <w:rPr>
              <w:b/>
            </w:rPr>
            <w:t>(Sign./Date)</w:t>
          </w:r>
        </w:p>
      </w:tc>
      <w:tc>
        <w:tcPr>
          <w:tcW w:w="3276" w:type="dxa"/>
          <w:vAlign w:val="center"/>
        </w:tcPr>
        <w:p w14:paraId="5D1DE0CF" w14:textId="77777777" w:rsidR="00E72038" w:rsidRPr="00527759" w:rsidRDefault="00E72038" w:rsidP="008424CF">
          <w:pPr>
            <w:tabs>
              <w:tab w:val="center" w:pos="4320"/>
            </w:tabs>
            <w:jc w:val="center"/>
            <w:rPr>
              <w:b/>
            </w:rPr>
          </w:pPr>
          <w:r w:rsidRPr="00527759">
            <w:rPr>
              <w:b/>
            </w:rPr>
            <w:t>Reviewed By - ARD</w:t>
          </w:r>
        </w:p>
        <w:p w14:paraId="5E464F4C" w14:textId="77777777" w:rsidR="00E72038" w:rsidRPr="00527759" w:rsidRDefault="00E72038" w:rsidP="008424CF">
          <w:pPr>
            <w:tabs>
              <w:tab w:val="center" w:pos="4320"/>
            </w:tabs>
            <w:jc w:val="center"/>
            <w:rPr>
              <w:b/>
            </w:rPr>
          </w:pPr>
          <w:r w:rsidRPr="00527759">
            <w:rPr>
              <w:b/>
            </w:rPr>
            <w:t xml:space="preserve"> (Sign./Date)</w:t>
          </w:r>
        </w:p>
      </w:tc>
      <w:tc>
        <w:tcPr>
          <w:tcW w:w="3276" w:type="dxa"/>
          <w:vAlign w:val="center"/>
        </w:tcPr>
        <w:p w14:paraId="4A5CF83E" w14:textId="77777777" w:rsidR="00E72038" w:rsidRPr="00527759" w:rsidRDefault="00E72038" w:rsidP="008424CF">
          <w:pPr>
            <w:tabs>
              <w:tab w:val="center" w:pos="4320"/>
            </w:tabs>
            <w:jc w:val="center"/>
            <w:rPr>
              <w:b/>
            </w:rPr>
          </w:pPr>
          <w:r w:rsidRPr="00527759">
            <w:rPr>
              <w:b/>
            </w:rPr>
            <w:t>Reviewed</w:t>
          </w:r>
          <w:r>
            <w:rPr>
              <w:b/>
            </w:rPr>
            <w:t xml:space="preserve"> By - DQA</w:t>
          </w:r>
        </w:p>
        <w:p w14:paraId="6BAC2FFF" w14:textId="77777777" w:rsidR="00E72038" w:rsidRPr="00527759" w:rsidRDefault="00E72038" w:rsidP="008424CF">
          <w:pPr>
            <w:tabs>
              <w:tab w:val="center" w:pos="4320"/>
            </w:tabs>
            <w:jc w:val="center"/>
            <w:rPr>
              <w:b/>
            </w:rPr>
          </w:pPr>
          <w:r w:rsidRPr="00527759">
            <w:rPr>
              <w:b/>
            </w:rPr>
            <w:t>(Sign./Date)</w:t>
          </w:r>
        </w:p>
      </w:tc>
    </w:tr>
    <w:tr w:rsidR="00E72038" w:rsidRPr="00527759" w14:paraId="4B455B28" w14:textId="77777777" w:rsidTr="00323B6C">
      <w:tc>
        <w:tcPr>
          <w:tcW w:w="3276" w:type="dxa"/>
          <w:vAlign w:val="center"/>
        </w:tcPr>
        <w:p w14:paraId="4FA15B02" w14:textId="77777777" w:rsidR="00E72038" w:rsidRPr="00527759" w:rsidRDefault="00E72038" w:rsidP="008424CF">
          <w:pPr>
            <w:tabs>
              <w:tab w:val="center" w:pos="4320"/>
            </w:tabs>
            <w:jc w:val="center"/>
            <w:rPr>
              <w:b/>
            </w:rPr>
          </w:pPr>
        </w:p>
        <w:p w14:paraId="7C2D3FD4" w14:textId="77777777" w:rsidR="00E72038" w:rsidRPr="00527759" w:rsidRDefault="00E72038" w:rsidP="008424CF">
          <w:pPr>
            <w:tabs>
              <w:tab w:val="center" w:pos="4320"/>
            </w:tabs>
            <w:jc w:val="center"/>
            <w:rPr>
              <w:b/>
            </w:rPr>
          </w:pPr>
        </w:p>
      </w:tc>
      <w:tc>
        <w:tcPr>
          <w:tcW w:w="3276" w:type="dxa"/>
          <w:vAlign w:val="center"/>
        </w:tcPr>
        <w:p w14:paraId="6EF69BA1" w14:textId="77777777" w:rsidR="00E72038" w:rsidRPr="00527759" w:rsidRDefault="00E72038" w:rsidP="008424CF">
          <w:pPr>
            <w:tabs>
              <w:tab w:val="center" w:pos="4320"/>
            </w:tabs>
            <w:jc w:val="center"/>
            <w:rPr>
              <w:b/>
            </w:rPr>
          </w:pPr>
        </w:p>
      </w:tc>
      <w:tc>
        <w:tcPr>
          <w:tcW w:w="3276" w:type="dxa"/>
          <w:vAlign w:val="center"/>
        </w:tcPr>
        <w:p w14:paraId="05BD53D2" w14:textId="77777777" w:rsidR="00E72038" w:rsidRPr="00527759" w:rsidRDefault="00E72038" w:rsidP="008424CF">
          <w:pPr>
            <w:tabs>
              <w:tab w:val="center" w:pos="4320"/>
            </w:tabs>
            <w:jc w:val="center"/>
            <w:rPr>
              <w:b/>
            </w:rPr>
          </w:pPr>
        </w:p>
      </w:tc>
    </w:tr>
  </w:tbl>
  <w:p w14:paraId="3EC6EC64" w14:textId="77777777" w:rsidR="00E72038" w:rsidRPr="00B62B37" w:rsidRDefault="00E72038" w:rsidP="00B62B37">
    <w:pPr>
      <w:pStyle w:val="Footer"/>
    </w:pPr>
    <w:r w:rsidRPr="000D5F21">
      <w:rPr>
        <w:sz w:val="20"/>
        <w:szCs w:val="20"/>
      </w:rPr>
      <w:t>A</w:t>
    </w:r>
    <w:r>
      <w:rPr>
        <w:sz w:val="20"/>
        <w:szCs w:val="20"/>
      </w:rPr>
      <w:t>RD/SOP/052/08</w:t>
    </w:r>
    <w:r w:rsidRPr="000D5F21">
      <w:rPr>
        <w:sz w:val="20"/>
        <w:szCs w:val="20"/>
      </w:rPr>
      <w:t>/A</w:t>
    </w:r>
    <w:r>
      <w:rPr>
        <w:sz w:val="20"/>
        <w:szCs w:val="20"/>
      </w:rPr>
      <w:t>2</w:t>
    </w:r>
    <w:r w:rsidRPr="000D5F21">
      <w:rPr>
        <w:sz w:val="20"/>
        <w:szCs w:val="20"/>
      </w:rPr>
      <w:t>-0</w:t>
    </w:r>
    <w:r>
      <w:rPr>
        <w:sz w:val="20"/>
        <w:szCs w:val="20"/>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D12C4" w14:textId="77777777" w:rsidR="00811A61" w:rsidRDefault="00811A61">
      <w:r>
        <w:separator/>
      </w:r>
    </w:p>
  </w:footnote>
  <w:footnote w:type="continuationSeparator" w:id="0">
    <w:p w14:paraId="71DE5B06" w14:textId="77777777" w:rsidR="00811A61" w:rsidRDefault="00811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CA1D0" w14:textId="77777777" w:rsidR="00B8191B" w:rsidRDefault="00000000">
    <w:pPr>
      <w:pStyle w:val="Header"/>
    </w:pPr>
    <w:r>
      <w:rPr>
        <w:noProof/>
      </w:rPr>
      <w:pict w14:anchorId="61BF6E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8329844" o:spid="_x0000_s1026" type="#_x0000_t136" style="position:absolute;margin-left:0;margin-top:0;width:471.15pt;height:188.45pt;rotation:315;z-index:-25165516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08281" w14:textId="77777777" w:rsidR="00E72038" w:rsidRDefault="00000000">
    <w:pPr>
      <w:pStyle w:val="Header"/>
      <w:rPr>
        <w:sz w:val="22"/>
      </w:rPr>
    </w:pPr>
    <w:r>
      <w:rPr>
        <w:noProof/>
      </w:rPr>
      <w:pict w14:anchorId="080BDA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8329845" o:spid="_x0000_s1027" type="#_x0000_t136" style="position:absolute;margin-left:0;margin-top:0;width:471.15pt;height:188.45pt;rotation:315;z-index:-25165312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C0" w:firstRow="0" w:lastRow="1" w:firstColumn="1" w:lastColumn="1" w:noHBand="0" w:noVBand="0"/>
    </w:tblPr>
    <w:tblGrid>
      <w:gridCol w:w="1366"/>
      <w:gridCol w:w="5498"/>
      <w:gridCol w:w="3059"/>
    </w:tblGrid>
    <w:tr w:rsidR="00E72038" w14:paraId="69949E1B" w14:textId="77777777" w:rsidTr="007F0E64">
      <w:trPr>
        <w:trHeight w:hRule="exact" w:val="397"/>
      </w:trPr>
      <w:tc>
        <w:tcPr>
          <w:tcW w:w="1344" w:type="dxa"/>
          <w:vMerge w:val="restart"/>
          <w:vAlign w:val="center"/>
        </w:tcPr>
        <w:p w14:paraId="4AFB51D9" w14:textId="77777777" w:rsidR="00E72038" w:rsidRDefault="00E72038" w:rsidP="009355F8">
          <w:pPr>
            <w:pStyle w:val="Header"/>
            <w:jc w:val="center"/>
          </w:pPr>
          <w:r>
            <w:rPr>
              <w:noProof/>
              <w:lang w:val="en-IN" w:eastAsia="en-IN"/>
            </w:rPr>
            <w:drawing>
              <wp:inline distT="0" distB="0" distL="0" distR="0" wp14:anchorId="49CE8ED4" wp14:editId="144A3409">
                <wp:extent cx="476250" cy="5619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476250" cy="561975"/>
                        </a:xfrm>
                        <a:prstGeom prst="rect">
                          <a:avLst/>
                        </a:prstGeom>
                        <a:noFill/>
                        <a:ln w="9525">
                          <a:noFill/>
                          <a:miter lim="800000"/>
                          <a:headEnd/>
                          <a:tailEnd/>
                        </a:ln>
                      </pic:spPr>
                    </pic:pic>
                  </a:graphicData>
                </a:graphic>
              </wp:inline>
            </w:drawing>
          </w:r>
        </w:p>
      </w:tc>
      <w:tc>
        <w:tcPr>
          <w:tcW w:w="5513" w:type="dxa"/>
          <w:vMerge w:val="restart"/>
          <w:vAlign w:val="center"/>
        </w:tcPr>
        <w:p w14:paraId="267FDA82" w14:textId="77777777" w:rsidR="00E72038" w:rsidRPr="00EC34DD" w:rsidRDefault="00E72038" w:rsidP="009355F8">
          <w:pPr>
            <w:pStyle w:val="Header"/>
            <w:jc w:val="center"/>
            <w:rPr>
              <w:b/>
              <w:lang w:val="pt-BR"/>
            </w:rPr>
          </w:pPr>
          <w:r w:rsidRPr="00EC34DD">
            <w:rPr>
              <w:b/>
              <w:lang w:val="pt-BR"/>
            </w:rPr>
            <w:t xml:space="preserve">MICRO LABS </w:t>
          </w:r>
          <w:r>
            <w:rPr>
              <w:b/>
              <w:lang w:val="pt-BR"/>
            </w:rPr>
            <w:t xml:space="preserve">LIMITED </w:t>
          </w:r>
        </w:p>
        <w:p w14:paraId="11EE7D8E" w14:textId="77777777" w:rsidR="00E72038" w:rsidRPr="00EC34DD" w:rsidRDefault="00E72038" w:rsidP="009355F8">
          <w:pPr>
            <w:pStyle w:val="Header"/>
            <w:jc w:val="center"/>
            <w:rPr>
              <w:b/>
              <w:lang w:val="pt-BR"/>
            </w:rPr>
          </w:pPr>
          <w:r w:rsidRPr="00EC34DD">
            <w:rPr>
              <w:b/>
              <w:lang w:val="pt-BR"/>
            </w:rPr>
            <w:t xml:space="preserve">API </w:t>
          </w:r>
          <w:r>
            <w:rPr>
              <w:b/>
              <w:lang w:val="pt-BR"/>
            </w:rPr>
            <w:t xml:space="preserve">- </w:t>
          </w:r>
          <w:r w:rsidRPr="00EC34DD">
            <w:rPr>
              <w:b/>
              <w:lang w:val="pt-BR"/>
            </w:rPr>
            <w:t>R&amp;D</w:t>
          </w:r>
          <w:r w:rsidRPr="001517C8">
            <w:rPr>
              <w:b/>
              <w:lang w:val="pt-BR"/>
            </w:rPr>
            <w:t xml:space="preserve"> CENTRE</w:t>
          </w:r>
          <w:r>
            <w:rPr>
              <w:b/>
              <w:lang w:val="pt-BR"/>
            </w:rPr>
            <w:t>, BOMMASANDRA (ML-27)</w:t>
          </w:r>
        </w:p>
      </w:tc>
      <w:tc>
        <w:tcPr>
          <w:tcW w:w="3066" w:type="dxa"/>
          <w:vAlign w:val="center"/>
        </w:tcPr>
        <w:p w14:paraId="05535947" w14:textId="77777777" w:rsidR="00E72038" w:rsidRPr="0065499A" w:rsidRDefault="00E72038" w:rsidP="009355F8">
          <w:pPr>
            <w:pStyle w:val="Header"/>
            <w:tabs>
              <w:tab w:val="left" w:pos="1512"/>
            </w:tabs>
          </w:pPr>
          <w:r w:rsidRPr="0065499A">
            <w:t xml:space="preserve">Page </w:t>
          </w:r>
          <w:r>
            <w:fldChar w:fldCharType="begin"/>
          </w:r>
          <w:r>
            <w:instrText xml:space="preserve"> PAGE </w:instrText>
          </w:r>
          <w:r>
            <w:fldChar w:fldCharType="separate"/>
          </w:r>
          <w:r w:rsidR="005115A0">
            <w:rPr>
              <w:noProof/>
            </w:rPr>
            <w:t>1</w:t>
          </w:r>
          <w:r>
            <w:rPr>
              <w:noProof/>
            </w:rPr>
            <w:fldChar w:fldCharType="end"/>
          </w:r>
          <w:r w:rsidRPr="0065499A">
            <w:t xml:space="preserve"> of </w:t>
          </w:r>
          <w:fldSimple w:instr=" NUMPAGES  ">
            <w:r w:rsidR="005115A0">
              <w:rPr>
                <w:noProof/>
              </w:rPr>
              <w:t>8</w:t>
            </w:r>
          </w:fldSimple>
        </w:p>
      </w:tc>
    </w:tr>
    <w:tr w:rsidR="00E72038" w14:paraId="6265B55D" w14:textId="77777777" w:rsidTr="007F0E64">
      <w:trPr>
        <w:trHeight w:hRule="exact" w:val="397"/>
      </w:trPr>
      <w:tc>
        <w:tcPr>
          <w:tcW w:w="1344" w:type="dxa"/>
          <w:vMerge/>
          <w:vAlign w:val="center"/>
        </w:tcPr>
        <w:p w14:paraId="05825D2F" w14:textId="77777777" w:rsidR="00E72038" w:rsidRDefault="00E72038" w:rsidP="009355F8">
          <w:pPr>
            <w:pStyle w:val="Header"/>
            <w:jc w:val="center"/>
          </w:pPr>
        </w:p>
      </w:tc>
      <w:tc>
        <w:tcPr>
          <w:tcW w:w="5513" w:type="dxa"/>
          <w:vMerge/>
          <w:vAlign w:val="center"/>
        </w:tcPr>
        <w:p w14:paraId="753D92B6" w14:textId="77777777" w:rsidR="00E72038" w:rsidRPr="00EC34DD" w:rsidRDefault="00E72038" w:rsidP="009355F8">
          <w:pPr>
            <w:pStyle w:val="Header"/>
            <w:jc w:val="center"/>
            <w:rPr>
              <w:b/>
            </w:rPr>
          </w:pPr>
        </w:p>
      </w:tc>
      <w:tc>
        <w:tcPr>
          <w:tcW w:w="3066" w:type="dxa"/>
          <w:vAlign w:val="center"/>
        </w:tcPr>
        <w:p w14:paraId="56324AA0" w14:textId="77777777" w:rsidR="00E72038" w:rsidRPr="002164A5" w:rsidRDefault="00E72038" w:rsidP="004006FA">
          <w:pPr>
            <w:pStyle w:val="Header"/>
            <w:tabs>
              <w:tab w:val="left" w:pos="1512"/>
            </w:tabs>
            <w:rPr>
              <w:bCs/>
            </w:rPr>
          </w:pPr>
          <w:r w:rsidRPr="0065499A">
            <w:t xml:space="preserve">No.: </w:t>
          </w:r>
          <w:r>
            <w:t>RIT-S3</w:t>
          </w:r>
          <w:r>
            <w:rPr>
              <w:bCs/>
            </w:rPr>
            <w:t>/STP/IH/00</w:t>
          </w:r>
        </w:p>
      </w:tc>
    </w:tr>
    <w:tr w:rsidR="00E72038" w14:paraId="0EF06346" w14:textId="77777777" w:rsidTr="007F0E64">
      <w:trPr>
        <w:trHeight w:hRule="exact" w:val="397"/>
      </w:trPr>
      <w:tc>
        <w:tcPr>
          <w:tcW w:w="1344" w:type="dxa"/>
          <w:vMerge/>
          <w:vAlign w:val="center"/>
        </w:tcPr>
        <w:p w14:paraId="72EB976F" w14:textId="77777777" w:rsidR="00E72038" w:rsidRDefault="00E72038" w:rsidP="009355F8">
          <w:pPr>
            <w:pStyle w:val="Header"/>
            <w:rPr>
              <w:noProof/>
            </w:rPr>
          </w:pPr>
        </w:p>
      </w:tc>
      <w:tc>
        <w:tcPr>
          <w:tcW w:w="5513" w:type="dxa"/>
          <w:shd w:val="clear" w:color="auto" w:fill="auto"/>
          <w:vAlign w:val="center"/>
        </w:tcPr>
        <w:p w14:paraId="531D77AE" w14:textId="77777777" w:rsidR="00E72038" w:rsidRPr="00EC34DD" w:rsidRDefault="00E72038" w:rsidP="009355F8">
          <w:pPr>
            <w:pStyle w:val="Header"/>
            <w:ind w:right="-108"/>
            <w:jc w:val="center"/>
            <w:rPr>
              <w:b/>
              <w:sz w:val="22"/>
              <w:szCs w:val="22"/>
            </w:rPr>
          </w:pPr>
          <w:r>
            <w:rPr>
              <w:b/>
              <w:szCs w:val="22"/>
              <w:lang w:val="pt-BR"/>
            </w:rPr>
            <w:t>ANALYTICAL RESEARCH DIVISION</w:t>
          </w:r>
        </w:p>
      </w:tc>
      <w:tc>
        <w:tcPr>
          <w:tcW w:w="3066" w:type="dxa"/>
          <w:vAlign w:val="center"/>
        </w:tcPr>
        <w:p w14:paraId="2C853FE1" w14:textId="77777777" w:rsidR="00E72038" w:rsidRPr="0065499A" w:rsidRDefault="00E72038" w:rsidP="009355F8">
          <w:pPr>
            <w:pStyle w:val="Header"/>
            <w:tabs>
              <w:tab w:val="left" w:pos="1512"/>
            </w:tabs>
            <w:ind w:left="-53"/>
          </w:pPr>
          <w:r w:rsidRPr="0065499A">
            <w:t>Effective Date:</w:t>
          </w:r>
        </w:p>
      </w:tc>
    </w:tr>
    <w:tr w:rsidR="00E72038" w14:paraId="0812C3A8" w14:textId="77777777" w:rsidTr="007F0E64">
      <w:trPr>
        <w:trHeight w:hRule="exact" w:val="397"/>
      </w:trPr>
      <w:tc>
        <w:tcPr>
          <w:tcW w:w="1344" w:type="dxa"/>
          <w:vMerge/>
          <w:tcBorders>
            <w:bottom w:val="single" w:sz="4" w:space="0" w:color="auto"/>
          </w:tcBorders>
          <w:vAlign w:val="center"/>
        </w:tcPr>
        <w:p w14:paraId="371D2150" w14:textId="77777777" w:rsidR="00E72038" w:rsidRDefault="00E72038" w:rsidP="009355F8">
          <w:pPr>
            <w:pStyle w:val="Header"/>
            <w:rPr>
              <w:noProof/>
            </w:rPr>
          </w:pPr>
        </w:p>
      </w:tc>
      <w:tc>
        <w:tcPr>
          <w:tcW w:w="8579" w:type="dxa"/>
          <w:gridSpan w:val="2"/>
          <w:tcBorders>
            <w:bottom w:val="single" w:sz="4" w:space="0" w:color="auto"/>
          </w:tcBorders>
          <w:shd w:val="clear" w:color="auto" w:fill="auto"/>
          <w:vAlign w:val="center"/>
        </w:tcPr>
        <w:p w14:paraId="7393CC55" w14:textId="77777777" w:rsidR="00E72038" w:rsidRPr="002164A5" w:rsidRDefault="00E72038" w:rsidP="00452EBA">
          <w:pPr>
            <w:pStyle w:val="Header"/>
            <w:tabs>
              <w:tab w:val="left" w:pos="1512"/>
            </w:tabs>
            <w:rPr>
              <w:bCs/>
            </w:rPr>
          </w:pPr>
          <w:r w:rsidRPr="00EC34DD">
            <w:rPr>
              <w:b/>
              <w:szCs w:val="22"/>
            </w:rPr>
            <w:t>API S</w:t>
          </w:r>
          <w:r>
            <w:rPr>
              <w:b/>
              <w:szCs w:val="22"/>
            </w:rPr>
            <w:t>TANDARD TEST PROCEDURE</w:t>
          </w:r>
        </w:p>
      </w:tc>
    </w:tr>
    <w:tr w:rsidR="00E72038" w14:paraId="5F77B0E8" w14:textId="77777777" w:rsidTr="007F0E64">
      <w:trPr>
        <w:trHeight w:hRule="exact" w:val="397"/>
      </w:trPr>
      <w:tc>
        <w:tcPr>
          <w:tcW w:w="1344" w:type="dxa"/>
          <w:tcBorders>
            <w:bottom w:val="single" w:sz="4" w:space="0" w:color="auto"/>
          </w:tcBorders>
          <w:vAlign w:val="center"/>
        </w:tcPr>
        <w:p w14:paraId="52E8B15D" w14:textId="77777777" w:rsidR="00E72038" w:rsidRPr="00663D13" w:rsidRDefault="00E72038" w:rsidP="0067393E">
          <w:pPr>
            <w:pStyle w:val="Header"/>
            <w:rPr>
              <w:b/>
              <w:noProof/>
            </w:rPr>
          </w:pPr>
          <w:r w:rsidRPr="00663D13">
            <w:rPr>
              <w:b/>
              <w:noProof/>
            </w:rPr>
            <w:t>PROJECT</w:t>
          </w:r>
        </w:p>
      </w:tc>
      <w:tc>
        <w:tcPr>
          <w:tcW w:w="8579" w:type="dxa"/>
          <w:gridSpan w:val="2"/>
          <w:tcBorders>
            <w:bottom w:val="single" w:sz="4" w:space="0" w:color="auto"/>
          </w:tcBorders>
          <w:shd w:val="clear" w:color="auto" w:fill="auto"/>
          <w:vAlign w:val="center"/>
        </w:tcPr>
        <w:p w14:paraId="43E91281" w14:textId="77777777" w:rsidR="00E72038" w:rsidRDefault="00E72038">
          <w:pPr>
            <w:pStyle w:val="Header"/>
            <w:tabs>
              <w:tab w:val="left" w:pos="1512"/>
            </w:tabs>
            <w:rPr>
              <w:b/>
              <w:szCs w:val="22"/>
            </w:rPr>
          </w:pPr>
          <w:r w:rsidRPr="00425FA3">
            <w:rPr>
              <w:b/>
              <w:szCs w:val="22"/>
            </w:rPr>
            <w:t>RITLECITINIB</w:t>
          </w:r>
          <w:r>
            <w:rPr>
              <w:b/>
              <w:szCs w:val="22"/>
            </w:rPr>
            <w:t xml:space="preserve"> TOSYLATE</w:t>
          </w:r>
        </w:p>
      </w:tc>
    </w:tr>
    <w:tr w:rsidR="00E72038" w14:paraId="112BE208" w14:textId="77777777" w:rsidTr="007F0E64">
      <w:trPr>
        <w:trHeight w:hRule="exact" w:val="397"/>
      </w:trPr>
      <w:tc>
        <w:tcPr>
          <w:tcW w:w="1344" w:type="dxa"/>
          <w:vAlign w:val="center"/>
        </w:tcPr>
        <w:p w14:paraId="0DCAB084" w14:textId="77777777" w:rsidR="00E72038" w:rsidRPr="004729EF" w:rsidRDefault="00E72038" w:rsidP="0067393E">
          <w:pPr>
            <w:pStyle w:val="Header"/>
            <w:ind w:left="-37" w:right="-36"/>
            <w:jc w:val="center"/>
            <w:rPr>
              <w:b/>
              <w:bCs/>
            </w:rPr>
          </w:pPr>
          <w:r w:rsidRPr="004729EF">
            <w:rPr>
              <w:b/>
              <w:bCs/>
            </w:rPr>
            <w:t>PRODUCT</w:t>
          </w:r>
        </w:p>
      </w:tc>
      <w:tc>
        <w:tcPr>
          <w:tcW w:w="8579" w:type="dxa"/>
          <w:gridSpan w:val="2"/>
          <w:vAlign w:val="center"/>
        </w:tcPr>
        <w:p w14:paraId="33E27193" w14:textId="77777777" w:rsidR="00E72038" w:rsidRPr="00B94655" w:rsidRDefault="00E72038" w:rsidP="00DC2723">
          <w:pPr>
            <w:pStyle w:val="Header"/>
            <w:tabs>
              <w:tab w:val="left" w:pos="1512"/>
            </w:tabs>
          </w:pPr>
          <w:r w:rsidRPr="00D51CE8">
            <w:rPr>
              <w:b/>
              <w:szCs w:val="22"/>
            </w:rPr>
            <w:t>RIT-S3</w:t>
          </w:r>
        </w:p>
      </w:tc>
    </w:tr>
  </w:tbl>
  <w:p w14:paraId="5B8B0746" w14:textId="77777777" w:rsidR="00E72038" w:rsidRPr="00345FC2" w:rsidRDefault="00E72038">
    <w:pPr>
      <w:pStyle w:val="Header"/>
      <w:rPr>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75287" w14:textId="77777777" w:rsidR="00B8191B" w:rsidRDefault="00000000">
    <w:pPr>
      <w:pStyle w:val="Header"/>
    </w:pPr>
    <w:r>
      <w:rPr>
        <w:noProof/>
      </w:rPr>
      <w:pict w14:anchorId="7DBAE8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8329843" o:spid="_x0000_s1025" type="#_x0000_t136" style="position:absolute;margin-left:0;margin-top:0;width:471.15pt;height:188.45pt;rotation:315;z-index:-25165721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1103B" w14:textId="77777777" w:rsidR="00B8191B" w:rsidRDefault="00000000">
    <w:pPr>
      <w:pStyle w:val="Header"/>
    </w:pPr>
    <w:r>
      <w:rPr>
        <w:noProof/>
      </w:rPr>
      <w:pict w14:anchorId="067C2F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8329847" o:spid="_x0000_s1029" type="#_x0000_t136" style="position:absolute;margin-left:0;margin-top:0;width:471.15pt;height:188.45pt;rotation:315;z-index:-251649024;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C0" w:firstRow="0" w:lastRow="1" w:firstColumn="1" w:lastColumn="1" w:noHBand="0" w:noVBand="0"/>
    </w:tblPr>
    <w:tblGrid>
      <w:gridCol w:w="1366"/>
      <w:gridCol w:w="5498"/>
      <w:gridCol w:w="3059"/>
    </w:tblGrid>
    <w:tr w:rsidR="00B8191B" w14:paraId="5135E2B4" w14:textId="77777777" w:rsidTr="00220182">
      <w:trPr>
        <w:trHeight w:hRule="exact" w:val="397"/>
      </w:trPr>
      <w:tc>
        <w:tcPr>
          <w:tcW w:w="1344" w:type="dxa"/>
          <w:vMerge w:val="restart"/>
          <w:vAlign w:val="center"/>
        </w:tcPr>
        <w:p w14:paraId="52A38A5D" w14:textId="77777777" w:rsidR="00B8191B" w:rsidRDefault="00B8191B" w:rsidP="00B8191B">
          <w:pPr>
            <w:pStyle w:val="Header"/>
            <w:jc w:val="center"/>
          </w:pPr>
          <w:r>
            <w:rPr>
              <w:noProof/>
              <w:lang w:val="en-IN" w:eastAsia="en-IN"/>
            </w:rPr>
            <w:drawing>
              <wp:inline distT="0" distB="0" distL="0" distR="0" wp14:anchorId="6524E9CC" wp14:editId="542A112C">
                <wp:extent cx="476250" cy="56197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476250" cy="561975"/>
                        </a:xfrm>
                        <a:prstGeom prst="rect">
                          <a:avLst/>
                        </a:prstGeom>
                        <a:noFill/>
                        <a:ln w="9525">
                          <a:noFill/>
                          <a:miter lim="800000"/>
                          <a:headEnd/>
                          <a:tailEnd/>
                        </a:ln>
                      </pic:spPr>
                    </pic:pic>
                  </a:graphicData>
                </a:graphic>
              </wp:inline>
            </w:drawing>
          </w:r>
        </w:p>
      </w:tc>
      <w:tc>
        <w:tcPr>
          <w:tcW w:w="5513" w:type="dxa"/>
          <w:vMerge w:val="restart"/>
          <w:vAlign w:val="center"/>
        </w:tcPr>
        <w:p w14:paraId="66FFF06B" w14:textId="77777777" w:rsidR="00B8191B" w:rsidRPr="00EC34DD" w:rsidRDefault="00B8191B" w:rsidP="00B8191B">
          <w:pPr>
            <w:pStyle w:val="Header"/>
            <w:jc w:val="center"/>
            <w:rPr>
              <w:b/>
              <w:lang w:val="pt-BR"/>
            </w:rPr>
          </w:pPr>
          <w:r w:rsidRPr="00EC34DD">
            <w:rPr>
              <w:b/>
              <w:lang w:val="pt-BR"/>
            </w:rPr>
            <w:t xml:space="preserve">MICRO LABS </w:t>
          </w:r>
          <w:r>
            <w:rPr>
              <w:b/>
              <w:lang w:val="pt-BR"/>
            </w:rPr>
            <w:t xml:space="preserve">LIMITED </w:t>
          </w:r>
        </w:p>
        <w:p w14:paraId="03B72286" w14:textId="77777777" w:rsidR="00B8191B" w:rsidRPr="00EC34DD" w:rsidRDefault="00B8191B" w:rsidP="00B8191B">
          <w:pPr>
            <w:pStyle w:val="Header"/>
            <w:jc w:val="center"/>
            <w:rPr>
              <w:b/>
              <w:lang w:val="pt-BR"/>
            </w:rPr>
          </w:pPr>
          <w:r w:rsidRPr="00EC34DD">
            <w:rPr>
              <w:b/>
              <w:lang w:val="pt-BR"/>
            </w:rPr>
            <w:t xml:space="preserve">API </w:t>
          </w:r>
          <w:r>
            <w:rPr>
              <w:b/>
              <w:lang w:val="pt-BR"/>
            </w:rPr>
            <w:t xml:space="preserve">- </w:t>
          </w:r>
          <w:r w:rsidRPr="00EC34DD">
            <w:rPr>
              <w:b/>
              <w:lang w:val="pt-BR"/>
            </w:rPr>
            <w:t>R&amp;D</w:t>
          </w:r>
          <w:r w:rsidRPr="001517C8">
            <w:rPr>
              <w:b/>
              <w:lang w:val="pt-BR"/>
            </w:rPr>
            <w:t xml:space="preserve"> CENTRE</w:t>
          </w:r>
          <w:r>
            <w:rPr>
              <w:b/>
              <w:lang w:val="pt-BR"/>
            </w:rPr>
            <w:t>, BOMMASANDRA (ML-27)</w:t>
          </w:r>
        </w:p>
      </w:tc>
      <w:tc>
        <w:tcPr>
          <w:tcW w:w="3066" w:type="dxa"/>
          <w:vAlign w:val="center"/>
        </w:tcPr>
        <w:p w14:paraId="23B42681" w14:textId="77777777" w:rsidR="00B8191B" w:rsidRPr="0065499A" w:rsidRDefault="00B8191B" w:rsidP="00B8191B">
          <w:pPr>
            <w:pStyle w:val="Header"/>
            <w:tabs>
              <w:tab w:val="left" w:pos="1512"/>
            </w:tabs>
          </w:pPr>
          <w:r w:rsidRPr="0065499A">
            <w:t xml:space="preserve">Page </w:t>
          </w:r>
          <w:r>
            <w:fldChar w:fldCharType="begin"/>
          </w:r>
          <w:r>
            <w:instrText xml:space="preserve"> PAGE </w:instrText>
          </w:r>
          <w:r>
            <w:fldChar w:fldCharType="separate"/>
          </w:r>
          <w:r w:rsidR="005903CA">
            <w:rPr>
              <w:noProof/>
            </w:rPr>
            <w:t>8</w:t>
          </w:r>
          <w:r>
            <w:rPr>
              <w:noProof/>
            </w:rPr>
            <w:fldChar w:fldCharType="end"/>
          </w:r>
          <w:r w:rsidRPr="0065499A">
            <w:t xml:space="preserve"> of </w:t>
          </w:r>
          <w:fldSimple w:instr=" NUMPAGES  ">
            <w:r w:rsidR="005903CA">
              <w:rPr>
                <w:noProof/>
              </w:rPr>
              <w:t>8</w:t>
            </w:r>
          </w:fldSimple>
        </w:p>
      </w:tc>
    </w:tr>
    <w:tr w:rsidR="00B8191B" w14:paraId="7A901C9B" w14:textId="77777777" w:rsidTr="00220182">
      <w:trPr>
        <w:trHeight w:hRule="exact" w:val="397"/>
      </w:trPr>
      <w:tc>
        <w:tcPr>
          <w:tcW w:w="1344" w:type="dxa"/>
          <w:vMerge/>
          <w:vAlign w:val="center"/>
        </w:tcPr>
        <w:p w14:paraId="1B46E3F1" w14:textId="77777777" w:rsidR="00B8191B" w:rsidRDefault="00B8191B" w:rsidP="00B8191B">
          <w:pPr>
            <w:pStyle w:val="Header"/>
            <w:jc w:val="center"/>
          </w:pPr>
        </w:p>
      </w:tc>
      <w:tc>
        <w:tcPr>
          <w:tcW w:w="5513" w:type="dxa"/>
          <w:vMerge/>
          <w:vAlign w:val="center"/>
        </w:tcPr>
        <w:p w14:paraId="09A35225" w14:textId="77777777" w:rsidR="00B8191B" w:rsidRPr="00EC34DD" w:rsidRDefault="00B8191B" w:rsidP="00B8191B">
          <w:pPr>
            <w:pStyle w:val="Header"/>
            <w:jc w:val="center"/>
            <w:rPr>
              <w:b/>
            </w:rPr>
          </w:pPr>
        </w:p>
      </w:tc>
      <w:tc>
        <w:tcPr>
          <w:tcW w:w="3066" w:type="dxa"/>
          <w:vAlign w:val="center"/>
        </w:tcPr>
        <w:p w14:paraId="599314C1" w14:textId="77777777" w:rsidR="00B8191B" w:rsidRPr="002164A5" w:rsidRDefault="00B8191B" w:rsidP="00B8191B">
          <w:pPr>
            <w:pStyle w:val="Header"/>
            <w:tabs>
              <w:tab w:val="left" w:pos="1512"/>
            </w:tabs>
            <w:rPr>
              <w:bCs/>
            </w:rPr>
          </w:pPr>
          <w:r w:rsidRPr="0065499A">
            <w:t xml:space="preserve">No.: </w:t>
          </w:r>
          <w:r>
            <w:t>RIT-S3</w:t>
          </w:r>
          <w:r>
            <w:rPr>
              <w:bCs/>
            </w:rPr>
            <w:t>/STP/IH/00</w:t>
          </w:r>
        </w:p>
      </w:tc>
    </w:tr>
    <w:tr w:rsidR="00B8191B" w14:paraId="1D257FAD" w14:textId="77777777" w:rsidTr="00220182">
      <w:trPr>
        <w:trHeight w:hRule="exact" w:val="397"/>
      </w:trPr>
      <w:tc>
        <w:tcPr>
          <w:tcW w:w="1344" w:type="dxa"/>
          <w:vMerge/>
          <w:vAlign w:val="center"/>
        </w:tcPr>
        <w:p w14:paraId="05A6671D" w14:textId="77777777" w:rsidR="00B8191B" w:rsidRDefault="00B8191B" w:rsidP="00B8191B">
          <w:pPr>
            <w:pStyle w:val="Header"/>
            <w:rPr>
              <w:noProof/>
            </w:rPr>
          </w:pPr>
        </w:p>
      </w:tc>
      <w:tc>
        <w:tcPr>
          <w:tcW w:w="5513" w:type="dxa"/>
          <w:shd w:val="clear" w:color="auto" w:fill="auto"/>
          <w:vAlign w:val="center"/>
        </w:tcPr>
        <w:p w14:paraId="5BCE804D" w14:textId="77777777" w:rsidR="00B8191B" w:rsidRPr="00EC34DD" w:rsidRDefault="00B8191B" w:rsidP="00B8191B">
          <w:pPr>
            <w:pStyle w:val="Header"/>
            <w:ind w:right="-108"/>
            <w:jc w:val="center"/>
            <w:rPr>
              <w:b/>
              <w:sz w:val="22"/>
              <w:szCs w:val="22"/>
            </w:rPr>
          </w:pPr>
          <w:r>
            <w:rPr>
              <w:b/>
              <w:szCs w:val="22"/>
              <w:lang w:val="pt-BR"/>
            </w:rPr>
            <w:t>ANALYTICAL RESEARCH DIVISION</w:t>
          </w:r>
        </w:p>
      </w:tc>
      <w:tc>
        <w:tcPr>
          <w:tcW w:w="3066" w:type="dxa"/>
          <w:vAlign w:val="center"/>
        </w:tcPr>
        <w:p w14:paraId="1C1CEFBA" w14:textId="77777777" w:rsidR="00B8191B" w:rsidRPr="0065499A" w:rsidRDefault="00B8191B" w:rsidP="00B8191B">
          <w:pPr>
            <w:pStyle w:val="Header"/>
            <w:tabs>
              <w:tab w:val="left" w:pos="1512"/>
            </w:tabs>
            <w:ind w:left="-53"/>
          </w:pPr>
          <w:r w:rsidRPr="0065499A">
            <w:t>Effective Date:</w:t>
          </w:r>
        </w:p>
      </w:tc>
    </w:tr>
    <w:tr w:rsidR="00B8191B" w14:paraId="3378BF2F" w14:textId="77777777" w:rsidTr="00220182">
      <w:trPr>
        <w:trHeight w:hRule="exact" w:val="397"/>
      </w:trPr>
      <w:tc>
        <w:tcPr>
          <w:tcW w:w="1344" w:type="dxa"/>
          <w:vMerge/>
          <w:tcBorders>
            <w:bottom w:val="single" w:sz="4" w:space="0" w:color="auto"/>
          </w:tcBorders>
          <w:vAlign w:val="center"/>
        </w:tcPr>
        <w:p w14:paraId="429FBFCD" w14:textId="77777777" w:rsidR="00B8191B" w:rsidRDefault="00B8191B" w:rsidP="00B8191B">
          <w:pPr>
            <w:pStyle w:val="Header"/>
            <w:rPr>
              <w:noProof/>
            </w:rPr>
          </w:pPr>
        </w:p>
      </w:tc>
      <w:tc>
        <w:tcPr>
          <w:tcW w:w="8579" w:type="dxa"/>
          <w:gridSpan w:val="2"/>
          <w:tcBorders>
            <w:bottom w:val="single" w:sz="4" w:space="0" w:color="auto"/>
          </w:tcBorders>
          <w:shd w:val="clear" w:color="auto" w:fill="auto"/>
          <w:vAlign w:val="center"/>
        </w:tcPr>
        <w:p w14:paraId="058DFEE8" w14:textId="77777777" w:rsidR="00B8191B" w:rsidRPr="002164A5" w:rsidRDefault="00B8191B" w:rsidP="00B8191B">
          <w:pPr>
            <w:pStyle w:val="Header"/>
            <w:tabs>
              <w:tab w:val="left" w:pos="1512"/>
            </w:tabs>
            <w:rPr>
              <w:bCs/>
            </w:rPr>
          </w:pPr>
          <w:r w:rsidRPr="00EC34DD">
            <w:rPr>
              <w:b/>
              <w:szCs w:val="22"/>
            </w:rPr>
            <w:t>API S</w:t>
          </w:r>
          <w:r>
            <w:rPr>
              <w:b/>
              <w:szCs w:val="22"/>
            </w:rPr>
            <w:t>TANDARD TEST PROCEDURE</w:t>
          </w:r>
        </w:p>
      </w:tc>
    </w:tr>
    <w:tr w:rsidR="00B8191B" w14:paraId="6958743D" w14:textId="77777777" w:rsidTr="00220182">
      <w:trPr>
        <w:trHeight w:hRule="exact" w:val="397"/>
      </w:trPr>
      <w:tc>
        <w:tcPr>
          <w:tcW w:w="1344" w:type="dxa"/>
          <w:tcBorders>
            <w:bottom w:val="single" w:sz="4" w:space="0" w:color="auto"/>
          </w:tcBorders>
          <w:vAlign w:val="center"/>
        </w:tcPr>
        <w:p w14:paraId="3A4B2AB1" w14:textId="77777777" w:rsidR="00B8191B" w:rsidRPr="00663D13" w:rsidRDefault="00B8191B" w:rsidP="00B8191B">
          <w:pPr>
            <w:pStyle w:val="Header"/>
            <w:rPr>
              <w:b/>
              <w:noProof/>
            </w:rPr>
          </w:pPr>
          <w:r w:rsidRPr="00663D13">
            <w:rPr>
              <w:b/>
              <w:noProof/>
            </w:rPr>
            <w:t>PROJECT</w:t>
          </w:r>
        </w:p>
      </w:tc>
      <w:tc>
        <w:tcPr>
          <w:tcW w:w="8579" w:type="dxa"/>
          <w:gridSpan w:val="2"/>
          <w:tcBorders>
            <w:bottom w:val="single" w:sz="4" w:space="0" w:color="auto"/>
          </w:tcBorders>
          <w:shd w:val="clear" w:color="auto" w:fill="auto"/>
          <w:vAlign w:val="center"/>
        </w:tcPr>
        <w:p w14:paraId="70B1A01D" w14:textId="77777777" w:rsidR="00B8191B" w:rsidRDefault="00B8191B" w:rsidP="00B8191B">
          <w:pPr>
            <w:pStyle w:val="Header"/>
            <w:tabs>
              <w:tab w:val="left" w:pos="1512"/>
            </w:tabs>
            <w:rPr>
              <w:b/>
              <w:szCs w:val="22"/>
            </w:rPr>
          </w:pPr>
          <w:r w:rsidRPr="00425FA3">
            <w:rPr>
              <w:b/>
              <w:szCs w:val="22"/>
            </w:rPr>
            <w:t>RITLECITINIB</w:t>
          </w:r>
          <w:r>
            <w:rPr>
              <w:b/>
              <w:szCs w:val="22"/>
            </w:rPr>
            <w:t xml:space="preserve"> TOSYLATE</w:t>
          </w:r>
        </w:p>
      </w:tc>
    </w:tr>
    <w:tr w:rsidR="00B8191B" w14:paraId="0B65DD05" w14:textId="77777777" w:rsidTr="00220182">
      <w:trPr>
        <w:trHeight w:hRule="exact" w:val="397"/>
      </w:trPr>
      <w:tc>
        <w:tcPr>
          <w:tcW w:w="1344" w:type="dxa"/>
          <w:vAlign w:val="center"/>
        </w:tcPr>
        <w:p w14:paraId="0170442C" w14:textId="77777777" w:rsidR="00B8191B" w:rsidRPr="004729EF" w:rsidRDefault="00B8191B" w:rsidP="00B8191B">
          <w:pPr>
            <w:pStyle w:val="Header"/>
            <w:ind w:left="-37" w:right="-36"/>
            <w:jc w:val="center"/>
            <w:rPr>
              <w:b/>
              <w:bCs/>
            </w:rPr>
          </w:pPr>
          <w:r w:rsidRPr="004729EF">
            <w:rPr>
              <w:b/>
              <w:bCs/>
            </w:rPr>
            <w:t>PRODUCT</w:t>
          </w:r>
        </w:p>
      </w:tc>
      <w:tc>
        <w:tcPr>
          <w:tcW w:w="8579" w:type="dxa"/>
          <w:gridSpan w:val="2"/>
          <w:vAlign w:val="center"/>
        </w:tcPr>
        <w:p w14:paraId="4AF3F0B3" w14:textId="77777777" w:rsidR="00B8191B" w:rsidRPr="00B94655" w:rsidRDefault="00B8191B" w:rsidP="00B8191B">
          <w:pPr>
            <w:pStyle w:val="Header"/>
            <w:tabs>
              <w:tab w:val="left" w:pos="1512"/>
            </w:tabs>
          </w:pPr>
          <w:r w:rsidRPr="00D51CE8">
            <w:rPr>
              <w:b/>
              <w:szCs w:val="22"/>
            </w:rPr>
            <w:t>RIT-S3</w:t>
          </w:r>
        </w:p>
      </w:tc>
    </w:tr>
  </w:tbl>
  <w:p w14:paraId="5DDCCD86" w14:textId="77777777" w:rsidR="00B8191B" w:rsidRDefault="00000000">
    <w:pPr>
      <w:pStyle w:val="Header"/>
    </w:pPr>
    <w:r>
      <w:rPr>
        <w:noProof/>
      </w:rPr>
      <w:pict w14:anchorId="6CE1AB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8329848" o:spid="_x0000_s1030" type="#_x0000_t136" style="position:absolute;margin-left:0;margin-top:0;width:471.15pt;height:188.45pt;rotation:315;z-index:-25164697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01023" w14:textId="77777777" w:rsidR="00B8191B" w:rsidRDefault="00000000">
    <w:pPr>
      <w:pStyle w:val="Header"/>
    </w:pPr>
    <w:r>
      <w:rPr>
        <w:noProof/>
      </w:rPr>
      <w:pict w14:anchorId="287F805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8329846" o:spid="_x0000_s1028" type="#_x0000_t136" style="position:absolute;margin-left:0;margin-top:0;width:471.15pt;height:188.45pt;rotation:315;z-index:-251651072;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8F13A72"/>
    <w:multiLevelType w:val="hybridMultilevel"/>
    <w:tmpl w:val="4E72F82E"/>
    <w:lvl w:ilvl="0" w:tplc="651AFDDA">
      <w:start w:val="1"/>
      <w:numFmt w:val="decimal"/>
      <w:lvlText w:val="%1."/>
      <w:lvlJc w:val="left"/>
      <w:pPr>
        <w:ind w:left="360" w:hanging="360"/>
      </w:pPr>
      <w:rPr>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0F11308"/>
    <w:multiLevelType w:val="hybridMultilevel"/>
    <w:tmpl w:val="8152C0E8"/>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 w15:restartNumberingAfterBreak="0">
    <w:nsid w:val="18A943EC"/>
    <w:multiLevelType w:val="hybridMultilevel"/>
    <w:tmpl w:val="AD426E32"/>
    <w:lvl w:ilvl="0" w:tplc="090C78FA">
      <w:start w:val="1"/>
      <w:numFmt w:val="decimal"/>
      <w:lvlText w:val="%1."/>
      <w:lvlJc w:val="left"/>
      <w:pPr>
        <w:ind w:left="436" w:hanging="360"/>
      </w:pPr>
      <w:rPr>
        <w:b w:val="0"/>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4" w15:restartNumberingAfterBreak="0">
    <w:nsid w:val="1BAB35D1"/>
    <w:multiLevelType w:val="hybridMultilevel"/>
    <w:tmpl w:val="B7AE247E"/>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5" w15:restartNumberingAfterBreak="0">
    <w:nsid w:val="1F401A6D"/>
    <w:multiLevelType w:val="hybridMultilevel"/>
    <w:tmpl w:val="7230328E"/>
    <w:lvl w:ilvl="0" w:tplc="F084A616">
      <w:start w:val="1"/>
      <w:numFmt w:val="decimal"/>
      <w:lvlText w:val="%1."/>
      <w:lvlJc w:val="left"/>
      <w:pPr>
        <w:ind w:left="502"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26D03906"/>
    <w:multiLevelType w:val="hybridMultilevel"/>
    <w:tmpl w:val="BD7E36D6"/>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7" w15:restartNumberingAfterBreak="0">
    <w:nsid w:val="2AF23C1B"/>
    <w:multiLevelType w:val="hybridMultilevel"/>
    <w:tmpl w:val="27FEB6EA"/>
    <w:lvl w:ilvl="0" w:tplc="4009000F">
      <w:start w:val="1"/>
      <w:numFmt w:val="decimal"/>
      <w:lvlText w:val="%1."/>
      <w:lvlJc w:val="left"/>
      <w:pPr>
        <w:ind w:left="900" w:hanging="360"/>
      </w:p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8" w15:restartNumberingAfterBreak="0">
    <w:nsid w:val="2EC02A15"/>
    <w:multiLevelType w:val="hybridMultilevel"/>
    <w:tmpl w:val="693471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5437AE"/>
    <w:multiLevelType w:val="hybridMultilevel"/>
    <w:tmpl w:val="7D162EE4"/>
    <w:lvl w:ilvl="0" w:tplc="6BE6BDAE">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91810B4"/>
    <w:multiLevelType w:val="hybridMultilevel"/>
    <w:tmpl w:val="8BDE4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953097"/>
    <w:multiLevelType w:val="hybridMultilevel"/>
    <w:tmpl w:val="9E548F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153618F"/>
    <w:multiLevelType w:val="hybridMultilevel"/>
    <w:tmpl w:val="EC9824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7B4D58"/>
    <w:multiLevelType w:val="hybridMultilevel"/>
    <w:tmpl w:val="CA26C2DE"/>
    <w:lvl w:ilvl="0" w:tplc="4009000F">
      <w:start w:val="1"/>
      <w:numFmt w:val="decimal"/>
      <w:lvlText w:val="%1."/>
      <w:lvlJc w:val="left"/>
      <w:pPr>
        <w:ind w:left="960" w:hanging="360"/>
      </w:pPr>
      <w:rPr>
        <w:rFonts w:hint="default"/>
      </w:rPr>
    </w:lvl>
    <w:lvl w:ilvl="1" w:tplc="40090019">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14" w15:restartNumberingAfterBreak="0">
    <w:nsid w:val="45F80BCF"/>
    <w:multiLevelType w:val="hybridMultilevel"/>
    <w:tmpl w:val="71B821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DB142D5"/>
    <w:multiLevelType w:val="hybridMultilevel"/>
    <w:tmpl w:val="3DE02A12"/>
    <w:lvl w:ilvl="0" w:tplc="4009000F">
      <w:start w:val="1"/>
      <w:numFmt w:val="decimal"/>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6" w15:restartNumberingAfterBreak="0">
    <w:nsid w:val="4E682098"/>
    <w:multiLevelType w:val="hybridMultilevel"/>
    <w:tmpl w:val="21AC0E2C"/>
    <w:lvl w:ilvl="0" w:tplc="4009000F">
      <w:start w:val="1"/>
      <w:numFmt w:val="decimal"/>
      <w:lvlText w:val="%1."/>
      <w:lvlJc w:val="left"/>
      <w:pPr>
        <w:ind w:left="900" w:hanging="360"/>
      </w:p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7" w15:restartNumberingAfterBreak="0">
    <w:nsid w:val="50F173C9"/>
    <w:multiLevelType w:val="hybridMultilevel"/>
    <w:tmpl w:val="773829E6"/>
    <w:lvl w:ilvl="0" w:tplc="4009000F">
      <w:start w:val="1"/>
      <w:numFmt w:val="decimal"/>
      <w:lvlText w:val="%1."/>
      <w:lvlJc w:val="left"/>
      <w:pPr>
        <w:ind w:left="1004" w:hanging="360"/>
      </w:pPr>
    </w:lvl>
    <w:lvl w:ilvl="1" w:tplc="40090019">
      <w:start w:val="1"/>
      <w:numFmt w:val="lowerLetter"/>
      <w:lvlText w:val="%2."/>
      <w:lvlJc w:val="left"/>
      <w:pPr>
        <w:ind w:left="1724" w:hanging="360"/>
      </w:pPr>
    </w:lvl>
    <w:lvl w:ilvl="2" w:tplc="4009001B">
      <w:start w:val="1"/>
      <w:numFmt w:val="lowerRoman"/>
      <w:lvlText w:val="%3."/>
      <w:lvlJc w:val="right"/>
      <w:pPr>
        <w:ind w:left="2444" w:hanging="180"/>
      </w:pPr>
    </w:lvl>
    <w:lvl w:ilvl="3" w:tplc="4009000F">
      <w:start w:val="1"/>
      <w:numFmt w:val="decimal"/>
      <w:lvlText w:val="%4."/>
      <w:lvlJc w:val="left"/>
      <w:pPr>
        <w:ind w:left="3164" w:hanging="360"/>
      </w:pPr>
    </w:lvl>
    <w:lvl w:ilvl="4" w:tplc="40090019">
      <w:start w:val="1"/>
      <w:numFmt w:val="lowerLetter"/>
      <w:lvlText w:val="%5."/>
      <w:lvlJc w:val="left"/>
      <w:pPr>
        <w:ind w:left="3884" w:hanging="360"/>
      </w:pPr>
    </w:lvl>
    <w:lvl w:ilvl="5" w:tplc="4009001B">
      <w:start w:val="1"/>
      <w:numFmt w:val="lowerRoman"/>
      <w:lvlText w:val="%6."/>
      <w:lvlJc w:val="right"/>
      <w:pPr>
        <w:ind w:left="4604" w:hanging="180"/>
      </w:pPr>
    </w:lvl>
    <w:lvl w:ilvl="6" w:tplc="4009000F">
      <w:start w:val="1"/>
      <w:numFmt w:val="decimal"/>
      <w:lvlText w:val="%7."/>
      <w:lvlJc w:val="left"/>
      <w:pPr>
        <w:ind w:left="5324" w:hanging="360"/>
      </w:pPr>
    </w:lvl>
    <w:lvl w:ilvl="7" w:tplc="40090019">
      <w:start w:val="1"/>
      <w:numFmt w:val="lowerLetter"/>
      <w:lvlText w:val="%8."/>
      <w:lvlJc w:val="left"/>
      <w:pPr>
        <w:ind w:left="6044" w:hanging="360"/>
      </w:pPr>
    </w:lvl>
    <w:lvl w:ilvl="8" w:tplc="4009001B">
      <w:start w:val="1"/>
      <w:numFmt w:val="lowerRoman"/>
      <w:lvlText w:val="%9."/>
      <w:lvlJc w:val="right"/>
      <w:pPr>
        <w:ind w:left="6764" w:hanging="180"/>
      </w:pPr>
    </w:lvl>
  </w:abstractNum>
  <w:abstractNum w:abstractNumId="18" w15:restartNumberingAfterBreak="0">
    <w:nsid w:val="609158D1"/>
    <w:multiLevelType w:val="hybridMultilevel"/>
    <w:tmpl w:val="301AA466"/>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9" w15:restartNumberingAfterBreak="0">
    <w:nsid w:val="648C1275"/>
    <w:multiLevelType w:val="hybridMultilevel"/>
    <w:tmpl w:val="91D40BE2"/>
    <w:lvl w:ilvl="0" w:tplc="4009000F">
      <w:start w:val="1"/>
      <w:numFmt w:val="decimal"/>
      <w:lvlText w:val="%1."/>
      <w:lvlJc w:val="left"/>
      <w:pPr>
        <w:ind w:left="900" w:hanging="360"/>
      </w:p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20" w15:restartNumberingAfterBreak="0">
    <w:nsid w:val="6CC5236D"/>
    <w:multiLevelType w:val="hybridMultilevel"/>
    <w:tmpl w:val="69B8477A"/>
    <w:lvl w:ilvl="0" w:tplc="AAC02914">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21" w15:restartNumberingAfterBreak="0">
    <w:nsid w:val="6FD520C8"/>
    <w:multiLevelType w:val="hybridMultilevel"/>
    <w:tmpl w:val="7ADA8018"/>
    <w:lvl w:ilvl="0" w:tplc="924C1B76">
      <w:start w:val="1"/>
      <w:numFmt w:val="decimal"/>
      <w:lvlText w:val="%1."/>
      <w:lvlJc w:val="lef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5726053"/>
    <w:multiLevelType w:val="hybridMultilevel"/>
    <w:tmpl w:val="7352A3F8"/>
    <w:lvl w:ilvl="0" w:tplc="7362FEC4">
      <w:start w:val="1"/>
      <w:numFmt w:val="decimal"/>
      <w:lvlText w:val="%1."/>
      <w:lvlJc w:val="left"/>
      <w:pPr>
        <w:ind w:left="502"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1559895566">
    <w:abstractNumId w:val="0"/>
  </w:num>
  <w:num w:numId="2" w16cid:durableId="2025594453">
    <w:abstractNumId w:val="1"/>
  </w:num>
  <w:num w:numId="3" w16cid:durableId="798690633">
    <w:abstractNumId w:val="22"/>
  </w:num>
  <w:num w:numId="4" w16cid:durableId="624895663">
    <w:abstractNumId w:val="21"/>
  </w:num>
  <w:num w:numId="5" w16cid:durableId="111197508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88348429">
    <w:abstractNumId w:val="5"/>
  </w:num>
  <w:num w:numId="7" w16cid:durableId="600993966">
    <w:abstractNumId w:val="10"/>
  </w:num>
  <w:num w:numId="8" w16cid:durableId="962154200">
    <w:abstractNumId w:val="3"/>
  </w:num>
  <w:num w:numId="9" w16cid:durableId="663557116">
    <w:abstractNumId w:val="19"/>
  </w:num>
  <w:num w:numId="10" w16cid:durableId="336931690">
    <w:abstractNumId w:val="15"/>
  </w:num>
  <w:num w:numId="11" w16cid:durableId="830563274">
    <w:abstractNumId w:val="16"/>
  </w:num>
  <w:num w:numId="12" w16cid:durableId="613705727">
    <w:abstractNumId w:val="18"/>
  </w:num>
  <w:num w:numId="13" w16cid:durableId="1348479046">
    <w:abstractNumId w:val="6"/>
  </w:num>
  <w:num w:numId="14" w16cid:durableId="1374037165">
    <w:abstractNumId w:val="9"/>
  </w:num>
  <w:num w:numId="15" w16cid:durableId="1063482850">
    <w:abstractNumId w:val="8"/>
  </w:num>
  <w:num w:numId="16" w16cid:durableId="1530795408">
    <w:abstractNumId w:val="12"/>
  </w:num>
  <w:num w:numId="17" w16cid:durableId="1707244968">
    <w:abstractNumId w:val="4"/>
  </w:num>
  <w:num w:numId="18" w16cid:durableId="2015178891">
    <w:abstractNumId w:val="13"/>
  </w:num>
  <w:num w:numId="19" w16cid:durableId="1357347862">
    <w:abstractNumId w:val="7"/>
  </w:num>
  <w:num w:numId="20" w16cid:durableId="34144408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922382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82155552">
    <w:abstractNumId w:val="11"/>
  </w:num>
  <w:num w:numId="23" w16cid:durableId="541208212">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lignBordersAndEdges/>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9B9"/>
    <w:rsid w:val="00001377"/>
    <w:rsid w:val="0000159B"/>
    <w:rsid w:val="00001A97"/>
    <w:rsid w:val="00002EF8"/>
    <w:rsid w:val="00004B73"/>
    <w:rsid w:val="00004FD6"/>
    <w:rsid w:val="00006915"/>
    <w:rsid w:val="00007633"/>
    <w:rsid w:val="00007C9C"/>
    <w:rsid w:val="00010084"/>
    <w:rsid w:val="000109C7"/>
    <w:rsid w:val="000111E9"/>
    <w:rsid w:val="00013908"/>
    <w:rsid w:val="000144BE"/>
    <w:rsid w:val="00014600"/>
    <w:rsid w:val="000151BD"/>
    <w:rsid w:val="00015836"/>
    <w:rsid w:val="00015A11"/>
    <w:rsid w:val="000169F5"/>
    <w:rsid w:val="00017113"/>
    <w:rsid w:val="00020BE4"/>
    <w:rsid w:val="00022008"/>
    <w:rsid w:val="00022EB3"/>
    <w:rsid w:val="00024ABE"/>
    <w:rsid w:val="00025744"/>
    <w:rsid w:val="00026142"/>
    <w:rsid w:val="000262C0"/>
    <w:rsid w:val="00026C96"/>
    <w:rsid w:val="00026FCD"/>
    <w:rsid w:val="00030E74"/>
    <w:rsid w:val="00031C2F"/>
    <w:rsid w:val="0003247C"/>
    <w:rsid w:val="000336A9"/>
    <w:rsid w:val="000346DA"/>
    <w:rsid w:val="0003504C"/>
    <w:rsid w:val="000365F7"/>
    <w:rsid w:val="000366B6"/>
    <w:rsid w:val="00036BDF"/>
    <w:rsid w:val="0003787A"/>
    <w:rsid w:val="0004016C"/>
    <w:rsid w:val="000411A7"/>
    <w:rsid w:val="000412FB"/>
    <w:rsid w:val="00043E00"/>
    <w:rsid w:val="00043FB6"/>
    <w:rsid w:val="00044764"/>
    <w:rsid w:val="00044D36"/>
    <w:rsid w:val="00045094"/>
    <w:rsid w:val="00045921"/>
    <w:rsid w:val="00045A7F"/>
    <w:rsid w:val="0004745A"/>
    <w:rsid w:val="00051EC5"/>
    <w:rsid w:val="00053585"/>
    <w:rsid w:val="00054283"/>
    <w:rsid w:val="0005433B"/>
    <w:rsid w:val="00054BB7"/>
    <w:rsid w:val="00056BD5"/>
    <w:rsid w:val="00056E91"/>
    <w:rsid w:val="00056EDC"/>
    <w:rsid w:val="000574F6"/>
    <w:rsid w:val="000576BF"/>
    <w:rsid w:val="00057A16"/>
    <w:rsid w:val="000608A9"/>
    <w:rsid w:val="0006091C"/>
    <w:rsid w:val="00061CEE"/>
    <w:rsid w:val="000621A5"/>
    <w:rsid w:val="000630AE"/>
    <w:rsid w:val="00063936"/>
    <w:rsid w:val="00063A50"/>
    <w:rsid w:val="000663E3"/>
    <w:rsid w:val="000669E8"/>
    <w:rsid w:val="00066D26"/>
    <w:rsid w:val="0006735A"/>
    <w:rsid w:val="00067A94"/>
    <w:rsid w:val="00067F62"/>
    <w:rsid w:val="000727BA"/>
    <w:rsid w:val="00072945"/>
    <w:rsid w:val="00072C8C"/>
    <w:rsid w:val="0007316F"/>
    <w:rsid w:val="0007652F"/>
    <w:rsid w:val="0007673F"/>
    <w:rsid w:val="00076AD2"/>
    <w:rsid w:val="00076AF1"/>
    <w:rsid w:val="000803EF"/>
    <w:rsid w:val="00080DDE"/>
    <w:rsid w:val="000816F3"/>
    <w:rsid w:val="00081F1F"/>
    <w:rsid w:val="000820DA"/>
    <w:rsid w:val="000821D8"/>
    <w:rsid w:val="000823DA"/>
    <w:rsid w:val="0008275D"/>
    <w:rsid w:val="00083285"/>
    <w:rsid w:val="000833D1"/>
    <w:rsid w:val="00085A81"/>
    <w:rsid w:val="00085A82"/>
    <w:rsid w:val="000875FA"/>
    <w:rsid w:val="0008762C"/>
    <w:rsid w:val="00090173"/>
    <w:rsid w:val="00090770"/>
    <w:rsid w:val="000909A0"/>
    <w:rsid w:val="00090C03"/>
    <w:rsid w:val="00090E77"/>
    <w:rsid w:val="0009266B"/>
    <w:rsid w:val="00092E8C"/>
    <w:rsid w:val="00094270"/>
    <w:rsid w:val="00094479"/>
    <w:rsid w:val="00095A43"/>
    <w:rsid w:val="00095C6C"/>
    <w:rsid w:val="000961E2"/>
    <w:rsid w:val="00096FF3"/>
    <w:rsid w:val="000970A6"/>
    <w:rsid w:val="000975F0"/>
    <w:rsid w:val="00097628"/>
    <w:rsid w:val="000976B1"/>
    <w:rsid w:val="000977CD"/>
    <w:rsid w:val="000A0036"/>
    <w:rsid w:val="000A0248"/>
    <w:rsid w:val="000A10F4"/>
    <w:rsid w:val="000A128F"/>
    <w:rsid w:val="000A1DAE"/>
    <w:rsid w:val="000A1E95"/>
    <w:rsid w:val="000A1FBF"/>
    <w:rsid w:val="000A275B"/>
    <w:rsid w:val="000A320E"/>
    <w:rsid w:val="000A4770"/>
    <w:rsid w:val="000A563E"/>
    <w:rsid w:val="000A5B02"/>
    <w:rsid w:val="000A5F3E"/>
    <w:rsid w:val="000A62C6"/>
    <w:rsid w:val="000B04E9"/>
    <w:rsid w:val="000B06D3"/>
    <w:rsid w:val="000B13AB"/>
    <w:rsid w:val="000B1D77"/>
    <w:rsid w:val="000B26F8"/>
    <w:rsid w:val="000B2E48"/>
    <w:rsid w:val="000B32B5"/>
    <w:rsid w:val="000B4772"/>
    <w:rsid w:val="000B4A88"/>
    <w:rsid w:val="000B4B4E"/>
    <w:rsid w:val="000B5EC1"/>
    <w:rsid w:val="000B5F4E"/>
    <w:rsid w:val="000B66B5"/>
    <w:rsid w:val="000B6C07"/>
    <w:rsid w:val="000B6F86"/>
    <w:rsid w:val="000B7AD1"/>
    <w:rsid w:val="000C07AA"/>
    <w:rsid w:val="000C0928"/>
    <w:rsid w:val="000C0C9C"/>
    <w:rsid w:val="000C27B6"/>
    <w:rsid w:val="000C2EEA"/>
    <w:rsid w:val="000C3787"/>
    <w:rsid w:val="000C4911"/>
    <w:rsid w:val="000C50BB"/>
    <w:rsid w:val="000C6506"/>
    <w:rsid w:val="000C6E42"/>
    <w:rsid w:val="000D1572"/>
    <w:rsid w:val="000D191A"/>
    <w:rsid w:val="000D2AD9"/>
    <w:rsid w:val="000D3C80"/>
    <w:rsid w:val="000D4254"/>
    <w:rsid w:val="000D4DA1"/>
    <w:rsid w:val="000D58BD"/>
    <w:rsid w:val="000D6ADE"/>
    <w:rsid w:val="000D6DA6"/>
    <w:rsid w:val="000D6F33"/>
    <w:rsid w:val="000D7D63"/>
    <w:rsid w:val="000D7F5D"/>
    <w:rsid w:val="000E1978"/>
    <w:rsid w:val="000E1AEC"/>
    <w:rsid w:val="000E1AEF"/>
    <w:rsid w:val="000E2F7B"/>
    <w:rsid w:val="000E3373"/>
    <w:rsid w:val="000E66B4"/>
    <w:rsid w:val="000F05E9"/>
    <w:rsid w:val="000F12E4"/>
    <w:rsid w:val="000F1F14"/>
    <w:rsid w:val="000F20ED"/>
    <w:rsid w:val="000F2340"/>
    <w:rsid w:val="000F3176"/>
    <w:rsid w:val="000F341E"/>
    <w:rsid w:val="000F3549"/>
    <w:rsid w:val="000F3849"/>
    <w:rsid w:val="000F3B26"/>
    <w:rsid w:val="000F3E13"/>
    <w:rsid w:val="000F5602"/>
    <w:rsid w:val="000F5941"/>
    <w:rsid w:val="000F5D7C"/>
    <w:rsid w:val="00100096"/>
    <w:rsid w:val="0010090D"/>
    <w:rsid w:val="00101177"/>
    <w:rsid w:val="0010159F"/>
    <w:rsid w:val="00102054"/>
    <w:rsid w:val="00102275"/>
    <w:rsid w:val="00103C44"/>
    <w:rsid w:val="00103DF0"/>
    <w:rsid w:val="00104BA9"/>
    <w:rsid w:val="00104E25"/>
    <w:rsid w:val="00105A4E"/>
    <w:rsid w:val="00106EB7"/>
    <w:rsid w:val="0010785A"/>
    <w:rsid w:val="00107A78"/>
    <w:rsid w:val="00111813"/>
    <w:rsid w:val="00112668"/>
    <w:rsid w:val="00113EB8"/>
    <w:rsid w:val="001159EB"/>
    <w:rsid w:val="00115CA8"/>
    <w:rsid w:val="00115F0B"/>
    <w:rsid w:val="00116F3A"/>
    <w:rsid w:val="00117C22"/>
    <w:rsid w:val="001209FA"/>
    <w:rsid w:val="00121AAC"/>
    <w:rsid w:val="00122992"/>
    <w:rsid w:val="00123787"/>
    <w:rsid w:val="00123821"/>
    <w:rsid w:val="00123934"/>
    <w:rsid w:val="00124D12"/>
    <w:rsid w:val="00125720"/>
    <w:rsid w:val="00126DC3"/>
    <w:rsid w:val="00126F8F"/>
    <w:rsid w:val="001271E8"/>
    <w:rsid w:val="00127291"/>
    <w:rsid w:val="001279BB"/>
    <w:rsid w:val="001309C6"/>
    <w:rsid w:val="00130F25"/>
    <w:rsid w:val="00131821"/>
    <w:rsid w:val="00137E23"/>
    <w:rsid w:val="00140D54"/>
    <w:rsid w:val="001417B6"/>
    <w:rsid w:val="00144962"/>
    <w:rsid w:val="00144C46"/>
    <w:rsid w:val="00145404"/>
    <w:rsid w:val="00145AB1"/>
    <w:rsid w:val="00146BEE"/>
    <w:rsid w:val="00146E68"/>
    <w:rsid w:val="001508C3"/>
    <w:rsid w:val="00150BC0"/>
    <w:rsid w:val="00152B1A"/>
    <w:rsid w:val="001542B7"/>
    <w:rsid w:val="001549B6"/>
    <w:rsid w:val="00155627"/>
    <w:rsid w:val="00155F9C"/>
    <w:rsid w:val="001602E9"/>
    <w:rsid w:val="00160358"/>
    <w:rsid w:val="001609D2"/>
    <w:rsid w:val="00161985"/>
    <w:rsid w:val="00162A9A"/>
    <w:rsid w:val="001632D4"/>
    <w:rsid w:val="001648A1"/>
    <w:rsid w:val="001656ED"/>
    <w:rsid w:val="0017193B"/>
    <w:rsid w:val="001737F3"/>
    <w:rsid w:val="001740C8"/>
    <w:rsid w:val="00174C3F"/>
    <w:rsid w:val="00175167"/>
    <w:rsid w:val="00175803"/>
    <w:rsid w:val="00175E0B"/>
    <w:rsid w:val="00176606"/>
    <w:rsid w:val="00176AEA"/>
    <w:rsid w:val="00177D2E"/>
    <w:rsid w:val="00177F3A"/>
    <w:rsid w:val="0018091C"/>
    <w:rsid w:val="00181758"/>
    <w:rsid w:val="00182D2A"/>
    <w:rsid w:val="00187A75"/>
    <w:rsid w:val="001906FE"/>
    <w:rsid w:val="00190ED2"/>
    <w:rsid w:val="0019116E"/>
    <w:rsid w:val="00191710"/>
    <w:rsid w:val="00192F00"/>
    <w:rsid w:val="001934CA"/>
    <w:rsid w:val="00193F09"/>
    <w:rsid w:val="001952BC"/>
    <w:rsid w:val="00195BFD"/>
    <w:rsid w:val="00196132"/>
    <w:rsid w:val="00196F1B"/>
    <w:rsid w:val="00197015"/>
    <w:rsid w:val="001975D0"/>
    <w:rsid w:val="001A1018"/>
    <w:rsid w:val="001A1701"/>
    <w:rsid w:val="001A2C8C"/>
    <w:rsid w:val="001A3B05"/>
    <w:rsid w:val="001A40C3"/>
    <w:rsid w:val="001A45ED"/>
    <w:rsid w:val="001A6AC1"/>
    <w:rsid w:val="001A6B2A"/>
    <w:rsid w:val="001A74E1"/>
    <w:rsid w:val="001A7617"/>
    <w:rsid w:val="001A782B"/>
    <w:rsid w:val="001B0228"/>
    <w:rsid w:val="001B18C1"/>
    <w:rsid w:val="001B1928"/>
    <w:rsid w:val="001B35B8"/>
    <w:rsid w:val="001B58C5"/>
    <w:rsid w:val="001B5BBF"/>
    <w:rsid w:val="001B5F3D"/>
    <w:rsid w:val="001B5F90"/>
    <w:rsid w:val="001B6AEC"/>
    <w:rsid w:val="001B7954"/>
    <w:rsid w:val="001C223C"/>
    <w:rsid w:val="001C227D"/>
    <w:rsid w:val="001C258D"/>
    <w:rsid w:val="001C2B59"/>
    <w:rsid w:val="001C2E75"/>
    <w:rsid w:val="001C2ECA"/>
    <w:rsid w:val="001C4536"/>
    <w:rsid w:val="001C4826"/>
    <w:rsid w:val="001C4A95"/>
    <w:rsid w:val="001C4D84"/>
    <w:rsid w:val="001C60FB"/>
    <w:rsid w:val="001C61AB"/>
    <w:rsid w:val="001C7C0D"/>
    <w:rsid w:val="001D0783"/>
    <w:rsid w:val="001D0EB4"/>
    <w:rsid w:val="001D1FC1"/>
    <w:rsid w:val="001D4162"/>
    <w:rsid w:val="001D5E76"/>
    <w:rsid w:val="001D70D6"/>
    <w:rsid w:val="001D72D0"/>
    <w:rsid w:val="001D77EB"/>
    <w:rsid w:val="001E02F6"/>
    <w:rsid w:val="001E2059"/>
    <w:rsid w:val="001E2613"/>
    <w:rsid w:val="001E39F1"/>
    <w:rsid w:val="001E3A4F"/>
    <w:rsid w:val="001E59B9"/>
    <w:rsid w:val="001E67AA"/>
    <w:rsid w:val="001E7989"/>
    <w:rsid w:val="001F09D4"/>
    <w:rsid w:val="001F1BC9"/>
    <w:rsid w:val="001F21C4"/>
    <w:rsid w:val="001F27A6"/>
    <w:rsid w:val="001F2AF8"/>
    <w:rsid w:val="001F2C77"/>
    <w:rsid w:val="001F48CB"/>
    <w:rsid w:val="001F6E40"/>
    <w:rsid w:val="001F701D"/>
    <w:rsid w:val="001F73E1"/>
    <w:rsid w:val="001F7AC7"/>
    <w:rsid w:val="00200CE7"/>
    <w:rsid w:val="00201439"/>
    <w:rsid w:val="00201916"/>
    <w:rsid w:val="00202618"/>
    <w:rsid w:val="002037EC"/>
    <w:rsid w:val="00203BA2"/>
    <w:rsid w:val="00204B4A"/>
    <w:rsid w:val="00205E6E"/>
    <w:rsid w:val="00206001"/>
    <w:rsid w:val="00206340"/>
    <w:rsid w:val="0020726B"/>
    <w:rsid w:val="002073A8"/>
    <w:rsid w:val="0021008D"/>
    <w:rsid w:val="0021169B"/>
    <w:rsid w:val="00211A50"/>
    <w:rsid w:val="00212A1E"/>
    <w:rsid w:val="0021347E"/>
    <w:rsid w:val="00214019"/>
    <w:rsid w:val="00214FBA"/>
    <w:rsid w:val="00214FFB"/>
    <w:rsid w:val="002150ED"/>
    <w:rsid w:val="00220111"/>
    <w:rsid w:val="002201AD"/>
    <w:rsid w:val="002204CE"/>
    <w:rsid w:val="00220837"/>
    <w:rsid w:val="00222B5C"/>
    <w:rsid w:val="00227841"/>
    <w:rsid w:val="002279AA"/>
    <w:rsid w:val="00227BFE"/>
    <w:rsid w:val="002308DE"/>
    <w:rsid w:val="00230B7E"/>
    <w:rsid w:val="002314DF"/>
    <w:rsid w:val="00232633"/>
    <w:rsid w:val="0023346D"/>
    <w:rsid w:val="00233CD4"/>
    <w:rsid w:val="00234BAD"/>
    <w:rsid w:val="002352CA"/>
    <w:rsid w:val="002354C8"/>
    <w:rsid w:val="00235BDB"/>
    <w:rsid w:val="00235FE6"/>
    <w:rsid w:val="00237AE9"/>
    <w:rsid w:val="00240372"/>
    <w:rsid w:val="002412E6"/>
    <w:rsid w:val="002415F1"/>
    <w:rsid w:val="00242603"/>
    <w:rsid w:val="00243089"/>
    <w:rsid w:val="002430A4"/>
    <w:rsid w:val="00243E3C"/>
    <w:rsid w:val="00245333"/>
    <w:rsid w:val="00245896"/>
    <w:rsid w:val="00246103"/>
    <w:rsid w:val="002472A7"/>
    <w:rsid w:val="002479DC"/>
    <w:rsid w:val="00247D9E"/>
    <w:rsid w:val="00247F59"/>
    <w:rsid w:val="00250867"/>
    <w:rsid w:val="002509D3"/>
    <w:rsid w:val="00250CAE"/>
    <w:rsid w:val="00251598"/>
    <w:rsid w:val="00251F67"/>
    <w:rsid w:val="002523A0"/>
    <w:rsid w:val="0025273B"/>
    <w:rsid w:val="00253260"/>
    <w:rsid w:val="00253B9D"/>
    <w:rsid w:val="00253BD8"/>
    <w:rsid w:val="00254A74"/>
    <w:rsid w:val="002551C7"/>
    <w:rsid w:val="00255833"/>
    <w:rsid w:val="00255966"/>
    <w:rsid w:val="00256208"/>
    <w:rsid w:val="00256A31"/>
    <w:rsid w:val="0026031D"/>
    <w:rsid w:val="00260504"/>
    <w:rsid w:val="002613A4"/>
    <w:rsid w:val="002621B0"/>
    <w:rsid w:val="00263403"/>
    <w:rsid w:val="0026427B"/>
    <w:rsid w:val="00264713"/>
    <w:rsid w:val="00265B9B"/>
    <w:rsid w:val="00265C13"/>
    <w:rsid w:val="0026691E"/>
    <w:rsid w:val="00267A0A"/>
    <w:rsid w:val="00270476"/>
    <w:rsid w:val="002706E0"/>
    <w:rsid w:val="00270A66"/>
    <w:rsid w:val="00270D14"/>
    <w:rsid w:val="0027300A"/>
    <w:rsid w:val="00273B32"/>
    <w:rsid w:val="00274146"/>
    <w:rsid w:val="00274571"/>
    <w:rsid w:val="002750FF"/>
    <w:rsid w:val="0027557C"/>
    <w:rsid w:val="00276D88"/>
    <w:rsid w:val="002808AF"/>
    <w:rsid w:val="002811A9"/>
    <w:rsid w:val="002829DD"/>
    <w:rsid w:val="00282EE3"/>
    <w:rsid w:val="00283BD4"/>
    <w:rsid w:val="00283D5D"/>
    <w:rsid w:val="002840BE"/>
    <w:rsid w:val="00284E0A"/>
    <w:rsid w:val="002856C9"/>
    <w:rsid w:val="002869FC"/>
    <w:rsid w:val="00291A95"/>
    <w:rsid w:val="00291B76"/>
    <w:rsid w:val="00291C56"/>
    <w:rsid w:val="00291D1C"/>
    <w:rsid w:val="002920DC"/>
    <w:rsid w:val="00292493"/>
    <w:rsid w:val="00292A84"/>
    <w:rsid w:val="0029323C"/>
    <w:rsid w:val="00293685"/>
    <w:rsid w:val="00294C0B"/>
    <w:rsid w:val="00295228"/>
    <w:rsid w:val="002A037E"/>
    <w:rsid w:val="002A14EA"/>
    <w:rsid w:val="002A1F92"/>
    <w:rsid w:val="002A36FD"/>
    <w:rsid w:val="002A3F37"/>
    <w:rsid w:val="002A5B70"/>
    <w:rsid w:val="002A67DF"/>
    <w:rsid w:val="002A7182"/>
    <w:rsid w:val="002A71F3"/>
    <w:rsid w:val="002A75F0"/>
    <w:rsid w:val="002A7B85"/>
    <w:rsid w:val="002B025C"/>
    <w:rsid w:val="002B0DAE"/>
    <w:rsid w:val="002B1187"/>
    <w:rsid w:val="002B154F"/>
    <w:rsid w:val="002B1924"/>
    <w:rsid w:val="002B20BB"/>
    <w:rsid w:val="002B2722"/>
    <w:rsid w:val="002B2CF0"/>
    <w:rsid w:val="002B3230"/>
    <w:rsid w:val="002B32E6"/>
    <w:rsid w:val="002B32E8"/>
    <w:rsid w:val="002B347B"/>
    <w:rsid w:val="002B419F"/>
    <w:rsid w:val="002B553A"/>
    <w:rsid w:val="002B7758"/>
    <w:rsid w:val="002B784F"/>
    <w:rsid w:val="002C01A1"/>
    <w:rsid w:val="002C0800"/>
    <w:rsid w:val="002C0A54"/>
    <w:rsid w:val="002C2489"/>
    <w:rsid w:val="002C380D"/>
    <w:rsid w:val="002C3AED"/>
    <w:rsid w:val="002C5F34"/>
    <w:rsid w:val="002C63AB"/>
    <w:rsid w:val="002C6815"/>
    <w:rsid w:val="002C6AB7"/>
    <w:rsid w:val="002C6DBA"/>
    <w:rsid w:val="002C703D"/>
    <w:rsid w:val="002D02EB"/>
    <w:rsid w:val="002D0BC5"/>
    <w:rsid w:val="002D1FDB"/>
    <w:rsid w:val="002D2441"/>
    <w:rsid w:val="002D3A0B"/>
    <w:rsid w:val="002D3B85"/>
    <w:rsid w:val="002D3D82"/>
    <w:rsid w:val="002D3EB0"/>
    <w:rsid w:val="002D4197"/>
    <w:rsid w:val="002D4944"/>
    <w:rsid w:val="002D50F1"/>
    <w:rsid w:val="002D611F"/>
    <w:rsid w:val="002E1512"/>
    <w:rsid w:val="002E2332"/>
    <w:rsid w:val="002E329E"/>
    <w:rsid w:val="002E3DDB"/>
    <w:rsid w:val="002E4086"/>
    <w:rsid w:val="002E42E3"/>
    <w:rsid w:val="002E47B3"/>
    <w:rsid w:val="002E4C14"/>
    <w:rsid w:val="002E4EA0"/>
    <w:rsid w:val="002E6924"/>
    <w:rsid w:val="002F02B2"/>
    <w:rsid w:val="002F04AE"/>
    <w:rsid w:val="002F0CC8"/>
    <w:rsid w:val="002F1D0F"/>
    <w:rsid w:val="002F48F8"/>
    <w:rsid w:val="002F6112"/>
    <w:rsid w:val="002F6310"/>
    <w:rsid w:val="002F6E43"/>
    <w:rsid w:val="0030081A"/>
    <w:rsid w:val="003008D5"/>
    <w:rsid w:val="00300907"/>
    <w:rsid w:val="00300946"/>
    <w:rsid w:val="00302A03"/>
    <w:rsid w:val="00303C87"/>
    <w:rsid w:val="0030449D"/>
    <w:rsid w:val="00304C73"/>
    <w:rsid w:val="00305B7D"/>
    <w:rsid w:val="00305E17"/>
    <w:rsid w:val="00306A90"/>
    <w:rsid w:val="0031054D"/>
    <w:rsid w:val="00311D92"/>
    <w:rsid w:val="003122D0"/>
    <w:rsid w:val="00312A7D"/>
    <w:rsid w:val="0031351E"/>
    <w:rsid w:val="00313AA2"/>
    <w:rsid w:val="0031487D"/>
    <w:rsid w:val="0031565C"/>
    <w:rsid w:val="00315FD5"/>
    <w:rsid w:val="00320898"/>
    <w:rsid w:val="00321040"/>
    <w:rsid w:val="003226BE"/>
    <w:rsid w:val="003237C7"/>
    <w:rsid w:val="00323B6C"/>
    <w:rsid w:val="0032420B"/>
    <w:rsid w:val="003246A2"/>
    <w:rsid w:val="003251C7"/>
    <w:rsid w:val="00325B43"/>
    <w:rsid w:val="00326477"/>
    <w:rsid w:val="00327E56"/>
    <w:rsid w:val="00327E57"/>
    <w:rsid w:val="00330AFD"/>
    <w:rsid w:val="00330EDD"/>
    <w:rsid w:val="00331258"/>
    <w:rsid w:val="00331861"/>
    <w:rsid w:val="00331BE7"/>
    <w:rsid w:val="003324BC"/>
    <w:rsid w:val="00332F19"/>
    <w:rsid w:val="00334320"/>
    <w:rsid w:val="003345DB"/>
    <w:rsid w:val="00334EA0"/>
    <w:rsid w:val="00336287"/>
    <w:rsid w:val="0033676F"/>
    <w:rsid w:val="003369C5"/>
    <w:rsid w:val="003400DC"/>
    <w:rsid w:val="00340740"/>
    <w:rsid w:val="00341614"/>
    <w:rsid w:val="00341A26"/>
    <w:rsid w:val="00342B4E"/>
    <w:rsid w:val="00344302"/>
    <w:rsid w:val="003445E5"/>
    <w:rsid w:val="003448CE"/>
    <w:rsid w:val="00344D64"/>
    <w:rsid w:val="00345FC2"/>
    <w:rsid w:val="0034604F"/>
    <w:rsid w:val="0034639D"/>
    <w:rsid w:val="00346AF8"/>
    <w:rsid w:val="00347711"/>
    <w:rsid w:val="00347C57"/>
    <w:rsid w:val="00350831"/>
    <w:rsid w:val="00350EC4"/>
    <w:rsid w:val="0035381D"/>
    <w:rsid w:val="003538F7"/>
    <w:rsid w:val="00353D62"/>
    <w:rsid w:val="003547E9"/>
    <w:rsid w:val="00354E64"/>
    <w:rsid w:val="00356905"/>
    <w:rsid w:val="0035729B"/>
    <w:rsid w:val="003573F6"/>
    <w:rsid w:val="00357BF8"/>
    <w:rsid w:val="00357BFF"/>
    <w:rsid w:val="00357E3A"/>
    <w:rsid w:val="00361D6C"/>
    <w:rsid w:val="00361DBA"/>
    <w:rsid w:val="00362476"/>
    <w:rsid w:val="00362ADF"/>
    <w:rsid w:val="00364042"/>
    <w:rsid w:val="003648E7"/>
    <w:rsid w:val="00364F61"/>
    <w:rsid w:val="00366150"/>
    <w:rsid w:val="00366CD0"/>
    <w:rsid w:val="00366ED6"/>
    <w:rsid w:val="0036729F"/>
    <w:rsid w:val="00370089"/>
    <w:rsid w:val="00370D86"/>
    <w:rsid w:val="00370E36"/>
    <w:rsid w:val="00373BAD"/>
    <w:rsid w:val="0037413A"/>
    <w:rsid w:val="00374C21"/>
    <w:rsid w:val="00374D61"/>
    <w:rsid w:val="003763C4"/>
    <w:rsid w:val="00376975"/>
    <w:rsid w:val="00376B60"/>
    <w:rsid w:val="00376CE7"/>
    <w:rsid w:val="00382228"/>
    <w:rsid w:val="003842C4"/>
    <w:rsid w:val="00384D5E"/>
    <w:rsid w:val="00385697"/>
    <w:rsid w:val="00385790"/>
    <w:rsid w:val="0038780E"/>
    <w:rsid w:val="0039049D"/>
    <w:rsid w:val="003904DE"/>
    <w:rsid w:val="00390AD0"/>
    <w:rsid w:val="00391085"/>
    <w:rsid w:val="003913E1"/>
    <w:rsid w:val="00392475"/>
    <w:rsid w:val="003937A1"/>
    <w:rsid w:val="00393C04"/>
    <w:rsid w:val="00394E30"/>
    <w:rsid w:val="00394E67"/>
    <w:rsid w:val="00395346"/>
    <w:rsid w:val="00396BBA"/>
    <w:rsid w:val="00396E40"/>
    <w:rsid w:val="003971FA"/>
    <w:rsid w:val="00397B1F"/>
    <w:rsid w:val="003A0FEF"/>
    <w:rsid w:val="003A14F9"/>
    <w:rsid w:val="003A19CF"/>
    <w:rsid w:val="003A1D9D"/>
    <w:rsid w:val="003A2CFF"/>
    <w:rsid w:val="003A324F"/>
    <w:rsid w:val="003A3AA8"/>
    <w:rsid w:val="003A4804"/>
    <w:rsid w:val="003A4B12"/>
    <w:rsid w:val="003A5C2B"/>
    <w:rsid w:val="003A5D4B"/>
    <w:rsid w:val="003A5E0E"/>
    <w:rsid w:val="003B030F"/>
    <w:rsid w:val="003B0E8E"/>
    <w:rsid w:val="003B27E3"/>
    <w:rsid w:val="003B432D"/>
    <w:rsid w:val="003B57D9"/>
    <w:rsid w:val="003B58A1"/>
    <w:rsid w:val="003B7B31"/>
    <w:rsid w:val="003C0D64"/>
    <w:rsid w:val="003C18DA"/>
    <w:rsid w:val="003C1E94"/>
    <w:rsid w:val="003C2512"/>
    <w:rsid w:val="003C25F6"/>
    <w:rsid w:val="003C3314"/>
    <w:rsid w:val="003C3BB5"/>
    <w:rsid w:val="003C44F0"/>
    <w:rsid w:val="003C5BD4"/>
    <w:rsid w:val="003C62E2"/>
    <w:rsid w:val="003C6C84"/>
    <w:rsid w:val="003C730F"/>
    <w:rsid w:val="003D0B80"/>
    <w:rsid w:val="003D1053"/>
    <w:rsid w:val="003D1502"/>
    <w:rsid w:val="003D1DDC"/>
    <w:rsid w:val="003D2604"/>
    <w:rsid w:val="003D2AE1"/>
    <w:rsid w:val="003D4AF2"/>
    <w:rsid w:val="003D4C10"/>
    <w:rsid w:val="003D5209"/>
    <w:rsid w:val="003D59F3"/>
    <w:rsid w:val="003D64F5"/>
    <w:rsid w:val="003D7D1F"/>
    <w:rsid w:val="003D7DC9"/>
    <w:rsid w:val="003E05F9"/>
    <w:rsid w:val="003E3217"/>
    <w:rsid w:val="003E5158"/>
    <w:rsid w:val="003F0F70"/>
    <w:rsid w:val="003F1007"/>
    <w:rsid w:val="003F1CB9"/>
    <w:rsid w:val="003F3BBC"/>
    <w:rsid w:val="003F4305"/>
    <w:rsid w:val="003F47F7"/>
    <w:rsid w:val="003F564F"/>
    <w:rsid w:val="003F5B5B"/>
    <w:rsid w:val="003F7A21"/>
    <w:rsid w:val="004006FA"/>
    <w:rsid w:val="00401182"/>
    <w:rsid w:val="00401FDC"/>
    <w:rsid w:val="00402A85"/>
    <w:rsid w:val="00402CB2"/>
    <w:rsid w:val="0040374F"/>
    <w:rsid w:val="0040399F"/>
    <w:rsid w:val="00404B8C"/>
    <w:rsid w:val="0040542D"/>
    <w:rsid w:val="00405B77"/>
    <w:rsid w:val="00405B93"/>
    <w:rsid w:val="004063C5"/>
    <w:rsid w:val="00406A84"/>
    <w:rsid w:val="00407562"/>
    <w:rsid w:val="004102B3"/>
    <w:rsid w:val="00410B27"/>
    <w:rsid w:val="00411A18"/>
    <w:rsid w:val="00411D89"/>
    <w:rsid w:val="00412924"/>
    <w:rsid w:val="00412C20"/>
    <w:rsid w:val="00412DD9"/>
    <w:rsid w:val="00412F94"/>
    <w:rsid w:val="00413C4A"/>
    <w:rsid w:val="0041466B"/>
    <w:rsid w:val="00414D44"/>
    <w:rsid w:val="00415AD5"/>
    <w:rsid w:val="00415BB8"/>
    <w:rsid w:val="00416776"/>
    <w:rsid w:val="00417249"/>
    <w:rsid w:val="00417F8E"/>
    <w:rsid w:val="00420AAA"/>
    <w:rsid w:val="00420B41"/>
    <w:rsid w:val="004225B0"/>
    <w:rsid w:val="00422A96"/>
    <w:rsid w:val="0042301F"/>
    <w:rsid w:val="00423060"/>
    <w:rsid w:val="00423260"/>
    <w:rsid w:val="004234C7"/>
    <w:rsid w:val="00423E79"/>
    <w:rsid w:val="00424B03"/>
    <w:rsid w:val="004251DD"/>
    <w:rsid w:val="00425D5C"/>
    <w:rsid w:val="00425FA3"/>
    <w:rsid w:val="00426247"/>
    <w:rsid w:val="00426253"/>
    <w:rsid w:val="004271B1"/>
    <w:rsid w:val="00427E08"/>
    <w:rsid w:val="00430541"/>
    <w:rsid w:val="00430C6F"/>
    <w:rsid w:val="004314C2"/>
    <w:rsid w:val="00431A6A"/>
    <w:rsid w:val="00431B92"/>
    <w:rsid w:val="00432EBA"/>
    <w:rsid w:val="00432F3C"/>
    <w:rsid w:val="00433AB5"/>
    <w:rsid w:val="00434AED"/>
    <w:rsid w:val="004353A1"/>
    <w:rsid w:val="00437B2B"/>
    <w:rsid w:val="00437B67"/>
    <w:rsid w:val="004417A5"/>
    <w:rsid w:val="00441AD2"/>
    <w:rsid w:val="00441BE1"/>
    <w:rsid w:val="00441C2D"/>
    <w:rsid w:val="0044206E"/>
    <w:rsid w:val="00442980"/>
    <w:rsid w:val="00442E57"/>
    <w:rsid w:val="004450B7"/>
    <w:rsid w:val="0044519C"/>
    <w:rsid w:val="00445456"/>
    <w:rsid w:val="00445571"/>
    <w:rsid w:val="00445E1C"/>
    <w:rsid w:val="00445F5B"/>
    <w:rsid w:val="004460ED"/>
    <w:rsid w:val="00446209"/>
    <w:rsid w:val="00446CA9"/>
    <w:rsid w:val="0045124E"/>
    <w:rsid w:val="00451446"/>
    <w:rsid w:val="00451D62"/>
    <w:rsid w:val="00452271"/>
    <w:rsid w:val="00452C1B"/>
    <w:rsid w:val="00452EBA"/>
    <w:rsid w:val="004539A6"/>
    <w:rsid w:val="00455D26"/>
    <w:rsid w:val="00455F7C"/>
    <w:rsid w:val="00455F84"/>
    <w:rsid w:val="00456348"/>
    <w:rsid w:val="004569F4"/>
    <w:rsid w:val="00456E16"/>
    <w:rsid w:val="004574F4"/>
    <w:rsid w:val="004575AE"/>
    <w:rsid w:val="00457AC8"/>
    <w:rsid w:val="00460308"/>
    <w:rsid w:val="00460D2F"/>
    <w:rsid w:val="00461B8B"/>
    <w:rsid w:val="00461F82"/>
    <w:rsid w:val="00463ADC"/>
    <w:rsid w:val="00463D8B"/>
    <w:rsid w:val="0046406A"/>
    <w:rsid w:val="0046480E"/>
    <w:rsid w:val="00464ED7"/>
    <w:rsid w:val="00466B0E"/>
    <w:rsid w:val="00467E44"/>
    <w:rsid w:val="00471492"/>
    <w:rsid w:val="00471742"/>
    <w:rsid w:val="00471B3E"/>
    <w:rsid w:val="00471E28"/>
    <w:rsid w:val="00472E38"/>
    <w:rsid w:val="00472ECF"/>
    <w:rsid w:val="0047463B"/>
    <w:rsid w:val="00475ECD"/>
    <w:rsid w:val="00481612"/>
    <w:rsid w:val="00481782"/>
    <w:rsid w:val="00482012"/>
    <w:rsid w:val="00483149"/>
    <w:rsid w:val="00484690"/>
    <w:rsid w:val="00484FBF"/>
    <w:rsid w:val="004870BC"/>
    <w:rsid w:val="004872D5"/>
    <w:rsid w:val="004903D6"/>
    <w:rsid w:val="004908F9"/>
    <w:rsid w:val="00490F86"/>
    <w:rsid w:val="00492294"/>
    <w:rsid w:val="0049386B"/>
    <w:rsid w:val="00493C6D"/>
    <w:rsid w:val="00493E55"/>
    <w:rsid w:val="00495F2E"/>
    <w:rsid w:val="00495FED"/>
    <w:rsid w:val="0049753D"/>
    <w:rsid w:val="0049781F"/>
    <w:rsid w:val="0049784F"/>
    <w:rsid w:val="00497B93"/>
    <w:rsid w:val="004A16FF"/>
    <w:rsid w:val="004A2D5E"/>
    <w:rsid w:val="004A376E"/>
    <w:rsid w:val="004A47FD"/>
    <w:rsid w:val="004A599D"/>
    <w:rsid w:val="004A59D0"/>
    <w:rsid w:val="004A7005"/>
    <w:rsid w:val="004B017D"/>
    <w:rsid w:val="004B1A2E"/>
    <w:rsid w:val="004B2444"/>
    <w:rsid w:val="004B32AB"/>
    <w:rsid w:val="004B3308"/>
    <w:rsid w:val="004B3604"/>
    <w:rsid w:val="004B4D3D"/>
    <w:rsid w:val="004B56AF"/>
    <w:rsid w:val="004B5C3A"/>
    <w:rsid w:val="004B5D2C"/>
    <w:rsid w:val="004B64F6"/>
    <w:rsid w:val="004B6B88"/>
    <w:rsid w:val="004B6BAE"/>
    <w:rsid w:val="004B6F54"/>
    <w:rsid w:val="004B7ED8"/>
    <w:rsid w:val="004C07BD"/>
    <w:rsid w:val="004C130D"/>
    <w:rsid w:val="004C1AEF"/>
    <w:rsid w:val="004C26D8"/>
    <w:rsid w:val="004C3335"/>
    <w:rsid w:val="004C3434"/>
    <w:rsid w:val="004C58A0"/>
    <w:rsid w:val="004C61FA"/>
    <w:rsid w:val="004C63CF"/>
    <w:rsid w:val="004C6423"/>
    <w:rsid w:val="004C69A6"/>
    <w:rsid w:val="004C7786"/>
    <w:rsid w:val="004D000C"/>
    <w:rsid w:val="004D06C9"/>
    <w:rsid w:val="004D1685"/>
    <w:rsid w:val="004D1E02"/>
    <w:rsid w:val="004D1F57"/>
    <w:rsid w:val="004D267D"/>
    <w:rsid w:val="004D319A"/>
    <w:rsid w:val="004D3846"/>
    <w:rsid w:val="004D4A45"/>
    <w:rsid w:val="004D4BC7"/>
    <w:rsid w:val="004D4CBA"/>
    <w:rsid w:val="004D4DB7"/>
    <w:rsid w:val="004D56FD"/>
    <w:rsid w:val="004D5AEC"/>
    <w:rsid w:val="004D65FA"/>
    <w:rsid w:val="004D6DC6"/>
    <w:rsid w:val="004D7577"/>
    <w:rsid w:val="004D784A"/>
    <w:rsid w:val="004D7B9C"/>
    <w:rsid w:val="004E07AA"/>
    <w:rsid w:val="004E0EB4"/>
    <w:rsid w:val="004E0F01"/>
    <w:rsid w:val="004E1B45"/>
    <w:rsid w:val="004E207F"/>
    <w:rsid w:val="004E3EB0"/>
    <w:rsid w:val="004E4705"/>
    <w:rsid w:val="004F1781"/>
    <w:rsid w:val="004F1EC5"/>
    <w:rsid w:val="004F24F4"/>
    <w:rsid w:val="004F3F9E"/>
    <w:rsid w:val="004F4E5E"/>
    <w:rsid w:val="004F59DB"/>
    <w:rsid w:val="004F6422"/>
    <w:rsid w:val="004F6932"/>
    <w:rsid w:val="004F7534"/>
    <w:rsid w:val="004F7631"/>
    <w:rsid w:val="00501504"/>
    <w:rsid w:val="00501EF4"/>
    <w:rsid w:val="0050267B"/>
    <w:rsid w:val="005029C1"/>
    <w:rsid w:val="00503717"/>
    <w:rsid w:val="005043AA"/>
    <w:rsid w:val="005045C3"/>
    <w:rsid w:val="00504710"/>
    <w:rsid w:val="00504C28"/>
    <w:rsid w:val="005055C0"/>
    <w:rsid w:val="0050632C"/>
    <w:rsid w:val="00506E8E"/>
    <w:rsid w:val="00507E8A"/>
    <w:rsid w:val="005115A0"/>
    <w:rsid w:val="00511940"/>
    <w:rsid w:val="0051225C"/>
    <w:rsid w:val="00512B8A"/>
    <w:rsid w:val="00512C1A"/>
    <w:rsid w:val="0051449B"/>
    <w:rsid w:val="00514DBB"/>
    <w:rsid w:val="005164F4"/>
    <w:rsid w:val="00517546"/>
    <w:rsid w:val="00520B82"/>
    <w:rsid w:val="00521AA6"/>
    <w:rsid w:val="00523559"/>
    <w:rsid w:val="00523794"/>
    <w:rsid w:val="00524C2D"/>
    <w:rsid w:val="0052509A"/>
    <w:rsid w:val="00525ECF"/>
    <w:rsid w:val="00526777"/>
    <w:rsid w:val="00530A74"/>
    <w:rsid w:val="005314E8"/>
    <w:rsid w:val="00532046"/>
    <w:rsid w:val="00532280"/>
    <w:rsid w:val="00532697"/>
    <w:rsid w:val="00532B01"/>
    <w:rsid w:val="00532E59"/>
    <w:rsid w:val="00533463"/>
    <w:rsid w:val="00533CCB"/>
    <w:rsid w:val="00536159"/>
    <w:rsid w:val="00536599"/>
    <w:rsid w:val="00536934"/>
    <w:rsid w:val="00536FF8"/>
    <w:rsid w:val="0053722D"/>
    <w:rsid w:val="00540081"/>
    <w:rsid w:val="005408BE"/>
    <w:rsid w:val="0054098E"/>
    <w:rsid w:val="005409E8"/>
    <w:rsid w:val="00541323"/>
    <w:rsid w:val="0054178A"/>
    <w:rsid w:val="00541D4D"/>
    <w:rsid w:val="00542195"/>
    <w:rsid w:val="00542992"/>
    <w:rsid w:val="005444E7"/>
    <w:rsid w:val="00544B6D"/>
    <w:rsid w:val="005459C3"/>
    <w:rsid w:val="005474A9"/>
    <w:rsid w:val="005476E1"/>
    <w:rsid w:val="00547F05"/>
    <w:rsid w:val="005516B6"/>
    <w:rsid w:val="0055263D"/>
    <w:rsid w:val="005527B2"/>
    <w:rsid w:val="005531FF"/>
    <w:rsid w:val="00553502"/>
    <w:rsid w:val="0055393F"/>
    <w:rsid w:val="005548C9"/>
    <w:rsid w:val="005554A8"/>
    <w:rsid w:val="00556250"/>
    <w:rsid w:val="00556488"/>
    <w:rsid w:val="005564CB"/>
    <w:rsid w:val="0055679B"/>
    <w:rsid w:val="0056039D"/>
    <w:rsid w:val="00560FEF"/>
    <w:rsid w:val="00561004"/>
    <w:rsid w:val="0056269D"/>
    <w:rsid w:val="00563919"/>
    <w:rsid w:val="00564557"/>
    <w:rsid w:val="00566C31"/>
    <w:rsid w:val="00566C65"/>
    <w:rsid w:val="00566D87"/>
    <w:rsid w:val="00567060"/>
    <w:rsid w:val="00567206"/>
    <w:rsid w:val="00567D71"/>
    <w:rsid w:val="005708A5"/>
    <w:rsid w:val="00571856"/>
    <w:rsid w:val="00571C82"/>
    <w:rsid w:val="0057356D"/>
    <w:rsid w:val="00573A4B"/>
    <w:rsid w:val="00574BDE"/>
    <w:rsid w:val="00574DC6"/>
    <w:rsid w:val="00576954"/>
    <w:rsid w:val="0058204A"/>
    <w:rsid w:val="00582328"/>
    <w:rsid w:val="00582329"/>
    <w:rsid w:val="005828FC"/>
    <w:rsid w:val="005833E4"/>
    <w:rsid w:val="005842F2"/>
    <w:rsid w:val="00585C1C"/>
    <w:rsid w:val="00585C8B"/>
    <w:rsid w:val="005901FF"/>
    <w:rsid w:val="005903CA"/>
    <w:rsid w:val="00590C31"/>
    <w:rsid w:val="005919CD"/>
    <w:rsid w:val="005923E5"/>
    <w:rsid w:val="00592D44"/>
    <w:rsid w:val="005933FF"/>
    <w:rsid w:val="00595032"/>
    <w:rsid w:val="00595100"/>
    <w:rsid w:val="00595554"/>
    <w:rsid w:val="00595BC7"/>
    <w:rsid w:val="005967BC"/>
    <w:rsid w:val="00596901"/>
    <w:rsid w:val="0059742A"/>
    <w:rsid w:val="005A297B"/>
    <w:rsid w:val="005A29EF"/>
    <w:rsid w:val="005A39E3"/>
    <w:rsid w:val="005A489F"/>
    <w:rsid w:val="005A4F07"/>
    <w:rsid w:val="005A62A0"/>
    <w:rsid w:val="005A69E0"/>
    <w:rsid w:val="005A6A8A"/>
    <w:rsid w:val="005A755D"/>
    <w:rsid w:val="005B05F8"/>
    <w:rsid w:val="005B1C38"/>
    <w:rsid w:val="005B333E"/>
    <w:rsid w:val="005B47C8"/>
    <w:rsid w:val="005B4F5F"/>
    <w:rsid w:val="005B5AE0"/>
    <w:rsid w:val="005B6EBD"/>
    <w:rsid w:val="005C17B7"/>
    <w:rsid w:val="005C197C"/>
    <w:rsid w:val="005C2023"/>
    <w:rsid w:val="005C2F10"/>
    <w:rsid w:val="005C3701"/>
    <w:rsid w:val="005C3E46"/>
    <w:rsid w:val="005C627D"/>
    <w:rsid w:val="005C65DB"/>
    <w:rsid w:val="005C6BCA"/>
    <w:rsid w:val="005C7855"/>
    <w:rsid w:val="005C7DA5"/>
    <w:rsid w:val="005D0072"/>
    <w:rsid w:val="005D1212"/>
    <w:rsid w:val="005D1403"/>
    <w:rsid w:val="005D24F2"/>
    <w:rsid w:val="005D5A01"/>
    <w:rsid w:val="005D5F6A"/>
    <w:rsid w:val="005D6CE3"/>
    <w:rsid w:val="005D72EB"/>
    <w:rsid w:val="005E007B"/>
    <w:rsid w:val="005E00AC"/>
    <w:rsid w:val="005E1B7A"/>
    <w:rsid w:val="005E1F4B"/>
    <w:rsid w:val="005E2542"/>
    <w:rsid w:val="005E30FB"/>
    <w:rsid w:val="005E336F"/>
    <w:rsid w:val="005E383C"/>
    <w:rsid w:val="005E3849"/>
    <w:rsid w:val="005E4508"/>
    <w:rsid w:val="005E4F41"/>
    <w:rsid w:val="005E5D8E"/>
    <w:rsid w:val="005E640A"/>
    <w:rsid w:val="005E66DB"/>
    <w:rsid w:val="005F0061"/>
    <w:rsid w:val="005F05B2"/>
    <w:rsid w:val="005F11BC"/>
    <w:rsid w:val="005F2918"/>
    <w:rsid w:val="005F3590"/>
    <w:rsid w:val="005F3689"/>
    <w:rsid w:val="005F5107"/>
    <w:rsid w:val="005F640F"/>
    <w:rsid w:val="005F69A5"/>
    <w:rsid w:val="00601919"/>
    <w:rsid w:val="00602634"/>
    <w:rsid w:val="00602BF2"/>
    <w:rsid w:val="00603791"/>
    <w:rsid w:val="00603A10"/>
    <w:rsid w:val="00603B87"/>
    <w:rsid w:val="00604363"/>
    <w:rsid w:val="00604941"/>
    <w:rsid w:val="00604F21"/>
    <w:rsid w:val="00605A7F"/>
    <w:rsid w:val="00605FEE"/>
    <w:rsid w:val="0060675B"/>
    <w:rsid w:val="006074E0"/>
    <w:rsid w:val="00607892"/>
    <w:rsid w:val="00607D24"/>
    <w:rsid w:val="00611182"/>
    <w:rsid w:val="0061320A"/>
    <w:rsid w:val="00613236"/>
    <w:rsid w:val="0061418B"/>
    <w:rsid w:val="00614E22"/>
    <w:rsid w:val="0061630C"/>
    <w:rsid w:val="00616563"/>
    <w:rsid w:val="006167AA"/>
    <w:rsid w:val="0061684A"/>
    <w:rsid w:val="00617819"/>
    <w:rsid w:val="0061790D"/>
    <w:rsid w:val="00617DA4"/>
    <w:rsid w:val="0062059A"/>
    <w:rsid w:val="00620753"/>
    <w:rsid w:val="0062100E"/>
    <w:rsid w:val="00622C5F"/>
    <w:rsid w:val="00623240"/>
    <w:rsid w:val="0062325E"/>
    <w:rsid w:val="00626C2D"/>
    <w:rsid w:val="00626DD3"/>
    <w:rsid w:val="00630A56"/>
    <w:rsid w:val="00630C99"/>
    <w:rsid w:val="006311F8"/>
    <w:rsid w:val="00631324"/>
    <w:rsid w:val="00631AEC"/>
    <w:rsid w:val="00634747"/>
    <w:rsid w:val="00634A8F"/>
    <w:rsid w:val="0063503E"/>
    <w:rsid w:val="006351D8"/>
    <w:rsid w:val="00637235"/>
    <w:rsid w:val="0063743F"/>
    <w:rsid w:val="006376BD"/>
    <w:rsid w:val="006376E1"/>
    <w:rsid w:val="0064050E"/>
    <w:rsid w:val="00640631"/>
    <w:rsid w:val="0064071E"/>
    <w:rsid w:val="0064072B"/>
    <w:rsid w:val="0064082A"/>
    <w:rsid w:val="00641031"/>
    <w:rsid w:val="00641BB5"/>
    <w:rsid w:val="0064232E"/>
    <w:rsid w:val="00643C22"/>
    <w:rsid w:val="00643F03"/>
    <w:rsid w:val="00644D49"/>
    <w:rsid w:val="00645F55"/>
    <w:rsid w:val="00646C2F"/>
    <w:rsid w:val="00647B33"/>
    <w:rsid w:val="00650381"/>
    <w:rsid w:val="00651087"/>
    <w:rsid w:val="0065124D"/>
    <w:rsid w:val="00651296"/>
    <w:rsid w:val="0065200E"/>
    <w:rsid w:val="00653378"/>
    <w:rsid w:val="0065492C"/>
    <w:rsid w:val="00654997"/>
    <w:rsid w:val="0065499A"/>
    <w:rsid w:val="00654BD8"/>
    <w:rsid w:val="00654BDE"/>
    <w:rsid w:val="00654FA6"/>
    <w:rsid w:val="0065614F"/>
    <w:rsid w:val="0065673A"/>
    <w:rsid w:val="0065680D"/>
    <w:rsid w:val="0066028D"/>
    <w:rsid w:val="00661EAF"/>
    <w:rsid w:val="0066333C"/>
    <w:rsid w:val="0066500F"/>
    <w:rsid w:val="00665242"/>
    <w:rsid w:val="00665759"/>
    <w:rsid w:val="00665784"/>
    <w:rsid w:val="00665A95"/>
    <w:rsid w:val="00666414"/>
    <w:rsid w:val="00666CB3"/>
    <w:rsid w:val="006677A0"/>
    <w:rsid w:val="00671A12"/>
    <w:rsid w:val="00672791"/>
    <w:rsid w:val="006728EE"/>
    <w:rsid w:val="0067393E"/>
    <w:rsid w:val="00674198"/>
    <w:rsid w:val="00674C12"/>
    <w:rsid w:val="006757EA"/>
    <w:rsid w:val="00675EF7"/>
    <w:rsid w:val="006761EA"/>
    <w:rsid w:val="006766D9"/>
    <w:rsid w:val="00677A57"/>
    <w:rsid w:val="00677AD2"/>
    <w:rsid w:val="006802EE"/>
    <w:rsid w:val="006803A0"/>
    <w:rsid w:val="00680DD5"/>
    <w:rsid w:val="00681069"/>
    <w:rsid w:val="006815CB"/>
    <w:rsid w:val="00682ADF"/>
    <w:rsid w:val="006835AC"/>
    <w:rsid w:val="00683A52"/>
    <w:rsid w:val="00683CB9"/>
    <w:rsid w:val="006840B0"/>
    <w:rsid w:val="006841CA"/>
    <w:rsid w:val="00685167"/>
    <w:rsid w:val="00685F20"/>
    <w:rsid w:val="006869E9"/>
    <w:rsid w:val="00686A7E"/>
    <w:rsid w:val="00686E22"/>
    <w:rsid w:val="006874FF"/>
    <w:rsid w:val="006904AE"/>
    <w:rsid w:val="00690C39"/>
    <w:rsid w:val="00691DC6"/>
    <w:rsid w:val="00691E15"/>
    <w:rsid w:val="00692E9E"/>
    <w:rsid w:val="00693DA4"/>
    <w:rsid w:val="0069457E"/>
    <w:rsid w:val="006949BF"/>
    <w:rsid w:val="00696FFB"/>
    <w:rsid w:val="00697759"/>
    <w:rsid w:val="006A05D9"/>
    <w:rsid w:val="006A2604"/>
    <w:rsid w:val="006A3404"/>
    <w:rsid w:val="006A379E"/>
    <w:rsid w:val="006A3BB3"/>
    <w:rsid w:val="006A41D2"/>
    <w:rsid w:val="006A425C"/>
    <w:rsid w:val="006A5BA0"/>
    <w:rsid w:val="006A6BA1"/>
    <w:rsid w:val="006B0B75"/>
    <w:rsid w:val="006B0CFD"/>
    <w:rsid w:val="006B1363"/>
    <w:rsid w:val="006B1D61"/>
    <w:rsid w:val="006B2CD3"/>
    <w:rsid w:val="006B39FA"/>
    <w:rsid w:val="006B3A3B"/>
    <w:rsid w:val="006B474F"/>
    <w:rsid w:val="006B4886"/>
    <w:rsid w:val="006B59EA"/>
    <w:rsid w:val="006B68A2"/>
    <w:rsid w:val="006C026F"/>
    <w:rsid w:val="006C051E"/>
    <w:rsid w:val="006C057D"/>
    <w:rsid w:val="006C0CEB"/>
    <w:rsid w:val="006C0EE8"/>
    <w:rsid w:val="006C1204"/>
    <w:rsid w:val="006C17FD"/>
    <w:rsid w:val="006C2F28"/>
    <w:rsid w:val="006C3955"/>
    <w:rsid w:val="006C3A3D"/>
    <w:rsid w:val="006C5A76"/>
    <w:rsid w:val="006C5C87"/>
    <w:rsid w:val="006C62FE"/>
    <w:rsid w:val="006C7B23"/>
    <w:rsid w:val="006C7C1C"/>
    <w:rsid w:val="006D29A5"/>
    <w:rsid w:val="006D3371"/>
    <w:rsid w:val="006D42F3"/>
    <w:rsid w:val="006D47EF"/>
    <w:rsid w:val="006D5E44"/>
    <w:rsid w:val="006D5F32"/>
    <w:rsid w:val="006D76B3"/>
    <w:rsid w:val="006E0B5E"/>
    <w:rsid w:val="006E0C5E"/>
    <w:rsid w:val="006E2A4D"/>
    <w:rsid w:val="006E3279"/>
    <w:rsid w:val="006E33F0"/>
    <w:rsid w:val="006E3FF8"/>
    <w:rsid w:val="006E42C1"/>
    <w:rsid w:val="006E4C81"/>
    <w:rsid w:val="006E54C5"/>
    <w:rsid w:val="006E57BB"/>
    <w:rsid w:val="006E57EB"/>
    <w:rsid w:val="006E5F9C"/>
    <w:rsid w:val="006E6462"/>
    <w:rsid w:val="006E69C0"/>
    <w:rsid w:val="006E6F54"/>
    <w:rsid w:val="006F057A"/>
    <w:rsid w:val="006F0B2F"/>
    <w:rsid w:val="006F0E27"/>
    <w:rsid w:val="006F0EBA"/>
    <w:rsid w:val="006F1D30"/>
    <w:rsid w:val="006F1F25"/>
    <w:rsid w:val="006F24E2"/>
    <w:rsid w:val="006F2AAD"/>
    <w:rsid w:val="006F2AD4"/>
    <w:rsid w:val="006F33BE"/>
    <w:rsid w:val="006F3A1C"/>
    <w:rsid w:val="006F45CF"/>
    <w:rsid w:val="006F5292"/>
    <w:rsid w:val="006F61BC"/>
    <w:rsid w:val="006F6363"/>
    <w:rsid w:val="006F66D9"/>
    <w:rsid w:val="006F6769"/>
    <w:rsid w:val="006F688C"/>
    <w:rsid w:val="00700795"/>
    <w:rsid w:val="00702034"/>
    <w:rsid w:val="00702C84"/>
    <w:rsid w:val="007037C2"/>
    <w:rsid w:val="00704C16"/>
    <w:rsid w:val="00705045"/>
    <w:rsid w:val="00705C4D"/>
    <w:rsid w:val="00705C8F"/>
    <w:rsid w:val="0070625A"/>
    <w:rsid w:val="007062CB"/>
    <w:rsid w:val="007107A3"/>
    <w:rsid w:val="007109C1"/>
    <w:rsid w:val="00710E53"/>
    <w:rsid w:val="007117DD"/>
    <w:rsid w:val="0071181D"/>
    <w:rsid w:val="00712035"/>
    <w:rsid w:val="00712179"/>
    <w:rsid w:val="007127DE"/>
    <w:rsid w:val="00712A67"/>
    <w:rsid w:val="00712EB6"/>
    <w:rsid w:val="00713707"/>
    <w:rsid w:val="00713E71"/>
    <w:rsid w:val="0071407B"/>
    <w:rsid w:val="00714FC8"/>
    <w:rsid w:val="0071572E"/>
    <w:rsid w:val="007160FF"/>
    <w:rsid w:val="00716A6D"/>
    <w:rsid w:val="00716F62"/>
    <w:rsid w:val="0071779E"/>
    <w:rsid w:val="007207A6"/>
    <w:rsid w:val="00720B4C"/>
    <w:rsid w:val="007220B5"/>
    <w:rsid w:val="00722CCE"/>
    <w:rsid w:val="00722FAF"/>
    <w:rsid w:val="00723D95"/>
    <w:rsid w:val="0072440A"/>
    <w:rsid w:val="00724B2F"/>
    <w:rsid w:val="00724D51"/>
    <w:rsid w:val="00725CF4"/>
    <w:rsid w:val="0072649B"/>
    <w:rsid w:val="00726548"/>
    <w:rsid w:val="0072770D"/>
    <w:rsid w:val="00730696"/>
    <w:rsid w:val="0073164D"/>
    <w:rsid w:val="007320F1"/>
    <w:rsid w:val="007364CF"/>
    <w:rsid w:val="0073673E"/>
    <w:rsid w:val="00736912"/>
    <w:rsid w:val="00736A1A"/>
    <w:rsid w:val="00737123"/>
    <w:rsid w:val="00737561"/>
    <w:rsid w:val="00741085"/>
    <w:rsid w:val="007411EA"/>
    <w:rsid w:val="007414D2"/>
    <w:rsid w:val="00741C7E"/>
    <w:rsid w:val="00741E61"/>
    <w:rsid w:val="00742DCA"/>
    <w:rsid w:val="00743A8B"/>
    <w:rsid w:val="0074401F"/>
    <w:rsid w:val="0074567A"/>
    <w:rsid w:val="007461CA"/>
    <w:rsid w:val="00750CB1"/>
    <w:rsid w:val="00750F4C"/>
    <w:rsid w:val="00752C21"/>
    <w:rsid w:val="00753D10"/>
    <w:rsid w:val="007553E2"/>
    <w:rsid w:val="00756538"/>
    <w:rsid w:val="007567F8"/>
    <w:rsid w:val="00757689"/>
    <w:rsid w:val="00757A27"/>
    <w:rsid w:val="0076076C"/>
    <w:rsid w:val="00760C47"/>
    <w:rsid w:val="00760C67"/>
    <w:rsid w:val="00761748"/>
    <w:rsid w:val="0076184D"/>
    <w:rsid w:val="00761A0D"/>
    <w:rsid w:val="00762F10"/>
    <w:rsid w:val="00763217"/>
    <w:rsid w:val="00764296"/>
    <w:rsid w:val="0076435A"/>
    <w:rsid w:val="0076449B"/>
    <w:rsid w:val="0076553A"/>
    <w:rsid w:val="00765C99"/>
    <w:rsid w:val="00766936"/>
    <w:rsid w:val="00766B1C"/>
    <w:rsid w:val="00766B99"/>
    <w:rsid w:val="00767096"/>
    <w:rsid w:val="007671A1"/>
    <w:rsid w:val="00767B00"/>
    <w:rsid w:val="007700CE"/>
    <w:rsid w:val="00770379"/>
    <w:rsid w:val="00770981"/>
    <w:rsid w:val="00770FAF"/>
    <w:rsid w:val="00771282"/>
    <w:rsid w:val="007713BF"/>
    <w:rsid w:val="0077223F"/>
    <w:rsid w:val="00772F0C"/>
    <w:rsid w:val="00774E2E"/>
    <w:rsid w:val="00775EBA"/>
    <w:rsid w:val="00776896"/>
    <w:rsid w:val="0077707A"/>
    <w:rsid w:val="00777157"/>
    <w:rsid w:val="00777F0A"/>
    <w:rsid w:val="00780B7F"/>
    <w:rsid w:val="00781300"/>
    <w:rsid w:val="00781913"/>
    <w:rsid w:val="00782D2F"/>
    <w:rsid w:val="0078452D"/>
    <w:rsid w:val="007854D4"/>
    <w:rsid w:val="007858B1"/>
    <w:rsid w:val="0078682E"/>
    <w:rsid w:val="0078743F"/>
    <w:rsid w:val="007874A8"/>
    <w:rsid w:val="00787D01"/>
    <w:rsid w:val="007906A6"/>
    <w:rsid w:val="00790FFE"/>
    <w:rsid w:val="00791478"/>
    <w:rsid w:val="00791E54"/>
    <w:rsid w:val="00791F44"/>
    <w:rsid w:val="0079287F"/>
    <w:rsid w:val="0079295D"/>
    <w:rsid w:val="00792A3C"/>
    <w:rsid w:val="00794877"/>
    <w:rsid w:val="0079506B"/>
    <w:rsid w:val="00795322"/>
    <w:rsid w:val="00796FD4"/>
    <w:rsid w:val="00797605"/>
    <w:rsid w:val="00797C45"/>
    <w:rsid w:val="007A0AE5"/>
    <w:rsid w:val="007A16FD"/>
    <w:rsid w:val="007A3C60"/>
    <w:rsid w:val="007A5DA6"/>
    <w:rsid w:val="007A5E46"/>
    <w:rsid w:val="007A6197"/>
    <w:rsid w:val="007A6424"/>
    <w:rsid w:val="007A7473"/>
    <w:rsid w:val="007A74EF"/>
    <w:rsid w:val="007A7971"/>
    <w:rsid w:val="007A7CB6"/>
    <w:rsid w:val="007B05B4"/>
    <w:rsid w:val="007B072C"/>
    <w:rsid w:val="007B08BE"/>
    <w:rsid w:val="007B3661"/>
    <w:rsid w:val="007B4559"/>
    <w:rsid w:val="007B4E61"/>
    <w:rsid w:val="007B5777"/>
    <w:rsid w:val="007B5F43"/>
    <w:rsid w:val="007B6749"/>
    <w:rsid w:val="007B6F1C"/>
    <w:rsid w:val="007B6F2F"/>
    <w:rsid w:val="007B73A3"/>
    <w:rsid w:val="007C1C4D"/>
    <w:rsid w:val="007C2432"/>
    <w:rsid w:val="007C2984"/>
    <w:rsid w:val="007C2FC7"/>
    <w:rsid w:val="007C32AE"/>
    <w:rsid w:val="007C34FD"/>
    <w:rsid w:val="007C37F4"/>
    <w:rsid w:val="007C38C9"/>
    <w:rsid w:val="007C3C56"/>
    <w:rsid w:val="007C3F94"/>
    <w:rsid w:val="007C4248"/>
    <w:rsid w:val="007C482A"/>
    <w:rsid w:val="007C71A2"/>
    <w:rsid w:val="007C76A2"/>
    <w:rsid w:val="007C7C12"/>
    <w:rsid w:val="007D14B4"/>
    <w:rsid w:val="007D160C"/>
    <w:rsid w:val="007D1929"/>
    <w:rsid w:val="007D3CCA"/>
    <w:rsid w:val="007D40F7"/>
    <w:rsid w:val="007D41B4"/>
    <w:rsid w:val="007D4438"/>
    <w:rsid w:val="007D4B97"/>
    <w:rsid w:val="007D5648"/>
    <w:rsid w:val="007D6063"/>
    <w:rsid w:val="007D6900"/>
    <w:rsid w:val="007D7A6F"/>
    <w:rsid w:val="007E016C"/>
    <w:rsid w:val="007E01B6"/>
    <w:rsid w:val="007E2683"/>
    <w:rsid w:val="007E3222"/>
    <w:rsid w:val="007E3B0D"/>
    <w:rsid w:val="007E44E0"/>
    <w:rsid w:val="007E50F7"/>
    <w:rsid w:val="007E61E3"/>
    <w:rsid w:val="007E635D"/>
    <w:rsid w:val="007E6B5D"/>
    <w:rsid w:val="007E7AFA"/>
    <w:rsid w:val="007F02FF"/>
    <w:rsid w:val="007F0B85"/>
    <w:rsid w:val="007F0CBF"/>
    <w:rsid w:val="007F0E64"/>
    <w:rsid w:val="007F1090"/>
    <w:rsid w:val="007F1685"/>
    <w:rsid w:val="007F3216"/>
    <w:rsid w:val="007F498F"/>
    <w:rsid w:val="007F49F2"/>
    <w:rsid w:val="007F515D"/>
    <w:rsid w:val="007F51A3"/>
    <w:rsid w:val="007F54A7"/>
    <w:rsid w:val="007F6347"/>
    <w:rsid w:val="007F76F4"/>
    <w:rsid w:val="008001A9"/>
    <w:rsid w:val="00800414"/>
    <w:rsid w:val="008005F5"/>
    <w:rsid w:val="00801182"/>
    <w:rsid w:val="0080254B"/>
    <w:rsid w:val="00802E0C"/>
    <w:rsid w:val="0080446E"/>
    <w:rsid w:val="0080448F"/>
    <w:rsid w:val="008045CD"/>
    <w:rsid w:val="00804E59"/>
    <w:rsid w:val="008052FB"/>
    <w:rsid w:val="00806001"/>
    <w:rsid w:val="00806111"/>
    <w:rsid w:val="00806CE8"/>
    <w:rsid w:val="00806D43"/>
    <w:rsid w:val="00811A61"/>
    <w:rsid w:val="0081325A"/>
    <w:rsid w:val="008136BD"/>
    <w:rsid w:val="008148AA"/>
    <w:rsid w:val="008154F7"/>
    <w:rsid w:val="0081584F"/>
    <w:rsid w:val="00815C91"/>
    <w:rsid w:val="00815FBB"/>
    <w:rsid w:val="008163A1"/>
    <w:rsid w:val="00816F9A"/>
    <w:rsid w:val="008175D0"/>
    <w:rsid w:val="0081790E"/>
    <w:rsid w:val="008179DD"/>
    <w:rsid w:val="00817A9A"/>
    <w:rsid w:val="008201B0"/>
    <w:rsid w:val="00820D5D"/>
    <w:rsid w:val="0082105E"/>
    <w:rsid w:val="008214F2"/>
    <w:rsid w:val="008217B2"/>
    <w:rsid w:val="00821B5A"/>
    <w:rsid w:val="00823DA1"/>
    <w:rsid w:val="008248C1"/>
    <w:rsid w:val="00824B27"/>
    <w:rsid w:val="00826D6F"/>
    <w:rsid w:val="008274B7"/>
    <w:rsid w:val="0083068F"/>
    <w:rsid w:val="00832F40"/>
    <w:rsid w:val="00832FC9"/>
    <w:rsid w:val="00834B25"/>
    <w:rsid w:val="0083504B"/>
    <w:rsid w:val="00835538"/>
    <w:rsid w:val="00836198"/>
    <w:rsid w:val="00836AE2"/>
    <w:rsid w:val="00836E21"/>
    <w:rsid w:val="0083735F"/>
    <w:rsid w:val="008374E9"/>
    <w:rsid w:val="008405F1"/>
    <w:rsid w:val="00840A16"/>
    <w:rsid w:val="00840B1A"/>
    <w:rsid w:val="00841424"/>
    <w:rsid w:val="00841E63"/>
    <w:rsid w:val="008424CF"/>
    <w:rsid w:val="008429D2"/>
    <w:rsid w:val="00842AE1"/>
    <w:rsid w:val="00842F72"/>
    <w:rsid w:val="008432C6"/>
    <w:rsid w:val="00844086"/>
    <w:rsid w:val="008477E1"/>
    <w:rsid w:val="00850607"/>
    <w:rsid w:val="0085199B"/>
    <w:rsid w:val="008536EB"/>
    <w:rsid w:val="00854F2C"/>
    <w:rsid w:val="00856466"/>
    <w:rsid w:val="008612F5"/>
    <w:rsid w:val="008629C3"/>
    <w:rsid w:val="00863D71"/>
    <w:rsid w:val="00864529"/>
    <w:rsid w:val="00865038"/>
    <w:rsid w:val="00865077"/>
    <w:rsid w:val="00865294"/>
    <w:rsid w:val="00865FC2"/>
    <w:rsid w:val="00866153"/>
    <w:rsid w:val="00867AB9"/>
    <w:rsid w:val="00870124"/>
    <w:rsid w:val="0087055C"/>
    <w:rsid w:val="00871806"/>
    <w:rsid w:val="00871C12"/>
    <w:rsid w:val="0087233A"/>
    <w:rsid w:val="008725A5"/>
    <w:rsid w:val="00873BE2"/>
    <w:rsid w:val="0087408A"/>
    <w:rsid w:val="008744D2"/>
    <w:rsid w:val="00875077"/>
    <w:rsid w:val="008753F5"/>
    <w:rsid w:val="00877B14"/>
    <w:rsid w:val="00880C43"/>
    <w:rsid w:val="00880FC0"/>
    <w:rsid w:val="008817E0"/>
    <w:rsid w:val="00881E7B"/>
    <w:rsid w:val="008827CA"/>
    <w:rsid w:val="00883144"/>
    <w:rsid w:val="00883B41"/>
    <w:rsid w:val="00884064"/>
    <w:rsid w:val="00884607"/>
    <w:rsid w:val="0088548C"/>
    <w:rsid w:val="00886BF9"/>
    <w:rsid w:val="00887654"/>
    <w:rsid w:val="00892789"/>
    <w:rsid w:val="00892EF9"/>
    <w:rsid w:val="00892F85"/>
    <w:rsid w:val="008931DF"/>
    <w:rsid w:val="0089325C"/>
    <w:rsid w:val="008938BE"/>
    <w:rsid w:val="00894343"/>
    <w:rsid w:val="0089435A"/>
    <w:rsid w:val="00894498"/>
    <w:rsid w:val="0089453E"/>
    <w:rsid w:val="008949F1"/>
    <w:rsid w:val="00894E15"/>
    <w:rsid w:val="008954F7"/>
    <w:rsid w:val="0089609A"/>
    <w:rsid w:val="00896929"/>
    <w:rsid w:val="00896BE0"/>
    <w:rsid w:val="008A0206"/>
    <w:rsid w:val="008A1485"/>
    <w:rsid w:val="008A1E45"/>
    <w:rsid w:val="008A255C"/>
    <w:rsid w:val="008A2BFB"/>
    <w:rsid w:val="008A3655"/>
    <w:rsid w:val="008A40CA"/>
    <w:rsid w:val="008A4178"/>
    <w:rsid w:val="008A41A4"/>
    <w:rsid w:val="008A453E"/>
    <w:rsid w:val="008A5B96"/>
    <w:rsid w:val="008A5E54"/>
    <w:rsid w:val="008A644C"/>
    <w:rsid w:val="008A6F7F"/>
    <w:rsid w:val="008B0B53"/>
    <w:rsid w:val="008B0BBD"/>
    <w:rsid w:val="008B0EAC"/>
    <w:rsid w:val="008B1438"/>
    <w:rsid w:val="008B17DE"/>
    <w:rsid w:val="008B2BE2"/>
    <w:rsid w:val="008B35B2"/>
    <w:rsid w:val="008B3FD9"/>
    <w:rsid w:val="008B6371"/>
    <w:rsid w:val="008B64C3"/>
    <w:rsid w:val="008C0B46"/>
    <w:rsid w:val="008C2036"/>
    <w:rsid w:val="008C2816"/>
    <w:rsid w:val="008C2BA6"/>
    <w:rsid w:val="008C2C52"/>
    <w:rsid w:val="008C39CF"/>
    <w:rsid w:val="008C3F3E"/>
    <w:rsid w:val="008C52FF"/>
    <w:rsid w:val="008C6706"/>
    <w:rsid w:val="008C7553"/>
    <w:rsid w:val="008C7EA7"/>
    <w:rsid w:val="008D00E0"/>
    <w:rsid w:val="008D163B"/>
    <w:rsid w:val="008D1A31"/>
    <w:rsid w:val="008D1BF6"/>
    <w:rsid w:val="008D260D"/>
    <w:rsid w:val="008D2C18"/>
    <w:rsid w:val="008D2C1E"/>
    <w:rsid w:val="008D3592"/>
    <w:rsid w:val="008D54B6"/>
    <w:rsid w:val="008D58AA"/>
    <w:rsid w:val="008D5CB2"/>
    <w:rsid w:val="008D607B"/>
    <w:rsid w:val="008D7202"/>
    <w:rsid w:val="008E00AB"/>
    <w:rsid w:val="008E03AF"/>
    <w:rsid w:val="008E0561"/>
    <w:rsid w:val="008E2305"/>
    <w:rsid w:val="008E28E3"/>
    <w:rsid w:val="008E290B"/>
    <w:rsid w:val="008E3606"/>
    <w:rsid w:val="008E3C7B"/>
    <w:rsid w:val="008E3CE5"/>
    <w:rsid w:val="008E53DC"/>
    <w:rsid w:val="008E6B22"/>
    <w:rsid w:val="008E799A"/>
    <w:rsid w:val="008F1B98"/>
    <w:rsid w:val="008F1BDB"/>
    <w:rsid w:val="008F3A59"/>
    <w:rsid w:val="008F4FB9"/>
    <w:rsid w:val="008F5057"/>
    <w:rsid w:val="008F56C4"/>
    <w:rsid w:val="008F59E8"/>
    <w:rsid w:val="008F7678"/>
    <w:rsid w:val="008F7B3B"/>
    <w:rsid w:val="00900950"/>
    <w:rsid w:val="009015AF"/>
    <w:rsid w:val="00904838"/>
    <w:rsid w:val="00905B29"/>
    <w:rsid w:val="0090726C"/>
    <w:rsid w:val="0090790E"/>
    <w:rsid w:val="00910005"/>
    <w:rsid w:val="00910329"/>
    <w:rsid w:val="009140A4"/>
    <w:rsid w:val="00914244"/>
    <w:rsid w:val="009150F2"/>
    <w:rsid w:val="009156CB"/>
    <w:rsid w:val="00915C8D"/>
    <w:rsid w:val="00916ED7"/>
    <w:rsid w:val="009171B8"/>
    <w:rsid w:val="00917234"/>
    <w:rsid w:val="00917586"/>
    <w:rsid w:val="00917ADD"/>
    <w:rsid w:val="00920F71"/>
    <w:rsid w:val="0092128E"/>
    <w:rsid w:val="00921608"/>
    <w:rsid w:val="0092168C"/>
    <w:rsid w:val="009216D4"/>
    <w:rsid w:val="00922B02"/>
    <w:rsid w:val="00922C71"/>
    <w:rsid w:val="00923F1B"/>
    <w:rsid w:val="0092444D"/>
    <w:rsid w:val="00924C54"/>
    <w:rsid w:val="00926CEE"/>
    <w:rsid w:val="009277CE"/>
    <w:rsid w:val="009309EE"/>
    <w:rsid w:val="009326E3"/>
    <w:rsid w:val="00932950"/>
    <w:rsid w:val="00932E5A"/>
    <w:rsid w:val="00933781"/>
    <w:rsid w:val="009355F8"/>
    <w:rsid w:val="00935C25"/>
    <w:rsid w:val="0093653E"/>
    <w:rsid w:val="00936921"/>
    <w:rsid w:val="00936A29"/>
    <w:rsid w:val="00940B13"/>
    <w:rsid w:val="00941DF4"/>
    <w:rsid w:val="00942E60"/>
    <w:rsid w:val="009439EC"/>
    <w:rsid w:val="00943D72"/>
    <w:rsid w:val="00945D69"/>
    <w:rsid w:val="00947459"/>
    <w:rsid w:val="00947B0C"/>
    <w:rsid w:val="00950BCB"/>
    <w:rsid w:val="0095202F"/>
    <w:rsid w:val="009535B0"/>
    <w:rsid w:val="0095385F"/>
    <w:rsid w:val="009540C6"/>
    <w:rsid w:val="0095524F"/>
    <w:rsid w:val="009555BF"/>
    <w:rsid w:val="00956CD1"/>
    <w:rsid w:val="009609A6"/>
    <w:rsid w:val="009613A8"/>
    <w:rsid w:val="0096262B"/>
    <w:rsid w:val="009629F7"/>
    <w:rsid w:val="00962D26"/>
    <w:rsid w:val="009638FB"/>
    <w:rsid w:val="00965594"/>
    <w:rsid w:val="00966AE4"/>
    <w:rsid w:val="00967266"/>
    <w:rsid w:val="009677C8"/>
    <w:rsid w:val="00967DAD"/>
    <w:rsid w:val="00970315"/>
    <w:rsid w:val="00970B11"/>
    <w:rsid w:val="0097197E"/>
    <w:rsid w:val="00971A00"/>
    <w:rsid w:val="00971FE2"/>
    <w:rsid w:val="00973298"/>
    <w:rsid w:val="0097400E"/>
    <w:rsid w:val="0097488B"/>
    <w:rsid w:val="00974C7A"/>
    <w:rsid w:val="00974D28"/>
    <w:rsid w:val="00976B9B"/>
    <w:rsid w:val="00977BCB"/>
    <w:rsid w:val="00977C4F"/>
    <w:rsid w:val="00977F40"/>
    <w:rsid w:val="00980772"/>
    <w:rsid w:val="009808EF"/>
    <w:rsid w:val="00981D15"/>
    <w:rsid w:val="00981DB5"/>
    <w:rsid w:val="009824B5"/>
    <w:rsid w:val="00982A2F"/>
    <w:rsid w:val="00983BEC"/>
    <w:rsid w:val="00983C60"/>
    <w:rsid w:val="009867CB"/>
    <w:rsid w:val="00986DF7"/>
    <w:rsid w:val="00990843"/>
    <w:rsid w:val="00990AEF"/>
    <w:rsid w:val="00990CDF"/>
    <w:rsid w:val="009913FD"/>
    <w:rsid w:val="009916CC"/>
    <w:rsid w:val="00991B6A"/>
    <w:rsid w:val="00991C4D"/>
    <w:rsid w:val="00995855"/>
    <w:rsid w:val="00995A09"/>
    <w:rsid w:val="00996011"/>
    <w:rsid w:val="00996B64"/>
    <w:rsid w:val="00996BE0"/>
    <w:rsid w:val="00997050"/>
    <w:rsid w:val="00997618"/>
    <w:rsid w:val="00997BB9"/>
    <w:rsid w:val="009A180C"/>
    <w:rsid w:val="009A3B7C"/>
    <w:rsid w:val="009A4B00"/>
    <w:rsid w:val="009A4C81"/>
    <w:rsid w:val="009A50B9"/>
    <w:rsid w:val="009A5297"/>
    <w:rsid w:val="009A5CC1"/>
    <w:rsid w:val="009A61BD"/>
    <w:rsid w:val="009B0A59"/>
    <w:rsid w:val="009B0C3F"/>
    <w:rsid w:val="009B0DC8"/>
    <w:rsid w:val="009B18D3"/>
    <w:rsid w:val="009B2899"/>
    <w:rsid w:val="009B2FED"/>
    <w:rsid w:val="009B39A0"/>
    <w:rsid w:val="009B3A8F"/>
    <w:rsid w:val="009B4500"/>
    <w:rsid w:val="009B6554"/>
    <w:rsid w:val="009B6692"/>
    <w:rsid w:val="009B671D"/>
    <w:rsid w:val="009B672B"/>
    <w:rsid w:val="009B7D83"/>
    <w:rsid w:val="009B7F02"/>
    <w:rsid w:val="009C093A"/>
    <w:rsid w:val="009C213F"/>
    <w:rsid w:val="009C2727"/>
    <w:rsid w:val="009C3269"/>
    <w:rsid w:val="009C47E5"/>
    <w:rsid w:val="009C4DF4"/>
    <w:rsid w:val="009C5165"/>
    <w:rsid w:val="009C5612"/>
    <w:rsid w:val="009C5727"/>
    <w:rsid w:val="009C58EF"/>
    <w:rsid w:val="009C5B3F"/>
    <w:rsid w:val="009C6476"/>
    <w:rsid w:val="009C71CA"/>
    <w:rsid w:val="009D0485"/>
    <w:rsid w:val="009D05A7"/>
    <w:rsid w:val="009D1BBD"/>
    <w:rsid w:val="009D1F0D"/>
    <w:rsid w:val="009D31C9"/>
    <w:rsid w:val="009D462C"/>
    <w:rsid w:val="009D486E"/>
    <w:rsid w:val="009D5179"/>
    <w:rsid w:val="009D5192"/>
    <w:rsid w:val="009D618E"/>
    <w:rsid w:val="009D7320"/>
    <w:rsid w:val="009E2F33"/>
    <w:rsid w:val="009E31F0"/>
    <w:rsid w:val="009E4542"/>
    <w:rsid w:val="009E566B"/>
    <w:rsid w:val="009E62E0"/>
    <w:rsid w:val="009E76B4"/>
    <w:rsid w:val="009E7B66"/>
    <w:rsid w:val="009F06BC"/>
    <w:rsid w:val="009F1A8D"/>
    <w:rsid w:val="009F2992"/>
    <w:rsid w:val="009F6A9F"/>
    <w:rsid w:val="009F6DCE"/>
    <w:rsid w:val="009F6FFA"/>
    <w:rsid w:val="009F70C8"/>
    <w:rsid w:val="009F73CC"/>
    <w:rsid w:val="00A0195C"/>
    <w:rsid w:val="00A01D7A"/>
    <w:rsid w:val="00A02027"/>
    <w:rsid w:val="00A0313B"/>
    <w:rsid w:val="00A0419A"/>
    <w:rsid w:val="00A0461B"/>
    <w:rsid w:val="00A049FC"/>
    <w:rsid w:val="00A05318"/>
    <w:rsid w:val="00A0791A"/>
    <w:rsid w:val="00A10175"/>
    <w:rsid w:val="00A11902"/>
    <w:rsid w:val="00A119F3"/>
    <w:rsid w:val="00A11EE2"/>
    <w:rsid w:val="00A13B88"/>
    <w:rsid w:val="00A142B8"/>
    <w:rsid w:val="00A14433"/>
    <w:rsid w:val="00A14739"/>
    <w:rsid w:val="00A14DBC"/>
    <w:rsid w:val="00A14E8A"/>
    <w:rsid w:val="00A15418"/>
    <w:rsid w:val="00A1548A"/>
    <w:rsid w:val="00A15978"/>
    <w:rsid w:val="00A15AFB"/>
    <w:rsid w:val="00A15F42"/>
    <w:rsid w:val="00A16386"/>
    <w:rsid w:val="00A16597"/>
    <w:rsid w:val="00A1667A"/>
    <w:rsid w:val="00A16714"/>
    <w:rsid w:val="00A16B9D"/>
    <w:rsid w:val="00A17BC0"/>
    <w:rsid w:val="00A17CAB"/>
    <w:rsid w:val="00A20516"/>
    <w:rsid w:val="00A2057B"/>
    <w:rsid w:val="00A21618"/>
    <w:rsid w:val="00A216C3"/>
    <w:rsid w:val="00A223DB"/>
    <w:rsid w:val="00A232F4"/>
    <w:rsid w:val="00A234A1"/>
    <w:rsid w:val="00A2350F"/>
    <w:rsid w:val="00A24531"/>
    <w:rsid w:val="00A2456A"/>
    <w:rsid w:val="00A25932"/>
    <w:rsid w:val="00A269B2"/>
    <w:rsid w:val="00A26E18"/>
    <w:rsid w:val="00A27703"/>
    <w:rsid w:val="00A27EC2"/>
    <w:rsid w:val="00A303BA"/>
    <w:rsid w:val="00A31F12"/>
    <w:rsid w:val="00A32B92"/>
    <w:rsid w:val="00A32C92"/>
    <w:rsid w:val="00A33D82"/>
    <w:rsid w:val="00A3405B"/>
    <w:rsid w:val="00A3616E"/>
    <w:rsid w:val="00A3627D"/>
    <w:rsid w:val="00A368C8"/>
    <w:rsid w:val="00A36A27"/>
    <w:rsid w:val="00A36BDD"/>
    <w:rsid w:val="00A36F41"/>
    <w:rsid w:val="00A36FAE"/>
    <w:rsid w:val="00A37252"/>
    <w:rsid w:val="00A37494"/>
    <w:rsid w:val="00A378D0"/>
    <w:rsid w:val="00A37E14"/>
    <w:rsid w:val="00A4236A"/>
    <w:rsid w:val="00A423CD"/>
    <w:rsid w:val="00A42583"/>
    <w:rsid w:val="00A42837"/>
    <w:rsid w:val="00A42A6B"/>
    <w:rsid w:val="00A43A1E"/>
    <w:rsid w:val="00A44B6B"/>
    <w:rsid w:val="00A44C22"/>
    <w:rsid w:val="00A454D0"/>
    <w:rsid w:val="00A45F43"/>
    <w:rsid w:val="00A461F8"/>
    <w:rsid w:val="00A4676D"/>
    <w:rsid w:val="00A467A7"/>
    <w:rsid w:val="00A46A65"/>
    <w:rsid w:val="00A46C2E"/>
    <w:rsid w:val="00A47599"/>
    <w:rsid w:val="00A515FD"/>
    <w:rsid w:val="00A53B59"/>
    <w:rsid w:val="00A54973"/>
    <w:rsid w:val="00A5522F"/>
    <w:rsid w:val="00A563F6"/>
    <w:rsid w:val="00A56774"/>
    <w:rsid w:val="00A56ADB"/>
    <w:rsid w:val="00A5741A"/>
    <w:rsid w:val="00A577C1"/>
    <w:rsid w:val="00A57AF1"/>
    <w:rsid w:val="00A57EB8"/>
    <w:rsid w:val="00A61B0E"/>
    <w:rsid w:val="00A61D28"/>
    <w:rsid w:val="00A61F25"/>
    <w:rsid w:val="00A6281D"/>
    <w:rsid w:val="00A62C30"/>
    <w:rsid w:val="00A63AE6"/>
    <w:rsid w:val="00A64313"/>
    <w:rsid w:val="00A64863"/>
    <w:rsid w:val="00A64BE2"/>
    <w:rsid w:val="00A64BED"/>
    <w:rsid w:val="00A654B8"/>
    <w:rsid w:val="00A65CD8"/>
    <w:rsid w:val="00A66776"/>
    <w:rsid w:val="00A66BA6"/>
    <w:rsid w:val="00A674C2"/>
    <w:rsid w:val="00A70E61"/>
    <w:rsid w:val="00A71957"/>
    <w:rsid w:val="00A73187"/>
    <w:rsid w:val="00A73911"/>
    <w:rsid w:val="00A7434A"/>
    <w:rsid w:val="00A743AD"/>
    <w:rsid w:val="00A75723"/>
    <w:rsid w:val="00A763BC"/>
    <w:rsid w:val="00A76D7D"/>
    <w:rsid w:val="00A80A29"/>
    <w:rsid w:val="00A80A50"/>
    <w:rsid w:val="00A8355E"/>
    <w:rsid w:val="00A83BFE"/>
    <w:rsid w:val="00A84134"/>
    <w:rsid w:val="00A8488F"/>
    <w:rsid w:val="00A84B3B"/>
    <w:rsid w:val="00A84EE4"/>
    <w:rsid w:val="00A84EED"/>
    <w:rsid w:val="00A86508"/>
    <w:rsid w:val="00A86809"/>
    <w:rsid w:val="00A86A2C"/>
    <w:rsid w:val="00A86C51"/>
    <w:rsid w:val="00A86C55"/>
    <w:rsid w:val="00A87080"/>
    <w:rsid w:val="00A87FE6"/>
    <w:rsid w:val="00A903D3"/>
    <w:rsid w:val="00A91704"/>
    <w:rsid w:val="00A92770"/>
    <w:rsid w:val="00A95630"/>
    <w:rsid w:val="00A95D35"/>
    <w:rsid w:val="00A967AD"/>
    <w:rsid w:val="00A97084"/>
    <w:rsid w:val="00A9722C"/>
    <w:rsid w:val="00A976E1"/>
    <w:rsid w:val="00A97CC3"/>
    <w:rsid w:val="00AA05B7"/>
    <w:rsid w:val="00AA1992"/>
    <w:rsid w:val="00AA1C3F"/>
    <w:rsid w:val="00AA221A"/>
    <w:rsid w:val="00AA290A"/>
    <w:rsid w:val="00AA2CCA"/>
    <w:rsid w:val="00AA2F69"/>
    <w:rsid w:val="00AA2FA8"/>
    <w:rsid w:val="00AA4340"/>
    <w:rsid w:val="00AA4662"/>
    <w:rsid w:val="00AA4DD5"/>
    <w:rsid w:val="00AA5687"/>
    <w:rsid w:val="00AA5DF8"/>
    <w:rsid w:val="00AA60B2"/>
    <w:rsid w:val="00AA712A"/>
    <w:rsid w:val="00AB072E"/>
    <w:rsid w:val="00AB135D"/>
    <w:rsid w:val="00AB1532"/>
    <w:rsid w:val="00AB1680"/>
    <w:rsid w:val="00AB1712"/>
    <w:rsid w:val="00AB2971"/>
    <w:rsid w:val="00AB2C88"/>
    <w:rsid w:val="00AB39A5"/>
    <w:rsid w:val="00AB42CC"/>
    <w:rsid w:val="00AB5783"/>
    <w:rsid w:val="00AB57AF"/>
    <w:rsid w:val="00AB5D2D"/>
    <w:rsid w:val="00AB602F"/>
    <w:rsid w:val="00AC005E"/>
    <w:rsid w:val="00AC033F"/>
    <w:rsid w:val="00AC06C7"/>
    <w:rsid w:val="00AC0B87"/>
    <w:rsid w:val="00AC1047"/>
    <w:rsid w:val="00AC137A"/>
    <w:rsid w:val="00AC175F"/>
    <w:rsid w:val="00AC3D6F"/>
    <w:rsid w:val="00AC447A"/>
    <w:rsid w:val="00AC4F10"/>
    <w:rsid w:val="00AC5CF1"/>
    <w:rsid w:val="00AC660F"/>
    <w:rsid w:val="00AC6DC8"/>
    <w:rsid w:val="00AC6EEF"/>
    <w:rsid w:val="00AC72E4"/>
    <w:rsid w:val="00AC79F2"/>
    <w:rsid w:val="00AD4949"/>
    <w:rsid w:val="00AD49B3"/>
    <w:rsid w:val="00AD4DAF"/>
    <w:rsid w:val="00AD5E2A"/>
    <w:rsid w:val="00AE0050"/>
    <w:rsid w:val="00AE02C3"/>
    <w:rsid w:val="00AE06B1"/>
    <w:rsid w:val="00AE0AA5"/>
    <w:rsid w:val="00AE0CF5"/>
    <w:rsid w:val="00AE1AD8"/>
    <w:rsid w:val="00AE1D80"/>
    <w:rsid w:val="00AE1F57"/>
    <w:rsid w:val="00AE21FE"/>
    <w:rsid w:val="00AE22A7"/>
    <w:rsid w:val="00AE22FD"/>
    <w:rsid w:val="00AE28F4"/>
    <w:rsid w:val="00AE2E21"/>
    <w:rsid w:val="00AE32AF"/>
    <w:rsid w:val="00AE4ED6"/>
    <w:rsid w:val="00AE5BB6"/>
    <w:rsid w:val="00AE5BFD"/>
    <w:rsid w:val="00AE6626"/>
    <w:rsid w:val="00AE7992"/>
    <w:rsid w:val="00AF065A"/>
    <w:rsid w:val="00AF4545"/>
    <w:rsid w:val="00AF45B8"/>
    <w:rsid w:val="00AF5026"/>
    <w:rsid w:val="00AF761F"/>
    <w:rsid w:val="00AF77CA"/>
    <w:rsid w:val="00B007CF"/>
    <w:rsid w:val="00B01C48"/>
    <w:rsid w:val="00B01EC2"/>
    <w:rsid w:val="00B02491"/>
    <w:rsid w:val="00B034C0"/>
    <w:rsid w:val="00B03E21"/>
    <w:rsid w:val="00B04FFF"/>
    <w:rsid w:val="00B055D1"/>
    <w:rsid w:val="00B05CB4"/>
    <w:rsid w:val="00B06791"/>
    <w:rsid w:val="00B07807"/>
    <w:rsid w:val="00B10287"/>
    <w:rsid w:val="00B105CC"/>
    <w:rsid w:val="00B134A2"/>
    <w:rsid w:val="00B135E2"/>
    <w:rsid w:val="00B14667"/>
    <w:rsid w:val="00B146B8"/>
    <w:rsid w:val="00B14771"/>
    <w:rsid w:val="00B1485E"/>
    <w:rsid w:val="00B14B45"/>
    <w:rsid w:val="00B16D2A"/>
    <w:rsid w:val="00B1710A"/>
    <w:rsid w:val="00B17C43"/>
    <w:rsid w:val="00B20F8A"/>
    <w:rsid w:val="00B2111E"/>
    <w:rsid w:val="00B214A4"/>
    <w:rsid w:val="00B21918"/>
    <w:rsid w:val="00B21A2C"/>
    <w:rsid w:val="00B23926"/>
    <w:rsid w:val="00B24073"/>
    <w:rsid w:val="00B261C4"/>
    <w:rsid w:val="00B27EBB"/>
    <w:rsid w:val="00B30DA3"/>
    <w:rsid w:val="00B311C4"/>
    <w:rsid w:val="00B31EDE"/>
    <w:rsid w:val="00B3214A"/>
    <w:rsid w:val="00B33589"/>
    <w:rsid w:val="00B35C4E"/>
    <w:rsid w:val="00B3617F"/>
    <w:rsid w:val="00B362F9"/>
    <w:rsid w:val="00B36910"/>
    <w:rsid w:val="00B37949"/>
    <w:rsid w:val="00B37FB9"/>
    <w:rsid w:val="00B40F15"/>
    <w:rsid w:val="00B4199B"/>
    <w:rsid w:val="00B4247F"/>
    <w:rsid w:val="00B4298A"/>
    <w:rsid w:val="00B42CCA"/>
    <w:rsid w:val="00B43A11"/>
    <w:rsid w:val="00B451EB"/>
    <w:rsid w:val="00B452E4"/>
    <w:rsid w:val="00B45C99"/>
    <w:rsid w:val="00B45FC8"/>
    <w:rsid w:val="00B4603F"/>
    <w:rsid w:val="00B4644D"/>
    <w:rsid w:val="00B46782"/>
    <w:rsid w:val="00B46EEC"/>
    <w:rsid w:val="00B47171"/>
    <w:rsid w:val="00B509AF"/>
    <w:rsid w:val="00B50D06"/>
    <w:rsid w:val="00B51166"/>
    <w:rsid w:val="00B51724"/>
    <w:rsid w:val="00B51C7B"/>
    <w:rsid w:val="00B520BA"/>
    <w:rsid w:val="00B52DE1"/>
    <w:rsid w:val="00B530DE"/>
    <w:rsid w:val="00B531EA"/>
    <w:rsid w:val="00B53927"/>
    <w:rsid w:val="00B53A09"/>
    <w:rsid w:val="00B53B38"/>
    <w:rsid w:val="00B542AA"/>
    <w:rsid w:val="00B5572E"/>
    <w:rsid w:val="00B57399"/>
    <w:rsid w:val="00B5765D"/>
    <w:rsid w:val="00B6049F"/>
    <w:rsid w:val="00B60940"/>
    <w:rsid w:val="00B61586"/>
    <w:rsid w:val="00B615F1"/>
    <w:rsid w:val="00B6230D"/>
    <w:rsid w:val="00B628EA"/>
    <w:rsid w:val="00B62B37"/>
    <w:rsid w:val="00B64392"/>
    <w:rsid w:val="00B64E10"/>
    <w:rsid w:val="00B679B3"/>
    <w:rsid w:val="00B701A4"/>
    <w:rsid w:val="00B70400"/>
    <w:rsid w:val="00B70B76"/>
    <w:rsid w:val="00B72329"/>
    <w:rsid w:val="00B7281C"/>
    <w:rsid w:val="00B73315"/>
    <w:rsid w:val="00B736E8"/>
    <w:rsid w:val="00B73764"/>
    <w:rsid w:val="00B74D53"/>
    <w:rsid w:val="00B76DE1"/>
    <w:rsid w:val="00B771D5"/>
    <w:rsid w:val="00B77257"/>
    <w:rsid w:val="00B778F5"/>
    <w:rsid w:val="00B801BC"/>
    <w:rsid w:val="00B8174D"/>
    <w:rsid w:val="00B8191B"/>
    <w:rsid w:val="00B82B56"/>
    <w:rsid w:val="00B82C5C"/>
    <w:rsid w:val="00B82E67"/>
    <w:rsid w:val="00B83D03"/>
    <w:rsid w:val="00B8403E"/>
    <w:rsid w:val="00B8425A"/>
    <w:rsid w:val="00B8544D"/>
    <w:rsid w:val="00B859CA"/>
    <w:rsid w:val="00B877A1"/>
    <w:rsid w:val="00B90800"/>
    <w:rsid w:val="00B91001"/>
    <w:rsid w:val="00B9281B"/>
    <w:rsid w:val="00B92975"/>
    <w:rsid w:val="00B929A5"/>
    <w:rsid w:val="00B936F9"/>
    <w:rsid w:val="00B9372A"/>
    <w:rsid w:val="00B94655"/>
    <w:rsid w:val="00B95351"/>
    <w:rsid w:val="00B958F7"/>
    <w:rsid w:val="00B95EDB"/>
    <w:rsid w:val="00B961FF"/>
    <w:rsid w:val="00B96336"/>
    <w:rsid w:val="00B96D21"/>
    <w:rsid w:val="00B96EB0"/>
    <w:rsid w:val="00BA046F"/>
    <w:rsid w:val="00BA0BC0"/>
    <w:rsid w:val="00BA102E"/>
    <w:rsid w:val="00BA263F"/>
    <w:rsid w:val="00BA3BCE"/>
    <w:rsid w:val="00BA40FB"/>
    <w:rsid w:val="00BA69EE"/>
    <w:rsid w:val="00BA72F5"/>
    <w:rsid w:val="00BA7416"/>
    <w:rsid w:val="00BA7CA5"/>
    <w:rsid w:val="00BA7F3D"/>
    <w:rsid w:val="00BB01B1"/>
    <w:rsid w:val="00BB04B0"/>
    <w:rsid w:val="00BB1BBA"/>
    <w:rsid w:val="00BB2378"/>
    <w:rsid w:val="00BB25B5"/>
    <w:rsid w:val="00BB26E5"/>
    <w:rsid w:val="00BB28D3"/>
    <w:rsid w:val="00BB2EE6"/>
    <w:rsid w:val="00BB375B"/>
    <w:rsid w:val="00BB4C71"/>
    <w:rsid w:val="00BB4CA5"/>
    <w:rsid w:val="00BB54D2"/>
    <w:rsid w:val="00BB61CC"/>
    <w:rsid w:val="00BB7B5F"/>
    <w:rsid w:val="00BC060C"/>
    <w:rsid w:val="00BC0C62"/>
    <w:rsid w:val="00BC0DF6"/>
    <w:rsid w:val="00BC12AB"/>
    <w:rsid w:val="00BC18B6"/>
    <w:rsid w:val="00BC374C"/>
    <w:rsid w:val="00BC41C0"/>
    <w:rsid w:val="00BC4216"/>
    <w:rsid w:val="00BC43F2"/>
    <w:rsid w:val="00BC44B4"/>
    <w:rsid w:val="00BC44C1"/>
    <w:rsid w:val="00BC475D"/>
    <w:rsid w:val="00BC5CF1"/>
    <w:rsid w:val="00BC73C0"/>
    <w:rsid w:val="00BC762B"/>
    <w:rsid w:val="00BC771B"/>
    <w:rsid w:val="00BC7F10"/>
    <w:rsid w:val="00BD01FC"/>
    <w:rsid w:val="00BD0821"/>
    <w:rsid w:val="00BD156F"/>
    <w:rsid w:val="00BD2817"/>
    <w:rsid w:val="00BD43AA"/>
    <w:rsid w:val="00BD51E7"/>
    <w:rsid w:val="00BD600E"/>
    <w:rsid w:val="00BD6B48"/>
    <w:rsid w:val="00BE053E"/>
    <w:rsid w:val="00BE0657"/>
    <w:rsid w:val="00BE0A2A"/>
    <w:rsid w:val="00BE0AA0"/>
    <w:rsid w:val="00BE20FA"/>
    <w:rsid w:val="00BE40D6"/>
    <w:rsid w:val="00BE5C32"/>
    <w:rsid w:val="00BE6E0D"/>
    <w:rsid w:val="00BF105E"/>
    <w:rsid w:val="00BF1957"/>
    <w:rsid w:val="00BF292E"/>
    <w:rsid w:val="00BF29B0"/>
    <w:rsid w:val="00BF34F7"/>
    <w:rsid w:val="00BF45BA"/>
    <w:rsid w:val="00BF5496"/>
    <w:rsid w:val="00BF6A83"/>
    <w:rsid w:val="00BF6BC2"/>
    <w:rsid w:val="00BF6CD6"/>
    <w:rsid w:val="00BF7014"/>
    <w:rsid w:val="00BF7222"/>
    <w:rsid w:val="00BF7C81"/>
    <w:rsid w:val="00C01274"/>
    <w:rsid w:val="00C012D1"/>
    <w:rsid w:val="00C016BC"/>
    <w:rsid w:val="00C036E8"/>
    <w:rsid w:val="00C03C1C"/>
    <w:rsid w:val="00C040A5"/>
    <w:rsid w:val="00C04ABA"/>
    <w:rsid w:val="00C04AC9"/>
    <w:rsid w:val="00C04B81"/>
    <w:rsid w:val="00C04BE7"/>
    <w:rsid w:val="00C05B38"/>
    <w:rsid w:val="00C06F78"/>
    <w:rsid w:val="00C07779"/>
    <w:rsid w:val="00C07B09"/>
    <w:rsid w:val="00C10832"/>
    <w:rsid w:val="00C132DC"/>
    <w:rsid w:val="00C13773"/>
    <w:rsid w:val="00C16484"/>
    <w:rsid w:val="00C164A4"/>
    <w:rsid w:val="00C16A48"/>
    <w:rsid w:val="00C17620"/>
    <w:rsid w:val="00C20812"/>
    <w:rsid w:val="00C20B60"/>
    <w:rsid w:val="00C20F7A"/>
    <w:rsid w:val="00C23CB3"/>
    <w:rsid w:val="00C23EEB"/>
    <w:rsid w:val="00C24665"/>
    <w:rsid w:val="00C24DDF"/>
    <w:rsid w:val="00C26CA4"/>
    <w:rsid w:val="00C26D86"/>
    <w:rsid w:val="00C276A9"/>
    <w:rsid w:val="00C30583"/>
    <w:rsid w:val="00C32CC2"/>
    <w:rsid w:val="00C33C49"/>
    <w:rsid w:val="00C33E3E"/>
    <w:rsid w:val="00C346EF"/>
    <w:rsid w:val="00C3568D"/>
    <w:rsid w:val="00C36880"/>
    <w:rsid w:val="00C36987"/>
    <w:rsid w:val="00C36B71"/>
    <w:rsid w:val="00C36CD0"/>
    <w:rsid w:val="00C37476"/>
    <w:rsid w:val="00C40D70"/>
    <w:rsid w:val="00C412AC"/>
    <w:rsid w:val="00C4216D"/>
    <w:rsid w:val="00C42CA0"/>
    <w:rsid w:val="00C438FE"/>
    <w:rsid w:val="00C43B7D"/>
    <w:rsid w:val="00C45490"/>
    <w:rsid w:val="00C46125"/>
    <w:rsid w:val="00C47525"/>
    <w:rsid w:val="00C5086F"/>
    <w:rsid w:val="00C53052"/>
    <w:rsid w:val="00C5327A"/>
    <w:rsid w:val="00C53337"/>
    <w:rsid w:val="00C53459"/>
    <w:rsid w:val="00C54BB1"/>
    <w:rsid w:val="00C5639F"/>
    <w:rsid w:val="00C575CF"/>
    <w:rsid w:val="00C61383"/>
    <w:rsid w:val="00C62578"/>
    <w:rsid w:val="00C6404D"/>
    <w:rsid w:val="00C64686"/>
    <w:rsid w:val="00C64ED4"/>
    <w:rsid w:val="00C6654A"/>
    <w:rsid w:val="00C66D40"/>
    <w:rsid w:val="00C67790"/>
    <w:rsid w:val="00C67B4E"/>
    <w:rsid w:val="00C704D0"/>
    <w:rsid w:val="00C7089E"/>
    <w:rsid w:val="00C70EEE"/>
    <w:rsid w:val="00C72F27"/>
    <w:rsid w:val="00C731B0"/>
    <w:rsid w:val="00C74319"/>
    <w:rsid w:val="00C756AA"/>
    <w:rsid w:val="00C7705A"/>
    <w:rsid w:val="00C80980"/>
    <w:rsid w:val="00C815A1"/>
    <w:rsid w:val="00C81E93"/>
    <w:rsid w:val="00C8352F"/>
    <w:rsid w:val="00C83703"/>
    <w:rsid w:val="00C840C8"/>
    <w:rsid w:val="00C843EF"/>
    <w:rsid w:val="00C84D26"/>
    <w:rsid w:val="00C84E76"/>
    <w:rsid w:val="00C85B69"/>
    <w:rsid w:val="00C861BB"/>
    <w:rsid w:val="00C86328"/>
    <w:rsid w:val="00C87299"/>
    <w:rsid w:val="00C878E8"/>
    <w:rsid w:val="00C90EC4"/>
    <w:rsid w:val="00C9127D"/>
    <w:rsid w:val="00C913F3"/>
    <w:rsid w:val="00C916D4"/>
    <w:rsid w:val="00C923DF"/>
    <w:rsid w:val="00C923FC"/>
    <w:rsid w:val="00C929D5"/>
    <w:rsid w:val="00C92A62"/>
    <w:rsid w:val="00C92B41"/>
    <w:rsid w:val="00C92E4D"/>
    <w:rsid w:val="00C93448"/>
    <w:rsid w:val="00C9555D"/>
    <w:rsid w:val="00C959E0"/>
    <w:rsid w:val="00C9615A"/>
    <w:rsid w:val="00C97C59"/>
    <w:rsid w:val="00CA0672"/>
    <w:rsid w:val="00CA08BD"/>
    <w:rsid w:val="00CA0F18"/>
    <w:rsid w:val="00CA0FFD"/>
    <w:rsid w:val="00CA2540"/>
    <w:rsid w:val="00CA254D"/>
    <w:rsid w:val="00CA274E"/>
    <w:rsid w:val="00CA2F26"/>
    <w:rsid w:val="00CA3085"/>
    <w:rsid w:val="00CA36CE"/>
    <w:rsid w:val="00CA3B1B"/>
    <w:rsid w:val="00CA3CE7"/>
    <w:rsid w:val="00CA42BD"/>
    <w:rsid w:val="00CA4ACC"/>
    <w:rsid w:val="00CA541F"/>
    <w:rsid w:val="00CA59CD"/>
    <w:rsid w:val="00CA5D80"/>
    <w:rsid w:val="00CA71C0"/>
    <w:rsid w:val="00CB0073"/>
    <w:rsid w:val="00CB00E1"/>
    <w:rsid w:val="00CB09F9"/>
    <w:rsid w:val="00CB0A25"/>
    <w:rsid w:val="00CB0F6C"/>
    <w:rsid w:val="00CB1054"/>
    <w:rsid w:val="00CB1761"/>
    <w:rsid w:val="00CB1AB9"/>
    <w:rsid w:val="00CB1D95"/>
    <w:rsid w:val="00CB27F2"/>
    <w:rsid w:val="00CB3B9A"/>
    <w:rsid w:val="00CB44E0"/>
    <w:rsid w:val="00CB460C"/>
    <w:rsid w:val="00CB5059"/>
    <w:rsid w:val="00CB52ED"/>
    <w:rsid w:val="00CB7C98"/>
    <w:rsid w:val="00CC0214"/>
    <w:rsid w:val="00CC1058"/>
    <w:rsid w:val="00CC1D06"/>
    <w:rsid w:val="00CC31EE"/>
    <w:rsid w:val="00CC32CF"/>
    <w:rsid w:val="00CC357A"/>
    <w:rsid w:val="00CC407C"/>
    <w:rsid w:val="00CC5DF7"/>
    <w:rsid w:val="00CC6070"/>
    <w:rsid w:val="00CC64AD"/>
    <w:rsid w:val="00CC705A"/>
    <w:rsid w:val="00CC70F6"/>
    <w:rsid w:val="00CD02D0"/>
    <w:rsid w:val="00CD040B"/>
    <w:rsid w:val="00CD0CFF"/>
    <w:rsid w:val="00CD1114"/>
    <w:rsid w:val="00CD1331"/>
    <w:rsid w:val="00CD14ED"/>
    <w:rsid w:val="00CD2A14"/>
    <w:rsid w:val="00CD2D11"/>
    <w:rsid w:val="00CD4D37"/>
    <w:rsid w:val="00CD6CE6"/>
    <w:rsid w:val="00CD7440"/>
    <w:rsid w:val="00CE13C3"/>
    <w:rsid w:val="00CE1472"/>
    <w:rsid w:val="00CE2633"/>
    <w:rsid w:val="00CE29F3"/>
    <w:rsid w:val="00CE2BC4"/>
    <w:rsid w:val="00CE2D43"/>
    <w:rsid w:val="00CE41E3"/>
    <w:rsid w:val="00CE4949"/>
    <w:rsid w:val="00CE4BDC"/>
    <w:rsid w:val="00CE4D15"/>
    <w:rsid w:val="00CE51DF"/>
    <w:rsid w:val="00CE7368"/>
    <w:rsid w:val="00CF2766"/>
    <w:rsid w:val="00CF2EC4"/>
    <w:rsid w:val="00CF3717"/>
    <w:rsid w:val="00CF3C4A"/>
    <w:rsid w:val="00CF5CF6"/>
    <w:rsid w:val="00CF6019"/>
    <w:rsid w:val="00CF6E12"/>
    <w:rsid w:val="00CF7E38"/>
    <w:rsid w:val="00D00448"/>
    <w:rsid w:val="00D00F42"/>
    <w:rsid w:val="00D01BFB"/>
    <w:rsid w:val="00D0235D"/>
    <w:rsid w:val="00D023C5"/>
    <w:rsid w:val="00D02573"/>
    <w:rsid w:val="00D0367F"/>
    <w:rsid w:val="00D0387B"/>
    <w:rsid w:val="00D04943"/>
    <w:rsid w:val="00D05226"/>
    <w:rsid w:val="00D05F11"/>
    <w:rsid w:val="00D063A3"/>
    <w:rsid w:val="00D06510"/>
    <w:rsid w:val="00D071B0"/>
    <w:rsid w:val="00D1070B"/>
    <w:rsid w:val="00D107EC"/>
    <w:rsid w:val="00D10DC0"/>
    <w:rsid w:val="00D111D9"/>
    <w:rsid w:val="00D117FD"/>
    <w:rsid w:val="00D11A4C"/>
    <w:rsid w:val="00D11BC1"/>
    <w:rsid w:val="00D12F83"/>
    <w:rsid w:val="00D139AE"/>
    <w:rsid w:val="00D14573"/>
    <w:rsid w:val="00D151E8"/>
    <w:rsid w:val="00D1618C"/>
    <w:rsid w:val="00D16FF2"/>
    <w:rsid w:val="00D1765E"/>
    <w:rsid w:val="00D1795A"/>
    <w:rsid w:val="00D204DB"/>
    <w:rsid w:val="00D20769"/>
    <w:rsid w:val="00D20A87"/>
    <w:rsid w:val="00D20E14"/>
    <w:rsid w:val="00D22A26"/>
    <w:rsid w:val="00D24165"/>
    <w:rsid w:val="00D249BD"/>
    <w:rsid w:val="00D24B8B"/>
    <w:rsid w:val="00D250A7"/>
    <w:rsid w:val="00D25138"/>
    <w:rsid w:val="00D26330"/>
    <w:rsid w:val="00D26C59"/>
    <w:rsid w:val="00D26F9E"/>
    <w:rsid w:val="00D30767"/>
    <w:rsid w:val="00D3102A"/>
    <w:rsid w:val="00D31C69"/>
    <w:rsid w:val="00D3268A"/>
    <w:rsid w:val="00D34127"/>
    <w:rsid w:val="00D34DAA"/>
    <w:rsid w:val="00D35179"/>
    <w:rsid w:val="00D35A48"/>
    <w:rsid w:val="00D36660"/>
    <w:rsid w:val="00D37B83"/>
    <w:rsid w:val="00D4047E"/>
    <w:rsid w:val="00D40D33"/>
    <w:rsid w:val="00D41F0B"/>
    <w:rsid w:val="00D43C24"/>
    <w:rsid w:val="00D44070"/>
    <w:rsid w:val="00D44971"/>
    <w:rsid w:val="00D45786"/>
    <w:rsid w:val="00D45C89"/>
    <w:rsid w:val="00D45F30"/>
    <w:rsid w:val="00D46435"/>
    <w:rsid w:val="00D465FD"/>
    <w:rsid w:val="00D4722A"/>
    <w:rsid w:val="00D47A50"/>
    <w:rsid w:val="00D51884"/>
    <w:rsid w:val="00D51CE8"/>
    <w:rsid w:val="00D52A52"/>
    <w:rsid w:val="00D52FCD"/>
    <w:rsid w:val="00D52FF1"/>
    <w:rsid w:val="00D54735"/>
    <w:rsid w:val="00D55AF8"/>
    <w:rsid w:val="00D56BDC"/>
    <w:rsid w:val="00D56CAE"/>
    <w:rsid w:val="00D56D05"/>
    <w:rsid w:val="00D56DC0"/>
    <w:rsid w:val="00D57597"/>
    <w:rsid w:val="00D57C62"/>
    <w:rsid w:val="00D609E0"/>
    <w:rsid w:val="00D61191"/>
    <w:rsid w:val="00D6137D"/>
    <w:rsid w:val="00D618B6"/>
    <w:rsid w:val="00D61C81"/>
    <w:rsid w:val="00D61EFC"/>
    <w:rsid w:val="00D62635"/>
    <w:rsid w:val="00D62678"/>
    <w:rsid w:val="00D62803"/>
    <w:rsid w:val="00D62EAF"/>
    <w:rsid w:val="00D641E2"/>
    <w:rsid w:val="00D64270"/>
    <w:rsid w:val="00D64350"/>
    <w:rsid w:val="00D6451A"/>
    <w:rsid w:val="00D65FCC"/>
    <w:rsid w:val="00D669DC"/>
    <w:rsid w:val="00D677A8"/>
    <w:rsid w:val="00D7058D"/>
    <w:rsid w:val="00D70E11"/>
    <w:rsid w:val="00D728D0"/>
    <w:rsid w:val="00D73D2F"/>
    <w:rsid w:val="00D74509"/>
    <w:rsid w:val="00D74619"/>
    <w:rsid w:val="00D7497D"/>
    <w:rsid w:val="00D7621F"/>
    <w:rsid w:val="00D763C5"/>
    <w:rsid w:val="00D763F4"/>
    <w:rsid w:val="00D77267"/>
    <w:rsid w:val="00D77473"/>
    <w:rsid w:val="00D77A1D"/>
    <w:rsid w:val="00D77A46"/>
    <w:rsid w:val="00D77CAB"/>
    <w:rsid w:val="00D80B30"/>
    <w:rsid w:val="00D80B35"/>
    <w:rsid w:val="00D811F9"/>
    <w:rsid w:val="00D81B80"/>
    <w:rsid w:val="00D82514"/>
    <w:rsid w:val="00D82C12"/>
    <w:rsid w:val="00D83966"/>
    <w:rsid w:val="00D83A4A"/>
    <w:rsid w:val="00D83B34"/>
    <w:rsid w:val="00D8592B"/>
    <w:rsid w:val="00D85AE7"/>
    <w:rsid w:val="00D85D6E"/>
    <w:rsid w:val="00D85E18"/>
    <w:rsid w:val="00D8755C"/>
    <w:rsid w:val="00D87668"/>
    <w:rsid w:val="00D87E9A"/>
    <w:rsid w:val="00D90AEC"/>
    <w:rsid w:val="00D90CE8"/>
    <w:rsid w:val="00D91CE2"/>
    <w:rsid w:val="00D91FC5"/>
    <w:rsid w:val="00D92A57"/>
    <w:rsid w:val="00D92FB4"/>
    <w:rsid w:val="00D93249"/>
    <w:rsid w:val="00D93D5A"/>
    <w:rsid w:val="00D94E0A"/>
    <w:rsid w:val="00D95058"/>
    <w:rsid w:val="00D95579"/>
    <w:rsid w:val="00D95D00"/>
    <w:rsid w:val="00D972FD"/>
    <w:rsid w:val="00D9731E"/>
    <w:rsid w:val="00DA00C1"/>
    <w:rsid w:val="00DA0943"/>
    <w:rsid w:val="00DA367D"/>
    <w:rsid w:val="00DA79EC"/>
    <w:rsid w:val="00DA7E1C"/>
    <w:rsid w:val="00DA7EC2"/>
    <w:rsid w:val="00DB16E1"/>
    <w:rsid w:val="00DB18BB"/>
    <w:rsid w:val="00DB2B23"/>
    <w:rsid w:val="00DB36C6"/>
    <w:rsid w:val="00DB3B20"/>
    <w:rsid w:val="00DB4704"/>
    <w:rsid w:val="00DB4AEC"/>
    <w:rsid w:val="00DB4D7D"/>
    <w:rsid w:val="00DB7182"/>
    <w:rsid w:val="00DC07F9"/>
    <w:rsid w:val="00DC0846"/>
    <w:rsid w:val="00DC1F8E"/>
    <w:rsid w:val="00DC2063"/>
    <w:rsid w:val="00DC2723"/>
    <w:rsid w:val="00DC34C2"/>
    <w:rsid w:val="00DC35FE"/>
    <w:rsid w:val="00DC3C7C"/>
    <w:rsid w:val="00DC4186"/>
    <w:rsid w:val="00DC4B56"/>
    <w:rsid w:val="00DC4B93"/>
    <w:rsid w:val="00DC5F59"/>
    <w:rsid w:val="00DC6566"/>
    <w:rsid w:val="00DC68EE"/>
    <w:rsid w:val="00DC6DF8"/>
    <w:rsid w:val="00DD0126"/>
    <w:rsid w:val="00DD0B3B"/>
    <w:rsid w:val="00DD1896"/>
    <w:rsid w:val="00DD1C1F"/>
    <w:rsid w:val="00DD2162"/>
    <w:rsid w:val="00DD29B9"/>
    <w:rsid w:val="00DD2DD6"/>
    <w:rsid w:val="00DD2E87"/>
    <w:rsid w:val="00DD39AE"/>
    <w:rsid w:val="00DD3D2D"/>
    <w:rsid w:val="00DD465E"/>
    <w:rsid w:val="00DD466B"/>
    <w:rsid w:val="00DD4B76"/>
    <w:rsid w:val="00DD50DA"/>
    <w:rsid w:val="00DD5B80"/>
    <w:rsid w:val="00DD62EB"/>
    <w:rsid w:val="00DD654A"/>
    <w:rsid w:val="00DD658A"/>
    <w:rsid w:val="00DD747F"/>
    <w:rsid w:val="00DD7B84"/>
    <w:rsid w:val="00DE0199"/>
    <w:rsid w:val="00DE067D"/>
    <w:rsid w:val="00DE1A37"/>
    <w:rsid w:val="00DE1A55"/>
    <w:rsid w:val="00DE2E66"/>
    <w:rsid w:val="00DE4704"/>
    <w:rsid w:val="00DE5094"/>
    <w:rsid w:val="00DE6A09"/>
    <w:rsid w:val="00DE6B0E"/>
    <w:rsid w:val="00DE741F"/>
    <w:rsid w:val="00DF0262"/>
    <w:rsid w:val="00DF0704"/>
    <w:rsid w:val="00DF13E1"/>
    <w:rsid w:val="00DF141C"/>
    <w:rsid w:val="00DF16D8"/>
    <w:rsid w:val="00DF2F57"/>
    <w:rsid w:val="00DF34C4"/>
    <w:rsid w:val="00DF34F9"/>
    <w:rsid w:val="00DF3B7C"/>
    <w:rsid w:val="00DF3BF3"/>
    <w:rsid w:val="00DF3DC8"/>
    <w:rsid w:val="00DF5AD5"/>
    <w:rsid w:val="00DF66AF"/>
    <w:rsid w:val="00DF7294"/>
    <w:rsid w:val="00E00B93"/>
    <w:rsid w:val="00E00F1A"/>
    <w:rsid w:val="00E01F96"/>
    <w:rsid w:val="00E02B71"/>
    <w:rsid w:val="00E037FC"/>
    <w:rsid w:val="00E03973"/>
    <w:rsid w:val="00E03EA3"/>
    <w:rsid w:val="00E04CB3"/>
    <w:rsid w:val="00E0547D"/>
    <w:rsid w:val="00E0551A"/>
    <w:rsid w:val="00E06A05"/>
    <w:rsid w:val="00E07C15"/>
    <w:rsid w:val="00E10309"/>
    <w:rsid w:val="00E10465"/>
    <w:rsid w:val="00E1131D"/>
    <w:rsid w:val="00E12F9F"/>
    <w:rsid w:val="00E13CC8"/>
    <w:rsid w:val="00E15C2C"/>
    <w:rsid w:val="00E15F42"/>
    <w:rsid w:val="00E171EA"/>
    <w:rsid w:val="00E207D7"/>
    <w:rsid w:val="00E2091D"/>
    <w:rsid w:val="00E21AB2"/>
    <w:rsid w:val="00E24D55"/>
    <w:rsid w:val="00E26249"/>
    <w:rsid w:val="00E265D2"/>
    <w:rsid w:val="00E3086B"/>
    <w:rsid w:val="00E30BB9"/>
    <w:rsid w:val="00E30D30"/>
    <w:rsid w:val="00E30F34"/>
    <w:rsid w:val="00E31556"/>
    <w:rsid w:val="00E323AE"/>
    <w:rsid w:val="00E325E7"/>
    <w:rsid w:val="00E327B9"/>
    <w:rsid w:val="00E33BA3"/>
    <w:rsid w:val="00E33EDB"/>
    <w:rsid w:val="00E341E1"/>
    <w:rsid w:val="00E34421"/>
    <w:rsid w:val="00E3460C"/>
    <w:rsid w:val="00E34D9A"/>
    <w:rsid w:val="00E35A34"/>
    <w:rsid w:val="00E4019D"/>
    <w:rsid w:val="00E4096E"/>
    <w:rsid w:val="00E40B26"/>
    <w:rsid w:val="00E41098"/>
    <w:rsid w:val="00E41B2F"/>
    <w:rsid w:val="00E41CE5"/>
    <w:rsid w:val="00E424FA"/>
    <w:rsid w:val="00E42F39"/>
    <w:rsid w:val="00E436DF"/>
    <w:rsid w:val="00E43C56"/>
    <w:rsid w:val="00E444EA"/>
    <w:rsid w:val="00E478D2"/>
    <w:rsid w:val="00E52077"/>
    <w:rsid w:val="00E52EAD"/>
    <w:rsid w:val="00E53643"/>
    <w:rsid w:val="00E53677"/>
    <w:rsid w:val="00E53A51"/>
    <w:rsid w:val="00E54267"/>
    <w:rsid w:val="00E5437D"/>
    <w:rsid w:val="00E5467F"/>
    <w:rsid w:val="00E54691"/>
    <w:rsid w:val="00E54A0B"/>
    <w:rsid w:val="00E55DC1"/>
    <w:rsid w:val="00E5693C"/>
    <w:rsid w:val="00E56CC9"/>
    <w:rsid w:val="00E56FA4"/>
    <w:rsid w:val="00E578A3"/>
    <w:rsid w:val="00E605AF"/>
    <w:rsid w:val="00E606CE"/>
    <w:rsid w:val="00E610C0"/>
    <w:rsid w:val="00E63C9D"/>
    <w:rsid w:val="00E65040"/>
    <w:rsid w:val="00E65330"/>
    <w:rsid w:val="00E6618E"/>
    <w:rsid w:val="00E66A2F"/>
    <w:rsid w:val="00E66B7D"/>
    <w:rsid w:val="00E66C54"/>
    <w:rsid w:val="00E6737E"/>
    <w:rsid w:val="00E67BE6"/>
    <w:rsid w:val="00E70BF2"/>
    <w:rsid w:val="00E70C4E"/>
    <w:rsid w:val="00E72038"/>
    <w:rsid w:val="00E72651"/>
    <w:rsid w:val="00E72F7B"/>
    <w:rsid w:val="00E746FE"/>
    <w:rsid w:val="00E74706"/>
    <w:rsid w:val="00E755BD"/>
    <w:rsid w:val="00E759A3"/>
    <w:rsid w:val="00E75C9E"/>
    <w:rsid w:val="00E75E9A"/>
    <w:rsid w:val="00E75F73"/>
    <w:rsid w:val="00E769AF"/>
    <w:rsid w:val="00E772D1"/>
    <w:rsid w:val="00E777D2"/>
    <w:rsid w:val="00E77838"/>
    <w:rsid w:val="00E7799A"/>
    <w:rsid w:val="00E77E47"/>
    <w:rsid w:val="00E77EFF"/>
    <w:rsid w:val="00E80A7B"/>
    <w:rsid w:val="00E80F82"/>
    <w:rsid w:val="00E8111F"/>
    <w:rsid w:val="00E81640"/>
    <w:rsid w:val="00E81B2F"/>
    <w:rsid w:val="00E81ED4"/>
    <w:rsid w:val="00E823DF"/>
    <w:rsid w:val="00E8275C"/>
    <w:rsid w:val="00E83637"/>
    <w:rsid w:val="00E836DE"/>
    <w:rsid w:val="00E83999"/>
    <w:rsid w:val="00E83A13"/>
    <w:rsid w:val="00E83B55"/>
    <w:rsid w:val="00E842E4"/>
    <w:rsid w:val="00E85680"/>
    <w:rsid w:val="00E85AFD"/>
    <w:rsid w:val="00E85BE7"/>
    <w:rsid w:val="00E87D15"/>
    <w:rsid w:val="00E87DE8"/>
    <w:rsid w:val="00E911C1"/>
    <w:rsid w:val="00E9196E"/>
    <w:rsid w:val="00E92360"/>
    <w:rsid w:val="00E92A59"/>
    <w:rsid w:val="00E93B57"/>
    <w:rsid w:val="00E9427A"/>
    <w:rsid w:val="00E952B9"/>
    <w:rsid w:val="00E9567E"/>
    <w:rsid w:val="00E95964"/>
    <w:rsid w:val="00E9646C"/>
    <w:rsid w:val="00E96FAE"/>
    <w:rsid w:val="00EA04E4"/>
    <w:rsid w:val="00EA1281"/>
    <w:rsid w:val="00EA25BA"/>
    <w:rsid w:val="00EA2D15"/>
    <w:rsid w:val="00EA2D86"/>
    <w:rsid w:val="00EA2E3E"/>
    <w:rsid w:val="00EA30B2"/>
    <w:rsid w:val="00EA3445"/>
    <w:rsid w:val="00EA38A5"/>
    <w:rsid w:val="00EA3F1F"/>
    <w:rsid w:val="00EA5587"/>
    <w:rsid w:val="00EA5822"/>
    <w:rsid w:val="00EA5863"/>
    <w:rsid w:val="00EA6E08"/>
    <w:rsid w:val="00EA6E66"/>
    <w:rsid w:val="00EB01D1"/>
    <w:rsid w:val="00EB06CC"/>
    <w:rsid w:val="00EB0EE2"/>
    <w:rsid w:val="00EB1FAF"/>
    <w:rsid w:val="00EB29E9"/>
    <w:rsid w:val="00EB4534"/>
    <w:rsid w:val="00EB5445"/>
    <w:rsid w:val="00EB64FA"/>
    <w:rsid w:val="00EB7D35"/>
    <w:rsid w:val="00EC14BA"/>
    <w:rsid w:val="00EC2489"/>
    <w:rsid w:val="00EC2E74"/>
    <w:rsid w:val="00EC30F7"/>
    <w:rsid w:val="00EC368A"/>
    <w:rsid w:val="00EC48AD"/>
    <w:rsid w:val="00EC67E7"/>
    <w:rsid w:val="00EC6996"/>
    <w:rsid w:val="00EC6CC3"/>
    <w:rsid w:val="00EC7138"/>
    <w:rsid w:val="00EC7F4E"/>
    <w:rsid w:val="00ED0BCB"/>
    <w:rsid w:val="00ED0CD2"/>
    <w:rsid w:val="00ED0DF6"/>
    <w:rsid w:val="00ED0F83"/>
    <w:rsid w:val="00ED1997"/>
    <w:rsid w:val="00ED19B1"/>
    <w:rsid w:val="00ED22A5"/>
    <w:rsid w:val="00ED289E"/>
    <w:rsid w:val="00ED2C1F"/>
    <w:rsid w:val="00ED486B"/>
    <w:rsid w:val="00ED6ED4"/>
    <w:rsid w:val="00ED76B9"/>
    <w:rsid w:val="00ED7F5B"/>
    <w:rsid w:val="00EE2382"/>
    <w:rsid w:val="00EE24E4"/>
    <w:rsid w:val="00EE55CC"/>
    <w:rsid w:val="00EE5BDB"/>
    <w:rsid w:val="00EE630D"/>
    <w:rsid w:val="00EE6669"/>
    <w:rsid w:val="00EE6A91"/>
    <w:rsid w:val="00EF01C0"/>
    <w:rsid w:val="00EF07D0"/>
    <w:rsid w:val="00EF09C4"/>
    <w:rsid w:val="00EF3CA9"/>
    <w:rsid w:val="00EF5493"/>
    <w:rsid w:val="00EF6D41"/>
    <w:rsid w:val="00EF6D5C"/>
    <w:rsid w:val="00EF76AC"/>
    <w:rsid w:val="00EF78C6"/>
    <w:rsid w:val="00EF7C36"/>
    <w:rsid w:val="00F001CE"/>
    <w:rsid w:val="00F0141F"/>
    <w:rsid w:val="00F022AA"/>
    <w:rsid w:val="00F02304"/>
    <w:rsid w:val="00F02A70"/>
    <w:rsid w:val="00F04BFF"/>
    <w:rsid w:val="00F04CD3"/>
    <w:rsid w:val="00F05285"/>
    <w:rsid w:val="00F05339"/>
    <w:rsid w:val="00F0620F"/>
    <w:rsid w:val="00F07C44"/>
    <w:rsid w:val="00F10743"/>
    <w:rsid w:val="00F11F52"/>
    <w:rsid w:val="00F12A44"/>
    <w:rsid w:val="00F13C3E"/>
    <w:rsid w:val="00F14C80"/>
    <w:rsid w:val="00F14FC2"/>
    <w:rsid w:val="00F15A5F"/>
    <w:rsid w:val="00F1623C"/>
    <w:rsid w:val="00F16299"/>
    <w:rsid w:val="00F17051"/>
    <w:rsid w:val="00F20021"/>
    <w:rsid w:val="00F20F23"/>
    <w:rsid w:val="00F214E6"/>
    <w:rsid w:val="00F241FE"/>
    <w:rsid w:val="00F248B1"/>
    <w:rsid w:val="00F24D3F"/>
    <w:rsid w:val="00F25CB5"/>
    <w:rsid w:val="00F319A3"/>
    <w:rsid w:val="00F31B66"/>
    <w:rsid w:val="00F31B89"/>
    <w:rsid w:val="00F31FE2"/>
    <w:rsid w:val="00F345DA"/>
    <w:rsid w:val="00F34B4F"/>
    <w:rsid w:val="00F34F34"/>
    <w:rsid w:val="00F363BB"/>
    <w:rsid w:val="00F369CB"/>
    <w:rsid w:val="00F37040"/>
    <w:rsid w:val="00F37155"/>
    <w:rsid w:val="00F37F04"/>
    <w:rsid w:val="00F37FF5"/>
    <w:rsid w:val="00F40896"/>
    <w:rsid w:val="00F40F73"/>
    <w:rsid w:val="00F42D42"/>
    <w:rsid w:val="00F42E54"/>
    <w:rsid w:val="00F4383C"/>
    <w:rsid w:val="00F44556"/>
    <w:rsid w:val="00F4458F"/>
    <w:rsid w:val="00F446E3"/>
    <w:rsid w:val="00F44979"/>
    <w:rsid w:val="00F45150"/>
    <w:rsid w:val="00F45644"/>
    <w:rsid w:val="00F47EC5"/>
    <w:rsid w:val="00F51264"/>
    <w:rsid w:val="00F5134B"/>
    <w:rsid w:val="00F51F0E"/>
    <w:rsid w:val="00F51F45"/>
    <w:rsid w:val="00F51F97"/>
    <w:rsid w:val="00F5697A"/>
    <w:rsid w:val="00F60793"/>
    <w:rsid w:val="00F60F13"/>
    <w:rsid w:val="00F62090"/>
    <w:rsid w:val="00F63362"/>
    <w:rsid w:val="00F6358B"/>
    <w:rsid w:val="00F647E5"/>
    <w:rsid w:val="00F67DB9"/>
    <w:rsid w:val="00F70492"/>
    <w:rsid w:val="00F716E6"/>
    <w:rsid w:val="00F721FA"/>
    <w:rsid w:val="00F73104"/>
    <w:rsid w:val="00F757B2"/>
    <w:rsid w:val="00F75835"/>
    <w:rsid w:val="00F76F2A"/>
    <w:rsid w:val="00F805D4"/>
    <w:rsid w:val="00F81665"/>
    <w:rsid w:val="00F82369"/>
    <w:rsid w:val="00F82D90"/>
    <w:rsid w:val="00F82E9A"/>
    <w:rsid w:val="00F8312A"/>
    <w:rsid w:val="00F8320B"/>
    <w:rsid w:val="00F834E0"/>
    <w:rsid w:val="00F8396F"/>
    <w:rsid w:val="00F85132"/>
    <w:rsid w:val="00F85181"/>
    <w:rsid w:val="00F85AED"/>
    <w:rsid w:val="00F87297"/>
    <w:rsid w:val="00F87843"/>
    <w:rsid w:val="00F878A8"/>
    <w:rsid w:val="00F87E4F"/>
    <w:rsid w:val="00F90869"/>
    <w:rsid w:val="00F90C25"/>
    <w:rsid w:val="00F90CFE"/>
    <w:rsid w:val="00F90D76"/>
    <w:rsid w:val="00F92C4A"/>
    <w:rsid w:val="00F94CA5"/>
    <w:rsid w:val="00F95A2F"/>
    <w:rsid w:val="00F970E1"/>
    <w:rsid w:val="00F97336"/>
    <w:rsid w:val="00F973B7"/>
    <w:rsid w:val="00F975FE"/>
    <w:rsid w:val="00FA005A"/>
    <w:rsid w:val="00FA059C"/>
    <w:rsid w:val="00FA0F1D"/>
    <w:rsid w:val="00FA115A"/>
    <w:rsid w:val="00FA1F60"/>
    <w:rsid w:val="00FA2CA3"/>
    <w:rsid w:val="00FA2FDA"/>
    <w:rsid w:val="00FA35ED"/>
    <w:rsid w:val="00FA43B5"/>
    <w:rsid w:val="00FA4F1F"/>
    <w:rsid w:val="00FA593F"/>
    <w:rsid w:val="00FA68FD"/>
    <w:rsid w:val="00FA7FC8"/>
    <w:rsid w:val="00FB0042"/>
    <w:rsid w:val="00FB0FE0"/>
    <w:rsid w:val="00FB2361"/>
    <w:rsid w:val="00FB27A9"/>
    <w:rsid w:val="00FB3FCA"/>
    <w:rsid w:val="00FB5188"/>
    <w:rsid w:val="00FB57ED"/>
    <w:rsid w:val="00FB6D17"/>
    <w:rsid w:val="00FB737E"/>
    <w:rsid w:val="00FC159C"/>
    <w:rsid w:val="00FC25DE"/>
    <w:rsid w:val="00FC38CB"/>
    <w:rsid w:val="00FC39D8"/>
    <w:rsid w:val="00FC3DBB"/>
    <w:rsid w:val="00FC3E9A"/>
    <w:rsid w:val="00FC50E9"/>
    <w:rsid w:val="00FC5C27"/>
    <w:rsid w:val="00FC5D04"/>
    <w:rsid w:val="00FC688E"/>
    <w:rsid w:val="00FC68F4"/>
    <w:rsid w:val="00FC6A8C"/>
    <w:rsid w:val="00FC6E29"/>
    <w:rsid w:val="00FC7408"/>
    <w:rsid w:val="00FD08FF"/>
    <w:rsid w:val="00FD1CB9"/>
    <w:rsid w:val="00FD21F7"/>
    <w:rsid w:val="00FD2430"/>
    <w:rsid w:val="00FD405D"/>
    <w:rsid w:val="00FD42F9"/>
    <w:rsid w:val="00FD42FE"/>
    <w:rsid w:val="00FD5DDB"/>
    <w:rsid w:val="00FD7015"/>
    <w:rsid w:val="00FE0E19"/>
    <w:rsid w:val="00FE2F3C"/>
    <w:rsid w:val="00FE36FE"/>
    <w:rsid w:val="00FE5AE1"/>
    <w:rsid w:val="00FE6598"/>
    <w:rsid w:val="00FF0F6B"/>
    <w:rsid w:val="00FF109A"/>
    <w:rsid w:val="00FF15F0"/>
    <w:rsid w:val="00FF1AA8"/>
    <w:rsid w:val="00FF31AF"/>
    <w:rsid w:val="00FF3B65"/>
    <w:rsid w:val="00FF402E"/>
    <w:rsid w:val="00FF5ACD"/>
    <w:rsid w:val="00FF66AD"/>
    <w:rsid w:val="00FF67EC"/>
    <w:rsid w:val="00FF6DCA"/>
    <w:rsid w:val="00FF6F65"/>
    <w:rsid w:val="00FF76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407031"/>
  <w15:docId w15:val="{0EF028C0-5FE5-4238-BAEB-520220EC0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6CE8"/>
    <w:rPr>
      <w:sz w:val="24"/>
      <w:szCs w:val="24"/>
    </w:rPr>
  </w:style>
  <w:style w:type="paragraph" w:styleId="Heading1">
    <w:name w:val="heading 1"/>
    <w:basedOn w:val="Normal"/>
    <w:next w:val="Normal"/>
    <w:link w:val="Heading1Char"/>
    <w:qFormat/>
    <w:rsid w:val="00A11EE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F75835"/>
    <w:pPr>
      <w:keepNext/>
      <w:numPr>
        <w:ilvl w:val="1"/>
        <w:numId w:val="1"/>
      </w:numPr>
      <w:suppressAutoHyphens/>
      <w:jc w:val="center"/>
      <w:outlineLvl w:val="1"/>
    </w:pPr>
    <w:rPr>
      <w:b/>
      <w:bCs/>
      <w:lang w:eastAsia="ar-SA"/>
    </w:rPr>
  </w:style>
  <w:style w:type="paragraph" w:styleId="Heading4">
    <w:name w:val="heading 4"/>
    <w:basedOn w:val="Normal"/>
    <w:next w:val="Normal"/>
    <w:qFormat/>
    <w:rsid w:val="00CB09F9"/>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Char Char"/>
    <w:basedOn w:val="Normal"/>
    <w:link w:val="HeaderChar"/>
    <w:rsid w:val="001E59B9"/>
    <w:pPr>
      <w:tabs>
        <w:tab w:val="center" w:pos="4320"/>
        <w:tab w:val="right" w:pos="8640"/>
      </w:tabs>
    </w:pPr>
  </w:style>
  <w:style w:type="paragraph" w:styleId="Footer">
    <w:name w:val="footer"/>
    <w:basedOn w:val="Normal"/>
    <w:link w:val="FooterChar"/>
    <w:rsid w:val="001E59B9"/>
    <w:pPr>
      <w:tabs>
        <w:tab w:val="center" w:pos="4320"/>
        <w:tab w:val="right" w:pos="8640"/>
      </w:tabs>
    </w:pPr>
  </w:style>
  <w:style w:type="table" w:styleId="TableGrid">
    <w:name w:val="Table Grid"/>
    <w:basedOn w:val="TableNormal"/>
    <w:rsid w:val="001E59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aliases w:val="Header Char Char Char"/>
    <w:basedOn w:val="DefaultParagraphFont"/>
    <w:link w:val="Header"/>
    <w:rsid w:val="00A84134"/>
    <w:rPr>
      <w:sz w:val="24"/>
      <w:szCs w:val="24"/>
      <w:lang w:val="en-US" w:eastAsia="en-US" w:bidi="ar-SA"/>
    </w:rPr>
  </w:style>
  <w:style w:type="character" w:customStyle="1" w:styleId="FooterChar">
    <w:name w:val="Footer Char"/>
    <w:basedOn w:val="DefaultParagraphFont"/>
    <w:link w:val="Footer"/>
    <w:semiHidden/>
    <w:rsid w:val="00A84134"/>
    <w:rPr>
      <w:sz w:val="24"/>
      <w:szCs w:val="24"/>
      <w:lang w:val="en-US" w:eastAsia="en-US" w:bidi="ar-SA"/>
    </w:rPr>
  </w:style>
  <w:style w:type="paragraph" w:styleId="BodyTextIndent">
    <w:name w:val="Body Text Indent"/>
    <w:basedOn w:val="Normal"/>
    <w:rsid w:val="00F75835"/>
    <w:pPr>
      <w:suppressAutoHyphens/>
      <w:autoSpaceDE w:val="0"/>
      <w:spacing w:line="360" w:lineRule="auto"/>
      <w:ind w:left="360"/>
    </w:pPr>
    <w:rPr>
      <w:color w:val="000000"/>
      <w:lang w:eastAsia="ar-SA"/>
    </w:rPr>
  </w:style>
  <w:style w:type="character" w:customStyle="1" w:styleId="Heading2Char">
    <w:name w:val="Heading 2 Char"/>
    <w:basedOn w:val="DefaultParagraphFont"/>
    <w:link w:val="Heading2"/>
    <w:rsid w:val="00F75835"/>
    <w:rPr>
      <w:b/>
      <w:bCs/>
      <w:sz w:val="24"/>
      <w:szCs w:val="24"/>
      <w:lang w:eastAsia="ar-SA"/>
    </w:rPr>
  </w:style>
  <w:style w:type="paragraph" w:styleId="BodyTextIndent3">
    <w:name w:val="Body Text Indent 3"/>
    <w:basedOn w:val="Normal"/>
    <w:link w:val="BodyTextIndent3Char"/>
    <w:rsid w:val="00F75835"/>
    <w:pPr>
      <w:spacing w:after="120"/>
      <w:ind w:left="360"/>
    </w:pPr>
    <w:rPr>
      <w:sz w:val="16"/>
      <w:szCs w:val="16"/>
    </w:rPr>
  </w:style>
  <w:style w:type="paragraph" w:customStyle="1" w:styleId="DefaultText">
    <w:name w:val="Default Text"/>
    <w:basedOn w:val="Normal"/>
    <w:qFormat/>
    <w:rsid w:val="00F75835"/>
    <w:pPr>
      <w:suppressAutoHyphens/>
      <w:autoSpaceDE w:val="0"/>
    </w:pPr>
    <w:rPr>
      <w:lang w:eastAsia="ar-SA"/>
    </w:rPr>
  </w:style>
  <w:style w:type="character" w:customStyle="1" w:styleId="WW8Num3z0">
    <w:name w:val="WW8Num3z0"/>
    <w:rsid w:val="00A53B59"/>
    <w:rPr>
      <w:rFonts w:ascii="Symbol" w:hAnsi="Symbol"/>
    </w:rPr>
  </w:style>
  <w:style w:type="character" w:customStyle="1" w:styleId="ital1">
    <w:name w:val="ital1"/>
    <w:basedOn w:val="DefaultParagraphFont"/>
    <w:rsid w:val="00274571"/>
    <w:rPr>
      <w:b w:val="0"/>
      <w:bCs w:val="0"/>
      <w:i/>
      <w:iCs/>
      <w:caps w:val="0"/>
      <w:smallCaps w:val="0"/>
    </w:rPr>
  </w:style>
  <w:style w:type="paragraph" w:styleId="NoSpacing">
    <w:name w:val="No Spacing"/>
    <w:qFormat/>
    <w:rsid w:val="00274571"/>
    <w:pPr>
      <w:suppressAutoHyphens/>
      <w:ind w:right="115"/>
    </w:pPr>
    <w:rPr>
      <w:rFonts w:ascii="Calibri" w:eastAsia="Arial" w:hAnsi="Calibri"/>
      <w:sz w:val="22"/>
      <w:szCs w:val="22"/>
      <w:lang w:eastAsia="ar-SA"/>
    </w:rPr>
  </w:style>
  <w:style w:type="paragraph" w:styleId="BalloonText">
    <w:name w:val="Balloon Text"/>
    <w:basedOn w:val="Normal"/>
    <w:semiHidden/>
    <w:rsid w:val="001C223C"/>
    <w:rPr>
      <w:rFonts w:ascii="Tahoma" w:hAnsi="Tahoma" w:cs="Tahoma"/>
      <w:sz w:val="16"/>
      <w:szCs w:val="16"/>
    </w:rPr>
  </w:style>
  <w:style w:type="paragraph" w:styleId="BodyText">
    <w:name w:val="Body Text"/>
    <w:basedOn w:val="Normal"/>
    <w:link w:val="BodyTextChar"/>
    <w:rsid w:val="00366ED6"/>
    <w:pPr>
      <w:spacing w:after="120"/>
    </w:pPr>
  </w:style>
  <w:style w:type="character" w:customStyle="1" w:styleId="CharChar3">
    <w:name w:val="Char Char3"/>
    <w:basedOn w:val="DefaultParagraphFont"/>
    <w:semiHidden/>
    <w:locked/>
    <w:rsid w:val="00806D43"/>
    <w:rPr>
      <w:sz w:val="24"/>
      <w:szCs w:val="24"/>
      <w:lang w:val="en-US" w:eastAsia="en-US" w:bidi="ar-SA"/>
    </w:rPr>
  </w:style>
  <w:style w:type="character" w:customStyle="1" w:styleId="CharChar1">
    <w:name w:val="Char Char1"/>
    <w:basedOn w:val="DefaultParagraphFont"/>
    <w:semiHidden/>
    <w:locked/>
    <w:rsid w:val="00E55DC1"/>
    <w:rPr>
      <w:sz w:val="24"/>
      <w:szCs w:val="24"/>
      <w:lang w:val="en-US" w:eastAsia="en-US" w:bidi="ar-SA"/>
    </w:rPr>
  </w:style>
  <w:style w:type="character" w:customStyle="1" w:styleId="bold21">
    <w:name w:val="bold21"/>
    <w:basedOn w:val="DefaultParagraphFont"/>
    <w:rsid w:val="00CB09F9"/>
    <w:rPr>
      <w:b/>
      <w:bCs/>
      <w:i w:val="0"/>
      <w:iCs w:val="0"/>
    </w:rPr>
  </w:style>
  <w:style w:type="character" w:customStyle="1" w:styleId="apple-converted-space">
    <w:name w:val="apple-converted-space"/>
    <w:basedOn w:val="DefaultParagraphFont"/>
    <w:rsid w:val="009629F7"/>
  </w:style>
  <w:style w:type="character" w:customStyle="1" w:styleId="roman">
    <w:name w:val="roman"/>
    <w:basedOn w:val="DefaultParagraphFont"/>
    <w:rsid w:val="009629F7"/>
  </w:style>
  <w:style w:type="character" w:customStyle="1" w:styleId="bold">
    <w:name w:val="bold"/>
    <w:basedOn w:val="DefaultParagraphFont"/>
    <w:rsid w:val="009629F7"/>
  </w:style>
  <w:style w:type="paragraph" w:styleId="NormalWeb">
    <w:name w:val="Normal (Web)"/>
    <w:basedOn w:val="Normal"/>
    <w:rsid w:val="0066333C"/>
    <w:pPr>
      <w:spacing w:before="100" w:beforeAutospacing="1" w:after="100" w:afterAutospacing="1"/>
    </w:pPr>
  </w:style>
  <w:style w:type="character" w:customStyle="1" w:styleId="ital">
    <w:name w:val="ital"/>
    <w:basedOn w:val="DefaultParagraphFont"/>
    <w:rsid w:val="00146BEE"/>
  </w:style>
  <w:style w:type="paragraph" w:customStyle="1" w:styleId="Normaljusify">
    <w:name w:val="Normal + jusify"/>
    <w:basedOn w:val="Normal"/>
    <w:rsid w:val="000A5F3E"/>
    <w:pPr>
      <w:spacing w:line="360" w:lineRule="auto"/>
      <w:ind w:left="720"/>
      <w:jc w:val="both"/>
    </w:pPr>
    <w:rPr>
      <w:b/>
      <w:bCs/>
    </w:rPr>
  </w:style>
  <w:style w:type="character" w:customStyle="1" w:styleId="BodyTextChar">
    <w:name w:val="Body Text Char"/>
    <w:basedOn w:val="DefaultParagraphFont"/>
    <w:link w:val="BodyText"/>
    <w:rsid w:val="006E6F54"/>
    <w:rPr>
      <w:sz w:val="24"/>
      <w:szCs w:val="24"/>
    </w:rPr>
  </w:style>
  <w:style w:type="paragraph" w:styleId="ListParagraph">
    <w:name w:val="List Paragraph"/>
    <w:basedOn w:val="Normal"/>
    <w:uiPriority w:val="34"/>
    <w:qFormat/>
    <w:rsid w:val="007C3C56"/>
    <w:pPr>
      <w:ind w:left="720"/>
    </w:pPr>
  </w:style>
  <w:style w:type="character" w:customStyle="1" w:styleId="BodyTextIndent3Char">
    <w:name w:val="Body Text Indent 3 Char"/>
    <w:basedOn w:val="DefaultParagraphFont"/>
    <w:link w:val="BodyTextIndent3"/>
    <w:rsid w:val="00D83B34"/>
    <w:rPr>
      <w:sz w:val="16"/>
      <w:szCs w:val="16"/>
    </w:rPr>
  </w:style>
  <w:style w:type="character" w:styleId="PlaceholderText">
    <w:name w:val="Placeholder Text"/>
    <w:basedOn w:val="DefaultParagraphFont"/>
    <w:uiPriority w:val="99"/>
    <w:semiHidden/>
    <w:rsid w:val="00EF3CA9"/>
    <w:rPr>
      <w:color w:val="808080"/>
    </w:rPr>
  </w:style>
  <w:style w:type="character" w:customStyle="1" w:styleId="b1">
    <w:name w:val="b1"/>
    <w:basedOn w:val="DefaultParagraphFont"/>
    <w:rsid w:val="00F878A8"/>
    <w:rPr>
      <w:b/>
      <w:bCs/>
    </w:rPr>
  </w:style>
  <w:style w:type="paragraph" w:styleId="Subtitle">
    <w:name w:val="Subtitle"/>
    <w:basedOn w:val="Normal"/>
    <w:link w:val="SubtitleChar"/>
    <w:qFormat/>
    <w:rsid w:val="002C0A54"/>
    <w:rPr>
      <w:b/>
      <w:szCs w:val="20"/>
      <w:u w:val="single"/>
    </w:rPr>
  </w:style>
  <w:style w:type="character" w:customStyle="1" w:styleId="SubtitleChar">
    <w:name w:val="Subtitle Char"/>
    <w:basedOn w:val="DefaultParagraphFont"/>
    <w:link w:val="Subtitle"/>
    <w:rsid w:val="002C0A54"/>
    <w:rPr>
      <w:b/>
      <w:sz w:val="24"/>
      <w:u w:val="single"/>
    </w:rPr>
  </w:style>
  <w:style w:type="character" w:customStyle="1" w:styleId="Heading1Char">
    <w:name w:val="Heading 1 Char"/>
    <w:basedOn w:val="DefaultParagraphFont"/>
    <w:link w:val="Heading1"/>
    <w:rsid w:val="00A11EE2"/>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88601">
      <w:bodyDiv w:val="1"/>
      <w:marLeft w:val="0"/>
      <w:marRight w:val="0"/>
      <w:marTop w:val="0"/>
      <w:marBottom w:val="0"/>
      <w:divBdr>
        <w:top w:val="none" w:sz="0" w:space="0" w:color="auto"/>
        <w:left w:val="none" w:sz="0" w:space="0" w:color="auto"/>
        <w:bottom w:val="none" w:sz="0" w:space="0" w:color="auto"/>
        <w:right w:val="none" w:sz="0" w:space="0" w:color="auto"/>
      </w:divBdr>
    </w:div>
    <w:div w:id="170682674">
      <w:bodyDiv w:val="1"/>
      <w:marLeft w:val="0"/>
      <w:marRight w:val="0"/>
      <w:marTop w:val="0"/>
      <w:marBottom w:val="0"/>
      <w:divBdr>
        <w:top w:val="none" w:sz="0" w:space="0" w:color="auto"/>
        <w:left w:val="none" w:sz="0" w:space="0" w:color="auto"/>
        <w:bottom w:val="none" w:sz="0" w:space="0" w:color="auto"/>
        <w:right w:val="none" w:sz="0" w:space="0" w:color="auto"/>
      </w:divBdr>
    </w:div>
    <w:div w:id="337004119">
      <w:bodyDiv w:val="1"/>
      <w:marLeft w:val="0"/>
      <w:marRight w:val="0"/>
      <w:marTop w:val="0"/>
      <w:marBottom w:val="0"/>
      <w:divBdr>
        <w:top w:val="none" w:sz="0" w:space="0" w:color="auto"/>
        <w:left w:val="none" w:sz="0" w:space="0" w:color="auto"/>
        <w:bottom w:val="none" w:sz="0" w:space="0" w:color="auto"/>
        <w:right w:val="none" w:sz="0" w:space="0" w:color="auto"/>
      </w:divBdr>
    </w:div>
    <w:div w:id="351076623">
      <w:bodyDiv w:val="1"/>
      <w:marLeft w:val="0"/>
      <w:marRight w:val="0"/>
      <w:marTop w:val="0"/>
      <w:marBottom w:val="0"/>
      <w:divBdr>
        <w:top w:val="none" w:sz="0" w:space="0" w:color="auto"/>
        <w:left w:val="none" w:sz="0" w:space="0" w:color="auto"/>
        <w:bottom w:val="none" w:sz="0" w:space="0" w:color="auto"/>
        <w:right w:val="none" w:sz="0" w:space="0" w:color="auto"/>
      </w:divBdr>
    </w:div>
    <w:div w:id="393703877">
      <w:bodyDiv w:val="1"/>
      <w:marLeft w:val="0"/>
      <w:marRight w:val="0"/>
      <w:marTop w:val="0"/>
      <w:marBottom w:val="0"/>
      <w:divBdr>
        <w:top w:val="none" w:sz="0" w:space="0" w:color="auto"/>
        <w:left w:val="none" w:sz="0" w:space="0" w:color="auto"/>
        <w:bottom w:val="none" w:sz="0" w:space="0" w:color="auto"/>
        <w:right w:val="none" w:sz="0" w:space="0" w:color="auto"/>
      </w:divBdr>
    </w:div>
    <w:div w:id="393818663">
      <w:bodyDiv w:val="1"/>
      <w:marLeft w:val="0"/>
      <w:marRight w:val="0"/>
      <w:marTop w:val="0"/>
      <w:marBottom w:val="0"/>
      <w:divBdr>
        <w:top w:val="none" w:sz="0" w:space="0" w:color="auto"/>
        <w:left w:val="none" w:sz="0" w:space="0" w:color="auto"/>
        <w:bottom w:val="none" w:sz="0" w:space="0" w:color="auto"/>
        <w:right w:val="none" w:sz="0" w:space="0" w:color="auto"/>
      </w:divBdr>
    </w:div>
    <w:div w:id="394009299">
      <w:bodyDiv w:val="1"/>
      <w:marLeft w:val="0"/>
      <w:marRight w:val="0"/>
      <w:marTop w:val="0"/>
      <w:marBottom w:val="0"/>
      <w:divBdr>
        <w:top w:val="none" w:sz="0" w:space="0" w:color="auto"/>
        <w:left w:val="none" w:sz="0" w:space="0" w:color="auto"/>
        <w:bottom w:val="none" w:sz="0" w:space="0" w:color="auto"/>
        <w:right w:val="none" w:sz="0" w:space="0" w:color="auto"/>
      </w:divBdr>
    </w:div>
    <w:div w:id="448551477">
      <w:bodyDiv w:val="1"/>
      <w:marLeft w:val="0"/>
      <w:marRight w:val="0"/>
      <w:marTop w:val="0"/>
      <w:marBottom w:val="0"/>
      <w:divBdr>
        <w:top w:val="none" w:sz="0" w:space="0" w:color="auto"/>
        <w:left w:val="none" w:sz="0" w:space="0" w:color="auto"/>
        <w:bottom w:val="none" w:sz="0" w:space="0" w:color="auto"/>
        <w:right w:val="none" w:sz="0" w:space="0" w:color="auto"/>
      </w:divBdr>
    </w:div>
    <w:div w:id="460802201">
      <w:bodyDiv w:val="1"/>
      <w:marLeft w:val="0"/>
      <w:marRight w:val="0"/>
      <w:marTop w:val="0"/>
      <w:marBottom w:val="0"/>
      <w:divBdr>
        <w:top w:val="none" w:sz="0" w:space="0" w:color="auto"/>
        <w:left w:val="none" w:sz="0" w:space="0" w:color="auto"/>
        <w:bottom w:val="none" w:sz="0" w:space="0" w:color="auto"/>
        <w:right w:val="none" w:sz="0" w:space="0" w:color="auto"/>
      </w:divBdr>
    </w:div>
    <w:div w:id="526404386">
      <w:bodyDiv w:val="1"/>
      <w:marLeft w:val="0"/>
      <w:marRight w:val="0"/>
      <w:marTop w:val="0"/>
      <w:marBottom w:val="0"/>
      <w:divBdr>
        <w:top w:val="none" w:sz="0" w:space="0" w:color="auto"/>
        <w:left w:val="none" w:sz="0" w:space="0" w:color="auto"/>
        <w:bottom w:val="none" w:sz="0" w:space="0" w:color="auto"/>
        <w:right w:val="none" w:sz="0" w:space="0" w:color="auto"/>
      </w:divBdr>
    </w:div>
    <w:div w:id="565648795">
      <w:bodyDiv w:val="1"/>
      <w:marLeft w:val="0"/>
      <w:marRight w:val="0"/>
      <w:marTop w:val="0"/>
      <w:marBottom w:val="0"/>
      <w:divBdr>
        <w:top w:val="none" w:sz="0" w:space="0" w:color="auto"/>
        <w:left w:val="none" w:sz="0" w:space="0" w:color="auto"/>
        <w:bottom w:val="none" w:sz="0" w:space="0" w:color="auto"/>
        <w:right w:val="none" w:sz="0" w:space="0" w:color="auto"/>
      </w:divBdr>
    </w:div>
    <w:div w:id="661353951">
      <w:bodyDiv w:val="1"/>
      <w:marLeft w:val="0"/>
      <w:marRight w:val="0"/>
      <w:marTop w:val="0"/>
      <w:marBottom w:val="0"/>
      <w:divBdr>
        <w:top w:val="none" w:sz="0" w:space="0" w:color="auto"/>
        <w:left w:val="none" w:sz="0" w:space="0" w:color="auto"/>
        <w:bottom w:val="none" w:sz="0" w:space="0" w:color="auto"/>
        <w:right w:val="none" w:sz="0" w:space="0" w:color="auto"/>
      </w:divBdr>
    </w:div>
    <w:div w:id="745885958">
      <w:bodyDiv w:val="1"/>
      <w:marLeft w:val="0"/>
      <w:marRight w:val="0"/>
      <w:marTop w:val="0"/>
      <w:marBottom w:val="0"/>
      <w:divBdr>
        <w:top w:val="none" w:sz="0" w:space="0" w:color="auto"/>
        <w:left w:val="none" w:sz="0" w:space="0" w:color="auto"/>
        <w:bottom w:val="none" w:sz="0" w:space="0" w:color="auto"/>
        <w:right w:val="none" w:sz="0" w:space="0" w:color="auto"/>
      </w:divBdr>
    </w:div>
    <w:div w:id="807016796">
      <w:bodyDiv w:val="1"/>
      <w:marLeft w:val="0"/>
      <w:marRight w:val="0"/>
      <w:marTop w:val="0"/>
      <w:marBottom w:val="0"/>
      <w:divBdr>
        <w:top w:val="none" w:sz="0" w:space="0" w:color="auto"/>
        <w:left w:val="none" w:sz="0" w:space="0" w:color="auto"/>
        <w:bottom w:val="none" w:sz="0" w:space="0" w:color="auto"/>
        <w:right w:val="none" w:sz="0" w:space="0" w:color="auto"/>
      </w:divBdr>
    </w:div>
    <w:div w:id="899024839">
      <w:bodyDiv w:val="1"/>
      <w:marLeft w:val="0"/>
      <w:marRight w:val="0"/>
      <w:marTop w:val="0"/>
      <w:marBottom w:val="0"/>
      <w:divBdr>
        <w:top w:val="none" w:sz="0" w:space="0" w:color="auto"/>
        <w:left w:val="none" w:sz="0" w:space="0" w:color="auto"/>
        <w:bottom w:val="none" w:sz="0" w:space="0" w:color="auto"/>
        <w:right w:val="none" w:sz="0" w:space="0" w:color="auto"/>
      </w:divBdr>
    </w:div>
    <w:div w:id="904098586">
      <w:bodyDiv w:val="1"/>
      <w:marLeft w:val="0"/>
      <w:marRight w:val="0"/>
      <w:marTop w:val="0"/>
      <w:marBottom w:val="0"/>
      <w:divBdr>
        <w:top w:val="none" w:sz="0" w:space="0" w:color="auto"/>
        <w:left w:val="none" w:sz="0" w:space="0" w:color="auto"/>
        <w:bottom w:val="none" w:sz="0" w:space="0" w:color="auto"/>
        <w:right w:val="none" w:sz="0" w:space="0" w:color="auto"/>
      </w:divBdr>
    </w:div>
    <w:div w:id="912008559">
      <w:bodyDiv w:val="1"/>
      <w:marLeft w:val="0"/>
      <w:marRight w:val="0"/>
      <w:marTop w:val="0"/>
      <w:marBottom w:val="0"/>
      <w:divBdr>
        <w:top w:val="none" w:sz="0" w:space="0" w:color="auto"/>
        <w:left w:val="none" w:sz="0" w:space="0" w:color="auto"/>
        <w:bottom w:val="none" w:sz="0" w:space="0" w:color="auto"/>
        <w:right w:val="none" w:sz="0" w:space="0" w:color="auto"/>
      </w:divBdr>
    </w:div>
    <w:div w:id="982848628">
      <w:bodyDiv w:val="1"/>
      <w:marLeft w:val="0"/>
      <w:marRight w:val="0"/>
      <w:marTop w:val="0"/>
      <w:marBottom w:val="0"/>
      <w:divBdr>
        <w:top w:val="none" w:sz="0" w:space="0" w:color="auto"/>
        <w:left w:val="none" w:sz="0" w:space="0" w:color="auto"/>
        <w:bottom w:val="none" w:sz="0" w:space="0" w:color="auto"/>
        <w:right w:val="none" w:sz="0" w:space="0" w:color="auto"/>
      </w:divBdr>
    </w:div>
    <w:div w:id="1139298354">
      <w:bodyDiv w:val="1"/>
      <w:marLeft w:val="0"/>
      <w:marRight w:val="0"/>
      <w:marTop w:val="0"/>
      <w:marBottom w:val="0"/>
      <w:divBdr>
        <w:top w:val="none" w:sz="0" w:space="0" w:color="auto"/>
        <w:left w:val="none" w:sz="0" w:space="0" w:color="auto"/>
        <w:bottom w:val="none" w:sz="0" w:space="0" w:color="auto"/>
        <w:right w:val="none" w:sz="0" w:space="0" w:color="auto"/>
      </w:divBdr>
    </w:div>
    <w:div w:id="1195922030">
      <w:bodyDiv w:val="1"/>
      <w:marLeft w:val="0"/>
      <w:marRight w:val="0"/>
      <w:marTop w:val="0"/>
      <w:marBottom w:val="0"/>
      <w:divBdr>
        <w:top w:val="none" w:sz="0" w:space="0" w:color="auto"/>
        <w:left w:val="none" w:sz="0" w:space="0" w:color="auto"/>
        <w:bottom w:val="none" w:sz="0" w:space="0" w:color="auto"/>
        <w:right w:val="none" w:sz="0" w:space="0" w:color="auto"/>
      </w:divBdr>
    </w:div>
    <w:div w:id="1271428718">
      <w:bodyDiv w:val="1"/>
      <w:marLeft w:val="0"/>
      <w:marRight w:val="0"/>
      <w:marTop w:val="0"/>
      <w:marBottom w:val="0"/>
      <w:divBdr>
        <w:top w:val="none" w:sz="0" w:space="0" w:color="auto"/>
        <w:left w:val="none" w:sz="0" w:space="0" w:color="auto"/>
        <w:bottom w:val="none" w:sz="0" w:space="0" w:color="auto"/>
        <w:right w:val="none" w:sz="0" w:space="0" w:color="auto"/>
      </w:divBdr>
    </w:div>
    <w:div w:id="1394038725">
      <w:bodyDiv w:val="1"/>
      <w:marLeft w:val="0"/>
      <w:marRight w:val="0"/>
      <w:marTop w:val="0"/>
      <w:marBottom w:val="0"/>
      <w:divBdr>
        <w:top w:val="none" w:sz="0" w:space="0" w:color="auto"/>
        <w:left w:val="none" w:sz="0" w:space="0" w:color="auto"/>
        <w:bottom w:val="none" w:sz="0" w:space="0" w:color="auto"/>
        <w:right w:val="none" w:sz="0" w:space="0" w:color="auto"/>
      </w:divBdr>
    </w:div>
    <w:div w:id="1440758839">
      <w:bodyDiv w:val="1"/>
      <w:marLeft w:val="0"/>
      <w:marRight w:val="0"/>
      <w:marTop w:val="0"/>
      <w:marBottom w:val="0"/>
      <w:divBdr>
        <w:top w:val="none" w:sz="0" w:space="0" w:color="auto"/>
        <w:left w:val="none" w:sz="0" w:space="0" w:color="auto"/>
        <w:bottom w:val="none" w:sz="0" w:space="0" w:color="auto"/>
        <w:right w:val="none" w:sz="0" w:space="0" w:color="auto"/>
      </w:divBdr>
    </w:div>
    <w:div w:id="1470854021">
      <w:bodyDiv w:val="1"/>
      <w:marLeft w:val="0"/>
      <w:marRight w:val="0"/>
      <w:marTop w:val="0"/>
      <w:marBottom w:val="0"/>
      <w:divBdr>
        <w:top w:val="none" w:sz="0" w:space="0" w:color="auto"/>
        <w:left w:val="none" w:sz="0" w:space="0" w:color="auto"/>
        <w:bottom w:val="none" w:sz="0" w:space="0" w:color="auto"/>
        <w:right w:val="none" w:sz="0" w:space="0" w:color="auto"/>
      </w:divBdr>
    </w:div>
    <w:div w:id="1488519269">
      <w:bodyDiv w:val="1"/>
      <w:marLeft w:val="0"/>
      <w:marRight w:val="0"/>
      <w:marTop w:val="0"/>
      <w:marBottom w:val="0"/>
      <w:divBdr>
        <w:top w:val="none" w:sz="0" w:space="0" w:color="auto"/>
        <w:left w:val="none" w:sz="0" w:space="0" w:color="auto"/>
        <w:bottom w:val="none" w:sz="0" w:space="0" w:color="auto"/>
        <w:right w:val="none" w:sz="0" w:space="0" w:color="auto"/>
      </w:divBdr>
    </w:div>
    <w:div w:id="1493720430">
      <w:bodyDiv w:val="1"/>
      <w:marLeft w:val="0"/>
      <w:marRight w:val="0"/>
      <w:marTop w:val="0"/>
      <w:marBottom w:val="0"/>
      <w:divBdr>
        <w:top w:val="none" w:sz="0" w:space="0" w:color="auto"/>
        <w:left w:val="none" w:sz="0" w:space="0" w:color="auto"/>
        <w:bottom w:val="none" w:sz="0" w:space="0" w:color="auto"/>
        <w:right w:val="none" w:sz="0" w:space="0" w:color="auto"/>
      </w:divBdr>
    </w:div>
    <w:div w:id="1508442609">
      <w:bodyDiv w:val="1"/>
      <w:marLeft w:val="0"/>
      <w:marRight w:val="0"/>
      <w:marTop w:val="0"/>
      <w:marBottom w:val="0"/>
      <w:divBdr>
        <w:top w:val="none" w:sz="0" w:space="0" w:color="auto"/>
        <w:left w:val="none" w:sz="0" w:space="0" w:color="auto"/>
        <w:bottom w:val="none" w:sz="0" w:space="0" w:color="auto"/>
        <w:right w:val="none" w:sz="0" w:space="0" w:color="auto"/>
      </w:divBdr>
    </w:div>
    <w:div w:id="1520855518">
      <w:bodyDiv w:val="1"/>
      <w:marLeft w:val="0"/>
      <w:marRight w:val="0"/>
      <w:marTop w:val="0"/>
      <w:marBottom w:val="0"/>
      <w:divBdr>
        <w:top w:val="none" w:sz="0" w:space="0" w:color="auto"/>
        <w:left w:val="none" w:sz="0" w:space="0" w:color="auto"/>
        <w:bottom w:val="none" w:sz="0" w:space="0" w:color="auto"/>
        <w:right w:val="none" w:sz="0" w:space="0" w:color="auto"/>
      </w:divBdr>
    </w:div>
    <w:div w:id="1550266050">
      <w:bodyDiv w:val="1"/>
      <w:marLeft w:val="0"/>
      <w:marRight w:val="0"/>
      <w:marTop w:val="0"/>
      <w:marBottom w:val="0"/>
      <w:divBdr>
        <w:top w:val="none" w:sz="0" w:space="0" w:color="auto"/>
        <w:left w:val="none" w:sz="0" w:space="0" w:color="auto"/>
        <w:bottom w:val="none" w:sz="0" w:space="0" w:color="auto"/>
        <w:right w:val="none" w:sz="0" w:space="0" w:color="auto"/>
      </w:divBdr>
    </w:div>
    <w:div w:id="1619214367">
      <w:bodyDiv w:val="1"/>
      <w:marLeft w:val="0"/>
      <w:marRight w:val="0"/>
      <w:marTop w:val="0"/>
      <w:marBottom w:val="0"/>
      <w:divBdr>
        <w:top w:val="none" w:sz="0" w:space="0" w:color="auto"/>
        <w:left w:val="none" w:sz="0" w:space="0" w:color="auto"/>
        <w:bottom w:val="none" w:sz="0" w:space="0" w:color="auto"/>
        <w:right w:val="none" w:sz="0" w:space="0" w:color="auto"/>
      </w:divBdr>
    </w:div>
    <w:div w:id="1639065214">
      <w:bodyDiv w:val="1"/>
      <w:marLeft w:val="0"/>
      <w:marRight w:val="0"/>
      <w:marTop w:val="0"/>
      <w:marBottom w:val="0"/>
      <w:divBdr>
        <w:top w:val="none" w:sz="0" w:space="0" w:color="auto"/>
        <w:left w:val="none" w:sz="0" w:space="0" w:color="auto"/>
        <w:bottom w:val="none" w:sz="0" w:space="0" w:color="auto"/>
        <w:right w:val="none" w:sz="0" w:space="0" w:color="auto"/>
      </w:divBdr>
    </w:div>
    <w:div w:id="1666739179">
      <w:bodyDiv w:val="1"/>
      <w:marLeft w:val="0"/>
      <w:marRight w:val="0"/>
      <w:marTop w:val="0"/>
      <w:marBottom w:val="0"/>
      <w:divBdr>
        <w:top w:val="none" w:sz="0" w:space="0" w:color="auto"/>
        <w:left w:val="none" w:sz="0" w:space="0" w:color="auto"/>
        <w:bottom w:val="none" w:sz="0" w:space="0" w:color="auto"/>
        <w:right w:val="none" w:sz="0" w:space="0" w:color="auto"/>
      </w:divBdr>
    </w:div>
    <w:div w:id="1674989277">
      <w:bodyDiv w:val="1"/>
      <w:marLeft w:val="0"/>
      <w:marRight w:val="0"/>
      <w:marTop w:val="0"/>
      <w:marBottom w:val="0"/>
      <w:divBdr>
        <w:top w:val="none" w:sz="0" w:space="0" w:color="auto"/>
        <w:left w:val="none" w:sz="0" w:space="0" w:color="auto"/>
        <w:bottom w:val="none" w:sz="0" w:space="0" w:color="auto"/>
        <w:right w:val="none" w:sz="0" w:space="0" w:color="auto"/>
      </w:divBdr>
    </w:div>
    <w:div w:id="1746537203">
      <w:bodyDiv w:val="1"/>
      <w:marLeft w:val="0"/>
      <w:marRight w:val="0"/>
      <w:marTop w:val="0"/>
      <w:marBottom w:val="0"/>
      <w:divBdr>
        <w:top w:val="none" w:sz="0" w:space="0" w:color="auto"/>
        <w:left w:val="none" w:sz="0" w:space="0" w:color="auto"/>
        <w:bottom w:val="none" w:sz="0" w:space="0" w:color="auto"/>
        <w:right w:val="none" w:sz="0" w:space="0" w:color="auto"/>
      </w:divBdr>
    </w:div>
    <w:div w:id="1755592526">
      <w:bodyDiv w:val="1"/>
      <w:marLeft w:val="0"/>
      <w:marRight w:val="0"/>
      <w:marTop w:val="0"/>
      <w:marBottom w:val="0"/>
      <w:divBdr>
        <w:top w:val="none" w:sz="0" w:space="0" w:color="auto"/>
        <w:left w:val="none" w:sz="0" w:space="0" w:color="auto"/>
        <w:bottom w:val="none" w:sz="0" w:space="0" w:color="auto"/>
        <w:right w:val="none" w:sz="0" w:space="0" w:color="auto"/>
      </w:divBdr>
    </w:div>
    <w:div w:id="1781337324">
      <w:bodyDiv w:val="1"/>
      <w:marLeft w:val="0"/>
      <w:marRight w:val="0"/>
      <w:marTop w:val="0"/>
      <w:marBottom w:val="0"/>
      <w:divBdr>
        <w:top w:val="none" w:sz="0" w:space="0" w:color="auto"/>
        <w:left w:val="none" w:sz="0" w:space="0" w:color="auto"/>
        <w:bottom w:val="none" w:sz="0" w:space="0" w:color="auto"/>
        <w:right w:val="none" w:sz="0" w:space="0" w:color="auto"/>
      </w:divBdr>
    </w:div>
    <w:div w:id="1831289608">
      <w:bodyDiv w:val="1"/>
      <w:marLeft w:val="0"/>
      <w:marRight w:val="0"/>
      <w:marTop w:val="0"/>
      <w:marBottom w:val="0"/>
      <w:divBdr>
        <w:top w:val="none" w:sz="0" w:space="0" w:color="auto"/>
        <w:left w:val="none" w:sz="0" w:space="0" w:color="auto"/>
        <w:bottom w:val="none" w:sz="0" w:space="0" w:color="auto"/>
        <w:right w:val="none" w:sz="0" w:space="0" w:color="auto"/>
      </w:divBdr>
    </w:div>
    <w:div w:id="1914386470">
      <w:bodyDiv w:val="1"/>
      <w:marLeft w:val="0"/>
      <w:marRight w:val="0"/>
      <w:marTop w:val="0"/>
      <w:marBottom w:val="0"/>
      <w:divBdr>
        <w:top w:val="none" w:sz="0" w:space="0" w:color="auto"/>
        <w:left w:val="none" w:sz="0" w:space="0" w:color="auto"/>
        <w:bottom w:val="none" w:sz="0" w:space="0" w:color="auto"/>
        <w:right w:val="none" w:sz="0" w:space="0" w:color="auto"/>
      </w:divBdr>
    </w:div>
    <w:div w:id="1953703331">
      <w:bodyDiv w:val="1"/>
      <w:marLeft w:val="0"/>
      <w:marRight w:val="0"/>
      <w:marTop w:val="0"/>
      <w:marBottom w:val="0"/>
      <w:divBdr>
        <w:top w:val="none" w:sz="0" w:space="0" w:color="auto"/>
        <w:left w:val="none" w:sz="0" w:space="0" w:color="auto"/>
        <w:bottom w:val="none" w:sz="0" w:space="0" w:color="auto"/>
        <w:right w:val="none" w:sz="0" w:space="0" w:color="auto"/>
      </w:divBdr>
    </w:div>
    <w:div w:id="2021931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07/relationships/hdphoto" Target="media/hdphoto1.wdp"/><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2.png"/><Relationship Id="rId17" Type="http://schemas.microsoft.com/office/2007/relationships/hdphoto" Target="media/hdphoto3.wdp"/><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header" Target="header6.xml"/><Relationship Id="rId10" Type="http://schemas.openxmlformats.org/officeDocument/2006/relationships/footer" Target="footer1.xml"/><Relationship Id="rId19" Type="http://schemas.microsoft.com/office/2007/relationships/hdphoto" Target="media/hdphoto4.wdp"/><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BEAC68-75F2-4D7F-8BE9-F56B17636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Name</vt:lpstr>
    </vt:vector>
  </TitlesOfParts>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creator>api.arnd</dc:creator>
  <cp:lastModifiedBy>Devineni Subbarao</cp:lastModifiedBy>
  <cp:revision>3</cp:revision>
  <cp:lastPrinted>2025-08-12T04:42:00Z</cp:lastPrinted>
  <dcterms:created xsi:type="dcterms:W3CDTF">2025-08-12T07:34:00Z</dcterms:created>
  <dcterms:modified xsi:type="dcterms:W3CDTF">2025-08-12T07:34:00Z</dcterms:modified>
</cp:coreProperties>
</file>