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50565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F2E">
        <w:rPr>
          <w:rFonts w:ascii="Arial" w:eastAsia="Times New Roman" w:hAnsi="Arial" w:cs="Arial"/>
          <w:color w:val="000000"/>
          <w:lang w:eastAsia="ru-RU"/>
        </w:rPr>
        <w:t xml:space="preserve">Метою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складання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данного тест-плана є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зробити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процес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зрозумілим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організованим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і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контрольованим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щоб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перевірити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якість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електрочайника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перед запуском у продаж.</w:t>
      </w:r>
    </w:p>
    <w:p w14:paraId="0B8CC9F0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2BB249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Об’єкт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gramStart"/>
      <w:r w:rsidRPr="00215F2E">
        <w:rPr>
          <w:rFonts w:ascii="Arial" w:eastAsia="Times New Roman" w:hAnsi="Arial" w:cs="Arial"/>
          <w:color w:val="000000"/>
          <w:lang w:eastAsia="ru-RU"/>
        </w:rPr>
        <w:t>ЕЛЕКТРОЧАЙНИК  РН</w:t>
      </w:r>
      <w:proofErr w:type="gramEnd"/>
      <w:r w:rsidRPr="00215F2E">
        <w:rPr>
          <w:rFonts w:ascii="Arial" w:eastAsia="Times New Roman" w:hAnsi="Arial" w:cs="Arial"/>
          <w:color w:val="000000"/>
          <w:lang w:eastAsia="ru-RU"/>
        </w:rPr>
        <w:t>ILIPS.</w:t>
      </w:r>
    </w:p>
    <w:p w14:paraId="2E6379E8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487586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F2E">
        <w:rPr>
          <w:rFonts w:ascii="Arial" w:eastAsia="Times New Roman" w:hAnsi="Arial" w:cs="Arial"/>
          <w:color w:val="000000"/>
          <w:lang w:eastAsia="ru-RU"/>
        </w:rPr>
        <w:t xml:space="preserve">Мета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перевірити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функціональність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безпеку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та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зручність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використання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.</w:t>
      </w:r>
    </w:p>
    <w:p w14:paraId="2BD17105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E99067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Функціонал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кип’ятіння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води, авто-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вимкнення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індикатор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захист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від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ввімкнення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без води.</w:t>
      </w:r>
    </w:p>
    <w:p w14:paraId="4755931D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F99541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Обсяг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функціональне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індикатори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безпека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.</w:t>
      </w:r>
    </w:p>
    <w:p w14:paraId="59DFB0A9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891942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Що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не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тестується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виробничі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дефекти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корпусу, дизайн упаковки.</w:t>
      </w:r>
    </w:p>
    <w:p w14:paraId="279AFF53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41E0DB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Підхід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ручне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за чек-листом та тест-кейсами.</w:t>
      </w:r>
    </w:p>
    <w:p w14:paraId="7A5BF2E5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22405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F2E">
        <w:rPr>
          <w:rFonts w:ascii="Arial" w:eastAsia="Times New Roman" w:hAnsi="Arial" w:cs="Arial"/>
          <w:color w:val="000000"/>
          <w:lang w:eastAsia="ru-RU"/>
        </w:rPr>
        <w:t xml:space="preserve">План </w:t>
      </w:r>
      <w:proofErr w:type="spellStart"/>
      <w:proofErr w:type="gramStart"/>
      <w:r w:rsidRPr="00215F2E">
        <w:rPr>
          <w:rFonts w:ascii="Arial" w:eastAsia="Times New Roman" w:hAnsi="Arial" w:cs="Arial"/>
          <w:color w:val="000000"/>
          <w:lang w:eastAsia="ru-RU"/>
        </w:rPr>
        <w:t>робіт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:</w:t>
      </w:r>
      <w:proofErr w:type="gram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початок 26.08.2025р.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закінчення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26.08.2025р.,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затратити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2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години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.</w:t>
      </w:r>
    </w:p>
    <w:p w14:paraId="7FAC9A2C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A37955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Критерії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gramStart"/>
      <w:r w:rsidRPr="00215F2E">
        <w:rPr>
          <w:rFonts w:ascii="Arial" w:eastAsia="Times New Roman" w:hAnsi="Arial" w:cs="Arial"/>
          <w:color w:val="000000"/>
          <w:lang w:eastAsia="ru-RU"/>
        </w:rPr>
        <w:t>початку:  -</w:t>
      </w:r>
      <w:proofErr w:type="gramEnd"/>
      <w:r w:rsidRPr="00215F2E">
        <w:rPr>
          <w:rFonts w:ascii="Arial" w:eastAsia="Times New Roman" w:hAnsi="Arial" w:cs="Arial"/>
          <w:color w:val="000000"/>
          <w:lang w:eastAsia="ru-RU"/>
        </w:rPr>
        <w:t xml:space="preserve"> є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зразок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електрочайника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;</w:t>
      </w:r>
    </w:p>
    <w:p w14:paraId="6972625B" w14:textId="77777777" w:rsidR="00215F2E" w:rsidRPr="00215F2E" w:rsidRDefault="00215F2E" w:rsidP="00215F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215F2E">
        <w:rPr>
          <w:rFonts w:ascii="Arial" w:eastAsia="Times New Roman" w:hAnsi="Arial" w:cs="Arial"/>
          <w:color w:val="000000"/>
          <w:lang w:eastAsia="ru-RU"/>
        </w:rPr>
        <w:t xml:space="preserve">є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інструкція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до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електрочайника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;</w:t>
      </w:r>
    </w:p>
    <w:p w14:paraId="64342AE7" w14:textId="77777777" w:rsidR="00215F2E" w:rsidRPr="00215F2E" w:rsidRDefault="00215F2E" w:rsidP="00215F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215F2E">
        <w:rPr>
          <w:rFonts w:ascii="Arial" w:eastAsia="Times New Roman" w:hAnsi="Arial" w:cs="Arial"/>
          <w:color w:val="000000"/>
          <w:lang w:eastAsia="ru-RU"/>
        </w:rPr>
        <w:t xml:space="preserve">є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підключення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до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мережі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.</w:t>
      </w:r>
    </w:p>
    <w:p w14:paraId="405EC4B2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ACC645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Критерії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завершення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: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виконано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всі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тест-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кейси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немає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критичних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дефектів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.</w:t>
      </w:r>
    </w:p>
    <w:p w14:paraId="153F043C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9229FF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Ризики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: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перегрів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несправність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авто-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вимкнення</w:t>
      </w:r>
      <w:proofErr w:type="spellEnd"/>
    </w:p>
    <w:p w14:paraId="5B61D7F4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68DF2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Відповідальні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: - QA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інженер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;</w:t>
      </w:r>
    </w:p>
    <w:p w14:paraId="37A062BE" w14:textId="77777777" w:rsidR="00215F2E" w:rsidRPr="00215F2E" w:rsidRDefault="00215F2E" w:rsidP="00215F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Технічний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спеціаліст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-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усунення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дефектів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. </w:t>
      </w:r>
    </w:p>
    <w:p w14:paraId="1EF8E718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C655EA" w14:textId="77777777" w:rsidR="00215F2E" w:rsidRPr="00215F2E" w:rsidRDefault="00215F2E" w:rsidP="002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15F2E">
        <w:rPr>
          <w:rFonts w:ascii="Arial" w:eastAsia="Times New Roman" w:hAnsi="Arial" w:cs="Arial"/>
          <w:color w:val="000000"/>
          <w:lang w:eastAsia="ru-RU"/>
        </w:rPr>
        <w:t>Результати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:   </w:t>
      </w:r>
      <w:proofErr w:type="spellStart"/>
      <w:proofErr w:type="gramEnd"/>
      <w:r w:rsidRPr="00215F2E">
        <w:rPr>
          <w:rFonts w:ascii="Arial" w:eastAsia="Times New Roman" w:hAnsi="Arial" w:cs="Arial"/>
          <w:color w:val="000000"/>
          <w:lang w:eastAsia="ru-RU"/>
        </w:rPr>
        <w:t>після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закінчення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тестування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планується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скласти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звіт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про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дефекти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висновок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щодо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15F2E">
        <w:rPr>
          <w:rFonts w:ascii="Arial" w:eastAsia="Times New Roman" w:hAnsi="Arial" w:cs="Arial"/>
          <w:color w:val="000000"/>
          <w:lang w:eastAsia="ru-RU"/>
        </w:rPr>
        <w:t>якості</w:t>
      </w:r>
      <w:proofErr w:type="spellEnd"/>
      <w:r w:rsidRPr="00215F2E">
        <w:rPr>
          <w:rFonts w:ascii="Arial" w:eastAsia="Times New Roman" w:hAnsi="Arial" w:cs="Arial"/>
          <w:color w:val="000000"/>
          <w:lang w:eastAsia="ru-RU"/>
        </w:rPr>
        <w:t>.</w:t>
      </w:r>
    </w:p>
    <w:p w14:paraId="049134AB" w14:textId="77777777" w:rsidR="00F749B7" w:rsidRDefault="00F749B7"/>
    <w:sectPr w:rsidR="00F74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961DD"/>
    <w:multiLevelType w:val="multilevel"/>
    <w:tmpl w:val="291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52DD4"/>
    <w:multiLevelType w:val="multilevel"/>
    <w:tmpl w:val="C4E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82"/>
    <w:rsid w:val="00215F2E"/>
    <w:rsid w:val="009D3E82"/>
    <w:rsid w:val="00F7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2C8F6-A3CC-4EBC-AB03-C1A6B53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Паршина</dc:creator>
  <cp:keywords/>
  <dc:description/>
  <cp:lastModifiedBy>Евгения Паршина</cp:lastModifiedBy>
  <cp:revision>2</cp:revision>
  <dcterms:created xsi:type="dcterms:W3CDTF">2025-12-06T20:04:00Z</dcterms:created>
  <dcterms:modified xsi:type="dcterms:W3CDTF">2025-12-06T20:04:00Z</dcterms:modified>
</cp:coreProperties>
</file>