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spacing w:line="360" w:lineRule="auto"/>
        <w:rPr>
          <w:b/>
        </w:rPr>
      </w:pPr>
      <w:r>
        <w:rPr>
          <w:b/>
        </w:rPr>
        <w:t xml:space="preserve">Branch: - Computer Science and Engineering </w:t>
      </w:r>
      <w:r>
        <w:rPr>
          <w:b/>
        </w:rPr>
        <w:tab/>
      </w:r>
      <w:r>
        <w:rPr>
          <w:b/>
        </w:rPr>
        <w:tab/>
      </w:r>
      <w:r>
        <w:rPr>
          <w:b/>
        </w:rPr>
        <w:tab/>
      </w:r>
      <w:r>
        <w:rPr>
          <w:b/>
        </w:rPr>
        <w:tab/>
      </w:r>
      <w:r>
        <w:rPr>
          <w:b/>
        </w:rPr>
        <w:t>Class: - III Year</w:t>
      </w:r>
    </w:p>
    <w:p>
      <w:pPr>
        <w:spacing w:line="360" w:lineRule="auto"/>
        <w:rPr>
          <w:b/>
        </w:rPr>
      </w:pPr>
      <w:r>
        <w:rPr>
          <w:b/>
        </w:rPr>
        <w:t xml:space="preserve">Subject: - C-Skill Lab-IV </w:t>
      </w:r>
      <w:r>
        <w:rPr>
          <w:b/>
        </w:rPr>
        <w:tab/>
      </w:r>
      <w:r>
        <w:rPr>
          <w:b/>
        </w:rPr>
        <w:tab/>
      </w:r>
      <w:r>
        <w:rPr>
          <w:b/>
        </w:rPr>
        <w:tab/>
      </w:r>
      <w:r>
        <w:rPr>
          <w:b/>
        </w:rPr>
        <w:tab/>
      </w:r>
      <w:r>
        <w:rPr>
          <w:b/>
        </w:rPr>
        <w:tab/>
      </w:r>
      <w:r>
        <w:rPr>
          <w:b/>
        </w:rPr>
        <w:tab/>
      </w:r>
      <w:r>
        <w:rPr>
          <w:b/>
        </w:rPr>
        <w:tab/>
      </w:r>
      <w:r>
        <w:rPr>
          <w:b/>
        </w:rPr>
        <w:t>Sem: - VI</w:t>
      </w:r>
    </w:p>
    <w:p>
      <w:pPr>
        <w:jc w:val="center"/>
        <w:rPr>
          <w:b/>
        </w:rPr>
      </w:pPr>
      <w:r>
        <w:rPr>
          <w:b/>
          <w:sz w:val="32"/>
          <w:szCs w:val="32"/>
        </w:rPr>
        <w:t>Teacher Manual</w:t>
      </w:r>
    </w:p>
    <w:p>
      <w:pPr>
        <w:jc w:val="center"/>
        <w:rPr>
          <w:b/>
        </w:rPr>
      </w:pPr>
      <w:r>
        <w:rPr>
          <w:b/>
        </w:rPr>
        <mc:AlternateContent>
          <mc:Choice Requires="wps">
            <w:drawing>
              <wp:anchor distT="0" distB="0" distL="114300" distR="114300" simplePos="0" relativeHeight="251659264" behindDoc="0" locked="0" layoutInCell="1" allowOverlap="1">
                <wp:simplePos x="0" y="0"/>
                <wp:positionH relativeFrom="margin">
                  <wp:posOffset>1877060</wp:posOffset>
                </wp:positionH>
                <wp:positionV relativeFrom="paragraph">
                  <wp:posOffset>133985</wp:posOffset>
                </wp:positionV>
                <wp:extent cx="2638425" cy="276225"/>
                <wp:effectExtent l="0" t="0" r="12700" b="10160"/>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ln>
                      </wps:spPr>
                      <wps:txbx>
                        <w:txbxContent>
                          <w:p>
                            <w:pPr>
                              <w:jc w:val="center"/>
                              <w:rPr>
                                <w:b/>
                              </w:rPr>
                            </w:pPr>
                            <w:r>
                              <w:rPr>
                                <w:b/>
                              </w:rPr>
                              <w:t>PRACTICAL NO. 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7.8pt;margin-top:10.55pt;height:21.75pt;width:207.75pt;mso-position-horizontal-relative:margin;z-index:251659264;mso-width-relative:margin;mso-height-relative:margin;mso-width-percent:400;mso-height-percent:200;" fillcolor="#FFFFFF" filled="t" stroked="t" coordsize="21600,21600" o:gfxdata="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W36L9YAAAAJAQAADwAAAAAAAAABACAAAAAiAAAAZHJzL2Rvd25yZXYueG1sUEsBAhQA&#10;FAAAAAgAh07iQBA2NhYtAgAAiAQAAA4AAAAAAAAAAQAgAAAAJQEAAGRycy9lMm9Eb2MueG1sUEsF&#10;BgAAAAAGAAYAWQEAAMQFAAAAAA==&#10;">
                <v:fill on="t" focussize="0,0"/>
                <v:stroke color="#000000" miterlimit="8" joinstyle="miter"/>
                <v:imagedata o:title=""/>
                <o:lock v:ext="edit" aspectratio="f"/>
                <v:textbox style="mso-fit-shape-to-text:t;">
                  <w:txbxContent>
                    <w:p>
                      <w:pPr>
                        <w:jc w:val="center"/>
                        <w:rPr>
                          <w:b/>
                        </w:rPr>
                      </w:pPr>
                      <w:r>
                        <w:rPr>
                          <w:b/>
                        </w:rPr>
                        <w:t>PRACTICAL NO. 2</w:t>
                      </w:r>
                    </w:p>
                  </w:txbxContent>
                </v:textbox>
              </v:shape>
            </w:pict>
          </mc:Fallback>
        </mc:AlternateContent>
      </w:r>
    </w:p>
    <w:p>
      <w:pPr>
        <w:jc w:val="center"/>
        <w:rPr>
          <w:b/>
        </w:rPr>
      </w:pPr>
    </w:p>
    <w:p>
      <w:pPr>
        <w:jc w:val="center"/>
        <w:rPr>
          <w:b/>
        </w:rPr>
      </w:pPr>
    </w:p>
    <w:p>
      <w:pPr>
        <w:spacing w:line="360" w:lineRule="auto"/>
        <w:jc w:val="both"/>
        <w:rPr>
          <w:rFonts w:eastAsia="CIDFont+F1"/>
          <w:lang w:val="en-IN" w:eastAsia="en-IN" w:bidi="mr-IN"/>
        </w:rPr>
      </w:pPr>
      <w:r>
        <w:rPr>
          <w:b/>
        </w:rPr>
        <w:t xml:space="preserve">Aim: </w:t>
      </w:r>
      <w:r>
        <w:rPr>
          <w:rFonts w:eastAsia="CIDFont+F1"/>
          <w:color w:val="000000"/>
          <w:lang w:val="en-IN" w:eastAsia="en-IN" w:bidi="mr-IN"/>
        </w:rPr>
        <w:t>Demonstrate installation of</w:t>
      </w:r>
      <w:r>
        <w:rPr>
          <w:rFonts w:hint="default" w:eastAsia="CIDFont+F1"/>
          <w:color w:val="000000"/>
          <w:lang w:val="en-US" w:eastAsia="en-IN" w:bidi="mr-IN"/>
        </w:rPr>
        <w:t xml:space="preserve"> </w:t>
      </w:r>
      <w:r>
        <w:rPr>
          <w:rFonts w:eastAsia="CIDFont+F1"/>
          <w:color w:val="000000"/>
          <w:lang w:val="en-IN" w:eastAsia="en-IN" w:bidi="mr-IN"/>
        </w:rPr>
        <w:t>Java</w:t>
      </w:r>
      <w:r>
        <w:rPr>
          <w:rFonts w:hint="default" w:eastAsia="CIDFont+F1"/>
          <w:color w:val="000000"/>
          <w:lang w:val="en-US" w:eastAsia="en-IN" w:bidi="mr-IN"/>
        </w:rPr>
        <w:t xml:space="preserve"> and </w:t>
      </w:r>
      <w:r>
        <w:rPr>
          <w:rFonts w:eastAsia="CIDFont+F1"/>
          <w:color w:val="000000"/>
          <w:lang w:val="en-IN" w:eastAsia="en-IN" w:bidi="mr-IN"/>
        </w:rPr>
        <w:t xml:space="preserve"> </w:t>
      </w:r>
      <w:r>
        <w:rPr>
          <w:rFonts w:hint="default" w:eastAsia="CIDFont+F1"/>
          <w:color w:val="000000"/>
          <w:lang w:val="en-US" w:eastAsia="en-IN" w:bidi="mr-IN"/>
        </w:rPr>
        <w:t xml:space="preserve">Apache </w:t>
      </w:r>
      <w:r>
        <w:rPr>
          <w:rFonts w:eastAsia="CIDFont+F1"/>
          <w:color w:val="000000"/>
          <w:lang w:val="en-IN" w:eastAsia="en-IN" w:bidi="mr-IN"/>
        </w:rPr>
        <w:t>Tomcat Server.</w:t>
      </w:r>
    </w:p>
    <w:p>
      <w:pPr>
        <w:spacing w:line="360" w:lineRule="auto"/>
        <w:jc w:val="both"/>
        <w:rPr>
          <w:b/>
        </w:rPr>
      </w:pPr>
      <w:r>
        <w:rPr>
          <w:b/>
        </w:rPr>
        <w:t>Tomcat Server:</w:t>
      </w:r>
    </w:p>
    <w:p>
      <w:pPr>
        <w:spacing w:line="360" w:lineRule="auto"/>
        <w:ind w:firstLine="720"/>
        <w:jc w:val="both"/>
        <w:rPr>
          <w:rFonts w:eastAsia="CIDFont+F1"/>
          <w:color w:val="000000"/>
          <w:lang w:val="en-IN" w:eastAsia="en-IN" w:bidi="mr-IN"/>
        </w:rPr>
      </w:pPr>
      <w:r>
        <w:rPr>
          <w:rFonts w:eastAsia="CIDFont+F1"/>
          <w:color w:val="000000"/>
          <w:lang w:val="en-IN" w:eastAsia="en-IN" w:bidi="mr-IN"/>
        </w:rPr>
        <w:t>Apache Tomcat can run various Java technologies, and runs the JavaServer (JSP), JavaServlet, and Java Expression languages. Apache Tomcat Server can be installed right from Ubuntu’s software repository, which contains the latest, most stable version of the Tomcat server.</w:t>
      </w:r>
    </w:p>
    <w:p>
      <w:pPr>
        <w:shd w:val="clear" w:color="auto" w:fill="FFFFFF"/>
        <w:spacing w:after="150"/>
        <w:textAlignment w:val="baseline"/>
        <w:outlineLvl w:val="2"/>
        <w:rPr>
          <w:b/>
        </w:rPr>
      </w:pPr>
      <w:r>
        <w:rPr>
          <w:b/>
        </w:rPr>
        <w:t>Step 1: Update APT</w:t>
      </w:r>
    </w:p>
    <w:p>
      <w:pPr>
        <w:shd w:val="clear" w:color="auto" w:fill="FFFFFF"/>
        <w:spacing w:line="360" w:lineRule="auto"/>
        <w:textAlignment w:val="baseline"/>
        <w:rPr>
          <w:bCs/>
        </w:rPr>
      </w:pPr>
      <w:r>
        <w:rPr>
          <w:bCs/>
        </w:rPr>
        <w:t>First, as always, update your APT.</w:t>
      </w:r>
    </w:p>
    <w:p>
      <w:pPr>
        <w:spacing w:line="360" w:lineRule="auto"/>
        <w:rPr>
          <w:b/>
        </w:rPr>
      </w:pPr>
      <w:r>
        <w:rPr>
          <w:b/>
        </w:rPr>
        <w:t>$ sudo apt update</w:t>
      </w:r>
    </w:p>
    <w:p>
      <w:pPr>
        <w:spacing w:line="360" w:lineRule="auto"/>
        <w:rPr>
          <w:b/>
        </w:rPr>
      </w:pPr>
    </w:p>
    <w:p>
      <w:pPr>
        <w:shd w:val="clear" w:color="auto" w:fill="FFFFFF"/>
        <w:spacing w:line="360" w:lineRule="auto"/>
        <w:textAlignment w:val="baseline"/>
        <w:outlineLvl w:val="2"/>
        <w:rPr>
          <w:b/>
        </w:rPr>
      </w:pPr>
      <w:r>
        <w:rPr>
          <w:b/>
        </w:rPr>
        <w:t>Step 2: Check for Tomcat in Repository</w:t>
      </w:r>
    </w:p>
    <w:p>
      <w:pPr>
        <w:pStyle w:val="8"/>
        <w:shd w:val="clear" w:color="auto" w:fill="FFFFFF"/>
        <w:spacing w:before="0" w:beforeAutospacing="0" w:after="0" w:afterAutospacing="0" w:line="360" w:lineRule="auto"/>
        <w:jc w:val="both"/>
        <w:textAlignment w:val="baseline"/>
        <w:rPr>
          <w:rFonts w:eastAsia="CIDFont+F1"/>
          <w:color w:val="000000"/>
          <w:lang w:bidi="mr-IN"/>
        </w:rPr>
      </w:pPr>
      <w:r>
        <w:rPr>
          <w:rFonts w:eastAsia="CIDFont+F1"/>
          <w:color w:val="000000"/>
          <w:lang w:bidi="mr-IN"/>
        </w:rPr>
        <w:t>Check for the Tomcat server package in the repository. The repository will show you all the latest packages available for download.</w:t>
      </w:r>
    </w:p>
    <w:p>
      <w:pPr>
        <w:spacing w:line="360" w:lineRule="auto"/>
        <w:rPr>
          <w:b/>
        </w:rPr>
      </w:pPr>
      <w:r>
        <w:rPr>
          <w:b/>
        </w:rPr>
        <w:t>$ sudo apt-cache search tomcat</w:t>
      </w:r>
    </w:p>
    <w:p>
      <w:pPr>
        <w:spacing w:line="360" w:lineRule="auto"/>
        <w:rPr>
          <w:b/>
        </w:rPr>
      </w:pPr>
    </w:p>
    <w:p>
      <w:pPr>
        <w:pStyle w:val="2"/>
        <w:shd w:val="clear" w:color="auto" w:fill="FFFFFF"/>
        <w:spacing w:before="0" w:beforeAutospacing="0" w:after="150" w:afterAutospacing="0"/>
        <w:textAlignment w:val="baseline"/>
        <w:rPr>
          <w:bCs w:val="0"/>
          <w:sz w:val="24"/>
          <w:szCs w:val="24"/>
          <w:lang w:val="en-US" w:eastAsia="en-US"/>
        </w:rPr>
      </w:pPr>
      <w:r>
        <w:rPr>
          <w:bCs w:val="0"/>
          <w:sz w:val="24"/>
          <w:szCs w:val="24"/>
          <w:lang w:val="en-US" w:eastAsia="en-US"/>
        </w:rPr>
        <w:t>Step 3: Download Tomcat</w:t>
      </w:r>
    </w:p>
    <w:p>
      <w:pPr>
        <w:pStyle w:val="8"/>
        <w:shd w:val="clear" w:color="auto" w:fill="FFFFFF"/>
        <w:spacing w:before="0" w:beforeAutospacing="0" w:after="0" w:afterAutospacing="0" w:line="360" w:lineRule="auto"/>
        <w:jc w:val="both"/>
        <w:textAlignment w:val="baseline"/>
        <w:rPr>
          <w:rFonts w:eastAsia="CIDFont+F1"/>
          <w:color w:val="000000"/>
          <w:lang w:bidi="mr-IN"/>
        </w:rPr>
      </w:pPr>
      <w:r>
        <w:rPr>
          <w:rFonts w:eastAsia="CIDFont+F1"/>
          <w:color w:val="000000"/>
          <w:lang w:bidi="mr-IN"/>
        </w:rPr>
        <w:t>Download the tomcat9 package and the tomcat9 admin package and its dependencies with the following terminal command.</w:t>
      </w:r>
    </w:p>
    <w:p>
      <w:pPr>
        <w:spacing w:line="360" w:lineRule="auto"/>
        <w:rPr>
          <w:b/>
        </w:rPr>
      </w:pPr>
      <w:r>
        <w:rPr>
          <w:b/>
        </w:rPr>
        <w:t>$ sudo apt install tomcat9 tomcat9-admin</w:t>
      </w:r>
    </w:p>
    <w:p>
      <w:pPr>
        <w:spacing w:line="360" w:lineRule="auto"/>
        <w:rPr>
          <w:b/>
        </w:rPr>
      </w:pPr>
    </w:p>
    <w:p>
      <w:pPr>
        <w:pStyle w:val="2"/>
        <w:shd w:val="clear" w:color="auto" w:fill="FFFFFF"/>
        <w:spacing w:before="0" w:beforeAutospacing="0" w:after="150" w:afterAutospacing="0"/>
        <w:textAlignment w:val="baseline"/>
        <w:rPr>
          <w:bCs w:val="0"/>
          <w:sz w:val="24"/>
          <w:szCs w:val="24"/>
          <w:lang w:val="en-US" w:eastAsia="en-US"/>
        </w:rPr>
      </w:pPr>
      <w:r>
        <w:rPr>
          <w:bCs w:val="0"/>
          <w:sz w:val="24"/>
          <w:szCs w:val="24"/>
          <w:lang w:val="en-US" w:eastAsia="en-US"/>
        </w:rPr>
        <w:t>Step 4: Install Apache Tomcat Server</w:t>
      </w:r>
    </w:p>
    <w:p>
      <w:pPr>
        <w:pStyle w:val="2"/>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Pr>
          <w:rFonts w:eastAsia="CIDFont+F1"/>
          <w:b w:val="0"/>
          <w:bCs w:val="0"/>
          <w:color w:val="000000"/>
          <w:sz w:val="24"/>
          <w:szCs w:val="24"/>
          <w:lang w:bidi="mr-IN"/>
        </w:rPr>
        <w:t>When the download is finished, it will install the Apache Tomcat Server, which will start up automatically. For verification, type the following ss command, which will show you the 8080 open port number, the default open port reserved for Apache Tomcat Server.</w:t>
      </w:r>
    </w:p>
    <w:p>
      <w:pPr>
        <w:pStyle w:val="2"/>
        <w:shd w:val="clear" w:color="auto" w:fill="FFFFFF"/>
        <w:spacing w:before="0" w:beforeAutospacing="0" w:after="150" w:afterAutospacing="0" w:line="360" w:lineRule="auto"/>
        <w:textAlignment w:val="baseline"/>
        <w:rPr>
          <w:bCs w:val="0"/>
          <w:sz w:val="24"/>
          <w:szCs w:val="24"/>
          <w:lang w:val="en-US" w:eastAsia="en-US"/>
        </w:rPr>
      </w:pPr>
      <w:r>
        <w:rPr>
          <w:bCs w:val="0"/>
          <w:sz w:val="24"/>
          <w:szCs w:val="24"/>
          <w:lang w:val="en-US" w:eastAsia="en-US"/>
        </w:rPr>
        <w:t>$ ss -ltn</w:t>
      </w:r>
    </w:p>
    <w:p>
      <w:pPr>
        <w:spacing w:line="360" w:lineRule="auto"/>
        <w:rPr>
          <w:b/>
        </w:rPr>
      </w:pPr>
    </w:p>
    <w:p>
      <w:pPr>
        <w:spacing w:line="360" w:lineRule="auto"/>
        <w:rPr>
          <w:b/>
        </w:rPr>
      </w:pPr>
    </w:p>
    <w:p>
      <w:pPr>
        <w:pStyle w:val="2"/>
        <w:shd w:val="clear" w:color="auto" w:fill="FFFFFF"/>
        <w:spacing w:before="0" w:beforeAutospacing="0" w:after="150" w:afterAutospacing="0"/>
        <w:textAlignment w:val="baseline"/>
        <w:rPr>
          <w:bCs w:val="0"/>
          <w:sz w:val="24"/>
          <w:szCs w:val="24"/>
          <w:lang w:val="en-US" w:eastAsia="en-US"/>
        </w:rPr>
      </w:pPr>
    </w:p>
    <w:p>
      <w:pPr>
        <w:pStyle w:val="2"/>
        <w:shd w:val="clear" w:color="auto" w:fill="FFFFFF"/>
        <w:spacing w:before="0" w:beforeAutospacing="0" w:after="150" w:afterAutospacing="0"/>
        <w:textAlignment w:val="baseline"/>
        <w:rPr>
          <w:bCs w:val="0"/>
          <w:sz w:val="24"/>
          <w:szCs w:val="24"/>
          <w:lang w:val="en-US" w:eastAsia="en-US"/>
        </w:rPr>
      </w:pPr>
      <w:r>
        <w:rPr>
          <w:bCs w:val="0"/>
          <w:sz w:val="24"/>
          <w:szCs w:val="24"/>
          <w:lang w:val="en-US" w:eastAsia="en-US"/>
        </w:rPr>
        <w:t>Step 5: Change Tomcat Settings</w:t>
      </w:r>
    </w:p>
    <w:p>
      <w:pPr>
        <w:spacing w:line="360" w:lineRule="auto"/>
        <w:jc w:val="both"/>
        <w:rPr>
          <w:rFonts w:eastAsia="CIDFont+F1"/>
          <w:color w:val="000000"/>
          <w:lang w:val="en-IN" w:eastAsia="en-IN" w:bidi="mr-IN"/>
        </w:rPr>
      </w:pPr>
      <w:r>
        <w:rPr>
          <w:rFonts w:eastAsia="CIDFont+F1"/>
          <w:color w:val="000000"/>
          <w:lang w:val="en-IN" w:eastAsia="en-IN" w:bidi="mr-IN"/>
        </w:rPr>
        <w:t>When the Ubuntu OS reboots, the Apache Tomcat Server will start automatically. This program setting can be changed by entering one of the following two commands.</w:t>
      </w:r>
    </w:p>
    <w:p>
      <w:pPr>
        <w:spacing w:line="360" w:lineRule="auto"/>
        <w:rPr>
          <w:b/>
        </w:rPr>
      </w:pPr>
      <w:r>
        <w:rPr>
          <w:b/>
        </w:rPr>
        <w:t>$ sudo systemctl enable tomcat9</w:t>
      </w:r>
    </w:p>
    <w:p>
      <w:pPr>
        <w:spacing w:line="360" w:lineRule="auto"/>
        <w:rPr>
          <w:b/>
        </w:rPr>
      </w:pPr>
      <w:r>
        <w:rPr>
          <w:b/>
        </w:rPr>
        <w:t>Or</w:t>
      </w:r>
    </w:p>
    <w:p>
      <w:pPr>
        <w:spacing w:line="360" w:lineRule="auto"/>
        <w:rPr>
          <w:b/>
        </w:rPr>
      </w:pPr>
      <w:r>
        <w:rPr>
          <w:b/>
        </w:rPr>
        <w:t>$ sudo systemctl disable tomcat9</w:t>
      </w:r>
    </w:p>
    <w:p>
      <w:pPr>
        <w:spacing w:line="360" w:lineRule="auto"/>
        <w:rPr>
          <w:b/>
        </w:rPr>
      </w:pPr>
    </w:p>
    <w:p>
      <w:pPr>
        <w:pStyle w:val="2"/>
        <w:shd w:val="clear" w:color="auto" w:fill="FFFFFF"/>
        <w:spacing w:before="0" w:beforeAutospacing="0" w:after="150" w:afterAutospacing="0"/>
        <w:textAlignment w:val="baseline"/>
        <w:rPr>
          <w:bCs w:val="0"/>
          <w:sz w:val="24"/>
          <w:szCs w:val="24"/>
          <w:lang w:val="en-US" w:eastAsia="en-US"/>
        </w:rPr>
      </w:pPr>
      <w:r>
        <w:rPr>
          <w:bCs w:val="0"/>
          <w:sz w:val="24"/>
          <w:szCs w:val="24"/>
          <w:lang w:val="en-US" w:eastAsia="en-US"/>
        </w:rPr>
        <w:t>Step 6: Allow Traffic to Port 8080</w:t>
      </w:r>
    </w:p>
    <w:p>
      <w:pPr>
        <w:pStyle w:val="2"/>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Pr>
          <w:rFonts w:eastAsia="CIDFont+F1"/>
          <w:b w:val="0"/>
          <w:bCs w:val="0"/>
          <w:color w:val="000000"/>
          <w:sz w:val="24"/>
          <w:szCs w:val="24"/>
          <w:lang w:bidi="mr-IN"/>
        </w:rPr>
        <w:t>If firewall ports, specifically UFW, are active on your system, devices that want to connect with the Apache Tomcat Server will have difficulty connecting. To allow traffic from any source to port 8080 of the Tomcat Server, type in the following command.</w:t>
      </w:r>
    </w:p>
    <w:p>
      <w:pPr>
        <w:spacing w:line="360" w:lineRule="auto"/>
        <w:rPr>
          <w:b/>
        </w:rPr>
      </w:pPr>
      <w:r>
        <w:rPr>
          <w:b/>
        </w:rPr>
        <w:t>$ sudo ufw allow from any to any port 8080 proto tcp</w:t>
      </w:r>
    </w:p>
    <w:p>
      <w:pPr>
        <w:spacing w:line="360" w:lineRule="auto"/>
        <w:rPr>
          <w:b/>
        </w:rPr>
      </w:pPr>
    </w:p>
    <w:p>
      <w:pPr>
        <w:pStyle w:val="2"/>
        <w:shd w:val="clear" w:color="auto" w:fill="FFFFFF"/>
        <w:spacing w:before="0" w:beforeAutospacing="0" w:after="150" w:afterAutospacing="0"/>
        <w:textAlignment w:val="baseline"/>
        <w:rPr>
          <w:bCs w:val="0"/>
          <w:sz w:val="24"/>
          <w:szCs w:val="24"/>
          <w:lang w:val="en-US" w:eastAsia="en-US"/>
        </w:rPr>
      </w:pPr>
      <w:r>
        <w:rPr>
          <w:bCs w:val="0"/>
          <w:sz w:val="24"/>
          <w:szCs w:val="24"/>
          <w:lang w:val="en-US" w:eastAsia="en-US"/>
        </w:rPr>
        <w:t>Step 7: Test Tomcat Server</w:t>
      </w:r>
    </w:p>
    <w:p>
      <w:pPr>
        <w:pStyle w:val="2"/>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Pr>
          <w:rFonts w:eastAsia="CIDFont+F1"/>
          <w:b w:val="0"/>
          <w:bCs w:val="0"/>
          <w:color w:val="000000"/>
          <w:sz w:val="24"/>
          <w:szCs w:val="24"/>
          <w:lang w:bidi="mr-IN"/>
        </w:rPr>
        <w:t>Now, you may test your Tomcat server. When Tomcat starts running, you can test the program in a web browser. Using the system’s loopback address, you can connect to the Tomcat server by specifying the port with the address in the URL search bar, as follows:</w:t>
      </w:r>
    </w:p>
    <w:p>
      <w:pPr>
        <w:pStyle w:val="2"/>
        <w:shd w:val="clear" w:color="auto" w:fill="FFFFFF"/>
        <w:spacing w:before="0" w:beforeAutospacing="0" w:after="150" w:afterAutospacing="0" w:line="360" w:lineRule="auto"/>
        <w:jc w:val="both"/>
        <w:textAlignment w:val="baseline"/>
        <w:rPr>
          <w:bCs w:val="0"/>
          <w:sz w:val="24"/>
          <w:szCs w:val="24"/>
          <w:lang w:val="en-US" w:eastAsia="en-US"/>
        </w:rPr>
      </w:pPr>
      <w:r>
        <w:rPr>
          <w:bCs w:val="0"/>
          <w:sz w:val="24"/>
          <w:szCs w:val="24"/>
          <w:lang w:val="en-US" w:eastAsia="en-US"/>
        </w:rPr>
        <w:t>http://127.0.0.1:8080</w:t>
      </w:r>
    </w:p>
    <w:p>
      <w:pPr>
        <w:pStyle w:val="2"/>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Pr>
          <w:rFonts w:eastAsia="CIDFont+F1"/>
          <w:b w:val="0"/>
          <w:bCs w:val="0"/>
          <w:color w:val="000000"/>
          <w:sz w:val="24"/>
          <w:szCs w:val="24"/>
          <w:lang w:bidi="mr-IN"/>
        </w:rPr>
        <w:t>Tomcat is up and running if you see this page, “it works!”.</w:t>
      </w:r>
    </w:p>
    <w:p>
      <w:pPr>
        <w:spacing w:line="360" w:lineRule="auto"/>
        <w:jc w:val="both"/>
        <w:rPr>
          <w:rFonts w:eastAsia="CIDFont+F1"/>
          <w:lang w:val="en-IN" w:eastAsia="en-IN" w:bidi="mr-IN"/>
        </w:rPr>
      </w:pPr>
      <w:r>
        <w:rPr>
          <w:rFonts w:eastAsia="CIDFont+F1"/>
          <w:b/>
          <w:bCs/>
          <w:color w:val="000000"/>
          <w:lang w:bidi="mr-IN"/>
        </w:rPr>
        <w:t>Conclusion:</w:t>
      </w:r>
      <w:r>
        <w:rPr>
          <w:rFonts w:eastAsia="CIDFont+F1"/>
          <w:color w:val="000000"/>
          <w:lang w:bidi="mr-IN"/>
        </w:rPr>
        <w:t xml:space="preserve"> Thus, </w:t>
      </w:r>
      <w:r>
        <w:rPr>
          <w:rFonts w:hint="default" w:eastAsia="CIDFont+F1"/>
          <w:color w:val="000000"/>
          <w:lang w:val="en-IN" w:bidi="mr-IN"/>
        </w:rPr>
        <w:t xml:space="preserve">I </w:t>
      </w:r>
      <w:r>
        <w:rPr>
          <w:rFonts w:eastAsia="CIDFont+F1"/>
          <w:color w:val="000000"/>
          <w:lang w:bidi="mr-IN"/>
        </w:rPr>
        <w:t xml:space="preserve"> have </w:t>
      </w:r>
      <w:r>
        <w:rPr>
          <w:rFonts w:eastAsia="CIDFont+F1"/>
          <w:color w:val="000000"/>
          <w:lang w:val="en-IN" w:eastAsia="en-IN" w:bidi="mr-IN"/>
        </w:rPr>
        <w:t xml:space="preserve">Demonstrate installation of Java </w:t>
      </w:r>
      <w:r>
        <w:rPr>
          <w:rFonts w:hint="default" w:eastAsia="CIDFont+F1"/>
          <w:color w:val="000000"/>
          <w:lang w:val="en-US" w:eastAsia="en-IN" w:bidi="mr-IN"/>
        </w:rPr>
        <w:t xml:space="preserve">and Apache </w:t>
      </w:r>
      <w:bookmarkStart w:id="0" w:name="_GoBack"/>
      <w:bookmarkEnd w:id="0"/>
      <w:r>
        <w:rPr>
          <w:rFonts w:eastAsia="CIDFont+F1"/>
          <w:color w:val="000000"/>
          <w:lang w:val="en-IN" w:eastAsia="en-IN" w:bidi="mr-IN"/>
        </w:rPr>
        <w:t>Tomcat Server.</w:t>
      </w:r>
    </w:p>
    <w:p>
      <w:pPr>
        <w:pStyle w:val="2"/>
        <w:shd w:val="clear" w:color="auto" w:fill="FFFFFF"/>
        <w:spacing w:before="0" w:beforeAutospacing="0" w:after="150" w:afterAutospacing="0" w:line="360" w:lineRule="auto"/>
        <w:jc w:val="both"/>
        <w:textAlignment w:val="baseline"/>
        <w:rPr>
          <w:rFonts w:eastAsia="CIDFont+F1"/>
          <w:color w:val="000000"/>
          <w:sz w:val="24"/>
          <w:szCs w:val="24"/>
          <w:lang w:bidi="mr-IN"/>
        </w:rPr>
      </w:pP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IDFont+F1">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10467"/>
      </w:tabs>
      <w:rPr>
        <w:sz w:val="22"/>
        <w:szCs w:val="22"/>
      </w:rPr>
    </w:pPr>
    <w:r>
      <w:rPr>
        <w:sz w:val="22"/>
        <w:szCs w:val="22"/>
      </w:rPr>
      <w:t>CSE/SEM-VI/C-Skill Lab-IV/PR02</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pStyle w:val="6"/>
      <w:jc w:val="center"/>
    </w:pPr>
    <w:r>
      <w:rPr>
        <w:b/>
        <w:color w:val="000000"/>
        <w:sz w:val="32"/>
        <w:szCs w:val="32"/>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F"/>
    <w:rsid w:val="00056315"/>
    <w:rsid w:val="000D5197"/>
    <w:rsid w:val="000D6AC4"/>
    <w:rsid w:val="001053AA"/>
    <w:rsid w:val="00155288"/>
    <w:rsid w:val="00163BD1"/>
    <w:rsid w:val="00195A07"/>
    <w:rsid w:val="001B7268"/>
    <w:rsid w:val="001B7941"/>
    <w:rsid w:val="002251D7"/>
    <w:rsid w:val="00256911"/>
    <w:rsid w:val="002C08A7"/>
    <w:rsid w:val="002E6F24"/>
    <w:rsid w:val="00356FFD"/>
    <w:rsid w:val="00374B06"/>
    <w:rsid w:val="003E5447"/>
    <w:rsid w:val="003F6739"/>
    <w:rsid w:val="004063BA"/>
    <w:rsid w:val="00423873"/>
    <w:rsid w:val="0043514E"/>
    <w:rsid w:val="004373F9"/>
    <w:rsid w:val="0044103F"/>
    <w:rsid w:val="004F6CBE"/>
    <w:rsid w:val="005A7C89"/>
    <w:rsid w:val="005B5869"/>
    <w:rsid w:val="005E1C52"/>
    <w:rsid w:val="00610DD7"/>
    <w:rsid w:val="006C5876"/>
    <w:rsid w:val="00706A41"/>
    <w:rsid w:val="0076615C"/>
    <w:rsid w:val="007B0847"/>
    <w:rsid w:val="007F1D33"/>
    <w:rsid w:val="00810841"/>
    <w:rsid w:val="00816CA8"/>
    <w:rsid w:val="008250AF"/>
    <w:rsid w:val="008727F8"/>
    <w:rsid w:val="008E0017"/>
    <w:rsid w:val="008F1027"/>
    <w:rsid w:val="009333BD"/>
    <w:rsid w:val="00A22B0E"/>
    <w:rsid w:val="00A271B9"/>
    <w:rsid w:val="00A463E2"/>
    <w:rsid w:val="00A7222E"/>
    <w:rsid w:val="00A90FE3"/>
    <w:rsid w:val="00B358C4"/>
    <w:rsid w:val="00B36530"/>
    <w:rsid w:val="00B45451"/>
    <w:rsid w:val="00B71E6E"/>
    <w:rsid w:val="00B76B19"/>
    <w:rsid w:val="00B9509A"/>
    <w:rsid w:val="00BB56DB"/>
    <w:rsid w:val="00BE0C52"/>
    <w:rsid w:val="00BE6481"/>
    <w:rsid w:val="00C558D1"/>
    <w:rsid w:val="00C85345"/>
    <w:rsid w:val="00C92715"/>
    <w:rsid w:val="00CB6724"/>
    <w:rsid w:val="00D17032"/>
    <w:rsid w:val="00D55837"/>
    <w:rsid w:val="00D83E2D"/>
    <w:rsid w:val="00DD16B9"/>
    <w:rsid w:val="00DD5EF0"/>
    <w:rsid w:val="00DE6398"/>
    <w:rsid w:val="00DF3C20"/>
    <w:rsid w:val="00E83593"/>
    <w:rsid w:val="00F5094A"/>
    <w:rsid w:val="00FA1B65"/>
    <w:rsid w:val="032720D2"/>
    <w:rsid w:val="2591184A"/>
    <w:rsid w:val="528337C0"/>
    <w:rsid w:val="59EC22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basedOn w:val="1"/>
    <w:next w:val="1"/>
    <w:link w:val="12"/>
    <w:qFormat/>
    <w:uiPriority w:val="9"/>
    <w:pPr>
      <w:spacing w:before="100" w:beforeAutospacing="1" w:after="100" w:afterAutospacing="1"/>
      <w:outlineLvl w:val="2"/>
    </w:pPr>
    <w:rPr>
      <w:b/>
      <w:bCs/>
      <w:sz w:val="27"/>
      <w:szCs w:val="27"/>
      <w:lang w:val="en-IN" w:eastAsia="en-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uiPriority w:val="0"/>
    <w:pPr>
      <w:tabs>
        <w:tab w:val="center" w:pos="4513"/>
        <w:tab w:val="right" w:pos="9026"/>
      </w:tabs>
    </w:pPr>
  </w:style>
  <w:style w:type="paragraph" w:styleId="6">
    <w:name w:val="header"/>
    <w:basedOn w:val="1"/>
    <w:link w:val="9"/>
    <w:unhideWhenUsed/>
    <w:uiPriority w:val="99"/>
    <w:pPr>
      <w:tabs>
        <w:tab w:val="center" w:pos="4513"/>
        <w:tab w:val="right" w:pos="9026"/>
      </w:tabs>
    </w:pPr>
  </w:style>
  <w:style w:type="character" w:styleId="7">
    <w:name w:val="Hyperlink"/>
    <w:basedOn w:val="3"/>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pPr>
    <w:rPr>
      <w:lang w:val="en-IN" w:eastAsia="en-IN"/>
    </w:rPr>
  </w:style>
  <w:style w:type="character" w:customStyle="1" w:styleId="9">
    <w:name w:val="Header Char"/>
    <w:basedOn w:val="3"/>
    <w:link w:val="6"/>
    <w:uiPriority w:val="99"/>
    <w:rPr>
      <w:rFonts w:ascii="Times New Roman" w:hAnsi="Times New Roman" w:eastAsia="Times New Roman" w:cs="Times New Roman"/>
      <w:sz w:val="24"/>
      <w:szCs w:val="24"/>
      <w:lang w:val="en-US"/>
    </w:rPr>
  </w:style>
  <w:style w:type="character" w:customStyle="1" w:styleId="10">
    <w:name w:val="Footer Char"/>
    <w:basedOn w:val="3"/>
    <w:link w:val="5"/>
    <w:uiPriority w:val="0"/>
    <w:rPr>
      <w:rFonts w:ascii="Times New Roman" w:hAnsi="Times New Roman" w:eastAsia="Times New Roman" w:cs="Times New Roman"/>
      <w:sz w:val="24"/>
      <w:szCs w:val="24"/>
      <w:lang w:val="en-US"/>
    </w:rPr>
  </w:style>
  <w:style w:type="paragraph" w:styleId="11">
    <w:name w:val="List Paragraph"/>
    <w:basedOn w:val="1"/>
    <w:qFormat/>
    <w:uiPriority w:val="34"/>
    <w:pPr>
      <w:ind w:left="720"/>
      <w:contextualSpacing/>
    </w:pPr>
  </w:style>
  <w:style w:type="character" w:customStyle="1" w:styleId="12">
    <w:name w:val="Heading 3 Char"/>
    <w:basedOn w:val="3"/>
    <w:link w:val="2"/>
    <w:uiPriority w:val="9"/>
    <w:rPr>
      <w:rFonts w:ascii="Times New Roman" w:hAnsi="Times New Roman" w:eastAsia="Times New Roman" w:cs="Times New Roman"/>
      <w:b/>
      <w:bCs/>
      <w:sz w:val="27"/>
      <w:szCs w:val="27"/>
      <w:lang w:eastAsia="en-IN"/>
    </w:rPr>
  </w:style>
  <w:style w:type="character" w:customStyle="1" w:styleId="13">
    <w:name w:val="co4"/>
    <w:basedOn w:val="3"/>
    <w:uiPriority w:val="0"/>
  </w:style>
  <w:style w:type="character" w:customStyle="1" w:styleId="14">
    <w:name w:val="kw2"/>
    <w:basedOn w:val="3"/>
    <w:uiPriority w:val="0"/>
  </w:style>
  <w:style w:type="character" w:customStyle="1" w:styleId="15">
    <w:name w:val="re5"/>
    <w:basedOn w:val="3"/>
    <w:uiPriority w:val="0"/>
  </w:style>
  <w:style w:type="character" w:customStyle="1" w:styleId="16">
    <w:name w:val="kw3"/>
    <w:basedOn w:val="3"/>
    <w:qFormat/>
    <w:uiPriority w:val="0"/>
  </w:style>
  <w:style w:type="character" w:customStyle="1" w:styleId="17">
    <w:name w:val="nu0"/>
    <w:basedOn w:val="3"/>
    <w:uiPriority w:val="0"/>
  </w:style>
  <w:style w:type="character" w:customStyle="1" w:styleId="18">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2C05DB-411D-4B13-9AEF-12350278B8D8}">
  <ds:schemaRefs/>
</ds:datastoreItem>
</file>

<file path=docProps/app.xml><?xml version="1.0" encoding="utf-8"?>
<Properties xmlns="http://schemas.openxmlformats.org/officeDocument/2006/extended-properties" xmlns:vt="http://schemas.openxmlformats.org/officeDocument/2006/docPropsVTypes">
  <Template>Normal</Template>
  <Pages>1</Pages>
  <Words>341</Words>
  <Characters>1945</Characters>
  <Lines>16</Lines>
  <Paragraphs>4</Paragraphs>
  <TotalTime>0</TotalTime>
  <ScaleCrop>false</ScaleCrop>
  <LinksUpToDate>false</LinksUpToDate>
  <CharactersWithSpaces>2282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2022-03-02T05:37:00Z</dcterms:created>
  <dc:creator>Prof.S.A Patinge</dc:creator>
  <cp:lastModifiedBy>Prof.N.G.Rathi</cp:lastModifiedBy>
  <dcterms:modified xsi:type="dcterms:W3CDTF">2024-01-17T09:03:00Z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ABA8CC932A0B4FDBB7DC8331C8F38BA4</vt:lpwstr>
  </property>
</Properties>
</file>