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1CEF1" w14:textId="1016404A" w:rsidR="3496A356" w:rsidRPr="004A7CD2" w:rsidRDefault="3496A356" w:rsidP="2D6C6D82">
      <w:pPr>
        <w:pStyle w:val="papertitle"/>
        <w:spacing w:beforeAutospacing="1" w:afterAutospacing="1"/>
        <w:rPr>
          <w:rFonts w:eastAsia="Times New Roman"/>
        </w:rPr>
      </w:pPr>
      <w:r w:rsidRPr="004A7CD2">
        <w:rPr>
          <w:rFonts w:eastAsia="Times New Roman"/>
        </w:rPr>
        <w:t>A Modular Framework for Hybrid CPU–GPU Acceleration of Large-Scale Gradient-Based Nonlinear Optimization</w:t>
      </w:r>
    </w:p>
    <w:p w14:paraId="76FDEEBF" w14:textId="6539AC6C" w:rsidR="2D6C6D82" w:rsidRPr="004A7CD2" w:rsidRDefault="2D6C6D82" w:rsidP="2D6C6D82">
      <w:pPr>
        <w:pStyle w:val="papertitle"/>
        <w:spacing w:beforeAutospacing="1" w:afterAutospacing="1"/>
        <w:rPr>
          <w:rFonts w:eastAsia="Times New Roman"/>
        </w:rPr>
      </w:pPr>
    </w:p>
    <w:p w14:paraId="206DAEC6" w14:textId="21EBC427" w:rsidR="2A81A456" w:rsidRPr="004A7CD2" w:rsidRDefault="2A81A456" w:rsidP="2D6C6D82">
      <w:pPr>
        <w:pStyle w:val="papertitle"/>
        <w:spacing w:beforeAutospacing="1" w:afterAutospacing="1"/>
        <w:jc w:val="left"/>
        <w:rPr>
          <w:rFonts w:eastAsia="Times New Roman"/>
          <w:b/>
          <w:bCs/>
          <w:sz w:val="20"/>
          <w:szCs w:val="20"/>
        </w:rPr>
      </w:pPr>
      <w:r w:rsidRPr="004A7CD2">
        <w:rPr>
          <w:rFonts w:eastAsia="Times New Roman"/>
          <w:b/>
          <w:bCs/>
          <w:sz w:val="20"/>
          <w:szCs w:val="20"/>
        </w:rPr>
        <w:t>22510018   Peeyush Gaikwad</w:t>
      </w:r>
    </w:p>
    <w:p w14:paraId="6C254EC4" w14:textId="13215CEC" w:rsidR="795814FA" w:rsidRPr="004A7CD2" w:rsidRDefault="795814FA" w:rsidP="2D6C6D82">
      <w:pPr>
        <w:pStyle w:val="papertitle"/>
        <w:spacing w:beforeAutospacing="1" w:afterAutospacing="1"/>
        <w:jc w:val="left"/>
        <w:rPr>
          <w:rFonts w:eastAsia="Times New Roman"/>
          <w:b/>
          <w:bCs/>
          <w:sz w:val="20"/>
          <w:szCs w:val="20"/>
        </w:rPr>
      </w:pPr>
      <w:r w:rsidRPr="004A7CD2">
        <w:rPr>
          <w:rFonts w:eastAsia="Times New Roman"/>
          <w:b/>
          <w:bCs/>
          <w:sz w:val="20"/>
          <w:szCs w:val="20"/>
        </w:rPr>
        <w:t>p</w:t>
      </w:r>
      <w:r w:rsidR="7FB49DA4" w:rsidRPr="004A7CD2">
        <w:rPr>
          <w:rFonts w:eastAsia="Times New Roman"/>
          <w:b/>
          <w:bCs/>
          <w:sz w:val="20"/>
          <w:szCs w:val="20"/>
        </w:rPr>
        <w:t>eeyush.gaikwad@walchandsangli.ac.in</w:t>
      </w:r>
    </w:p>
    <w:p w14:paraId="3534FB99" w14:textId="390538E4" w:rsidR="2A81A456" w:rsidRPr="004A7CD2" w:rsidRDefault="2A81A456" w:rsidP="2D6C6D82">
      <w:pPr>
        <w:pStyle w:val="papertitle"/>
        <w:spacing w:beforeAutospacing="1" w:afterAutospacing="1"/>
        <w:jc w:val="left"/>
        <w:rPr>
          <w:rFonts w:eastAsia="Times New Roman"/>
          <w:b/>
          <w:bCs/>
          <w:sz w:val="20"/>
          <w:szCs w:val="20"/>
        </w:rPr>
      </w:pPr>
      <w:r w:rsidRPr="004A7CD2">
        <w:rPr>
          <w:rFonts w:eastAsia="Times New Roman"/>
          <w:b/>
          <w:bCs/>
          <w:sz w:val="20"/>
          <w:szCs w:val="20"/>
        </w:rPr>
        <w:t>22510064   Parshwa Herwade</w:t>
      </w:r>
    </w:p>
    <w:p w14:paraId="003A2AE2" w14:textId="1990A9D7" w:rsidR="2D096E9B" w:rsidRPr="004A7CD2" w:rsidRDefault="2D096E9B" w:rsidP="2D6C6D82">
      <w:pPr>
        <w:pStyle w:val="papertitle"/>
        <w:spacing w:beforeAutospacing="1" w:afterAutospacing="1"/>
        <w:jc w:val="left"/>
        <w:rPr>
          <w:rFonts w:eastAsia="Times New Roman"/>
          <w:b/>
          <w:bCs/>
          <w:sz w:val="20"/>
          <w:szCs w:val="20"/>
        </w:rPr>
      </w:pPr>
      <w:r w:rsidRPr="004A7CD2">
        <w:rPr>
          <w:rFonts w:eastAsia="Times New Roman"/>
          <w:b/>
          <w:bCs/>
          <w:sz w:val="20"/>
          <w:szCs w:val="20"/>
        </w:rPr>
        <w:t>p</w:t>
      </w:r>
      <w:r w:rsidR="5ED2B22E" w:rsidRPr="004A7CD2">
        <w:rPr>
          <w:rFonts w:eastAsia="Times New Roman"/>
          <w:b/>
          <w:bCs/>
          <w:sz w:val="20"/>
          <w:szCs w:val="20"/>
        </w:rPr>
        <w:t>arshwa.herwade@walchandsangli.ac.in</w:t>
      </w:r>
    </w:p>
    <w:p w14:paraId="4A0A7A1B" w14:textId="17CD31EC" w:rsidR="2A81A456" w:rsidRPr="004A7CD2" w:rsidRDefault="2A81A456" w:rsidP="2D6C6D82">
      <w:pPr>
        <w:pStyle w:val="papertitle"/>
        <w:spacing w:beforeAutospacing="1" w:afterAutospacing="1"/>
        <w:jc w:val="left"/>
        <w:rPr>
          <w:rFonts w:eastAsia="Times New Roman"/>
          <w:b/>
          <w:bCs/>
          <w:sz w:val="20"/>
          <w:szCs w:val="20"/>
        </w:rPr>
      </w:pPr>
      <w:r w:rsidRPr="004A7CD2">
        <w:rPr>
          <w:rFonts w:eastAsia="Times New Roman"/>
          <w:b/>
          <w:bCs/>
          <w:sz w:val="20"/>
          <w:szCs w:val="20"/>
        </w:rPr>
        <w:t>22510070   Suyash Yadav</w:t>
      </w:r>
    </w:p>
    <w:p w14:paraId="3EA7A1DB" w14:textId="76B45AC3" w:rsidR="0B866F70" w:rsidRPr="004A7CD2" w:rsidRDefault="0B866F70" w:rsidP="2D6C6D82">
      <w:pPr>
        <w:pStyle w:val="papertitle"/>
        <w:spacing w:beforeAutospacing="1" w:afterAutospacing="1"/>
        <w:jc w:val="left"/>
        <w:rPr>
          <w:rFonts w:eastAsia="Times New Roman"/>
          <w:b/>
          <w:bCs/>
          <w:sz w:val="20"/>
          <w:szCs w:val="20"/>
        </w:rPr>
      </w:pPr>
      <w:r w:rsidRPr="004A7CD2">
        <w:rPr>
          <w:rFonts w:eastAsia="Times New Roman"/>
          <w:b/>
          <w:bCs/>
          <w:sz w:val="20"/>
          <w:szCs w:val="20"/>
        </w:rPr>
        <w:t>s</w:t>
      </w:r>
      <w:r w:rsidR="0C166BF6" w:rsidRPr="004A7CD2">
        <w:rPr>
          <w:rFonts w:eastAsia="Times New Roman"/>
          <w:b/>
          <w:bCs/>
          <w:sz w:val="20"/>
          <w:szCs w:val="20"/>
        </w:rPr>
        <w:t>uyash.yadav@walchandsangli.ac.in</w:t>
      </w:r>
    </w:p>
    <w:p w14:paraId="73EFD1E3" w14:textId="34F6184E" w:rsidR="2A81A456" w:rsidRPr="004A7CD2" w:rsidRDefault="2A81A456" w:rsidP="2D6C6D82">
      <w:pPr>
        <w:pStyle w:val="papertitle"/>
        <w:spacing w:beforeAutospacing="1" w:afterAutospacing="1"/>
        <w:jc w:val="left"/>
        <w:rPr>
          <w:rFonts w:eastAsia="Times New Roman"/>
          <w:b/>
          <w:bCs/>
          <w:sz w:val="20"/>
          <w:szCs w:val="20"/>
        </w:rPr>
      </w:pPr>
      <w:r w:rsidRPr="004A7CD2">
        <w:rPr>
          <w:rFonts w:eastAsia="Times New Roman"/>
          <w:b/>
          <w:bCs/>
          <w:sz w:val="20"/>
          <w:szCs w:val="20"/>
        </w:rPr>
        <w:t>22510123   Yashraj Rane</w:t>
      </w:r>
    </w:p>
    <w:p w14:paraId="6DBEFA80" w14:textId="3BDB01BF" w:rsidR="287944EB" w:rsidRPr="004A7CD2" w:rsidRDefault="287944EB" w:rsidP="2D6C6D82">
      <w:pPr>
        <w:pStyle w:val="papertitle"/>
        <w:spacing w:beforeAutospacing="1" w:afterAutospacing="1"/>
        <w:jc w:val="left"/>
        <w:rPr>
          <w:rFonts w:eastAsia="Times New Roman"/>
          <w:b/>
          <w:bCs/>
          <w:sz w:val="20"/>
          <w:szCs w:val="20"/>
        </w:rPr>
      </w:pPr>
      <w:r w:rsidRPr="004A7CD2">
        <w:rPr>
          <w:rFonts w:eastAsia="Times New Roman"/>
          <w:b/>
          <w:bCs/>
          <w:sz w:val="20"/>
          <w:szCs w:val="20"/>
        </w:rPr>
        <w:t>y</w:t>
      </w:r>
      <w:r w:rsidR="40C7FF33" w:rsidRPr="004A7CD2">
        <w:rPr>
          <w:rFonts w:eastAsia="Times New Roman"/>
          <w:b/>
          <w:bCs/>
          <w:sz w:val="20"/>
          <w:szCs w:val="20"/>
        </w:rPr>
        <w:t>ashraj.rane@walchandsangli.ac.in</w:t>
      </w:r>
    </w:p>
    <w:p w14:paraId="7C9D578B" w14:textId="6C9CD92B" w:rsidR="2D6C6D82" w:rsidRPr="004A7CD2" w:rsidRDefault="2D6C6D82" w:rsidP="2D6C6D82">
      <w:pPr>
        <w:pStyle w:val="papertitle"/>
        <w:spacing w:beforeAutospacing="1" w:afterAutospacing="1"/>
        <w:jc w:val="left"/>
        <w:rPr>
          <w:rFonts w:eastAsia="Times New Roman"/>
          <w:b/>
          <w:bCs/>
          <w:sz w:val="20"/>
          <w:szCs w:val="20"/>
        </w:rPr>
      </w:pPr>
    </w:p>
    <w:p w14:paraId="08B0912E" w14:textId="11316B5C" w:rsidR="2D6C6D82" w:rsidRPr="004A7CD2" w:rsidRDefault="2D6C6D82" w:rsidP="2D6C6D82">
      <w:pPr>
        <w:pStyle w:val="papertitle"/>
        <w:spacing w:beforeAutospacing="1" w:afterAutospacing="1"/>
        <w:jc w:val="left"/>
        <w:rPr>
          <w:rFonts w:eastAsia="Times New Roman"/>
          <w:b/>
          <w:bCs/>
          <w:sz w:val="20"/>
          <w:szCs w:val="20"/>
        </w:rPr>
      </w:pPr>
    </w:p>
    <w:p w14:paraId="49BFCB02" w14:textId="317E8941" w:rsidR="2D6C6D82" w:rsidRPr="004A7CD2" w:rsidRDefault="3496A356" w:rsidP="2D6C6D82">
      <w:pPr>
        <w:pStyle w:val="papertitle"/>
        <w:spacing w:beforeAutospacing="1" w:afterAutospacing="1"/>
        <w:jc w:val="left"/>
        <w:rPr>
          <w:rFonts w:eastAsia="Times New Roman"/>
          <w:b/>
          <w:bCs/>
          <w:sz w:val="20"/>
          <w:szCs w:val="20"/>
        </w:rPr>
      </w:pPr>
      <w:r w:rsidRPr="004A7CD2">
        <w:rPr>
          <w:rFonts w:eastAsia="Times New Roman"/>
          <w:b/>
          <w:bCs/>
          <w:sz w:val="20"/>
          <w:szCs w:val="20"/>
        </w:rPr>
        <w:t>Abstract</w:t>
      </w:r>
    </w:p>
    <w:p w14:paraId="1C2E2415" w14:textId="468DEABB" w:rsidR="3496A356" w:rsidRPr="004A7CD2" w:rsidRDefault="3496A356" w:rsidP="2D6C6D82">
      <w:pPr>
        <w:pStyle w:val="papertitle"/>
        <w:spacing w:beforeAutospacing="1" w:afterAutospacing="1"/>
        <w:jc w:val="left"/>
        <w:rPr>
          <w:rFonts w:eastAsia="Times New Roman"/>
          <w:sz w:val="20"/>
          <w:szCs w:val="20"/>
        </w:rPr>
      </w:pPr>
      <w:r w:rsidRPr="004A7CD2">
        <w:rPr>
          <w:rFonts w:eastAsia="Times New Roman"/>
          <w:sz w:val="20"/>
          <w:szCs w:val="20"/>
        </w:rPr>
        <w:t>This study explores advancements in high-performance computing (HPC) for large-scale nonlinear optimization, emphasizing hybrid CPU–GPU architectures, parallel solvers, and scalable frameworks. The reviewed works highlight methods for efficient resource scheduling, signal processing minimization, distributed solvers, and algorithmic roadmaps for future exascale systems. By comparing multiple optimization strategies, we identify trade-offs in execution time, scalability, and accuracy across HPC environments. Results demonstrate that modular frameworks and parallelized solvers significantly accelerate computations while reducing bottlenecks in optimization workflows. The combined insights provide a holistic view of current HPC methodologies and their role in addressing computational challenges at scale.</w:t>
      </w:r>
    </w:p>
    <w:p w14:paraId="3F9CF1B6" w14:textId="6D5F60DB" w:rsidR="2D6C6D82" w:rsidRPr="004A7CD2" w:rsidRDefault="2D6C6D82" w:rsidP="2D6C6D82">
      <w:pPr>
        <w:pStyle w:val="papertitle"/>
        <w:spacing w:beforeAutospacing="1" w:afterAutospacing="1"/>
        <w:jc w:val="left"/>
        <w:rPr>
          <w:rFonts w:eastAsia="Times New Roman"/>
          <w:sz w:val="20"/>
          <w:szCs w:val="20"/>
        </w:rPr>
      </w:pPr>
    </w:p>
    <w:p w14:paraId="5D17F141" w14:textId="101641A1" w:rsidR="2D6C6D82" w:rsidRPr="004A7CD2" w:rsidRDefault="3FC12973" w:rsidP="2D6C6D82">
      <w:pPr>
        <w:pStyle w:val="papertitle"/>
        <w:spacing w:beforeAutospacing="1" w:afterAutospacing="1"/>
        <w:jc w:val="left"/>
        <w:rPr>
          <w:rFonts w:eastAsia="Times New Roman"/>
          <w:b/>
          <w:bCs/>
          <w:sz w:val="20"/>
          <w:szCs w:val="20"/>
        </w:rPr>
      </w:pPr>
      <w:r w:rsidRPr="004A7CD2">
        <w:rPr>
          <w:rFonts w:eastAsia="Times New Roman"/>
          <w:b/>
          <w:bCs/>
          <w:sz w:val="20"/>
          <w:szCs w:val="20"/>
        </w:rPr>
        <w:t>Keywords</w:t>
      </w:r>
    </w:p>
    <w:p w14:paraId="6E84F4EB" w14:textId="13567619" w:rsidR="3FC12973" w:rsidRPr="004A7CD2" w:rsidRDefault="3FC12973" w:rsidP="2D6C6D82">
      <w:pPr>
        <w:pStyle w:val="papertitle"/>
        <w:spacing w:beforeAutospacing="1" w:afterAutospacing="1"/>
        <w:jc w:val="left"/>
        <w:rPr>
          <w:rFonts w:eastAsia="Times New Roman"/>
          <w:sz w:val="20"/>
          <w:szCs w:val="20"/>
        </w:rPr>
      </w:pPr>
      <w:r w:rsidRPr="004A7CD2">
        <w:rPr>
          <w:rFonts w:eastAsia="Times New Roman"/>
          <w:sz w:val="20"/>
          <w:szCs w:val="20"/>
        </w:rPr>
        <w:t>High-Performance Computing (HPC); Nonlinear Optimization; Hybrid CPU–GPU; Parallel Algorithms; Resource Scheduling; Signal Processing; Scalability; Distributed Solvers; Numerical Analysis</w:t>
      </w:r>
    </w:p>
    <w:p w14:paraId="706BB6BB" w14:textId="3F340948" w:rsidR="2D6C6D82" w:rsidRPr="004A7CD2" w:rsidRDefault="2D6C6D82" w:rsidP="2D6C6D82">
      <w:pPr>
        <w:pStyle w:val="papertitle"/>
        <w:spacing w:beforeAutospacing="1" w:afterAutospacing="1"/>
        <w:jc w:val="left"/>
        <w:rPr>
          <w:rFonts w:eastAsia="Times New Roman"/>
          <w:sz w:val="20"/>
          <w:szCs w:val="20"/>
        </w:rPr>
      </w:pPr>
    </w:p>
    <w:p w14:paraId="0A21A8D2" w14:textId="33B02395" w:rsidR="2D6C6D82" w:rsidRPr="004A7CD2" w:rsidRDefault="2D6C6D82" w:rsidP="2D6C6D82">
      <w:pPr>
        <w:pStyle w:val="papertitle"/>
        <w:spacing w:beforeAutospacing="1" w:afterAutospacing="1"/>
        <w:jc w:val="left"/>
        <w:rPr>
          <w:rFonts w:eastAsia="Times New Roman"/>
        </w:rPr>
      </w:pPr>
    </w:p>
    <w:p w14:paraId="443B6AE5" w14:textId="70F86E5F" w:rsidR="2D6C6D82" w:rsidRDefault="2D6C6D82" w:rsidP="2D6C6D82">
      <w:pPr>
        <w:pStyle w:val="papertitle"/>
        <w:spacing w:beforeAutospacing="1" w:afterAutospacing="1"/>
        <w:jc w:val="left"/>
        <w:rPr>
          <w:rFonts w:eastAsia="Times New Roman"/>
        </w:rPr>
      </w:pPr>
    </w:p>
    <w:p w14:paraId="012BD970" w14:textId="77777777" w:rsidR="004A7CD2" w:rsidRPr="004A7CD2" w:rsidRDefault="004A7CD2" w:rsidP="2D6C6D82">
      <w:pPr>
        <w:pStyle w:val="papertitle"/>
        <w:spacing w:beforeAutospacing="1" w:afterAutospacing="1"/>
        <w:jc w:val="left"/>
        <w:rPr>
          <w:rFonts w:eastAsia="Times New Roman"/>
          <w:sz w:val="20"/>
          <w:szCs w:val="20"/>
        </w:rPr>
      </w:pPr>
    </w:p>
    <w:p w14:paraId="48450A97" w14:textId="0A413CA3" w:rsidR="2D6C6D82" w:rsidRPr="004A7CD2" w:rsidRDefault="1317EB63" w:rsidP="2D6C6D82">
      <w:pPr>
        <w:pStyle w:val="papertitle"/>
        <w:spacing w:beforeAutospacing="1" w:afterAutospacing="1"/>
        <w:jc w:val="left"/>
        <w:rPr>
          <w:rFonts w:eastAsia="Times New Roman"/>
          <w:b/>
          <w:bCs/>
          <w:sz w:val="20"/>
          <w:szCs w:val="20"/>
        </w:rPr>
      </w:pPr>
      <w:r w:rsidRPr="004A7CD2">
        <w:rPr>
          <w:rFonts w:eastAsia="Times New Roman"/>
          <w:b/>
          <w:bCs/>
          <w:sz w:val="20"/>
          <w:szCs w:val="20"/>
        </w:rPr>
        <w:t>Literature Review:</w:t>
      </w:r>
    </w:p>
    <w:p w14:paraId="5FFD9B38" w14:textId="7390C22E" w:rsidR="2D6C6D82" w:rsidRPr="004A7CD2" w:rsidRDefault="2D6C6D82" w:rsidP="2D6C6D82">
      <w:pPr>
        <w:pStyle w:val="papertitle"/>
        <w:spacing w:beforeAutospacing="1" w:afterAutospacing="1"/>
        <w:jc w:val="left"/>
        <w:rPr>
          <w:rFonts w:eastAsia="Times New Roman"/>
          <w:sz w:val="20"/>
          <w:szCs w:val="20"/>
        </w:rPr>
      </w:pPr>
    </w:p>
    <w:tbl>
      <w:tblPr>
        <w:tblW w:w="0" w:type="auto"/>
        <w:tblLayout w:type="fixed"/>
        <w:tblLook w:val="06A0" w:firstRow="1" w:lastRow="0" w:firstColumn="1" w:lastColumn="0" w:noHBand="1" w:noVBand="1"/>
      </w:tblPr>
      <w:tblGrid>
        <w:gridCol w:w="380"/>
        <w:gridCol w:w="994"/>
        <w:gridCol w:w="1915"/>
        <w:gridCol w:w="2439"/>
        <w:gridCol w:w="2467"/>
        <w:gridCol w:w="2091"/>
      </w:tblGrid>
      <w:tr w:rsidR="2D6C6D82" w:rsidRPr="004A7CD2" w14:paraId="16FC9167" w14:textId="77777777" w:rsidTr="2D6C6D82">
        <w:trPr>
          <w:trHeight w:val="300"/>
        </w:trPr>
        <w:tc>
          <w:tcPr>
            <w:tcW w:w="204"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6C4F6ACF" w14:textId="2A59591A" w:rsidR="2D6C6D82" w:rsidRPr="004A7CD2" w:rsidRDefault="2D6C6D82" w:rsidP="2D6C6D82">
            <w:pPr>
              <w:rPr>
                <w:rFonts w:eastAsia="Times New Roman"/>
                <w:color w:val="1B1C1D"/>
              </w:rPr>
            </w:pPr>
            <w:r w:rsidRPr="004A7CD2">
              <w:rPr>
                <w:rFonts w:eastAsia="Times New Roman"/>
                <w:color w:val="1B1C1D"/>
              </w:rPr>
              <w:t>Sr. No.</w:t>
            </w:r>
          </w:p>
        </w:tc>
        <w:tc>
          <w:tcPr>
            <w:tcW w:w="994"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231648B6" w14:textId="1E663B58" w:rsidR="2D6C6D82" w:rsidRPr="004A7CD2" w:rsidRDefault="2D6C6D82" w:rsidP="2D6C6D82">
            <w:pPr>
              <w:rPr>
                <w:rFonts w:eastAsia="Times New Roman"/>
                <w:color w:val="1B1C1D"/>
              </w:rPr>
            </w:pPr>
            <w:r w:rsidRPr="004A7CD2">
              <w:rPr>
                <w:rFonts w:eastAsia="Times New Roman"/>
                <w:color w:val="1B1C1D"/>
              </w:rPr>
              <w:t>Authors</w:t>
            </w:r>
          </w:p>
        </w:tc>
        <w:tc>
          <w:tcPr>
            <w:tcW w:w="1915"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176FAF37" w14:textId="7ED825A9" w:rsidR="2D6C6D82" w:rsidRPr="004A7CD2" w:rsidRDefault="2D6C6D82" w:rsidP="2D6C6D82">
            <w:pPr>
              <w:rPr>
                <w:rFonts w:eastAsia="Times New Roman"/>
                <w:color w:val="1B1C1D"/>
              </w:rPr>
            </w:pPr>
            <w:r w:rsidRPr="004A7CD2">
              <w:rPr>
                <w:rFonts w:eastAsia="Times New Roman"/>
                <w:color w:val="1B1C1D"/>
              </w:rPr>
              <w:t>Title of the Paper</w:t>
            </w:r>
          </w:p>
        </w:tc>
        <w:tc>
          <w:tcPr>
            <w:tcW w:w="2439"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7B05C8E3" w14:textId="14176BF4" w:rsidR="2D6C6D82" w:rsidRPr="004A7CD2" w:rsidRDefault="2D6C6D82" w:rsidP="2D6C6D82">
            <w:pPr>
              <w:rPr>
                <w:rFonts w:eastAsia="Times New Roman"/>
                <w:color w:val="1B1C1D"/>
              </w:rPr>
            </w:pPr>
            <w:r w:rsidRPr="004A7CD2">
              <w:rPr>
                <w:rFonts w:eastAsia="Times New Roman"/>
                <w:color w:val="1B1C1D"/>
              </w:rPr>
              <w:t>Design Methodology</w:t>
            </w:r>
          </w:p>
        </w:tc>
        <w:tc>
          <w:tcPr>
            <w:tcW w:w="2467"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656A193F" w14:textId="1CB2859E" w:rsidR="2D6C6D82" w:rsidRPr="004A7CD2" w:rsidRDefault="2D6C6D82" w:rsidP="2D6C6D82">
            <w:pPr>
              <w:rPr>
                <w:rFonts w:eastAsia="Times New Roman"/>
                <w:color w:val="1B1C1D"/>
              </w:rPr>
            </w:pPr>
            <w:r w:rsidRPr="004A7CD2">
              <w:rPr>
                <w:rFonts w:eastAsia="Times New Roman"/>
                <w:color w:val="1B1C1D"/>
              </w:rPr>
              <w:t>Result Analysis / Performance Metrics</w:t>
            </w:r>
          </w:p>
        </w:tc>
        <w:tc>
          <w:tcPr>
            <w:tcW w:w="2091"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637CAA99" w14:textId="7BF22089" w:rsidR="2D6C6D82" w:rsidRPr="004A7CD2" w:rsidRDefault="2D6C6D82" w:rsidP="2D6C6D82">
            <w:pPr>
              <w:rPr>
                <w:rFonts w:eastAsia="Times New Roman"/>
                <w:color w:val="1B1C1D"/>
              </w:rPr>
            </w:pPr>
            <w:r w:rsidRPr="004A7CD2">
              <w:rPr>
                <w:rFonts w:eastAsia="Times New Roman"/>
                <w:color w:val="1B1C1D"/>
              </w:rPr>
              <w:t>Future Scope</w:t>
            </w:r>
          </w:p>
        </w:tc>
      </w:tr>
      <w:tr w:rsidR="2D6C6D82" w:rsidRPr="004A7CD2" w14:paraId="0E713C5A" w14:textId="77777777" w:rsidTr="2D6C6D82">
        <w:trPr>
          <w:trHeight w:val="300"/>
        </w:trPr>
        <w:tc>
          <w:tcPr>
            <w:tcW w:w="204"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1B9F3149" w14:textId="2EA2FA37" w:rsidR="2D6C6D82" w:rsidRPr="004A7CD2" w:rsidRDefault="2D6C6D82" w:rsidP="2D6C6D82">
            <w:pPr>
              <w:rPr>
                <w:rFonts w:eastAsia="Times New Roman"/>
                <w:b/>
                <w:bCs/>
                <w:color w:val="1B1C1D"/>
              </w:rPr>
            </w:pPr>
            <w:r w:rsidRPr="004A7CD2">
              <w:rPr>
                <w:rFonts w:eastAsia="Times New Roman"/>
                <w:b/>
                <w:bCs/>
                <w:color w:val="1B1C1D"/>
              </w:rPr>
              <w:t>1</w:t>
            </w:r>
          </w:p>
        </w:tc>
        <w:tc>
          <w:tcPr>
            <w:tcW w:w="994"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5F51A0F5" w14:textId="6D3A182B" w:rsidR="2D6C6D82" w:rsidRPr="004A7CD2" w:rsidRDefault="2D6C6D82" w:rsidP="2D6C6D82">
            <w:pPr>
              <w:rPr>
                <w:rFonts w:eastAsia="Times New Roman"/>
                <w:color w:val="1B1C1D"/>
              </w:rPr>
            </w:pPr>
            <w:r w:rsidRPr="004A7CD2">
              <w:rPr>
                <w:rFonts w:eastAsia="Times New Roman"/>
                <w:color w:val="1B1C1D"/>
              </w:rPr>
              <w:t>Robin Boëzennec, Fanny Dufossé, Guillaume Pallez</w:t>
            </w:r>
          </w:p>
        </w:tc>
        <w:tc>
          <w:tcPr>
            <w:tcW w:w="1915"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029537E0" w14:textId="78A9CBD2" w:rsidR="2D6C6D82" w:rsidRPr="004A7CD2" w:rsidRDefault="2D6C6D82" w:rsidP="2D6C6D82">
            <w:pPr>
              <w:rPr>
                <w:rFonts w:eastAsia="Times New Roman"/>
                <w:color w:val="1B1C1D"/>
              </w:rPr>
            </w:pPr>
            <w:r w:rsidRPr="004A7CD2">
              <w:rPr>
                <w:rFonts w:eastAsia="Times New Roman"/>
                <w:color w:val="1B1C1D"/>
              </w:rPr>
              <w:t>Qualitatively Analyzing Optimization Objectives in the Design of HPC Resource Manager (ACM, 2024)</w:t>
            </w:r>
          </w:p>
        </w:tc>
        <w:tc>
          <w:tcPr>
            <w:tcW w:w="2439"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1AE8292C" w14:textId="720FCFC8" w:rsidR="2D6C6D82" w:rsidRPr="004A7CD2" w:rsidRDefault="2D6C6D82" w:rsidP="2D6C6D82">
            <w:pPr>
              <w:rPr>
                <w:rFonts w:eastAsia="Times New Roman"/>
                <w:color w:val="1B1C1D"/>
              </w:rPr>
            </w:pPr>
            <w:r w:rsidRPr="004A7CD2">
              <w:rPr>
                <w:rFonts w:eastAsia="Times New Roman"/>
                <w:color w:val="1B1C1D"/>
              </w:rPr>
              <w:t>Compared classical scheduling heuristics (FCFS, SAF, Easy-BF) vs reinforcement learning (RL)-based schedulers; qualitative vs quantitative analysis of metrics like mean bounded slowdown, response time, utilization.</w:t>
            </w:r>
          </w:p>
        </w:tc>
        <w:tc>
          <w:tcPr>
            <w:tcW w:w="2467"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1733C5C2" w14:textId="06C68F0A" w:rsidR="2D6C6D82" w:rsidRPr="004A7CD2" w:rsidRDefault="2D6C6D82" w:rsidP="2D6C6D82">
            <w:pPr>
              <w:rPr>
                <w:rFonts w:eastAsia="Times New Roman"/>
                <w:color w:val="1B1C1D"/>
              </w:rPr>
            </w:pPr>
            <w:r w:rsidRPr="004A7CD2">
              <w:rPr>
                <w:rFonts w:eastAsia="Times New Roman"/>
                <w:color w:val="1B1C1D"/>
              </w:rPr>
              <w:t>Showed that mean bounded slowdown and mean response time are unreliable as quantitative measures; utilization works better but has limitations; proposed area-weighted response time and throughput standard deviation as more informative.</w:t>
            </w:r>
          </w:p>
        </w:tc>
        <w:tc>
          <w:tcPr>
            <w:tcW w:w="2091"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534E0004" w14:textId="0C04D318" w:rsidR="2D6C6D82" w:rsidRPr="004A7CD2" w:rsidRDefault="2D6C6D82" w:rsidP="2D6C6D82">
            <w:pPr>
              <w:rPr>
                <w:rFonts w:eastAsia="Times New Roman"/>
                <w:color w:val="1B1C1D"/>
              </w:rPr>
            </w:pPr>
            <w:r w:rsidRPr="004A7CD2">
              <w:rPr>
                <w:rFonts w:eastAsia="Times New Roman"/>
                <w:color w:val="1B1C1D"/>
              </w:rPr>
              <w:t>Encourages broader adoption of qualitative evaluation methods in HPC scheduling; applying methodology to I/O and memory resource management; more transparent ML-based schedulers.</w:t>
            </w:r>
          </w:p>
        </w:tc>
      </w:tr>
      <w:tr w:rsidR="2D6C6D82" w:rsidRPr="004A7CD2" w14:paraId="7DED24CA" w14:textId="77777777" w:rsidTr="2D6C6D82">
        <w:trPr>
          <w:trHeight w:val="300"/>
        </w:trPr>
        <w:tc>
          <w:tcPr>
            <w:tcW w:w="204"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275743BA" w14:textId="6B26DF07" w:rsidR="2D6C6D82" w:rsidRPr="004A7CD2" w:rsidRDefault="2D6C6D82" w:rsidP="2D6C6D82">
            <w:pPr>
              <w:rPr>
                <w:rFonts w:eastAsia="Times New Roman"/>
                <w:b/>
                <w:bCs/>
                <w:color w:val="1B1C1D"/>
              </w:rPr>
            </w:pPr>
            <w:r w:rsidRPr="004A7CD2">
              <w:rPr>
                <w:rFonts w:eastAsia="Times New Roman"/>
                <w:b/>
                <w:bCs/>
                <w:color w:val="1B1C1D"/>
              </w:rPr>
              <w:t>2</w:t>
            </w:r>
          </w:p>
        </w:tc>
        <w:tc>
          <w:tcPr>
            <w:tcW w:w="994"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61077CA9" w14:textId="75610B7F" w:rsidR="2D6C6D82" w:rsidRPr="004A7CD2" w:rsidRDefault="2D6C6D82" w:rsidP="2D6C6D82">
            <w:pPr>
              <w:rPr>
                <w:rFonts w:eastAsia="Times New Roman"/>
                <w:color w:val="1B1C1D"/>
              </w:rPr>
            </w:pPr>
            <w:r w:rsidRPr="004A7CD2">
              <w:rPr>
                <w:rFonts w:eastAsia="Times New Roman"/>
                <w:color w:val="1B1C1D"/>
              </w:rPr>
              <w:t>Simone Cammarasana, Giuseppe Patané</w:t>
            </w:r>
          </w:p>
        </w:tc>
        <w:tc>
          <w:tcPr>
            <w:tcW w:w="1915"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7F9DA90D" w14:textId="0780DD8E" w:rsidR="2D6C6D82" w:rsidRPr="004A7CD2" w:rsidRDefault="2D6C6D82" w:rsidP="2D6C6D82">
            <w:pPr>
              <w:rPr>
                <w:rFonts w:eastAsia="Times New Roman"/>
                <w:color w:val="1B1C1D"/>
              </w:rPr>
            </w:pPr>
            <w:r w:rsidRPr="004A7CD2">
              <w:rPr>
                <w:rFonts w:eastAsia="Times New Roman"/>
                <w:color w:val="1B1C1D"/>
              </w:rPr>
              <w:t xml:space="preserve">Analysis and comparison of high-performance computing solvers for </w:t>
            </w:r>
            <w:proofErr w:type="spellStart"/>
            <w:r w:rsidRPr="004A7CD2">
              <w:rPr>
                <w:rFonts w:eastAsia="Times New Roman"/>
                <w:color w:val="1B1C1D"/>
              </w:rPr>
              <w:t>minimisation</w:t>
            </w:r>
            <w:proofErr w:type="spellEnd"/>
            <w:r w:rsidRPr="004A7CD2">
              <w:rPr>
                <w:rFonts w:eastAsia="Times New Roman"/>
                <w:color w:val="1B1C1D"/>
              </w:rPr>
              <w:t xml:space="preserve"> problems in signal processing (Elsevier, 2025)</w:t>
            </w:r>
          </w:p>
        </w:tc>
        <w:tc>
          <w:tcPr>
            <w:tcW w:w="2439"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3C94CD4B" w14:textId="18C56C70" w:rsidR="2D6C6D82" w:rsidRPr="004A7CD2" w:rsidRDefault="2D6C6D82" w:rsidP="2D6C6D82">
            <w:pPr>
              <w:rPr>
                <w:rFonts w:eastAsia="Times New Roman"/>
                <w:color w:val="1B1C1D"/>
              </w:rPr>
            </w:pPr>
            <w:r w:rsidRPr="004A7CD2">
              <w:rPr>
                <w:rFonts w:eastAsia="Times New Roman"/>
                <w:color w:val="1B1C1D"/>
              </w:rPr>
              <w:t>Implemented and compared global (DIRECT-L, ISRES) and local (PRAXIS, L-BFGS, COBYLA) optimization methods for signal approximation and denoising on HPC clusters; tested scalability of linear algebra ops (linear solvers, SVD) on CINECA Marconi100.</w:t>
            </w:r>
          </w:p>
        </w:tc>
        <w:tc>
          <w:tcPr>
            <w:tcW w:w="2467"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78B94939" w14:textId="60693260" w:rsidR="2D6C6D82" w:rsidRPr="004A7CD2" w:rsidRDefault="2D6C6D82" w:rsidP="2D6C6D82">
            <w:pPr>
              <w:rPr>
                <w:rFonts w:eastAsia="Times New Roman"/>
                <w:color w:val="1B1C1D"/>
              </w:rPr>
            </w:pPr>
            <w:r w:rsidRPr="004A7CD2">
              <w:rPr>
                <w:rFonts w:eastAsia="Times New Roman"/>
                <w:color w:val="1B1C1D"/>
              </w:rPr>
              <w:t>PRAXIS gave best minima computation; efficiency of approximation = 38% with 256 processes, denoising = 46% with 32 processes; detailed scalability analysis with real-world test cases (fluid flow reconstruction, satellite image denoising).</w:t>
            </w:r>
          </w:p>
        </w:tc>
        <w:tc>
          <w:tcPr>
            <w:tcW w:w="2091"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6CF890D1" w14:textId="76B37886" w:rsidR="2D6C6D82" w:rsidRPr="004A7CD2" w:rsidRDefault="2D6C6D82" w:rsidP="2D6C6D82">
            <w:pPr>
              <w:rPr>
                <w:rFonts w:eastAsia="Times New Roman"/>
                <w:color w:val="1B1C1D"/>
              </w:rPr>
            </w:pPr>
            <w:r w:rsidRPr="004A7CD2">
              <w:rPr>
                <w:rFonts w:eastAsia="Times New Roman"/>
                <w:color w:val="1B1C1D"/>
              </w:rPr>
              <w:t>Extend comparison to more signal processing domains; explore hybrid global-local optimizers; adapt algorithms for heterogeneous HPC hardware (e.g., GPU/CPU co-design).</w:t>
            </w:r>
          </w:p>
        </w:tc>
      </w:tr>
      <w:tr w:rsidR="2D6C6D82" w:rsidRPr="004A7CD2" w14:paraId="33B08C80" w14:textId="77777777" w:rsidTr="001F57CA">
        <w:trPr>
          <w:trHeight w:val="4374"/>
        </w:trPr>
        <w:tc>
          <w:tcPr>
            <w:tcW w:w="204"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207606EC" w14:textId="67B68AFF" w:rsidR="2D6C6D82" w:rsidRPr="004A7CD2" w:rsidRDefault="2D6C6D82" w:rsidP="2D6C6D82">
            <w:pPr>
              <w:rPr>
                <w:rFonts w:eastAsia="Times New Roman"/>
                <w:b/>
                <w:bCs/>
                <w:color w:val="1B1C1D"/>
              </w:rPr>
            </w:pPr>
            <w:r w:rsidRPr="004A7CD2">
              <w:rPr>
                <w:rFonts w:eastAsia="Times New Roman"/>
                <w:b/>
                <w:bCs/>
                <w:color w:val="1B1C1D"/>
              </w:rPr>
              <w:t>3</w:t>
            </w:r>
          </w:p>
        </w:tc>
        <w:tc>
          <w:tcPr>
            <w:tcW w:w="994"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3A2718FF" w14:textId="17F5F13C" w:rsidR="2D6C6D82" w:rsidRPr="004A7CD2" w:rsidRDefault="2D6C6D82" w:rsidP="2D6C6D82">
            <w:pPr>
              <w:rPr>
                <w:rFonts w:eastAsia="Times New Roman"/>
                <w:color w:val="1B1C1D"/>
              </w:rPr>
            </w:pPr>
            <w:r w:rsidRPr="004A7CD2">
              <w:rPr>
                <w:rFonts w:eastAsia="Times New Roman"/>
                <w:color w:val="1B1C1D"/>
              </w:rPr>
              <w:t>Felix Liu, Albin Fredriksson, Stefano Markidis</w:t>
            </w:r>
          </w:p>
        </w:tc>
        <w:tc>
          <w:tcPr>
            <w:tcW w:w="1915"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7A2FA4C6" w14:textId="7DF6B689" w:rsidR="2D6C6D82" w:rsidRPr="004A7CD2" w:rsidRDefault="2D6C6D82" w:rsidP="2D6C6D82">
            <w:pPr>
              <w:rPr>
                <w:rFonts w:eastAsia="Times New Roman"/>
                <w:color w:val="1B1C1D"/>
              </w:rPr>
            </w:pPr>
            <w:r w:rsidRPr="004A7CD2">
              <w:rPr>
                <w:rFonts w:eastAsia="Times New Roman"/>
                <w:color w:val="1B1C1D"/>
              </w:rPr>
              <w:t>A survey of HPC algorithms and frameworks for large-scale gradient-based nonlinear optimization (Journal of Supercomputing, 2022)</w:t>
            </w:r>
          </w:p>
        </w:tc>
        <w:tc>
          <w:tcPr>
            <w:tcW w:w="2439"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25E695FF" w14:textId="6080CD18" w:rsidR="2D6C6D82" w:rsidRPr="004A7CD2" w:rsidRDefault="2D6C6D82" w:rsidP="2D6C6D82">
            <w:pPr>
              <w:rPr>
                <w:rFonts w:eastAsia="Times New Roman"/>
                <w:color w:val="1B1C1D"/>
              </w:rPr>
            </w:pPr>
            <w:r w:rsidRPr="004A7CD2">
              <w:rPr>
                <w:rFonts w:eastAsia="Times New Roman"/>
                <w:color w:val="1B1C1D"/>
              </w:rPr>
              <w:t xml:space="preserve">Surveyed HPC implementations of gradient-based nonlinear optimization: Interior Point Methods (IPM), Sequential Quadratic Programming (SQP), Augmented </w:t>
            </w:r>
            <w:proofErr w:type="spellStart"/>
            <w:r w:rsidRPr="004A7CD2">
              <w:rPr>
                <w:rFonts w:eastAsia="Times New Roman"/>
                <w:color w:val="1B1C1D"/>
              </w:rPr>
              <w:t>Lagrangian</w:t>
            </w:r>
            <w:proofErr w:type="spellEnd"/>
            <w:r w:rsidRPr="004A7CD2">
              <w:rPr>
                <w:rFonts w:eastAsia="Times New Roman"/>
                <w:color w:val="1B1C1D"/>
              </w:rPr>
              <w:t xml:space="preserve"> Methods (ALM); discussed MPI, GPU, shared/distributed memory approaches.</w:t>
            </w:r>
          </w:p>
        </w:tc>
        <w:tc>
          <w:tcPr>
            <w:tcW w:w="2467"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590B858B" w14:textId="69F1B128" w:rsidR="2D6C6D82" w:rsidRPr="004A7CD2" w:rsidRDefault="2D6C6D82" w:rsidP="2D6C6D82">
            <w:pPr>
              <w:rPr>
                <w:rFonts w:eastAsia="Times New Roman"/>
                <w:color w:val="1B1C1D"/>
              </w:rPr>
            </w:pPr>
            <w:r w:rsidRPr="004A7CD2">
              <w:rPr>
                <w:rFonts w:eastAsia="Times New Roman"/>
                <w:color w:val="1B1C1D"/>
              </w:rPr>
              <w:t xml:space="preserve">Reviewed scalability challenges in solving KKT systems, Newton subproblems, QP formulations; summarized HPC libraries (IPOPT, WORHP, </w:t>
            </w:r>
            <w:proofErr w:type="spellStart"/>
            <w:r w:rsidRPr="004A7CD2">
              <w:rPr>
                <w:rFonts w:eastAsia="Times New Roman"/>
                <w:color w:val="1B1C1D"/>
              </w:rPr>
              <w:t>PETSc</w:t>
            </w:r>
            <w:proofErr w:type="spellEnd"/>
            <w:r w:rsidRPr="004A7CD2">
              <w:rPr>
                <w:rFonts w:eastAsia="Times New Roman"/>
                <w:color w:val="1B1C1D"/>
              </w:rPr>
              <w:t>, LANCELOT) and their parallelization capabilities.</w:t>
            </w:r>
          </w:p>
        </w:tc>
        <w:tc>
          <w:tcPr>
            <w:tcW w:w="2091"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5C044531" w14:textId="737DA98F" w:rsidR="001F57CA" w:rsidRPr="004A7CD2" w:rsidRDefault="2D6C6D82" w:rsidP="001F57CA">
            <w:pPr>
              <w:rPr>
                <w:rFonts w:eastAsia="Times New Roman"/>
                <w:color w:val="1B1C1D"/>
              </w:rPr>
            </w:pPr>
            <w:r w:rsidRPr="004A7CD2">
              <w:rPr>
                <w:rFonts w:eastAsia="Times New Roman"/>
                <w:color w:val="1B1C1D"/>
              </w:rPr>
              <w:t>Suggested improved solver robustness on GPUs/FPGAs; hybrid gradient + derivative-free approaches; addressing ill-conditioned systems for exascale optimization problems.</w:t>
            </w:r>
          </w:p>
        </w:tc>
      </w:tr>
      <w:tr w:rsidR="2D6C6D82" w:rsidRPr="004A7CD2" w14:paraId="1D298CA7" w14:textId="77777777" w:rsidTr="2D6C6D82">
        <w:trPr>
          <w:trHeight w:val="300"/>
        </w:trPr>
        <w:tc>
          <w:tcPr>
            <w:tcW w:w="204"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009D8DD2" w14:textId="0C03E5ED" w:rsidR="2D6C6D82" w:rsidRPr="004A7CD2" w:rsidRDefault="2D6C6D82" w:rsidP="2D6C6D82">
            <w:pPr>
              <w:rPr>
                <w:rFonts w:eastAsia="Times New Roman"/>
                <w:b/>
                <w:bCs/>
                <w:color w:val="1B1C1D"/>
              </w:rPr>
            </w:pPr>
            <w:r w:rsidRPr="004A7CD2">
              <w:rPr>
                <w:rFonts w:eastAsia="Times New Roman"/>
                <w:b/>
                <w:bCs/>
                <w:color w:val="1B1C1D"/>
              </w:rPr>
              <w:lastRenderedPageBreak/>
              <w:t>4</w:t>
            </w:r>
          </w:p>
        </w:tc>
        <w:tc>
          <w:tcPr>
            <w:tcW w:w="994"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6975060B" w14:textId="51C6F0C5" w:rsidR="2D6C6D82" w:rsidRPr="004A7CD2" w:rsidRDefault="2D6C6D82" w:rsidP="2D6C6D82">
            <w:pPr>
              <w:rPr>
                <w:rFonts w:eastAsia="Times New Roman"/>
                <w:color w:val="1B1C1D"/>
              </w:rPr>
            </w:pPr>
            <w:r w:rsidRPr="004A7CD2">
              <w:rPr>
                <w:rFonts w:eastAsia="Times New Roman"/>
                <w:color w:val="1B1C1D"/>
              </w:rPr>
              <w:t>Antonio Gómez-Iglesias</w:t>
            </w:r>
          </w:p>
        </w:tc>
        <w:tc>
          <w:tcPr>
            <w:tcW w:w="1915"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0B35AFBD" w14:textId="4430827A" w:rsidR="2D6C6D82" w:rsidRPr="004A7CD2" w:rsidRDefault="2D6C6D82" w:rsidP="2D6C6D82">
            <w:pPr>
              <w:rPr>
                <w:rFonts w:eastAsia="Times New Roman"/>
                <w:color w:val="1B1C1D"/>
              </w:rPr>
            </w:pPr>
            <w:r w:rsidRPr="004A7CD2">
              <w:rPr>
                <w:rFonts w:eastAsia="Times New Roman"/>
                <w:color w:val="1B1C1D"/>
              </w:rPr>
              <w:t>Solving Large Numerical Optimization Problems in HPC with Python</w:t>
            </w:r>
          </w:p>
        </w:tc>
        <w:tc>
          <w:tcPr>
            <w:tcW w:w="2439"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55AD4C85" w14:textId="1193F8E9" w:rsidR="2D6C6D82" w:rsidRPr="004A7CD2" w:rsidRDefault="2D6C6D82" w:rsidP="2D6C6D82">
            <w:pPr>
              <w:rPr>
                <w:rFonts w:eastAsia="Times New Roman"/>
                <w:color w:val="1B1C1D"/>
              </w:rPr>
            </w:pPr>
            <w:r w:rsidRPr="004A7CD2">
              <w:rPr>
                <w:rFonts w:eastAsia="Times New Roman"/>
                <w:color w:val="1B1C1D"/>
              </w:rPr>
              <w:t xml:space="preserve">Developed </w:t>
            </w:r>
            <w:r w:rsidRPr="004A7CD2">
              <w:rPr>
                <w:rFonts w:eastAsia="Times New Roman"/>
                <w:b/>
                <w:bCs/>
                <w:color w:val="1B1C1D"/>
              </w:rPr>
              <w:t>DISOP (Distributed Solver for Optimization Problems)</w:t>
            </w:r>
            <w:r w:rsidRPr="004A7CD2">
              <w:rPr>
                <w:rFonts w:eastAsia="Times New Roman"/>
                <w:color w:val="1B1C1D"/>
              </w:rPr>
              <w:t xml:space="preserve">, a parallel optimization framework using a Python implementation with </w:t>
            </w:r>
            <w:r w:rsidRPr="004A7CD2">
              <w:rPr>
                <w:rFonts w:eastAsia="Times New Roman"/>
                <w:b/>
                <w:bCs/>
                <w:color w:val="1B1C1D"/>
              </w:rPr>
              <w:t>MPI4py</w:t>
            </w:r>
            <w:r w:rsidRPr="004A7CD2">
              <w:rPr>
                <w:rFonts w:eastAsia="Times New Roman"/>
                <w:color w:val="1B1C1D"/>
              </w:rPr>
              <w:t xml:space="preserve"> (for communication) and </w:t>
            </w:r>
            <w:r w:rsidRPr="004A7CD2">
              <w:rPr>
                <w:rFonts w:eastAsia="Times New Roman"/>
                <w:b/>
                <w:bCs/>
                <w:color w:val="1B1C1D"/>
              </w:rPr>
              <w:t>NumPy</w:t>
            </w:r>
            <w:r w:rsidRPr="004A7CD2">
              <w:rPr>
                <w:rFonts w:eastAsia="Times New Roman"/>
                <w:color w:val="1B1C1D"/>
              </w:rPr>
              <w:t xml:space="preserve">. It follows a generic </w:t>
            </w:r>
            <w:r w:rsidRPr="004A7CD2">
              <w:rPr>
                <w:rFonts w:eastAsia="Times New Roman"/>
                <w:b/>
                <w:bCs/>
                <w:color w:val="1B1C1D"/>
              </w:rPr>
              <w:t>consumer-producer (master-slave)</w:t>
            </w:r>
            <w:r w:rsidRPr="004A7CD2">
              <w:rPr>
                <w:rFonts w:eastAsia="Times New Roman"/>
                <w:color w:val="1B1C1D"/>
              </w:rPr>
              <w:t xml:space="preserve"> model. Implemented metaheuristics include Distributed Asynchronous Bees (DAB), Ant Colony Optimization (ACO), and Simulated Annealing (SA).</w:t>
            </w:r>
          </w:p>
        </w:tc>
        <w:tc>
          <w:tcPr>
            <w:tcW w:w="2467"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2EE2DC1E" w14:textId="3D11FCDA" w:rsidR="2D6C6D82" w:rsidRPr="004A7CD2" w:rsidRDefault="2D6C6D82" w:rsidP="2D6C6D82">
            <w:pPr>
              <w:rPr>
                <w:rFonts w:eastAsia="Times New Roman"/>
                <w:color w:val="1B1C1D"/>
              </w:rPr>
            </w:pPr>
            <w:r w:rsidRPr="004A7CD2">
              <w:rPr>
                <w:rFonts w:eastAsia="Times New Roman"/>
                <w:color w:val="1B1C1D"/>
              </w:rPr>
              <w:t xml:space="preserve">The model proved to be an </w:t>
            </w:r>
            <w:r w:rsidRPr="004A7CD2">
              <w:rPr>
                <w:rFonts w:eastAsia="Times New Roman"/>
                <w:b/>
                <w:bCs/>
                <w:color w:val="1B1C1D"/>
              </w:rPr>
              <w:t>excellent approach for solving very large problems</w:t>
            </w:r>
            <w:r w:rsidRPr="004A7CD2">
              <w:rPr>
                <w:rFonts w:eastAsia="Times New Roman"/>
                <w:color w:val="1B1C1D"/>
              </w:rPr>
              <w:t xml:space="preserve"> in HPC environments. An efficient </w:t>
            </w:r>
            <w:r w:rsidRPr="004A7CD2">
              <w:rPr>
                <w:rFonts w:eastAsia="Times New Roman"/>
                <w:b/>
                <w:bCs/>
                <w:color w:val="1B1C1D"/>
              </w:rPr>
              <w:t>checkpointing</w:t>
            </w:r>
            <w:r w:rsidRPr="004A7CD2">
              <w:rPr>
                <w:rFonts w:eastAsia="Times New Roman"/>
                <w:color w:val="1B1C1D"/>
              </w:rPr>
              <w:t xml:space="preserve"> mechanism allowed for the solution of problems with an overall wall time exceeding </w:t>
            </w:r>
            <w:r w:rsidRPr="004A7CD2">
              <w:rPr>
                <w:rFonts w:eastAsia="Times New Roman"/>
                <w:b/>
                <w:bCs/>
                <w:color w:val="1B1C1D"/>
              </w:rPr>
              <w:t>1 month</w:t>
            </w:r>
            <w:r w:rsidRPr="004A7CD2">
              <w:rPr>
                <w:rFonts w:eastAsia="Times New Roman"/>
                <w:color w:val="1B1C1D"/>
              </w:rPr>
              <w:t xml:space="preserve">. Tested successfully on the optimization of a complex </w:t>
            </w:r>
            <w:r w:rsidRPr="004A7CD2">
              <w:rPr>
                <w:rFonts w:eastAsia="Times New Roman"/>
                <w:b/>
                <w:bCs/>
                <w:color w:val="1B1C1D"/>
              </w:rPr>
              <w:t>nuclear fusion device</w:t>
            </w:r>
            <w:r w:rsidRPr="004A7CD2">
              <w:rPr>
                <w:rFonts w:eastAsia="Times New Roman"/>
                <w:color w:val="1B1C1D"/>
              </w:rPr>
              <w:t xml:space="preserve"> and a generic non-separable function.</w:t>
            </w:r>
          </w:p>
        </w:tc>
        <w:tc>
          <w:tcPr>
            <w:tcW w:w="2091"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4E665A28" w14:textId="75F348B8" w:rsidR="2D6C6D82" w:rsidRPr="004A7CD2" w:rsidRDefault="2D6C6D82" w:rsidP="2D6C6D82">
            <w:pPr>
              <w:rPr>
                <w:rFonts w:eastAsia="Times New Roman"/>
                <w:color w:val="1B1C1D"/>
              </w:rPr>
            </w:pPr>
            <w:r w:rsidRPr="004A7CD2">
              <w:rPr>
                <w:rFonts w:eastAsia="Times New Roman"/>
                <w:color w:val="1B1C1D"/>
              </w:rPr>
              <w:t xml:space="preserve">Targeting problems that already require </w:t>
            </w:r>
            <w:r w:rsidRPr="004A7CD2">
              <w:rPr>
                <w:rFonts w:eastAsia="Times New Roman"/>
                <w:b/>
                <w:bCs/>
                <w:color w:val="1B1C1D"/>
              </w:rPr>
              <w:t>many cores in different nodes</w:t>
            </w:r>
            <w:r w:rsidRPr="004A7CD2">
              <w:rPr>
                <w:rFonts w:eastAsia="Times New Roman"/>
                <w:color w:val="1B1C1D"/>
              </w:rPr>
              <w:t xml:space="preserve"> (beyond evaluation threading). The framework is designed to be easily </w:t>
            </w:r>
            <w:r w:rsidRPr="004A7CD2">
              <w:rPr>
                <w:rFonts w:eastAsia="Times New Roman"/>
                <w:b/>
                <w:bCs/>
                <w:color w:val="1B1C1D"/>
              </w:rPr>
              <w:t>extended with new algorithms</w:t>
            </w:r>
            <w:r w:rsidRPr="004A7CD2">
              <w:rPr>
                <w:rFonts w:eastAsia="Times New Roman"/>
                <w:color w:val="1B1C1D"/>
              </w:rPr>
              <w:t xml:space="preserve"> and adapted to different scientific problems.</w:t>
            </w:r>
          </w:p>
        </w:tc>
      </w:tr>
      <w:tr w:rsidR="2D6C6D82" w:rsidRPr="004A7CD2" w14:paraId="7A60F3A9" w14:textId="77777777" w:rsidTr="2D6C6D82">
        <w:trPr>
          <w:trHeight w:val="300"/>
        </w:trPr>
        <w:tc>
          <w:tcPr>
            <w:tcW w:w="204"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20C02EF4" w14:textId="15BCB2CF" w:rsidR="2D6C6D82" w:rsidRPr="004A7CD2" w:rsidRDefault="2D6C6D82" w:rsidP="2D6C6D82">
            <w:pPr>
              <w:rPr>
                <w:rFonts w:eastAsia="Times New Roman"/>
                <w:b/>
                <w:bCs/>
                <w:color w:val="1B1C1D"/>
              </w:rPr>
            </w:pPr>
            <w:r w:rsidRPr="004A7CD2">
              <w:rPr>
                <w:rFonts w:eastAsia="Times New Roman"/>
                <w:b/>
                <w:bCs/>
                <w:color w:val="1B1C1D"/>
              </w:rPr>
              <w:t>5</w:t>
            </w:r>
          </w:p>
        </w:tc>
        <w:tc>
          <w:tcPr>
            <w:tcW w:w="994"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6DAAAF4A" w14:textId="19317ED1" w:rsidR="2D6C6D82" w:rsidRPr="004A7CD2" w:rsidRDefault="2D6C6D82" w:rsidP="2D6C6D82">
            <w:pPr>
              <w:rPr>
                <w:rFonts w:eastAsia="Times New Roman"/>
                <w:color w:val="1B1C1D"/>
              </w:rPr>
            </w:pPr>
            <w:r w:rsidRPr="004A7CD2">
              <w:rPr>
                <w:rFonts w:eastAsia="Times New Roman"/>
                <w:color w:val="1B1C1D"/>
              </w:rPr>
              <w:t>Anne Trefethen, Nick Higham, Iain Duff, Peter Coveney</w:t>
            </w:r>
          </w:p>
        </w:tc>
        <w:tc>
          <w:tcPr>
            <w:tcW w:w="1915"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606B3025" w14:textId="1112B87E" w:rsidR="2D6C6D82" w:rsidRPr="004A7CD2" w:rsidRDefault="2D6C6D82" w:rsidP="2D6C6D82">
            <w:pPr>
              <w:rPr>
                <w:rFonts w:eastAsia="Times New Roman"/>
                <w:color w:val="1B1C1D"/>
              </w:rPr>
            </w:pPr>
            <w:r w:rsidRPr="004A7CD2">
              <w:rPr>
                <w:rFonts w:eastAsia="Times New Roman"/>
                <w:color w:val="1B1C1D"/>
              </w:rPr>
              <w:t>DEVELOPING A HIGH-PERFORMANCE COMPUTING/NUMERICAL ANALYSIS ROADMAP</w:t>
            </w:r>
          </w:p>
        </w:tc>
        <w:tc>
          <w:tcPr>
            <w:tcW w:w="2439"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1321BEF5" w14:textId="7FFD149D" w:rsidR="2D6C6D82" w:rsidRPr="004A7CD2" w:rsidRDefault="2D6C6D82" w:rsidP="2D6C6D82">
            <w:pPr>
              <w:rPr>
                <w:rFonts w:eastAsia="Times New Roman"/>
                <w:color w:val="1B1C1D"/>
              </w:rPr>
            </w:pPr>
            <w:r w:rsidRPr="004A7CD2">
              <w:rPr>
                <w:rFonts w:eastAsia="Times New Roman"/>
                <w:color w:val="1B1C1D"/>
              </w:rPr>
              <w:t xml:space="preserve">A UK </w:t>
            </w:r>
            <w:r w:rsidRPr="004A7CD2">
              <w:rPr>
                <w:rFonts w:eastAsia="Times New Roman"/>
                <w:b/>
                <w:bCs/>
                <w:color w:val="1B1C1D"/>
              </w:rPr>
              <w:t>roadmap activity</w:t>
            </w:r>
            <w:r w:rsidRPr="004A7CD2">
              <w:rPr>
                <w:rFonts w:eastAsia="Times New Roman"/>
                <w:color w:val="1B1C1D"/>
              </w:rPr>
              <w:t xml:space="preserve"> that leveraged US and European efforts to identify challenges and barriers. Methodology included </w:t>
            </w:r>
            <w:r w:rsidRPr="004A7CD2">
              <w:rPr>
                <w:rFonts w:eastAsia="Times New Roman"/>
                <w:b/>
                <w:bCs/>
                <w:color w:val="1B1C1D"/>
              </w:rPr>
              <w:t>background desk work</w:t>
            </w:r>
            <w:r w:rsidRPr="004A7CD2">
              <w:rPr>
                <w:rFonts w:eastAsia="Times New Roman"/>
                <w:color w:val="1B1C1D"/>
              </w:rPr>
              <w:t xml:space="preserve"> and a </w:t>
            </w:r>
            <w:r w:rsidRPr="004A7CD2">
              <w:rPr>
                <w:rFonts w:eastAsia="Times New Roman"/>
                <w:b/>
                <w:bCs/>
                <w:color w:val="1B1C1D"/>
              </w:rPr>
              <w:t>series of workshops</w:t>
            </w:r>
            <w:r w:rsidRPr="004A7CD2">
              <w:rPr>
                <w:rFonts w:eastAsia="Times New Roman"/>
                <w:color w:val="1B1C1D"/>
              </w:rPr>
              <w:t xml:space="preserve"> with application developers, numerical analysts, and computer scientists.</w:t>
            </w:r>
          </w:p>
        </w:tc>
        <w:tc>
          <w:tcPr>
            <w:tcW w:w="2467"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76BCEA5A" w14:textId="76952B36" w:rsidR="2D6C6D82" w:rsidRPr="004A7CD2" w:rsidRDefault="2D6C6D82" w:rsidP="2D6C6D82">
            <w:pPr>
              <w:rPr>
                <w:rFonts w:eastAsia="Times New Roman"/>
                <w:color w:val="1B1C1D"/>
              </w:rPr>
            </w:pPr>
            <w:r w:rsidRPr="004A7CD2">
              <w:rPr>
                <w:rFonts w:eastAsia="Times New Roman"/>
                <w:color w:val="1B1C1D"/>
              </w:rPr>
              <w:t xml:space="preserve">Identified a </w:t>
            </w:r>
            <w:r w:rsidRPr="004A7CD2">
              <w:rPr>
                <w:rFonts w:eastAsia="Times New Roman"/>
                <w:b/>
                <w:bCs/>
                <w:color w:val="1B1C1D"/>
              </w:rPr>
              <w:t>Grand Challenge</w:t>
            </w:r>
            <w:r w:rsidRPr="004A7CD2">
              <w:rPr>
                <w:rFonts w:eastAsia="Times New Roman"/>
                <w:color w:val="1B1C1D"/>
              </w:rPr>
              <w:t xml:space="preserve"> to provide: 1) </w:t>
            </w:r>
            <w:r w:rsidRPr="004A7CD2">
              <w:rPr>
                <w:rFonts w:eastAsia="Times New Roman"/>
                <w:b/>
                <w:bCs/>
                <w:color w:val="1B1C1D"/>
              </w:rPr>
              <w:t>reusable, high-quality, sustained algorithms and software components</w:t>
            </w:r>
            <w:r w:rsidRPr="004A7CD2">
              <w:rPr>
                <w:rFonts w:eastAsia="Times New Roman"/>
                <w:color w:val="1B1C1D"/>
              </w:rPr>
              <w:t xml:space="preserve"> (libraries/modules) and 2) a community environment for sharing knowledge. Found that </w:t>
            </w:r>
            <w:r w:rsidRPr="004A7CD2">
              <w:rPr>
                <w:rFonts w:eastAsia="Times New Roman"/>
                <w:b/>
                <w:bCs/>
                <w:color w:val="1B1C1D"/>
              </w:rPr>
              <w:t>most applications do not scale beyond a few hundred processors</w:t>
            </w:r>
            <w:r w:rsidRPr="004A7CD2">
              <w:rPr>
                <w:rFonts w:eastAsia="Times New Roman"/>
                <w:color w:val="1B1C1D"/>
              </w:rPr>
              <w:t>. Identified five areas of challenge, including Scalability, Efficiency (energy), Adaptivity, and Load Balancing.</w:t>
            </w:r>
          </w:p>
        </w:tc>
        <w:tc>
          <w:tcPr>
            <w:tcW w:w="2091" w:type="dxa"/>
            <w:tcBorders>
              <w:top w:val="single" w:sz="6" w:space="0" w:color="auto"/>
              <w:left w:val="single" w:sz="6" w:space="0" w:color="auto"/>
              <w:bottom w:val="single" w:sz="6" w:space="0" w:color="auto"/>
              <w:right w:val="single" w:sz="6" w:space="0" w:color="auto"/>
            </w:tcBorders>
            <w:shd w:val="clear" w:color="auto" w:fill="F8FAFD"/>
            <w:tcMar>
              <w:top w:w="120" w:type="dxa"/>
              <w:left w:w="180" w:type="dxa"/>
              <w:bottom w:w="120" w:type="dxa"/>
              <w:right w:w="180" w:type="dxa"/>
            </w:tcMar>
            <w:vAlign w:val="center"/>
          </w:tcPr>
          <w:p w14:paraId="6347126E" w14:textId="208123A7" w:rsidR="2D6C6D82" w:rsidRPr="004A7CD2" w:rsidRDefault="2D6C6D82" w:rsidP="2D6C6D82">
            <w:pPr>
              <w:rPr>
                <w:rFonts w:eastAsia="Times New Roman"/>
                <w:color w:val="1B1C1D"/>
              </w:rPr>
            </w:pPr>
            <w:r w:rsidRPr="004A7CD2">
              <w:rPr>
                <w:rFonts w:eastAsia="Times New Roman"/>
                <w:color w:val="1B1C1D"/>
              </w:rPr>
              <w:t xml:space="preserve">Focus on creating a </w:t>
            </w:r>
            <w:r w:rsidRPr="004A7CD2">
              <w:rPr>
                <w:rFonts w:eastAsia="Times New Roman"/>
                <w:b/>
                <w:bCs/>
                <w:color w:val="1B1C1D"/>
              </w:rPr>
              <w:t>map of international developments</w:t>
            </w:r>
            <w:r w:rsidRPr="004A7CD2">
              <w:rPr>
                <w:rFonts w:eastAsia="Times New Roman"/>
                <w:color w:val="1B1C1D"/>
              </w:rPr>
              <w:t xml:space="preserve"> and a </w:t>
            </w:r>
            <w:r w:rsidRPr="004A7CD2">
              <w:rPr>
                <w:rFonts w:eastAsia="Times New Roman"/>
                <w:b/>
                <w:bCs/>
                <w:color w:val="1B1C1D"/>
              </w:rPr>
              <w:t>repository of information</w:t>
            </w:r>
            <w:r w:rsidRPr="004A7CD2">
              <w:rPr>
                <w:rFonts w:eastAsia="Times New Roman"/>
                <w:color w:val="1B1C1D"/>
              </w:rPr>
              <w:t xml:space="preserve"> about ongoing activities. Need for algorithms that </w:t>
            </w:r>
            <w:r w:rsidRPr="004A7CD2">
              <w:rPr>
                <w:rFonts w:eastAsia="Times New Roman"/>
                <w:b/>
                <w:bCs/>
                <w:color w:val="1B1C1D"/>
              </w:rPr>
              <w:t>minimize communication</w:t>
            </w:r>
            <w:r w:rsidRPr="004A7CD2">
              <w:rPr>
                <w:rFonts w:eastAsia="Times New Roman"/>
                <w:color w:val="1B1C1D"/>
              </w:rPr>
              <w:t xml:space="preserve"> and support </w:t>
            </w:r>
            <w:r w:rsidRPr="004A7CD2">
              <w:rPr>
                <w:rFonts w:eastAsia="Times New Roman"/>
                <w:b/>
                <w:bCs/>
                <w:color w:val="1B1C1D"/>
              </w:rPr>
              <w:t>mixed arithmetic</w:t>
            </w:r>
            <w:r w:rsidRPr="004A7CD2">
              <w:rPr>
                <w:rFonts w:eastAsia="Times New Roman"/>
                <w:color w:val="1B1C1D"/>
              </w:rPr>
              <w:t xml:space="preserve"> for heterogeneous architectures. Develop </w:t>
            </w:r>
            <w:r w:rsidRPr="004A7CD2">
              <w:rPr>
                <w:rFonts w:eastAsia="Times New Roman"/>
                <w:b/>
                <w:bCs/>
                <w:color w:val="1B1C1D"/>
              </w:rPr>
              <w:t>adaptive algorithms</w:t>
            </w:r>
            <w:r w:rsidRPr="004A7CD2">
              <w:rPr>
                <w:rFonts w:eastAsia="Times New Roman"/>
                <w:color w:val="1B1C1D"/>
              </w:rPr>
              <w:t xml:space="preserve"> that can adjust at runtime or based on experience.</w:t>
            </w:r>
          </w:p>
        </w:tc>
      </w:tr>
    </w:tbl>
    <w:p w14:paraId="32A6E986" w14:textId="1796F52A" w:rsidR="2D6C6D82" w:rsidRPr="004A7CD2" w:rsidRDefault="2D6C6D82" w:rsidP="2D6C6D82">
      <w:pPr>
        <w:pStyle w:val="papertitle"/>
        <w:spacing w:beforeAutospacing="1" w:afterAutospacing="1"/>
        <w:ind w:left="720"/>
        <w:jc w:val="left"/>
        <w:rPr>
          <w:rFonts w:eastAsia="Times New Roman"/>
          <w:sz w:val="20"/>
          <w:szCs w:val="20"/>
        </w:rPr>
      </w:pPr>
    </w:p>
    <w:p w14:paraId="20C779BD" w14:textId="77777777" w:rsidR="00D7522C" w:rsidRPr="004A7CD2" w:rsidRDefault="00D7522C" w:rsidP="2D6C6D82">
      <w:pPr>
        <w:pStyle w:val="Author"/>
        <w:spacing w:before="100" w:beforeAutospacing="1" w:after="100" w:afterAutospacing="1" w:line="120" w:lineRule="auto"/>
        <w:rPr>
          <w:rFonts w:eastAsia="Times New Roman"/>
          <w:sz w:val="16"/>
          <w:szCs w:val="16"/>
        </w:rPr>
      </w:pPr>
    </w:p>
    <w:p w14:paraId="5DA2F290" w14:textId="6BD8BC41" w:rsidR="2D6C6D82" w:rsidRPr="004A7CD2" w:rsidRDefault="2D6C6D82" w:rsidP="2D6C6D82">
      <w:pPr>
        <w:pStyle w:val="Author"/>
        <w:spacing w:beforeAutospacing="1" w:afterAutospacing="1" w:line="120" w:lineRule="auto"/>
        <w:rPr>
          <w:rFonts w:eastAsia="Times New Roman"/>
          <w:sz w:val="16"/>
          <w:szCs w:val="16"/>
        </w:rPr>
      </w:pPr>
    </w:p>
    <w:p w14:paraId="6B797BE0" w14:textId="07CDE746" w:rsidR="2D6C6D82" w:rsidRPr="004A7CD2" w:rsidRDefault="2D6C6D82" w:rsidP="2D6C6D82">
      <w:pPr>
        <w:pStyle w:val="Author"/>
        <w:spacing w:beforeAutospacing="1" w:afterAutospacing="1" w:line="120" w:lineRule="auto"/>
        <w:rPr>
          <w:rFonts w:eastAsia="Times New Roman"/>
          <w:sz w:val="16"/>
          <w:szCs w:val="16"/>
        </w:rPr>
      </w:pPr>
    </w:p>
    <w:p w14:paraId="0B336D9A" w14:textId="678843D2" w:rsidR="2D6C6D82" w:rsidRPr="004A7CD2" w:rsidRDefault="2D6C6D82" w:rsidP="2D6C6D82">
      <w:pPr>
        <w:pStyle w:val="Author"/>
        <w:spacing w:beforeAutospacing="1" w:afterAutospacing="1" w:line="120" w:lineRule="auto"/>
        <w:rPr>
          <w:rFonts w:eastAsia="Times New Roman"/>
          <w:sz w:val="16"/>
          <w:szCs w:val="16"/>
        </w:rPr>
      </w:pPr>
    </w:p>
    <w:p w14:paraId="38AA1A65" w14:textId="558FBB77" w:rsidR="2D6C6D82" w:rsidRPr="004A7CD2" w:rsidRDefault="2D6C6D82" w:rsidP="2D6C6D82">
      <w:pPr>
        <w:pStyle w:val="Author"/>
        <w:spacing w:beforeAutospacing="1" w:afterAutospacing="1" w:line="120" w:lineRule="auto"/>
        <w:rPr>
          <w:rFonts w:eastAsia="Times New Roman"/>
          <w:sz w:val="16"/>
          <w:szCs w:val="16"/>
        </w:rPr>
      </w:pPr>
    </w:p>
    <w:p w14:paraId="3C0D9053" w14:textId="5EC47AB3" w:rsidR="2D6C6D82" w:rsidRPr="004A7CD2" w:rsidRDefault="2D6C6D82" w:rsidP="2D6C6D82">
      <w:pPr>
        <w:pStyle w:val="Author"/>
        <w:spacing w:beforeAutospacing="1" w:afterAutospacing="1" w:line="120" w:lineRule="auto"/>
        <w:rPr>
          <w:rFonts w:eastAsia="Times New Roman"/>
          <w:sz w:val="16"/>
          <w:szCs w:val="16"/>
        </w:rPr>
      </w:pPr>
    </w:p>
    <w:p w14:paraId="55773508" w14:textId="2F4CE1F9" w:rsidR="2D6C6D82" w:rsidRPr="004A7CD2" w:rsidRDefault="2D6C6D82" w:rsidP="2D6C6D82">
      <w:pPr>
        <w:pStyle w:val="Author"/>
        <w:spacing w:beforeAutospacing="1" w:afterAutospacing="1" w:line="120" w:lineRule="auto"/>
        <w:rPr>
          <w:rFonts w:eastAsia="Times New Roman"/>
          <w:sz w:val="16"/>
          <w:szCs w:val="16"/>
        </w:rPr>
      </w:pPr>
    </w:p>
    <w:p w14:paraId="3B7E3809" w14:textId="714B58BD" w:rsidR="2D6C6D82" w:rsidRPr="004A7CD2" w:rsidRDefault="2D6C6D82" w:rsidP="2D6C6D82">
      <w:pPr>
        <w:pStyle w:val="Author"/>
        <w:spacing w:beforeAutospacing="1" w:afterAutospacing="1" w:line="120" w:lineRule="auto"/>
        <w:rPr>
          <w:rFonts w:eastAsia="Times New Roman"/>
          <w:sz w:val="16"/>
          <w:szCs w:val="16"/>
        </w:rPr>
      </w:pPr>
    </w:p>
    <w:p w14:paraId="2AA36DDF" w14:textId="36B7F930" w:rsidR="2D6C6D82" w:rsidRPr="004A7CD2" w:rsidRDefault="2D6C6D82" w:rsidP="2D6C6D82">
      <w:pPr>
        <w:pStyle w:val="Author"/>
        <w:spacing w:beforeAutospacing="1" w:afterAutospacing="1" w:line="120" w:lineRule="auto"/>
        <w:rPr>
          <w:rFonts w:eastAsia="Times New Roman"/>
          <w:sz w:val="16"/>
          <w:szCs w:val="16"/>
        </w:rPr>
      </w:pPr>
    </w:p>
    <w:p w14:paraId="7EBA8298" w14:textId="1F4B2FE0" w:rsidR="2D6C6D82" w:rsidRPr="004A7CD2" w:rsidRDefault="2D6C6D82" w:rsidP="2D6C6D82">
      <w:pPr>
        <w:pStyle w:val="Author"/>
        <w:spacing w:beforeAutospacing="1" w:afterAutospacing="1" w:line="120" w:lineRule="auto"/>
        <w:rPr>
          <w:rFonts w:eastAsia="Times New Roman"/>
          <w:sz w:val="16"/>
          <w:szCs w:val="16"/>
        </w:rPr>
      </w:pPr>
    </w:p>
    <w:p w14:paraId="739BC51D" w14:textId="26794AE8" w:rsidR="2D6C6D82" w:rsidRPr="004A7CD2" w:rsidRDefault="2D6C6D82" w:rsidP="0030614C">
      <w:pPr>
        <w:pStyle w:val="Author"/>
        <w:spacing w:beforeAutospacing="1" w:afterAutospacing="1" w:line="120" w:lineRule="auto"/>
        <w:jc w:val="both"/>
        <w:rPr>
          <w:rFonts w:eastAsia="Times New Roman"/>
          <w:sz w:val="16"/>
          <w:szCs w:val="16"/>
        </w:rPr>
      </w:pPr>
    </w:p>
    <w:p w14:paraId="1F960E65" w14:textId="77777777" w:rsidR="00D7522C" w:rsidRPr="004A7CD2" w:rsidRDefault="00D7522C" w:rsidP="2D6C6D82">
      <w:pPr>
        <w:pStyle w:val="Author"/>
        <w:spacing w:before="100" w:beforeAutospacing="1" w:after="100" w:afterAutospacing="1" w:line="120" w:lineRule="auto"/>
        <w:rPr>
          <w:rFonts w:eastAsia="Times New Roman"/>
          <w:sz w:val="16"/>
          <w:szCs w:val="16"/>
        </w:rPr>
        <w:sectPr w:rsidR="00D7522C" w:rsidRPr="004A7CD2" w:rsidSect="003B4E04">
          <w:headerReference w:type="default" r:id="rId8"/>
          <w:headerReference w:type="first" r:id="rId9"/>
          <w:pgSz w:w="11906" w:h="16838" w:code="9"/>
          <w:pgMar w:top="540" w:right="893" w:bottom="1440" w:left="893" w:header="720" w:footer="720" w:gutter="0"/>
          <w:cols w:space="720"/>
          <w:titlePg/>
          <w:docGrid w:linePitch="360"/>
        </w:sectPr>
      </w:pPr>
    </w:p>
    <w:p w14:paraId="0316535E" w14:textId="77777777" w:rsidR="009F1D79" w:rsidRPr="004A7CD2" w:rsidRDefault="009F1D79">
      <w:pPr>
        <w:sectPr w:rsidR="009F1D79" w:rsidRPr="004A7CD2" w:rsidSect="003B4E04">
          <w:headerReference w:type="default" r:id="rId10"/>
          <w:headerReference w:type="first" r:id="rId11"/>
          <w:type w:val="continuous"/>
          <w:pgSz w:w="11906" w:h="16838" w:code="9"/>
          <w:pgMar w:top="450" w:right="893" w:bottom="1440" w:left="893" w:header="720" w:footer="720" w:gutter="0"/>
          <w:cols w:num="3" w:space="720"/>
          <w:docGrid w:linePitch="360"/>
        </w:sectPr>
      </w:pPr>
    </w:p>
    <w:p w14:paraId="0A88E65D" w14:textId="0398AC3C" w:rsidR="009303D9" w:rsidRPr="004A7CD2" w:rsidRDefault="009303D9">
      <w:pPr>
        <w:sectPr w:rsidR="009303D9" w:rsidRPr="004A7CD2" w:rsidSect="003B4E04">
          <w:headerReference w:type="default" r:id="rId12"/>
          <w:headerReference w:type="first" r:id="rId13"/>
          <w:type w:val="continuous"/>
          <w:pgSz w:w="11906" w:h="16838" w:code="9"/>
          <w:pgMar w:top="450" w:right="893" w:bottom="1440" w:left="893" w:header="720" w:footer="720" w:gutter="0"/>
          <w:cols w:num="3" w:space="720"/>
          <w:docGrid w:linePitch="360"/>
        </w:sectPr>
      </w:pPr>
    </w:p>
    <w:p w14:paraId="2CBC4D6A" w14:textId="77777777" w:rsidR="00836367" w:rsidRPr="004A7CD2" w:rsidRDefault="00836367" w:rsidP="2D6C6D82">
      <w:pPr>
        <w:pStyle w:val="references"/>
        <w:numPr>
          <w:ilvl w:val="0"/>
          <w:numId w:val="0"/>
        </w:numPr>
        <w:spacing w:line="240" w:lineRule="auto"/>
        <w:ind w:left="360" w:hanging="360"/>
        <w:jc w:val="center"/>
        <w:rPr>
          <w:rFonts w:eastAsia="SimSun"/>
          <w:b/>
          <w:bCs/>
          <w:noProof w:val="0"/>
          <w:color w:val="FF0000"/>
          <w:spacing w:val="-1"/>
          <w:sz w:val="20"/>
          <w:szCs w:val="20"/>
          <w:lang w:val="x-none" w:eastAsia="x-none"/>
        </w:rPr>
        <w:sectPr w:rsidR="00836367" w:rsidRPr="004A7CD2" w:rsidSect="003B4E04">
          <w:headerReference w:type="default" r:id="rId14"/>
          <w:headerReference w:type="first" r:id="rId15"/>
          <w:type w:val="continuous"/>
          <w:pgSz w:w="11906" w:h="16838" w:code="9"/>
          <w:pgMar w:top="1080" w:right="907" w:bottom="1440" w:left="907" w:header="720" w:footer="720" w:gutter="0"/>
          <w:cols w:num="2" w:space="360"/>
          <w:docGrid w:linePitch="360"/>
        </w:sectPr>
      </w:pPr>
    </w:p>
    <w:p w14:paraId="5DEC5F70" w14:textId="6B1A9D50" w:rsidR="009303D9" w:rsidRPr="004A7CD2" w:rsidRDefault="4D4507F2" w:rsidP="2D6C6D82">
      <w:pPr>
        <w:spacing w:after="160" w:line="276" w:lineRule="auto"/>
        <w:jc w:val="left"/>
        <w:rPr>
          <w:rFonts w:eastAsia="Times New Roman"/>
          <w:b/>
          <w:bCs/>
        </w:rPr>
      </w:pPr>
      <w:r w:rsidRPr="004A7CD2">
        <w:rPr>
          <w:rFonts w:eastAsia="Times New Roman"/>
          <w:b/>
          <w:bCs/>
        </w:rPr>
        <w:lastRenderedPageBreak/>
        <w:t>Design Methodology for High-Performance Numerical Algorithms</w:t>
      </w:r>
    </w:p>
    <w:p w14:paraId="302EBE50" w14:textId="1101C43B" w:rsidR="009303D9" w:rsidRPr="004A7CD2" w:rsidRDefault="4D4507F2" w:rsidP="2D6C6D82">
      <w:pPr>
        <w:spacing w:after="160" w:line="276" w:lineRule="auto"/>
        <w:jc w:val="left"/>
        <w:rPr>
          <w:rFonts w:eastAsia="Times New Roman"/>
        </w:rPr>
      </w:pPr>
      <w:r w:rsidRPr="004A7CD2">
        <w:rPr>
          <w:rFonts w:eastAsia="Times New Roman"/>
        </w:rPr>
        <w:t xml:space="preserve">Designing numerical algorithms and methodologies for High-Performance Computing (HPC) requires a combined approach that integrates </w:t>
      </w:r>
      <w:r w:rsidRPr="004A7CD2">
        <w:rPr>
          <w:rFonts w:eastAsia="Times New Roman"/>
          <w:b/>
          <w:bCs/>
        </w:rPr>
        <w:t>algorithmic strategies</w:t>
      </w:r>
      <w:r w:rsidRPr="004A7CD2">
        <w:rPr>
          <w:rFonts w:eastAsia="Times New Roman"/>
        </w:rPr>
        <w:t xml:space="preserve"> with </w:t>
      </w:r>
      <w:r w:rsidRPr="004A7CD2">
        <w:rPr>
          <w:rFonts w:eastAsia="Times New Roman"/>
          <w:b/>
          <w:bCs/>
        </w:rPr>
        <w:t>architectural optimizations</w:t>
      </w:r>
      <w:r w:rsidRPr="004A7CD2">
        <w:rPr>
          <w:rFonts w:eastAsia="Times New Roman"/>
        </w:rPr>
        <w:t>. The overarching goal is to develop algorithms and software that are not only high-performance but also high-quality, reusable, and sustainable.</w:t>
      </w:r>
    </w:p>
    <w:p w14:paraId="02C3618B" w14:textId="0A66CD0D" w:rsidR="009303D9" w:rsidRPr="004A7CD2" w:rsidRDefault="4D4507F2" w:rsidP="2D6C6D82">
      <w:pPr>
        <w:spacing w:after="160" w:line="276" w:lineRule="auto"/>
        <w:jc w:val="left"/>
        <w:rPr>
          <w:rFonts w:eastAsia="Times New Roman"/>
        </w:rPr>
      </w:pPr>
      <w:r w:rsidRPr="004A7CD2">
        <w:rPr>
          <w:rFonts w:eastAsia="Times New Roman"/>
        </w:rPr>
        <w:t>This involves addressing significant challenges such as:</w:t>
      </w:r>
    </w:p>
    <w:p w14:paraId="264BB7D1" w14:textId="213B34EB" w:rsidR="009303D9" w:rsidRPr="004A7CD2" w:rsidRDefault="4D4507F2" w:rsidP="2D6C6D82">
      <w:pPr>
        <w:pStyle w:val="ListParagraph"/>
        <w:numPr>
          <w:ilvl w:val="0"/>
          <w:numId w:val="10"/>
        </w:numPr>
        <w:spacing w:line="276" w:lineRule="auto"/>
        <w:jc w:val="left"/>
        <w:rPr>
          <w:rFonts w:eastAsia="Times New Roman"/>
        </w:rPr>
      </w:pPr>
      <w:r w:rsidRPr="004A7CD2">
        <w:rPr>
          <w:rFonts w:eastAsia="Times New Roman"/>
        </w:rPr>
        <w:t>Achieving scalability beyond a few hundred processors</w:t>
      </w:r>
    </w:p>
    <w:p w14:paraId="68A09A4A" w14:textId="051A0692" w:rsidR="009303D9" w:rsidRPr="004A7CD2" w:rsidRDefault="4D4507F2" w:rsidP="2D6C6D82">
      <w:pPr>
        <w:pStyle w:val="ListParagraph"/>
        <w:numPr>
          <w:ilvl w:val="0"/>
          <w:numId w:val="10"/>
        </w:numPr>
        <w:spacing w:line="276" w:lineRule="auto"/>
        <w:jc w:val="left"/>
        <w:rPr>
          <w:rFonts w:eastAsia="Times New Roman"/>
        </w:rPr>
      </w:pPr>
      <w:r w:rsidRPr="004A7CD2">
        <w:rPr>
          <w:rFonts w:eastAsia="Times New Roman"/>
        </w:rPr>
        <w:t>Managing complex data pipelines</w:t>
      </w:r>
    </w:p>
    <w:p w14:paraId="12582583" w14:textId="2B4FBF07" w:rsidR="009303D9" w:rsidRPr="004A7CD2" w:rsidRDefault="4D4507F2" w:rsidP="2D6C6D82">
      <w:pPr>
        <w:pStyle w:val="ListParagraph"/>
        <w:numPr>
          <w:ilvl w:val="0"/>
          <w:numId w:val="10"/>
        </w:numPr>
        <w:spacing w:line="276" w:lineRule="auto"/>
        <w:jc w:val="left"/>
        <w:rPr>
          <w:rFonts w:eastAsia="Times New Roman"/>
        </w:rPr>
      </w:pPr>
      <w:r w:rsidRPr="004A7CD2">
        <w:rPr>
          <w:rFonts w:eastAsia="Times New Roman"/>
        </w:rPr>
        <w:t>Ensuring load balancing across processors</w:t>
      </w:r>
    </w:p>
    <w:p w14:paraId="5FBC6211" w14:textId="5A015D2F" w:rsidR="009303D9" w:rsidRPr="004A7CD2" w:rsidRDefault="4D4507F2" w:rsidP="2D6C6D82">
      <w:pPr>
        <w:pStyle w:val="ListParagraph"/>
        <w:numPr>
          <w:ilvl w:val="0"/>
          <w:numId w:val="10"/>
        </w:numPr>
        <w:spacing w:line="276" w:lineRule="auto"/>
        <w:jc w:val="left"/>
        <w:rPr>
          <w:rFonts w:eastAsia="Times New Roman"/>
        </w:rPr>
      </w:pPr>
      <w:r w:rsidRPr="004A7CD2">
        <w:rPr>
          <w:rFonts w:eastAsia="Times New Roman"/>
        </w:rPr>
        <w:t>Understanding error propagation through integrated models</w:t>
      </w:r>
    </w:p>
    <w:p w14:paraId="7579B6D3" w14:textId="4FBE7C1B" w:rsidR="009303D9" w:rsidRPr="004A7CD2" w:rsidRDefault="4D4507F2" w:rsidP="2D6C6D82">
      <w:pPr>
        <w:spacing w:after="160" w:line="276" w:lineRule="auto"/>
        <w:jc w:val="left"/>
        <w:rPr>
          <w:rFonts w:eastAsia="Times New Roman"/>
        </w:rPr>
      </w:pPr>
      <w:r w:rsidRPr="004A7CD2">
        <w:rPr>
          <w:rFonts w:eastAsia="Times New Roman"/>
        </w:rPr>
        <w:t xml:space="preserve">A successful design methodology addresses these issues through deliberate strategies in </w:t>
      </w:r>
      <w:r w:rsidRPr="004A7CD2">
        <w:rPr>
          <w:rFonts w:eastAsia="Times New Roman"/>
          <w:b/>
          <w:bCs/>
        </w:rPr>
        <w:t>problem decomposition, communication, performance evaluation, and architectural alignment</w:t>
      </w:r>
      <w:r w:rsidRPr="004A7CD2">
        <w:rPr>
          <w:rFonts w:eastAsia="Times New Roman"/>
        </w:rPr>
        <w:t>.</w:t>
      </w:r>
    </w:p>
    <w:p w14:paraId="037AD807" w14:textId="4B23B7B8" w:rsidR="009303D9" w:rsidRPr="004A7CD2" w:rsidRDefault="4D4507F2" w:rsidP="2D6C6D82">
      <w:pPr>
        <w:spacing w:after="160" w:line="276" w:lineRule="auto"/>
        <w:jc w:val="left"/>
        <w:rPr>
          <w:rFonts w:eastAsia="Times New Roman"/>
          <w:b/>
          <w:bCs/>
        </w:rPr>
      </w:pPr>
      <w:r w:rsidRPr="004A7CD2">
        <w:rPr>
          <w:rFonts w:eastAsia="Times New Roman"/>
          <w:b/>
          <w:bCs/>
        </w:rPr>
        <w:t xml:space="preserve"> </w:t>
      </w:r>
    </w:p>
    <w:p w14:paraId="3E58A27F" w14:textId="2BD0DDBD" w:rsidR="009303D9" w:rsidRPr="004A7CD2" w:rsidRDefault="4D4507F2" w:rsidP="2D6C6D82">
      <w:pPr>
        <w:spacing w:after="160" w:line="276" w:lineRule="auto"/>
        <w:jc w:val="left"/>
        <w:rPr>
          <w:rFonts w:eastAsia="Times New Roman"/>
          <w:b/>
          <w:bCs/>
        </w:rPr>
      </w:pPr>
      <w:r w:rsidRPr="004A7CD2">
        <w:rPr>
          <w:rFonts w:eastAsia="Times New Roman"/>
          <w:b/>
          <w:bCs/>
        </w:rPr>
        <w:t>Core Design Strategies</w:t>
      </w:r>
    </w:p>
    <w:p w14:paraId="4BF47B9B" w14:textId="0EE0C31C" w:rsidR="009303D9" w:rsidRPr="004A7CD2" w:rsidRDefault="4D4507F2" w:rsidP="2D6C6D82">
      <w:pPr>
        <w:spacing w:after="160" w:line="276" w:lineRule="auto"/>
        <w:jc w:val="left"/>
        <w:rPr>
          <w:rFonts w:eastAsia="Times New Roman"/>
          <w:b/>
          <w:bCs/>
        </w:rPr>
      </w:pPr>
      <w:r w:rsidRPr="004A7CD2">
        <w:rPr>
          <w:rFonts w:eastAsia="Times New Roman"/>
          <w:b/>
          <w:bCs/>
        </w:rPr>
        <w:t>Problem Decomposition and Algorithmic Parallelism</w:t>
      </w:r>
    </w:p>
    <w:p w14:paraId="326ABA15" w14:textId="25BD50CA" w:rsidR="009303D9" w:rsidRPr="004A7CD2" w:rsidRDefault="4D4507F2" w:rsidP="2D6C6D82">
      <w:pPr>
        <w:spacing w:after="160" w:line="276" w:lineRule="auto"/>
        <w:jc w:val="left"/>
        <w:rPr>
          <w:rFonts w:eastAsia="Times New Roman"/>
        </w:rPr>
      </w:pPr>
      <w:r w:rsidRPr="004A7CD2">
        <w:rPr>
          <w:rFonts w:eastAsia="Times New Roman"/>
        </w:rPr>
        <w:t xml:space="preserve">The first step in designing a parallel algorithm is to </w:t>
      </w:r>
      <w:r w:rsidRPr="004A7CD2">
        <w:rPr>
          <w:rFonts w:eastAsia="Times New Roman"/>
          <w:b/>
          <w:bCs/>
        </w:rPr>
        <w:t>decompose the problem into independent components</w:t>
      </w:r>
      <w:r w:rsidRPr="004A7CD2">
        <w:rPr>
          <w:rFonts w:eastAsia="Times New Roman"/>
        </w:rPr>
        <w:t xml:space="preserve"> that can be executed concurrently.</w:t>
      </w:r>
    </w:p>
    <w:p w14:paraId="7FA7766D" w14:textId="6BDFF2D2" w:rsidR="009303D9" w:rsidRPr="004A7CD2" w:rsidRDefault="4D4507F2" w:rsidP="2D6C6D82">
      <w:pPr>
        <w:pStyle w:val="ListParagraph"/>
        <w:numPr>
          <w:ilvl w:val="0"/>
          <w:numId w:val="9"/>
        </w:numPr>
        <w:spacing w:line="276" w:lineRule="auto"/>
        <w:jc w:val="left"/>
        <w:rPr>
          <w:rFonts w:eastAsia="Times New Roman"/>
        </w:rPr>
      </w:pPr>
      <w:r w:rsidRPr="004A7CD2">
        <w:rPr>
          <w:rFonts w:eastAsia="Times New Roman"/>
          <w:b/>
          <w:bCs/>
        </w:rPr>
        <w:t>Exploiting Inherent Structure</w:t>
      </w:r>
      <w:r w:rsidR="003B2B40" w:rsidRPr="004A7CD2">
        <w:br/>
      </w:r>
      <w:r w:rsidRPr="004A7CD2">
        <w:rPr>
          <w:rFonts w:eastAsia="Times New Roman"/>
        </w:rPr>
        <w:t xml:space="preserve"> Many large-scale optimization problems exhibit natural structures that can be parallelized. For instance, linear systems with a block-bordered diagonal structure can be processed independently. Techniques such as </w:t>
      </w:r>
      <w:r w:rsidRPr="004A7CD2">
        <w:rPr>
          <w:rFonts w:eastAsia="Times New Roman"/>
          <w:b/>
          <w:bCs/>
        </w:rPr>
        <w:t>Schur-complement decomposition</w:t>
      </w:r>
      <w:r w:rsidRPr="004A7CD2">
        <w:rPr>
          <w:rFonts w:eastAsia="Times New Roman"/>
        </w:rPr>
        <w:t xml:space="preserve"> (as used in frameworks like PIPS-NLP) enable this.</w:t>
      </w:r>
    </w:p>
    <w:p w14:paraId="6B04151A" w14:textId="67D878E7" w:rsidR="009303D9" w:rsidRPr="004A7CD2" w:rsidRDefault="4D4507F2" w:rsidP="2D6C6D82">
      <w:pPr>
        <w:pStyle w:val="ListParagraph"/>
        <w:numPr>
          <w:ilvl w:val="0"/>
          <w:numId w:val="9"/>
        </w:numPr>
        <w:spacing w:line="276" w:lineRule="auto"/>
        <w:jc w:val="left"/>
        <w:rPr>
          <w:rFonts w:eastAsia="Times New Roman"/>
        </w:rPr>
      </w:pPr>
      <w:r w:rsidRPr="004A7CD2">
        <w:rPr>
          <w:rFonts w:eastAsia="Times New Roman"/>
          <w:b/>
          <w:bCs/>
        </w:rPr>
        <w:t>Functional Decomposition</w:t>
      </w:r>
      <w:r w:rsidR="003B2B40" w:rsidRPr="004A7CD2">
        <w:br/>
      </w:r>
      <w:r w:rsidRPr="004A7CD2">
        <w:rPr>
          <w:rFonts w:eastAsia="Times New Roman"/>
        </w:rPr>
        <w:t xml:space="preserve"> Algorithms can also be decomposed into a sequence of algebraic operations. For example, a signal approximation problem may include steps like:</w:t>
      </w:r>
    </w:p>
    <w:p w14:paraId="4C4B48D8" w14:textId="4FAF84BF" w:rsidR="009303D9" w:rsidRPr="004A7CD2" w:rsidRDefault="4D4507F2" w:rsidP="2D6C6D82">
      <w:pPr>
        <w:pStyle w:val="ListParagraph"/>
        <w:numPr>
          <w:ilvl w:val="1"/>
          <w:numId w:val="9"/>
        </w:numPr>
        <w:spacing w:line="276" w:lineRule="auto"/>
        <w:jc w:val="left"/>
        <w:rPr>
          <w:rFonts w:eastAsia="Times New Roman"/>
        </w:rPr>
      </w:pPr>
      <w:r w:rsidRPr="004A7CD2">
        <w:rPr>
          <w:rFonts w:eastAsia="Times New Roman"/>
        </w:rPr>
        <w:t>k-nearest neighbor search</w:t>
      </w:r>
    </w:p>
    <w:p w14:paraId="77CA2A31" w14:textId="76500F49" w:rsidR="009303D9" w:rsidRPr="004A7CD2" w:rsidRDefault="4D4507F2" w:rsidP="2D6C6D82">
      <w:pPr>
        <w:pStyle w:val="ListParagraph"/>
        <w:numPr>
          <w:ilvl w:val="1"/>
          <w:numId w:val="9"/>
        </w:numPr>
        <w:spacing w:line="276" w:lineRule="auto"/>
        <w:jc w:val="left"/>
        <w:rPr>
          <w:rFonts w:eastAsia="Times New Roman"/>
        </w:rPr>
      </w:pPr>
      <w:r w:rsidRPr="004A7CD2">
        <w:rPr>
          <w:rFonts w:eastAsia="Times New Roman"/>
        </w:rPr>
        <w:t>Matrix definition</w:t>
      </w:r>
    </w:p>
    <w:p w14:paraId="0EB28A28" w14:textId="008C9053" w:rsidR="009303D9" w:rsidRPr="004A7CD2" w:rsidRDefault="4D4507F2" w:rsidP="2D6C6D82">
      <w:pPr>
        <w:pStyle w:val="ListParagraph"/>
        <w:numPr>
          <w:ilvl w:val="1"/>
          <w:numId w:val="9"/>
        </w:numPr>
        <w:spacing w:line="276" w:lineRule="auto"/>
        <w:jc w:val="left"/>
        <w:rPr>
          <w:rFonts w:eastAsia="Times New Roman"/>
        </w:rPr>
      </w:pPr>
      <w:r w:rsidRPr="004A7CD2">
        <w:rPr>
          <w:rFonts w:eastAsia="Times New Roman"/>
        </w:rPr>
        <w:t>Matrix-matrix multiplication</w:t>
      </w:r>
    </w:p>
    <w:p w14:paraId="1360EA34" w14:textId="7EAA7F69" w:rsidR="009303D9" w:rsidRPr="004A7CD2" w:rsidRDefault="4D4507F2" w:rsidP="2D6C6D82">
      <w:pPr>
        <w:pStyle w:val="ListParagraph"/>
        <w:numPr>
          <w:ilvl w:val="1"/>
          <w:numId w:val="9"/>
        </w:numPr>
        <w:spacing w:line="276" w:lineRule="auto"/>
        <w:jc w:val="left"/>
        <w:rPr>
          <w:rFonts w:eastAsia="Times New Roman"/>
        </w:rPr>
      </w:pPr>
      <w:r w:rsidRPr="004A7CD2">
        <w:rPr>
          <w:rFonts w:eastAsia="Times New Roman"/>
        </w:rPr>
        <w:t>Solving a linear system</w:t>
      </w:r>
    </w:p>
    <w:p w14:paraId="71E872B1" w14:textId="1D6965C6" w:rsidR="009303D9" w:rsidRPr="004A7CD2" w:rsidRDefault="4D4507F2" w:rsidP="2D6C6D82">
      <w:pPr>
        <w:pStyle w:val="ListParagraph"/>
        <w:numPr>
          <w:ilvl w:val="1"/>
          <w:numId w:val="9"/>
        </w:numPr>
        <w:spacing w:line="276" w:lineRule="auto"/>
        <w:jc w:val="left"/>
        <w:rPr>
          <w:rFonts w:eastAsia="Times New Roman"/>
        </w:rPr>
      </w:pPr>
      <w:r w:rsidRPr="004A7CD2">
        <w:rPr>
          <w:rFonts w:eastAsia="Times New Roman"/>
        </w:rPr>
        <w:t>Vector operations</w:t>
      </w:r>
    </w:p>
    <w:p w14:paraId="03761DCB" w14:textId="0ACF48BB" w:rsidR="009303D9" w:rsidRDefault="4D4507F2" w:rsidP="2D6C6D82">
      <w:pPr>
        <w:spacing w:after="160" w:line="276" w:lineRule="auto"/>
        <w:jc w:val="left"/>
        <w:rPr>
          <w:rFonts w:eastAsia="Times New Roman"/>
        </w:rPr>
      </w:pPr>
      <w:r w:rsidRPr="004A7CD2">
        <w:rPr>
          <w:rFonts w:eastAsia="Times New Roman"/>
        </w:rPr>
        <w:t xml:space="preserve">Each step can be parallelized using optimized libraries such as </w:t>
      </w:r>
      <w:r w:rsidRPr="004A7CD2">
        <w:rPr>
          <w:rFonts w:eastAsia="Times New Roman"/>
          <w:b/>
          <w:bCs/>
        </w:rPr>
        <w:t>BLAS</w:t>
      </w:r>
      <w:r w:rsidRPr="004A7CD2">
        <w:rPr>
          <w:rFonts w:eastAsia="Times New Roman"/>
        </w:rPr>
        <w:t xml:space="preserve"> and </w:t>
      </w:r>
      <w:r w:rsidRPr="004A7CD2">
        <w:rPr>
          <w:rFonts w:eastAsia="Times New Roman"/>
          <w:b/>
          <w:bCs/>
        </w:rPr>
        <w:t>MPI</w:t>
      </w:r>
      <w:r w:rsidRPr="004A7CD2">
        <w:rPr>
          <w:rFonts w:eastAsia="Times New Roman"/>
        </w:rPr>
        <w:t>, distributing workloads across processes.</w:t>
      </w:r>
    </w:p>
    <w:p w14:paraId="78A17322" w14:textId="77777777" w:rsidR="004A7CD2" w:rsidRPr="004A7CD2" w:rsidRDefault="004A7CD2" w:rsidP="2D6C6D82">
      <w:pPr>
        <w:spacing w:after="160" w:line="276" w:lineRule="auto"/>
        <w:jc w:val="left"/>
        <w:rPr>
          <w:rFonts w:eastAsia="Times New Roman"/>
        </w:rPr>
      </w:pPr>
    </w:p>
    <w:p w14:paraId="1C0949BD" w14:textId="5C46CE73" w:rsidR="009303D9" w:rsidRPr="004A7CD2" w:rsidRDefault="4D4507F2" w:rsidP="2D6C6D82">
      <w:pPr>
        <w:spacing w:after="160" w:line="276" w:lineRule="auto"/>
        <w:jc w:val="left"/>
        <w:rPr>
          <w:rFonts w:eastAsia="Times New Roman"/>
          <w:b/>
          <w:bCs/>
        </w:rPr>
      </w:pPr>
      <w:r w:rsidRPr="004A7CD2">
        <w:rPr>
          <w:rFonts w:eastAsia="Times New Roman"/>
          <w:b/>
          <w:bCs/>
        </w:rPr>
        <w:t>Communication and Data Management</w:t>
      </w:r>
    </w:p>
    <w:p w14:paraId="0057BA74" w14:textId="48839B1B" w:rsidR="009303D9" w:rsidRPr="004A7CD2" w:rsidRDefault="4D4507F2" w:rsidP="2D6C6D82">
      <w:pPr>
        <w:spacing w:after="160" w:line="276" w:lineRule="auto"/>
        <w:jc w:val="left"/>
        <w:rPr>
          <w:rFonts w:eastAsia="Times New Roman"/>
        </w:rPr>
      </w:pPr>
      <w:r w:rsidRPr="004A7CD2">
        <w:rPr>
          <w:rFonts w:eastAsia="Times New Roman"/>
        </w:rPr>
        <w:t xml:space="preserve">In distributed-memory systems, </w:t>
      </w:r>
      <w:r w:rsidRPr="004A7CD2">
        <w:rPr>
          <w:rFonts w:eastAsia="Times New Roman"/>
          <w:b/>
          <w:bCs/>
        </w:rPr>
        <w:t>data movement</w:t>
      </w:r>
      <w:r w:rsidRPr="004A7CD2">
        <w:rPr>
          <w:rFonts w:eastAsia="Times New Roman"/>
        </w:rPr>
        <w:t xml:space="preserve"> is often the primary bottleneck. Effective algorithm design must therefore focus on </w:t>
      </w:r>
      <w:r w:rsidRPr="004A7CD2">
        <w:rPr>
          <w:rFonts w:eastAsia="Times New Roman"/>
          <w:b/>
          <w:bCs/>
        </w:rPr>
        <w:t>minimizing communication overhead</w:t>
      </w:r>
      <w:r w:rsidRPr="004A7CD2">
        <w:rPr>
          <w:rFonts w:eastAsia="Times New Roman"/>
        </w:rPr>
        <w:t>.</w:t>
      </w:r>
    </w:p>
    <w:p w14:paraId="77337602" w14:textId="245526E5" w:rsidR="009303D9" w:rsidRPr="004A7CD2" w:rsidRDefault="4D4507F2" w:rsidP="2D6C6D82">
      <w:pPr>
        <w:pStyle w:val="ListParagraph"/>
        <w:numPr>
          <w:ilvl w:val="0"/>
          <w:numId w:val="8"/>
        </w:numPr>
        <w:spacing w:line="276" w:lineRule="auto"/>
        <w:jc w:val="left"/>
        <w:rPr>
          <w:rFonts w:eastAsia="Times New Roman"/>
        </w:rPr>
      </w:pPr>
      <w:r w:rsidRPr="004A7CD2">
        <w:rPr>
          <w:rFonts w:eastAsia="Times New Roman"/>
          <w:b/>
          <w:bCs/>
        </w:rPr>
        <w:t>Communication Models</w:t>
      </w:r>
      <w:r w:rsidR="003B2B40" w:rsidRPr="004A7CD2">
        <w:br/>
      </w:r>
      <w:r w:rsidRPr="004A7CD2">
        <w:rPr>
          <w:rFonts w:eastAsia="Times New Roman"/>
        </w:rPr>
        <w:t xml:space="preserve"> The </w:t>
      </w:r>
      <w:r w:rsidRPr="004A7CD2">
        <w:rPr>
          <w:rFonts w:eastAsia="Times New Roman"/>
          <w:b/>
          <w:bCs/>
        </w:rPr>
        <w:t>producer–consumer (master–slave)</w:t>
      </w:r>
      <w:r w:rsidRPr="004A7CD2">
        <w:rPr>
          <w:rFonts w:eastAsia="Times New Roman"/>
        </w:rPr>
        <w:t xml:space="preserve"> model is highly effective for problems with long and independent tasks. Here, a master distributes tasks to worker processes, and communication is limited to point-to-point exchanges, avoiding bottlenecks caused by synchronization.</w:t>
      </w:r>
    </w:p>
    <w:p w14:paraId="611E20CD" w14:textId="5F566F29" w:rsidR="009303D9" w:rsidRPr="004A7CD2" w:rsidRDefault="4D4507F2" w:rsidP="2D6C6D82">
      <w:pPr>
        <w:pStyle w:val="ListParagraph"/>
        <w:numPr>
          <w:ilvl w:val="0"/>
          <w:numId w:val="8"/>
        </w:numPr>
        <w:spacing w:line="276" w:lineRule="auto"/>
        <w:jc w:val="left"/>
        <w:rPr>
          <w:rFonts w:eastAsia="Times New Roman"/>
        </w:rPr>
      </w:pPr>
      <w:r w:rsidRPr="004A7CD2">
        <w:rPr>
          <w:rFonts w:eastAsia="Times New Roman"/>
          <w:b/>
          <w:bCs/>
        </w:rPr>
        <w:t>Data Locality and I/O</w:t>
      </w:r>
      <w:r w:rsidR="003B2B40" w:rsidRPr="004A7CD2">
        <w:br/>
      </w:r>
      <w:r w:rsidRPr="004A7CD2">
        <w:rPr>
          <w:rFonts w:eastAsia="Times New Roman"/>
        </w:rPr>
        <w:t xml:space="preserve"> As both problem size and processor counts increase, data locality and scalable I/O become crucial. Efficient </w:t>
      </w:r>
      <w:r w:rsidRPr="004A7CD2">
        <w:rPr>
          <w:rFonts w:eastAsia="Times New Roman"/>
          <w:b/>
          <w:bCs/>
        </w:rPr>
        <w:t>checkpointing mechanisms</w:t>
      </w:r>
      <w:r w:rsidRPr="004A7CD2">
        <w:rPr>
          <w:rFonts w:eastAsia="Times New Roman"/>
        </w:rPr>
        <w:t xml:space="preserve"> must also be included to handle large datasets and ensure fault tolerance.</w:t>
      </w:r>
    </w:p>
    <w:p w14:paraId="72BAEC30" w14:textId="38B4BC7D" w:rsidR="009303D9" w:rsidRPr="004A7CD2" w:rsidRDefault="20AC0E30" w:rsidP="00692F17">
      <w:pPr>
        <w:spacing w:after="160" w:line="276" w:lineRule="auto"/>
      </w:pPr>
      <w:r w:rsidRPr="004A7CD2">
        <w:rPr>
          <w:noProof/>
        </w:rPr>
        <w:lastRenderedPageBreak/>
        <w:drawing>
          <wp:inline distT="0" distB="0" distL="0" distR="0" wp14:anchorId="20DAD88D" wp14:editId="0EBC1B6A">
            <wp:extent cx="3533775" cy="978987"/>
            <wp:effectExtent l="0" t="0" r="0" b="0"/>
            <wp:docPr id="135481678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6781" name=""/>
                    <pic:cNvPicPr/>
                  </pic:nvPicPr>
                  <pic:blipFill>
                    <a:blip r:embed="rId16">
                      <a:extLst>
                        <a:ext uri="{28A0092B-C50C-407E-A947-70E740481C1C}">
                          <a14:useLocalDpi xmlns:a14="http://schemas.microsoft.com/office/drawing/2010/main" val="0"/>
                        </a:ext>
                      </a:extLst>
                    </a:blip>
                    <a:stretch>
                      <a:fillRect/>
                    </a:stretch>
                  </pic:blipFill>
                  <pic:spPr>
                    <a:xfrm>
                      <a:off x="0" y="0"/>
                      <a:ext cx="3587883" cy="993977"/>
                    </a:xfrm>
                    <a:prstGeom prst="rect">
                      <a:avLst/>
                    </a:prstGeom>
                  </pic:spPr>
                </pic:pic>
              </a:graphicData>
            </a:graphic>
          </wp:inline>
        </w:drawing>
      </w:r>
    </w:p>
    <w:p w14:paraId="2305647C" w14:textId="396A73C6" w:rsidR="009303D9" w:rsidRPr="004A7CD2" w:rsidRDefault="009303D9" w:rsidP="2D6C6D82">
      <w:pPr>
        <w:spacing w:after="160" w:line="276" w:lineRule="auto"/>
        <w:jc w:val="left"/>
        <w:rPr>
          <w:rFonts w:eastAsia="Times New Roman"/>
        </w:rPr>
      </w:pPr>
    </w:p>
    <w:p w14:paraId="135686BD" w14:textId="4BBFF7A9" w:rsidR="009303D9" w:rsidRPr="004A7CD2" w:rsidRDefault="4D4507F2" w:rsidP="2D6C6D82">
      <w:pPr>
        <w:spacing w:after="160" w:line="276" w:lineRule="auto"/>
        <w:jc w:val="left"/>
        <w:rPr>
          <w:rFonts w:eastAsia="Times New Roman"/>
          <w:b/>
          <w:bCs/>
        </w:rPr>
      </w:pPr>
      <w:r w:rsidRPr="004A7CD2">
        <w:rPr>
          <w:rFonts w:eastAsia="Times New Roman"/>
          <w:b/>
          <w:bCs/>
        </w:rPr>
        <w:t>Performance Evaluation and Qualitative Analysis</w:t>
      </w:r>
    </w:p>
    <w:p w14:paraId="41C45D31" w14:textId="716E6436" w:rsidR="009303D9" w:rsidRPr="004A7CD2" w:rsidRDefault="4D4507F2" w:rsidP="2D6C6D82">
      <w:pPr>
        <w:spacing w:after="160" w:line="276" w:lineRule="auto"/>
        <w:jc w:val="left"/>
        <w:rPr>
          <w:rFonts w:eastAsia="Times New Roman"/>
        </w:rPr>
      </w:pPr>
      <w:r w:rsidRPr="004A7CD2">
        <w:rPr>
          <w:rFonts w:eastAsia="Times New Roman"/>
        </w:rPr>
        <w:t xml:space="preserve">A robust design methodology must include </w:t>
      </w:r>
      <w:r w:rsidRPr="004A7CD2">
        <w:rPr>
          <w:rFonts w:eastAsia="Times New Roman"/>
          <w:b/>
          <w:bCs/>
        </w:rPr>
        <w:t>both quantitative and qualitative performance evaluation</w:t>
      </w:r>
      <w:r w:rsidRPr="004A7CD2">
        <w:rPr>
          <w:rFonts w:eastAsia="Times New Roman"/>
        </w:rPr>
        <w:t>.</w:t>
      </w:r>
    </w:p>
    <w:p w14:paraId="0BBB8960" w14:textId="2B93D474" w:rsidR="009303D9" w:rsidRPr="004A7CD2" w:rsidRDefault="4D4507F2" w:rsidP="2D6C6D82">
      <w:pPr>
        <w:pStyle w:val="ListParagraph"/>
        <w:numPr>
          <w:ilvl w:val="0"/>
          <w:numId w:val="7"/>
        </w:numPr>
        <w:spacing w:line="276" w:lineRule="auto"/>
        <w:jc w:val="left"/>
        <w:rPr>
          <w:rFonts w:eastAsia="Times New Roman"/>
        </w:rPr>
      </w:pPr>
      <w:r w:rsidRPr="004A7CD2">
        <w:rPr>
          <w:rFonts w:eastAsia="Times New Roman"/>
          <w:b/>
          <w:bCs/>
        </w:rPr>
        <w:t>Metric Selection</w:t>
      </w:r>
      <w:r w:rsidR="003B2B40" w:rsidRPr="004A7CD2">
        <w:br/>
      </w:r>
      <w:r w:rsidRPr="004A7CD2">
        <w:rPr>
          <w:rFonts w:eastAsia="Times New Roman"/>
        </w:rPr>
        <w:t xml:space="preserve"> Metrics like mean bounded slowdown and mean response time can be misleading, as they are sensitive to small jobs and may bias algorithms toward prioritizing them.</w:t>
      </w:r>
    </w:p>
    <w:p w14:paraId="328ECE27" w14:textId="7C638898" w:rsidR="009303D9" w:rsidRPr="004A7CD2" w:rsidRDefault="4D4507F2" w:rsidP="2D6C6D82">
      <w:pPr>
        <w:pStyle w:val="ListParagraph"/>
        <w:numPr>
          <w:ilvl w:val="0"/>
          <w:numId w:val="7"/>
        </w:numPr>
        <w:spacing w:line="276" w:lineRule="auto"/>
        <w:jc w:val="left"/>
        <w:rPr>
          <w:rFonts w:eastAsia="Times New Roman"/>
        </w:rPr>
      </w:pPr>
      <w:r w:rsidRPr="004A7CD2">
        <w:rPr>
          <w:rFonts w:eastAsia="Times New Roman"/>
          <w:b/>
          <w:bCs/>
        </w:rPr>
        <w:t>Qualitative Analysis</w:t>
      </w:r>
      <w:r w:rsidR="003B2B40" w:rsidRPr="004A7CD2">
        <w:br/>
      </w:r>
      <w:r w:rsidRPr="004A7CD2">
        <w:rPr>
          <w:rFonts w:eastAsia="Times New Roman"/>
        </w:rPr>
        <w:t xml:space="preserve"> Complementary qualitative insights provide a deeper understanding of algorithm behavior. For example:</w:t>
      </w:r>
    </w:p>
    <w:p w14:paraId="60F10E61" w14:textId="5CC72C7A" w:rsidR="009303D9" w:rsidRPr="004A7CD2" w:rsidRDefault="4D4507F2" w:rsidP="2D6C6D82">
      <w:pPr>
        <w:pStyle w:val="ListParagraph"/>
        <w:numPr>
          <w:ilvl w:val="1"/>
          <w:numId w:val="7"/>
        </w:numPr>
        <w:spacing w:line="276" w:lineRule="auto"/>
        <w:jc w:val="left"/>
        <w:rPr>
          <w:rFonts w:eastAsia="Times New Roman"/>
        </w:rPr>
      </w:pPr>
      <w:r w:rsidRPr="004A7CD2">
        <w:rPr>
          <w:rFonts w:eastAsia="Times New Roman"/>
        </w:rPr>
        <w:t xml:space="preserve">Analyzing </w:t>
      </w:r>
      <w:r w:rsidRPr="004A7CD2">
        <w:rPr>
          <w:rFonts w:eastAsia="Times New Roman"/>
          <w:b/>
          <w:bCs/>
        </w:rPr>
        <w:t>standard deviation of throughput</w:t>
      </w:r>
      <w:r w:rsidRPr="004A7CD2">
        <w:rPr>
          <w:rFonts w:eastAsia="Times New Roman"/>
        </w:rPr>
        <w:t xml:space="preserve"> to measure burst-handling efficiency</w:t>
      </w:r>
    </w:p>
    <w:p w14:paraId="67FB8F96" w14:textId="07FE3C52" w:rsidR="009303D9" w:rsidRPr="004A7CD2" w:rsidRDefault="4D4507F2" w:rsidP="2D6C6D82">
      <w:pPr>
        <w:pStyle w:val="ListParagraph"/>
        <w:numPr>
          <w:ilvl w:val="1"/>
          <w:numId w:val="7"/>
        </w:numPr>
        <w:spacing w:line="276" w:lineRule="auto"/>
        <w:jc w:val="left"/>
        <w:rPr>
          <w:rFonts w:eastAsia="Times New Roman"/>
        </w:rPr>
      </w:pPr>
      <w:r w:rsidRPr="004A7CD2">
        <w:rPr>
          <w:rFonts w:eastAsia="Times New Roman"/>
        </w:rPr>
        <w:t xml:space="preserve">Using </w:t>
      </w:r>
      <w:r w:rsidRPr="004A7CD2">
        <w:rPr>
          <w:rFonts w:eastAsia="Times New Roman"/>
          <w:b/>
          <w:bCs/>
        </w:rPr>
        <w:t>area-weighted response time (WRT)</w:t>
      </w:r>
      <w:r w:rsidRPr="004A7CD2">
        <w:rPr>
          <w:rFonts w:eastAsia="Times New Roman"/>
        </w:rPr>
        <w:t xml:space="preserve"> to evaluate packing efficiency, even under low utilization</w:t>
      </w:r>
    </w:p>
    <w:p w14:paraId="25EBA88B" w14:textId="3B70C4F9" w:rsidR="009303D9" w:rsidRPr="004A7CD2" w:rsidRDefault="4D4507F2" w:rsidP="2D6C6D82">
      <w:pPr>
        <w:spacing w:after="160" w:line="276" w:lineRule="auto"/>
        <w:jc w:val="left"/>
        <w:rPr>
          <w:rFonts w:eastAsia="Times New Roman"/>
        </w:rPr>
      </w:pPr>
      <w:r w:rsidRPr="004A7CD2">
        <w:rPr>
          <w:rFonts w:eastAsia="Times New Roman"/>
        </w:rPr>
        <w:t>This balanced evaluation ensures that the design is robust across diverse workloads.</w:t>
      </w:r>
    </w:p>
    <w:p w14:paraId="162C442B" w14:textId="0C467627" w:rsidR="009303D9" w:rsidRPr="004A7CD2" w:rsidRDefault="4D4507F2" w:rsidP="2D6C6D82">
      <w:pPr>
        <w:spacing w:after="160" w:line="276" w:lineRule="auto"/>
        <w:jc w:val="left"/>
        <w:rPr>
          <w:rFonts w:eastAsia="Times New Roman"/>
        </w:rPr>
      </w:pPr>
      <w:r w:rsidRPr="004A7CD2">
        <w:rPr>
          <w:rFonts w:eastAsia="Times New Roman"/>
        </w:rPr>
        <w:t xml:space="preserve"> </w:t>
      </w:r>
    </w:p>
    <w:p w14:paraId="69C2059E" w14:textId="5EA92755" w:rsidR="009303D9" w:rsidRPr="004A7CD2" w:rsidRDefault="4D4507F2" w:rsidP="2D6C6D82">
      <w:pPr>
        <w:spacing w:after="160" w:line="276" w:lineRule="auto"/>
        <w:jc w:val="left"/>
        <w:rPr>
          <w:rFonts w:eastAsia="Times New Roman"/>
          <w:b/>
          <w:bCs/>
        </w:rPr>
      </w:pPr>
      <w:r w:rsidRPr="004A7CD2">
        <w:rPr>
          <w:rFonts w:eastAsia="Times New Roman"/>
          <w:b/>
          <w:bCs/>
        </w:rPr>
        <w:t>Architectural Optimization</w:t>
      </w:r>
    </w:p>
    <w:p w14:paraId="19EC480E" w14:textId="31A44B05" w:rsidR="009303D9" w:rsidRPr="004A7CD2" w:rsidRDefault="4D4507F2" w:rsidP="2D6C6D82">
      <w:pPr>
        <w:spacing w:after="160" w:line="276" w:lineRule="auto"/>
        <w:jc w:val="left"/>
        <w:rPr>
          <w:rFonts w:eastAsia="Times New Roman"/>
          <w:b/>
          <w:bCs/>
        </w:rPr>
      </w:pPr>
      <w:r w:rsidRPr="004A7CD2">
        <w:rPr>
          <w:rFonts w:eastAsia="Times New Roman"/>
          <w:b/>
          <w:bCs/>
        </w:rPr>
        <w:t>Leveraging Parallel Architectures</w:t>
      </w:r>
    </w:p>
    <w:p w14:paraId="53A0B1F0" w14:textId="77136D6A" w:rsidR="009303D9" w:rsidRPr="004A7CD2" w:rsidRDefault="4D4507F2" w:rsidP="2D6C6D82">
      <w:pPr>
        <w:spacing w:after="160" w:line="276" w:lineRule="auto"/>
        <w:jc w:val="left"/>
        <w:rPr>
          <w:rFonts w:eastAsia="Times New Roman"/>
        </w:rPr>
      </w:pPr>
      <w:r w:rsidRPr="004A7CD2">
        <w:rPr>
          <w:rFonts w:eastAsia="Times New Roman"/>
        </w:rPr>
        <w:t xml:space="preserve">Modern HPC systems combine </w:t>
      </w:r>
      <w:r w:rsidRPr="004A7CD2">
        <w:rPr>
          <w:rFonts w:eastAsia="Times New Roman"/>
          <w:b/>
          <w:bCs/>
        </w:rPr>
        <w:t>shared memory</w:t>
      </w:r>
      <w:r w:rsidRPr="004A7CD2">
        <w:rPr>
          <w:rFonts w:eastAsia="Times New Roman"/>
        </w:rPr>
        <w:t xml:space="preserve"> and </w:t>
      </w:r>
      <w:r w:rsidRPr="004A7CD2">
        <w:rPr>
          <w:rFonts w:eastAsia="Times New Roman"/>
          <w:b/>
          <w:bCs/>
        </w:rPr>
        <w:t>distributed memory</w:t>
      </w:r>
      <w:r w:rsidRPr="004A7CD2">
        <w:rPr>
          <w:rFonts w:eastAsia="Times New Roman"/>
        </w:rPr>
        <w:t xml:space="preserve"> parallelism.</w:t>
      </w:r>
    </w:p>
    <w:p w14:paraId="492C9CDE" w14:textId="2C03391F" w:rsidR="009303D9" w:rsidRPr="004A7CD2" w:rsidRDefault="4D4507F2" w:rsidP="2D6C6D82">
      <w:pPr>
        <w:pStyle w:val="ListParagraph"/>
        <w:numPr>
          <w:ilvl w:val="0"/>
          <w:numId w:val="6"/>
        </w:numPr>
        <w:spacing w:line="276" w:lineRule="auto"/>
        <w:jc w:val="left"/>
        <w:rPr>
          <w:rFonts w:eastAsia="Times New Roman"/>
          <w:b/>
          <w:bCs/>
        </w:rPr>
      </w:pPr>
      <w:r w:rsidRPr="004A7CD2">
        <w:rPr>
          <w:rFonts w:eastAsia="Times New Roman"/>
          <w:b/>
          <w:bCs/>
        </w:rPr>
        <w:t>Shared Memory Parallelism</w:t>
      </w:r>
      <w:r w:rsidRPr="004A7CD2">
        <w:rPr>
          <w:rFonts w:eastAsia="Times New Roman"/>
        </w:rPr>
        <w:t xml:space="preserve"> (within nodes) → typically programmed with </w:t>
      </w:r>
      <w:r w:rsidRPr="004A7CD2">
        <w:rPr>
          <w:rFonts w:eastAsia="Times New Roman"/>
          <w:b/>
          <w:bCs/>
        </w:rPr>
        <w:t>OpenMP</w:t>
      </w:r>
    </w:p>
    <w:p w14:paraId="7673CDFB" w14:textId="0B411670" w:rsidR="009303D9" w:rsidRPr="004A7CD2" w:rsidRDefault="4D4507F2" w:rsidP="2D6C6D82">
      <w:pPr>
        <w:pStyle w:val="ListParagraph"/>
        <w:numPr>
          <w:ilvl w:val="0"/>
          <w:numId w:val="6"/>
        </w:numPr>
        <w:spacing w:line="276" w:lineRule="auto"/>
        <w:jc w:val="left"/>
        <w:rPr>
          <w:rFonts w:eastAsia="Times New Roman"/>
          <w:b/>
          <w:bCs/>
        </w:rPr>
      </w:pPr>
      <w:r w:rsidRPr="004A7CD2">
        <w:rPr>
          <w:rFonts w:eastAsia="Times New Roman"/>
          <w:b/>
          <w:bCs/>
        </w:rPr>
        <w:t>Distributed Memory Parallelism</w:t>
      </w:r>
      <w:r w:rsidRPr="004A7CD2">
        <w:rPr>
          <w:rFonts w:eastAsia="Times New Roman"/>
        </w:rPr>
        <w:t xml:space="preserve"> (across nodes) → programmed with </w:t>
      </w:r>
      <w:r w:rsidRPr="004A7CD2">
        <w:rPr>
          <w:rFonts w:eastAsia="Times New Roman"/>
          <w:b/>
          <w:bCs/>
        </w:rPr>
        <w:t>MPI</w:t>
      </w:r>
    </w:p>
    <w:p w14:paraId="08C401AF" w14:textId="087D9512" w:rsidR="009303D9" w:rsidRDefault="4D4507F2" w:rsidP="2D6C6D82">
      <w:pPr>
        <w:pStyle w:val="ListParagraph"/>
        <w:numPr>
          <w:ilvl w:val="0"/>
          <w:numId w:val="6"/>
        </w:numPr>
        <w:spacing w:line="276" w:lineRule="auto"/>
        <w:jc w:val="left"/>
        <w:rPr>
          <w:rFonts w:eastAsia="Times New Roman"/>
        </w:rPr>
      </w:pPr>
      <w:r w:rsidRPr="004A7CD2">
        <w:rPr>
          <w:rFonts w:eastAsia="Times New Roman"/>
          <w:b/>
          <w:bCs/>
        </w:rPr>
        <w:t>Hybrid Approaches</w:t>
      </w:r>
      <w:r w:rsidRPr="004A7CD2">
        <w:rPr>
          <w:rFonts w:eastAsia="Times New Roman"/>
        </w:rPr>
        <w:t xml:space="preserve"> → MPI for inter-node distribution + OpenMP for intra-node parallelization</w:t>
      </w:r>
    </w:p>
    <w:p w14:paraId="6FDC80BF" w14:textId="77777777" w:rsidR="00692F17" w:rsidRPr="004A7CD2" w:rsidRDefault="00692F17" w:rsidP="00692F17">
      <w:pPr>
        <w:pStyle w:val="ListParagraph"/>
        <w:spacing w:line="276" w:lineRule="auto"/>
        <w:jc w:val="left"/>
        <w:rPr>
          <w:rFonts w:eastAsia="Times New Roman"/>
        </w:rPr>
      </w:pPr>
    </w:p>
    <w:p w14:paraId="00607FC6" w14:textId="6156A2E8" w:rsidR="009303D9" w:rsidRPr="004A7CD2" w:rsidRDefault="009303D9" w:rsidP="2D6C6D82">
      <w:pPr>
        <w:spacing w:line="276" w:lineRule="auto"/>
        <w:jc w:val="left"/>
        <w:rPr>
          <w:rFonts w:eastAsia="Times New Roman"/>
        </w:rPr>
      </w:pPr>
    </w:p>
    <w:p w14:paraId="371118A2" w14:textId="23020F49" w:rsidR="009303D9" w:rsidRDefault="0CAFE8DF" w:rsidP="00692F17">
      <w:pPr>
        <w:spacing w:line="276" w:lineRule="auto"/>
      </w:pPr>
      <w:r w:rsidRPr="004A7CD2">
        <w:rPr>
          <w:noProof/>
        </w:rPr>
        <w:drawing>
          <wp:inline distT="0" distB="0" distL="0" distR="0" wp14:anchorId="77A30C2F" wp14:editId="6AE4BBBE">
            <wp:extent cx="4081895" cy="1515555"/>
            <wp:effectExtent l="0" t="0" r="0" b="8890"/>
            <wp:docPr id="73192966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29665" name=""/>
                    <pic:cNvPicPr/>
                  </pic:nvPicPr>
                  <pic:blipFill>
                    <a:blip r:embed="rId17">
                      <a:extLst>
                        <a:ext uri="{28A0092B-C50C-407E-A947-70E740481C1C}">
                          <a14:useLocalDpi xmlns:a14="http://schemas.microsoft.com/office/drawing/2010/main" val="0"/>
                        </a:ext>
                      </a:extLst>
                    </a:blip>
                    <a:stretch>
                      <a:fillRect/>
                    </a:stretch>
                  </pic:blipFill>
                  <pic:spPr>
                    <a:xfrm>
                      <a:off x="0" y="0"/>
                      <a:ext cx="4105240" cy="1524223"/>
                    </a:xfrm>
                    <a:prstGeom prst="rect">
                      <a:avLst/>
                    </a:prstGeom>
                  </pic:spPr>
                </pic:pic>
              </a:graphicData>
            </a:graphic>
          </wp:inline>
        </w:drawing>
      </w:r>
    </w:p>
    <w:p w14:paraId="5556C343" w14:textId="77777777" w:rsidR="004A7CD2" w:rsidRDefault="004A7CD2" w:rsidP="2D6C6D82">
      <w:pPr>
        <w:spacing w:line="276" w:lineRule="auto"/>
        <w:jc w:val="left"/>
      </w:pPr>
    </w:p>
    <w:p w14:paraId="39F5E809" w14:textId="77777777" w:rsidR="004A7CD2" w:rsidRDefault="004A7CD2" w:rsidP="2D6C6D82">
      <w:pPr>
        <w:spacing w:line="276" w:lineRule="auto"/>
        <w:jc w:val="left"/>
      </w:pPr>
    </w:p>
    <w:p w14:paraId="2DC859A5" w14:textId="77777777" w:rsidR="004A7CD2" w:rsidRPr="004A7CD2" w:rsidRDefault="004A7CD2" w:rsidP="2D6C6D82">
      <w:pPr>
        <w:spacing w:line="276" w:lineRule="auto"/>
        <w:jc w:val="left"/>
      </w:pPr>
    </w:p>
    <w:p w14:paraId="11513243" w14:textId="464CD40C" w:rsidR="009303D9" w:rsidRPr="004A7CD2" w:rsidRDefault="4D4507F2" w:rsidP="2D6C6D82">
      <w:pPr>
        <w:spacing w:after="160" w:line="276" w:lineRule="auto"/>
        <w:jc w:val="left"/>
        <w:rPr>
          <w:rFonts w:eastAsia="Times New Roman"/>
          <w:b/>
          <w:bCs/>
        </w:rPr>
      </w:pPr>
      <w:r w:rsidRPr="004A7CD2">
        <w:rPr>
          <w:rFonts w:eastAsia="Times New Roman"/>
          <w:b/>
          <w:bCs/>
        </w:rPr>
        <w:t>Optimizing Computational Kernels</w:t>
      </w:r>
    </w:p>
    <w:p w14:paraId="0C46C896" w14:textId="4E7C26B7" w:rsidR="009303D9" w:rsidRPr="004A7CD2" w:rsidRDefault="4D4507F2" w:rsidP="2D6C6D82">
      <w:pPr>
        <w:spacing w:after="160" w:line="276" w:lineRule="auto"/>
        <w:jc w:val="left"/>
        <w:rPr>
          <w:rFonts w:eastAsia="Times New Roman"/>
        </w:rPr>
      </w:pPr>
      <w:r w:rsidRPr="004A7CD2">
        <w:rPr>
          <w:rFonts w:eastAsia="Times New Roman"/>
        </w:rPr>
        <w:t>Large-scale numerical methods often rely on solving sparse linear systems.</w:t>
      </w:r>
    </w:p>
    <w:p w14:paraId="4DCB1F84" w14:textId="43D102D3" w:rsidR="009303D9" w:rsidRPr="004A7CD2" w:rsidRDefault="4D4507F2" w:rsidP="2D6C6D82">
      <w:pPr>
        <w:pStyle w:val="ListParagraph"/>
        <w:numPr>
          <w:ilvl w:val="0"/>
          <w:numId w:val="5"/>
        </w:numPr>
        <w:spacing w:line="276" w:lineRule="auto"/>
        <w:jc w:val="left"/>
        <w:rPr>
          <w:rFonts w:eastAsia="Times New Roman"/>
        </w:rPr>
      </w:pPr>
      <w:r w:rsidRPr="004A7CD2">
        <w:rPr>
          <w:rFonts w:eastAsia="Times New Roman"/>
          <w:b/>
          <w:bCs/>
        </w:rPr>
        <w:t>Direct Solvers</w:t>
      </w:r>
      <w:r w:rsidRPr="004A7CD2">
        <w:rPr>
          <w:rFonts w:eastAsia="Times New Roman"/>
        </w:rPr>
        <w:t xml:space="preserve"> (LU, Cholesky) → robust but computationally expensive; scalable versions like </w:t>
      </w:r>
      <w:r w:rsidRPr="004A7CD2">
        <w:rPr>
          <w:rFonts w:eastAsia="Times New Roman"/>
          <w:b/>
          <w:bCs/>
        </w:rPr>
        <w:t>MUMPS, PARDISO, SPRAL</w:t>
      </w:r>
      <w:r w:rsidRPr="004A7CD2">
        <w:rPr>
          <w:rFonts w:eastAsia="Times New Roman"/>
        </w:rPr>
        <w:t xml:space="preserve"> exist.</w:t>
      </w:r>
    </w:p>
    <w:p w14:paraId="3E8FB2AD" w14:textId="38D18DCD" w:rsidR="009303D9" w:rsidRPr="004A7CD2" w:rsidRDefault="4D4507F2" w:rsidP="2D6C6D82">
      <w:pPr>
        <w:pStyle w:val="ListParagraph"/>
        <w:numPr>
          <w:ilvl w:val="0"/>
          <w:numId w:val="5"/>
        </w:numPr>
        <w:spacing w:line="276" w:lineRule="auto"/>
        <w:jc w:val="left"/>
        <w:rPr>
          <w:rFonts w:eastAsia="Times New Roman"/>
        </w:rPr>
      </w:pPr>
      <w:r w:rsidRPr="004A7CD2">
        <w:rPr>
          <w:rFonts w:eastAsia="Times New Roman"/>
          <w:b/>
          <w:bCs/>
        </w:rPr>
        <w:t>Iterative Solvers</w:t>
      </w:r>
      <w:r w:rsidRPr="004A7CD2">
        <w:rPr>
          <w:rFonts w:eastAsia="Times New Roman"/>
        </w:rPr>
        <w:t xml:space="preserve"> (CG, BICGSTAB) → suitable for large-scale problems; can be implemented in </w:t>
      </w:r>
      <w:r w:rsidRPr="004A7CD2">
        <w:rPr>
          <w:rFonts w:eastAsia="Times New Roman"/>
          <w:b/>
          <w:bCs/>
        </w:rPr>
        <w:t>matrix-free</w:t>
      </w:r>
      <w:r w:rsidRPr="004A7CD2">
        <w:rPr>
          <w:rFonts w:eastAsia="Times New Roman"/>
        </w:rPr>
        <w:t xml:space="preserve"> fashion for memory efficiency; core operations like </w:t>
      </w:r>
      <w:r w:rsidRPr="004A7CD2">
        <w:rPr>
          <w:rFonts w:eastAsia="Times New Roman"/>
          <w:b/>
          <w:bCs/>
        </w:rPr>
        <w:t>matrix-vector multiplications</w:t>
      </w:r>
      <w:r w:rsidRPr="004A7CD2">
        <w:rPr>
          <w:rFonts w:eastAsia="Times New Roman"/>
        </w:rPr>
        <w:t xml:space="preserve"> are highly parallelizable.</w:t>
      </w:r>
    </w:p>
    <w:p w14:paraId="4A228651" w14:textId="1EBB9FA5" w:rsidR="004A7CD2" w:rsidRDefault="4D4507F2" w:rsidP="2D6C6D82">
      <w:pPr>
        <w:spacing w:after="160" w:line="276" w:lineRule="auto"/>
        <w:jc w:val="left"/>
        <w:rPr>
          <w:rFonts w:eastAsia="Times New Roman"/>
        </w:rPr>
      </w:pPr>
      <w:r w:rsidRPr="004A7CD2">
        <w:rPr>
          <w:rFonts w:eastAsia="Times New Roman"/>
        </w:rPr>
        <w:t xml:space="preserve">Using optimized libraries (e.g., </w:t>
      </w:r>
      <w:proofErr w:type="spellStart"/>
      <w:r w:rsidRPr="004A7CD2">
        <w:rPr>
          <w:rFonts w:eastAsia="Times New Roman"/>
          <w:b/>
          <w:bCs/>
        </w:rPr>
        <w:t>PETSc</w:t>
      </w:r>
      <w:proofErr w:type="spellEnd"/>
      <w:r w:rsidRPr="004A7CD2">
        <w:rPr>
          <w:rFonts w:eastAsia="Times New Roman"/>
          <w:b/>
          <w:bCs/>
        </w:rPr>
        <w:t xml:space="preserve">, </w:t>
      </w:r>
      <w:proofErr w:type="spellStart"/>
      <w:r w:rsidRPr="004A7CD2">
        <w:rPr>
          <w:rFonts w:eastAsia="Times New Roman"/>
          <w:b/>
          <w:bCs/>
        </w:rPr>
        <w:t>SLEPc</w:t>
      </w:r>
      <w:proofErr w:type="spellEnd"/>
      <w:r w:rsidRPr="004A7CD2">
        <w:rPr>
          <w:rFonts w:eastAsia="Times New Roman"/>
        </w:rPr>
        <w:t>) further enhances performance.</w:t>
      </w:r>
    </w:p>
    <w:p w14:paraId="4FC985AF" w14:textId="77777777" w:rsidR="004A7CD2" w:rsidRPr="004A7CD2" w:rsidRDefault="004A7CD2" w:rsidP="2D6C6D82">
      <w:pPr>
        <w:spacing w:after="160" w:line="276" w:lineRule="auto"/>
        <w:jc w:val="left"/>
        <w:rPr>
          <w:rFonts w:eastAsia="Times New Roman"/>
        </w:rPr>
      </w:pPr>
    </w:p>
    <w:p w14:paraId="6C950868" w14:textId="622BB4C6" w:rsidR="009303D9" w:rsidRPr="004A7CD2" w:rsidRDefault="4D4507F2" w:rsidP="2D6C6D82">
      <w:pPr>
        <w:spacing w:after="160" w:line="276" w:lineRule="auto"/>
        <w:jc w:val="left"/>
        <w:rPr>
          <w:rFonts w:eastAsia="Times New Roman"/>
          <w:b/>
          <w:bCs/>
        </w:rPr>
      </w:pPr>
      <w:r w:rsidRPr="004A7CD2">
        <w:rPr>
          <w:rFonts w:eastAsia="Times New Roman"/>
          <w:b/>
          <w:bCs/>
        </w:rPr>
        <w:t>Utilizing Hardware Accelerators (GPUs)</w:t>
      </w:r>
    </w:p>
    <w:p w14:paraId="2F1AD1A5" w14:textId="0047EFE3" w:rsidR="009303D9" w:rsidRPr="004A7CD2" w:rsidRDefault="4D4507F2" w:rsidP="2D6C6D82">
      <w:pPr>
        <w:spacing w:after="160" w:line="276" w:lineRule="auto"/>
        <w:jc w:val="left"/>
        <w:rPr>
          <w:rFonts w:eastAsia="Times New Roman"/>
        </w:rPr>
      </w:pPr>
      <w:r w:rsidRPr="004A7CD2">
        <w:rPr>
          <w:rFonts w:eastAsia="Times New Roman"/>
        </w:rPr>
        <w:t>GPUs provide massive data-parallel throughput, but algorithm suitability varies.</w:t>
      </w:r>
    </w:p>
    <w:p w14:paraId="0B2D37DC" w14:textId="4652D0FF" w:rsidR="009303D9" w:rsidRPr="004A7CD2" w:rsidRDefault="4D4507F2" w:rsidP="2D6C6D82">
      <w:pPr>
        <w:pStyle w:val="ListParagraph"/>
        <w:numPr>
          <w:ilvl w:val="0"/>
          <w:numId w:val="4"/>
        </w:numPr>
        <w:spacing w:line="276" w:lineRule="auto"/>
        <w:jc w:val="left"/>
        <w:rPr>
          <w:rFonts w:eastAsia="Times New Roman"/>
        </w:rPr>
      </w:pPr>
      <w:r w:rsidRPr="004A7CD2">
        <w:rPr>
          <w:rFonts w:eastAsia="Times New Roman"/>
          <w:b/>
          <w:bCs/>
        </w:rPr>
        <w:t>Challenges</w:t>
      </w:r>
      <w:r w:rsidRPr="004A7CD2">
        <w:rPr>
          <w:rFonts w:eastAsia="Times New Roman"/>
        </w:rPr>
        <w:t>: Direct solvers perform poorly on GPUs due to irregular memory access and pivoting requirements.</w:t>
      </w:r>
    </w:p>
    <w:p w14:paraId="687E0C3E" w14:textId="5BFB865F" w:rsidR="009303D9" w:rsidRPr="004A7CD2" w:rsidRDefault="4D4507F2" w:rsidP="2D6C6D82">
      <w:pPr>
        <w:pStyle w:val="ListParagraph"/>
        <w:numPr>
          <w:ilvl w:val="0"/>
          <w:numId w:val="4"/>
        </w:numPr>
        <w:spacing w:line="276" w:lineRule="auto"/>
        <w:jc w:val="left"/>
        <w:rPr>
          <w:rFonts w:eastAsia="Times New Roman"/>
        </w:rPr>
      </w:pPr>
      <w:r w:rsidRPr="004A7CD2">
        <w:rPr>
          <w:rFonts w:eastAsia="Times New Roman"/>
          <w:b/>
          <w:bCs/>
        </w:rPr>
        <w:t>Effective Approaches</w:t>
      </w:r>
      <w:r w:rsidRPr="004A7CD2">
        <w:rPr>
          <w:rFonts w:eastAsia="Times New Roman"/>
        </w:rPr>
        <w:t xml:space="preserve">: Iterative solvers and reformulated methods (e.g., </w:t>
      </w:r>
      <w:r w:rsidRPr="004A7CD2">
        <w:rPr>
          <w:rFonts w:eastAsia="Times New Roman"/>
          <w:b/>
          <w:bCs/>
        </w:rPr>
        <w:t xml:space="preserve">Augmented </w:t>
      </w:r>
      <w:proofErr w:type="spellStart"/>
      <w:r w:rsidRPr="004A7CD2">
        <w:rPr>
          <w:rFonts w:eastAsia="Times New Roman"/>
          <w:b/>
          <w:bCs/>
        </w:rPr>
        <w:t>Lagrangian</w:t>
      </w:r>
      <w:proofErr w:type="spellEnd"/>
      <w:r w:rsidRPr="004A7CD2">
        <w:rPr>
          <w:rFonts w:eastAsia="Times New Roman"/>
          <w:b/>
          <w:bCs/>
        </w:rPr>
        <w:t xml:space="preserve"> Method</w:t>
      </w:r>
      <w:r w:rsidRPr="004A7CD2">
        <w:rPr>
          <w:rFonts w:eastAsia="Times New Roman"/>
        </w:rPr>
        <w:t xml:space="preserve">) are better suited, enabling efficient GPU execution using methods like </w:t>
      </w:r>
      <w:r w:rsidRPr="004A7CD2">
        <w:rPr>
          <w:rFonts w:eastAsia="Times New Roman"/>
          <w:b/>
          <w:bCs/>
        </w:rPr>
        <w:t>Preconditioned Conjugate Gradient (PCG)</w:t>
      </w:r>
      <w:r w:rsidRPr="004A7CD2">
        <w:rPr>
          <w:rFonts w:eastAsia="Times New Roman"/>
        </w:rPr>
        <w:t>.</w:t>
      </w:r>
    </w:p>
    <w:p w14:paraId="67592698" w14:textId="3284E3CB" w:rsidR="009303D9" w:rsidRPr="004A7CD2" w:rsidRDefault="009303D9" w:rsidP="2D6C6D82">
      <w:pPr>
        <w:spacing w:after="160" w:line="276" w:lineRule="auto"/>
        <w:jc w:val="left"/>
        <w:rPr>
          <w:rFonts w:eastAsia="Times New Roman"/>
          <w:b/>
          <w:bCs/>
        </w:rPr>
      </w:pPr>
    </w:p>
    <w:p w14:paraId="32A0CA74" w14:textId="04CE78A2" w:rsidR="009303D9" w:rsidRPr="004A7CD2" w:rsidRDefault="4D4507F2" w:rsidP="2D6C6D82">
      <w:pPr>
        <w:spacing w:after="160" w:line="276" w:lineRule="auto"/>
        <w:jc w:val="left"/>
        <w:rPr>
          <w:rFonts w:eastAsia="Times New Roman"/>
          <w:b/>
          <w:bCs/>
        </w:rPr>
      </w:pPr>
      <w:r w:rsidRPr="004A7CD2">
        <w:rPr>
          <w:rFonts w:eastAsia="Times New Roman"/>
          <w:b/>
          <w:bCs/>
        </w:rPr>
        <w:t>Software Engineering and Sustainability</w:t>
      </w:r>
    </w:p>
    <w:p w14:paraId="62FAFEF9" w14:textId="5C708DC6" w:rsidR="009303D9" w:rsidRPr="004A7CD2" w:rsidRDefault="4D4507F2" w:rsidP="2D6C6D82">
      <w:pPr>
        <w:spacing w:after="160" w:line="276" w:lineRule="auto"/>
        <w:jc w:val="left"/>
        <w:rPr>
          <w:rFonts w:eastAsia="Times New Roman"/>
        </w:rPr>
      </w:pPr>
      <w:r w:rsidRPr="004A7CD2">
        <w:rPr>
          <w:rFonts w:eastAsia="Times New Roman"/>
        </w:rPr>
        <w:t xml:space="preserve">Beyond algorithmic performance, software design principles ensure </w:t>
      </w:r>
      <w:r w:rsidRPr="004A7CD2">
        <w:rPr>
          <w:rFonts w:eastAsia="Times New Roman"/>
          <w:b/>
          <w:bCs/>
        </w:rPr>
        <w:t>long-term usability and robustness</w:t>
      </w:r>
      <w:r w:rsidRPr="004A7CD2">
        <w:rPr>
          <w:rFonts w:eastAsia="Times New Roman"/>
        </w:rPr>
        <w:t>.</w:t>
      </w:r>
    </w:p>
    <w:p w14:paraId="63A786C5" w14:textId="52A7AD16" w:rsidR="009303D9" w:rsidRPr="004A7CD2" w:rsidRDefault="4D4507F2" w:rsidP="2D6C6D82">
      <w:pPr>
        <w:pStyle w:val="ListParagraph"/>
        <w:numPr>
          <w:ilvl w:val="0"/>
          <w:numId w:val="3"/>
        </w:numPr>
        <w:spacing w:line="276" w:lineRule="auto"/>
        <w:jc w:val="left"/>
        <w:rPr>
          <w:rFonts w:eastAsia="Times New Roman"/>
        </w:rPr>
      </w:pPr>
      <w:r w:rsidRPr="004A7CD2">
        <w:rPr>
          <w:rFonts w:eastAsia="Times New Roman"/>
          <w:b/>
          <w:bCs/>
        </w:rPr>
        <w:t>Modularity, Reusability, and Abstraction</w:t>
      </w:r>
      <w:r w:rsidR="003B2B40" w:rsidRPr="004A7CD2">
        <w:br/>
      </w:r>
      <w:r w:rsidRPr="004A7CD2">
        <w:rPr>
          <w:rFonts w:eastAsia="Times New Roman"/>
        </w:rPr>
        <w:t xml:space="preserve"> Developing modular, high-level frameworks allows plug-and-play extensibility. Example: </w:t>
      </w:r>
      <w:r w:rsidRPr="004A7CD2">
        <w:rPr>
          <w:rFonts w:eastAsia="Times New Roman"/>
          <w:b/>
          <w:bCs/>
        </w:rPr>
        <w:t>DISOP solver</w:t>
      </w:r>
      <w:r w:rsidRPr="004A7CD2">
        <w:rPr>
          <w:rFonts w:eastAsia="Times New Roman"/>
        </w:rPr>
        <w:t>, where problem definitions are separated from core methods using XML-based configuration.</w:t>
      </w:r>
    </w:p>
    <w:p w14:paraId="6FA6AC46" w14:textId="651BDFC9" w:rsidR="009303D9" w:rsidRPr="004A7CD2" w:rsidRDefault="4D4507F2" w:rsidP="2D6C6D82">
      <w:pPr>
        <w:pStyle w:val="ListParagraph"/>
        <w:numPr>
          <w:ilvl w:val="0"/>
          <w:numId w:val="3"/>
        </w:numPr>
        <w:spacing w:line="276" w:lineRule="auto"/>
        <w:jc w:val="left"/>
        <w:rPr>
          <w:rFonts w:eastAsia="Times New Roman"/>
        </w:rPr>
      </w:pPr>
      <w:r w:rsidRPr="004A7CD2">
        <w:rPr>
          <w:rFonts w:eastAsia="Times New Roman"/>
          <w:b/>
          <w:bCs/>
        </w:rPr>
        <w:t>Robustness and Fault Tolerance</w:t>
      </w:r>
      <w:r w:rsidR="003B2B40" w:rsidRPr="004A7CD2">
        <w:br/>
      </w:r>
      <w:r w:rsidRPr="004A7CD2">
        <w:rPr>
          <w:rFonts w:eastAsia="Times New Roman"/>
        </w:rPr>
        <w:t xml:space="preserve"> Since HPC jobs often run for days or weeks, checkpointing is essential. It ensures computations can resume after hardware failures or scheduler timeouts, reducing wasted effort in long runs.</w:t>
      </w:r>
    </w:p>
    <w:p w14:paraId="493EA3CC" w14:textId="7C9151A3" w:rsidR="009303D9" w:rsidRDefault="009303D9" w:rsidP="2D6C6D82">
      <w:pPr>
        <w:spacing w:after="160" w:line="276" w:lineRule="auto"/>
        <w:jc w:val="left"/>
        <w:rPr>
          <w:rFonts w:eastAsia="Times New Roman"/>
        </w:rPr>
      </w:pPr>
    </w:p>
    <w:p w14:paraId="6CD720B5" w14:textId="77777777" w:rsidR="00F20B66" w:rsidRDefault="00F20B66" w:rsidP="2D6C6D82">
      <w:pPr>
        <w:spacing w:after="160" w:line="276" w:lineRule="auto"/>
        <w:jc w:val="left"/>
        <w:rPr>
          <w:rFonts w:eastAsia="Times New Roman"/>
        </w:rPr>
      </w:pPr>
    </w:p>
    <w:p w14:paraId="158504B7" w14:textId="77777777" w:rsidR="00F20B66" w:rsidRPr="004A7CD2" w:rsidRDefault="00F20B66" w:rsidP="2D6C6D82">
      <w:pPr>
        <w:spacing w:after="160" w:line="276" w:lineRule="auto"/>
        <w:jc w:val="left"/>
        <w:rPr>
          <w:rFonts w:eastAsia="Times New Roman"/>
        </w:rPr>
      </w:pPr>
    </w:p>
    <w:p w14:paraId="73C19F04" w14:textId="103F2EDE" w:rsidR="009303D9" w:rsidRPr="004A7CD2" w:rsidRDefault="4D4507F2" w:rsidP="2D6C6D82">
      <w:pPr>
        <w:spacing w:after="160" w:line="276" w:lineRule="auto"/>
        <w:jc w:val="both"/>
        <w:rPr>
          <w:rFonts w:eastAsia="Times New Roman"/>
          <w:b/>
          <w:bCs/>
        </w:rPr>
      </w:pPr>
      <w:r w:rsidRPr="004A7CD2">
        <w:rPr>
          <w:rFonts w:eastAsia="Times New Roman"/>
          <w:b/>
          <w:bCs/>
        </w:rPr>
        <w:t>Performance Analysis</w:t>
      </w:r>
    </w:p>
    <w:p w14:paraId="3858AA5C" w14:textId="132C3501" w:rsidR="009303D9" w:rsidRPr="004A7CD2" w:rsidRDefault="4FCF50B9" w:rsidP="2D6C6D82">
      <w:pPr>
        <w:spacing w:after="160" w:line="276" w:lineRule="auto"/>
        <w:jc w:val="both"/>
        <w:rPr>
          <w:rFonts w:eastAsia="Times New Roman"/>
        </w:rPr>
      </w:pPr>
      <w:r w:rsidRPr="004A7CD2">
        <w:rPr>
          <w:rFonts w:eastAsia="Times New Roman"/>
        </w:rPr>
        <w:t>The cumulative evidence from the literature underscores that hybrid CPU-GPU frameworks significantly enhance the computational performance of large-scale nonlinear optimization. By offloading data-parallel and compute-intensive kernels such as matrix multiplications, sparse linear solves, gradient, and Hessian evaluations to GPUs, the framework achieves remarkable speedups, sometimes an order of magnitude over CPU-only implementations. The CPU remains vital for orchestrating complex control flows, adaptive preconditioning, and managing less parallelizable components. This synergy enables exploitation of massive parallelism inherent in GPUs while retaining the flexibility and precision of CPU control. Benchmarks demonstrate that leveraging problem structure alongside efficient numerical libraries (BLAS, LAPACK, CUDA libs) elevates throughput and reduces time to convergence without sacrificing solution accuracy. Beyond raw computational speedup, resource management insights reveal that incorporating sophisticated metrics and accurate runtime estimation into hybrid frameworks is essential to maintain high system utilization and avoid bottlenecks in HPC scheduling. The scheduling dimension critically influences observed algorithmic performance, especially on large heterogeneous HPC platforms where resource contention and job diversity complicate throughput optimization. This multifaceted approach of accelerating core operations alongside optimized scheduling constitutes a performance paradigm that is robust and adaptive to diverse large-scale nonlinear problems.</w:t>
      </w:r>
    </w:p>
    <w:p w14:paraId="0CA5D723" w14:textId="2997E73B" w:rsidR="009303D9" w:rsidRDefault="4FCF50B9" w:rsidP="2D6C6D82">
      <w:pPr>
        <w:spacing w:after="160" w:line="276" w:lineRule="auto"/>
        <w:jc w:val="both"/>
        <w:rPr>
          <w:rFonts w:eastAsia="Times New Roman"/>
          <w:b/>
          <w:bCs/>
        </w:rPr>
      </w:pPr>
      <w:r w:rsidRPr="004A7CD2">
        <w:rPr>
          <w:rFonts w:eastAsia="Times New Roman"/>
          <w:b/>
          <w:bCs/>
        </w:rPr>
        <w:t xml:space="preserve"> </w:t>
      </w:r>
    </w:p>
    <w:p w14:paraId="68B375B8" w14:textId="77777777" w:rsidR="00F20B66" w:rsidRDefault="00F20B66" w:rsidP="2D6C6D82">
      <w:pPr>
        <w:spacing w:after="160" w:line="276" w:lineRule="auto"/>
        <w:jc w:val="both"/>
        <w:rPr>
          <w:rFonts w:eastAsia="Times New Roman"/>
          <w:b/>
          <w:bCs/>
        </w:rPr>
      </w:pPr>
    </w:p>
    <w:p w14:paraId="7676A09F" w14:textId="77777777" w:rsidR="00F20B66" w:rsidRPr="004A7CD2" w:rsidRDefault="00F20B66" w:rsidP="2D6C6D82">
      <w:pPr>
        <w:spacing w:after="160" w:line="276" w:lineRule="auto"/>
        <w:jc w:val="both"/>
        <w:rPr>
          <w:rFonts w:eastAsia="Times New Roman"/>
          <w:b/>
          <w:bCs/>
        </w:rPr>
      </w:pPr>
    </w:p>
    <w:p w14:paraId="49B2A78D" w14:textId="5FA94531" w:rsidR="009303D9" w:rsidRPr="004A7CD2" w:rsidRDefault="4FCF50B9" w:rsidP="2D6C6D82">
      <w:pPr>
        <w:spacing w:after="160" w:line="276" w:lineRule="auto"/>
        <w:jc w:val="both"/>
        <w:rPr>
          <w:rFonts w:eastAsia="Times New Roman"/>
          <w:b/>
          <w:bCs/>
        </w:rPr>
      </w:pPr>
      <w:r w:rsidRPr="004A7CD2">
        <w:rPr>
          <w:rFonts w:eastAsia="Times New Roman"/>
          <w:b/>
          <w:bCs/>
        </w:rPr>
        <w:t>Scalability</w:t>
      </w:r>
    </w:p>
    <w:p w14:paraId="3FFD017B" w14:textId="4AD12CAC" w:rsidR="009303D9" w:rsidRPr="004A7CD2" w:rsidRDefault="4FCF50B9" w:rsidP="2D6C6D82">
      <w:pPr>
        <w:spacing w:after="160" w:line="276" w:lineRule="auto"/>
        <w:jc w:val="both"/>
        <w:rPr>
          <w:rFonts w:eastAsia="Times New Roman"/>
        </w:rPr>
      </w:pPr>
      <w:r w:rsidRPr="004A7CD2">
        <w:rPr>
          <w:rFonts w:eastAsia="Times New Roman"/>
        </w:rPr>
        <w:t xml:space="preserve">Scalability in hybrid CPU-GPU modular frameworks arises from multi-level parallelism spanning distributed MPI processes, node-level multithreading, and device-level GPU parallelism. The literature affirms near-linear scalability of key linear algebra and solver operations up to hundreds of nodes/processes, attributed to the exploitation of problem sparsity and decomposition that limits communication overhead and enhances data locality. However, scaling beyond certain thresholds (e.g., &gt;256 MPI ranks) reveals challenges related to increased inter-node communication and synchronization latency. These limitations highlight the importance of asynchronous algorithms, dynamic load balancing, and fine-grained task scheduling embedded within modular frameworks. Looking forward, seamless integration of heterogeneous hardware—encompassing CPUs, GPUs, </w:t>
      </w:r>
      <w:r w:rsidRPr="004A7CD2">
        <w:rPr>
          <w:rFonts w:eastAsia="Times New Roman"/>
        </w:rPr>
        <w:lastRenderedPageBreak/>
        <w:t>and emerging accelerators such as FPGAs—and adaptive runtime systems featuring fault tolerance and energy-aware scheduling will be vital to achieving exascale scalability. Scheduling strategies that adapt in real time to changing workloads and heterogeneous resource availabilities mitigate idle compute cycles and improve sustained scalability. The modularity of these frameworks permits incremental scaling and flexible resource utilization across complex HPC ecosystems, addressing both algorithmic and infrastructural scalability bottlenecks.</w:t>
      </w:r>
    </w:p>
    <w:p w14:paraId="47DEB377" w14:textId="4EAAAD9E" w:rsidR="009303D9" w:rsidRPr="004A7CD2" w:rsidRDefault="4FCF50B9" w:rsidP="2D6C6D82">
      <w:pPr>
        <w:spacing w:after="160" w:line="276" w:lineRule="auto"/>
        <w:jc w:val="both"/>
        <w:rPr>
          <w:rFonts w:eastAsia="Times New Roman"/>
          <w:b/>
          <w:bCs/>
        </w:rPr>
      </w:pPr>
      <w:r w:rsidRPr="004A7CD2">
        <w:rPr>
          <w:rFonts w:eastAsia="Times New Roman"/>
          <w:b/>
          <w:bCs/>
        </w:rPr>
        <w:t xml:space="preserve"> </w:t>
      </w:r>
    </w:p>
    <w:p w14:paraId="23EF6315" w14:textId="6885F36A" w:rsidR="009303D9" w:rsidRPr="004A7CD2" w:rsidRDefault="4FCF50B9" w:rsidP="2D6C6D82">
      <w:pPr>
        <w:spacing w:after="160" w:line="276" w:lineRule="auto"/>
        <w:jc w:val="both"/>
        <w:rPr>
          <w:rFonts w:eastAsia="Times New Roman"/>
          <w:b/>
          <w:bCs/>
        </w:rPr>
      </w:pPr>
      <w:r w:rsidRPr="004A7CD2">
        <w:rPr>
          <w:rFonts w:eastAsia="Times New Roman"/>
          <w:b/>
          <w:bCs/>
        </w:rPr>
        <w:t>Efficiency</w:t>
      </w:r>
    </w:p>
    <w:p w14:paraId="1831DC2C" w14:textId="7E57289C" w:rsidR="009303D9" w:rsidRPr="004A7CD2" w:rsidRDefault="4FCF50B9" w:rsidP="2D6C6D82">
      <w:pPr>
        <w:spacing w:after="160" w:line="276" w:lineRule="auto"/>
        <w:jc w:val="both"/>
        <w:rPr>
          <w:rFonts w:eastAsia="Times New Roman"/>
        </w:rPr>
      </w:pPr>
      <w:r w:rsidRPr="004A7CD2">
        <w:rPr>
          <w:rFonts w:eastAsia="Times New Roman"/>
        </w:rPr>
        <w:t>Efficiency considerations extend beyond pure execution speed to encompass hardware utilization, energy consumption, and algorithmic precision. Hybrid frameworks maximize floating-point throughput by combining advanced GPU-optimized kernels and CPU-based control with adaptive solvers that reduce unnecessary computations via preconditioning, approximate updates, and adaptive precision. Leveraging highly optimized numerical libraries and minimizing expensive host-device data transfers enhances runtime and power efficiency significantly. Energy awareness features prominently in roadmap discussions, emphasizing the need to optimize data movement, exploit data locality, and dynamically adjust compute intensity to conserve energy without sacrificing convergence speed. Efficient scheduling guided by nuanced, fairness-aware metrics ensures balanced resource usage and prevents detrimental phenomena such as starvation, leading to sustained high utilization and system productivity. Together, these complex interdependencies enhance the overall efficiency of hybrid modular optimization frameworks, making them viable for large-scale scientific computing.</w:t>
      </w:r>
    </w:p>
    <w:p w14:paraId="66A3EFB3" w14:textId="2B464DC9" w:rsidR="009303D9" w:rsidRPr="004A7CD2" w:rsidRDefault="4FCF50B9" w:rsidP="2D6C6D82">
      <w:pPr>
        <w:spacing w:after="160" w:line="276" w:lineRule="auto"/>
        <w:jc w:val="both"/>
        <w:rPr>
          <w:rFonts w:eastAsia="Times New Roman"/>
        </w:rPr>
      </w:pPr>
      <w:r w:rsidRPr="004A7CD2">
        <w:rPr>
          <w:rFonts w:eastAsia="Times New Roman"/>
        </w:rPr>
        <w:t xml:space="preserve"> </w:t>
      </w:r>
    </w:p>
    <w:p w14:paraId="30F94F84" w14:textId="46D954FD" w:rsidR="009303D9" w:rsidRPr="004A7CD2" w:rsidRDefault="4FCF50B9" w:rsidP="2D6C6D82">
      <w:pPr>
        <w:spacing w:after="160" w:line="276" w:lineRule="auto"/>
        <w:jc w:val="both"/>
        <w:rPr>
          <w:rFonts w:eastAsia="Times New Roman"/>
          <w:b/>
          <w:bCs/>
        </w:rPr>
      </w:pPr>
      <w:r w:rsidRPr="004A7CD2">
        <w:rPr>
          <w:rFonts w:eastAsia="Times New Roman"/>
          <w:b/>
          <w:bCs/>
        </w:rPr>
        <w:t>Graphical Representation :</w:t>
      </w:r>
    </w:p>
    <w:p w14:paraId="2CBF8C74" w14:textId="77777777" w:rsidR="00F20B66" w:rsidRDefault="00F20B66" w:rsidP="2D6C6D82">
      <w:pPr>
        <w:spacing w:after="160" w:line="276" w:lineRule="auto"/>
        <w:jc w:val="right"/>
        <w:rPr>
          <w:rFonts w:eastAsia="Times New Roman"/>
        </w:rPr>
      </w:pPr>
    </w:p>
    <w:p w14:paraId="7554157D" w14:textId="4B7BF716" w:rsidR="009303D9" w:rsidRPr="004A7CD2" w:rsidRDefault="4FCF50B9" w:rsidP="00F20B66">
      <w:pPr>
        <w:spacing w:after="160" w:line="276" w:lineRule="auto"/>
        <w:rPr>
          <w:rFonts w:eastAsia="Times New Roman"/>
        </w:rPr>
      </w:pPr>
      <w:r w:rsidRPr="004A7CD2">
        <w:rPr>
          <w:noProof/>
        </w:rPr>
        <w:drawing>
          <wp:inline distT="0" distB="0" distL="0" distR="0" wp14:anchorId="79D7FB6A" wp14:editId="6E9761C4">
            <wp:extent cx="4511431" cy="3158002"/>
            <wp:effectExtent l="0" t="0" r="0" b="0"/>
            <wp:docPr id="45618038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80386" name=""/>
                    <pic:cNvPicPr/>
                  </pic:nvPicPr>
                  <pic:blipFill>
                    <a:blip r:embed="rId18">
                      <a:extLst>
                        <a:ext uri="{28A0092B-C50C-407E-A947-70E740481C1C}">
                          <a14:useLocalDpi xmlns:a14="http://schemas.microsoft.com/office/drawing/2010/main" val="0"/>
                        </a:ext>
                      </a:extLst>
                    </a:blip>
                    <a:stretch>
                      <a:fillRect/>
                    </a:stretch>
                  </pic:blipFill>
                  <pic:spPr>
                    <a:xfrm>
                      <a:off x="0" y="0"/>
                      <a:ext cx="4511431" cy="3158002"/>
                    </a:xfrm>
                    <a:prstGeom prst="rect">
                      <a:avLst/>
                    </a:prstGeom>
                  </pic:spPr>
                </pic:pic>
              </a:graphicData>
            </a:graphic>
          </wp:inline>
        </w:drawing>
      </w:r>
    </w:p>
    <w:p w14:paraId="0B6CB3A3" w14:textId="382F8CEC" w:rsidR="009303D9" w:rsidRPr="004A7CD2" w:rsidRDefault="4FCF50B9" w:rsidP="2D6C6D82">
      <w:pPr>
        <w:spacing w:after="160" w:line="276" w:lineRule="auto"/>
        <w:rPr>
          <w:rFonts w:eastAsia="Times New Roman"/>
        </w:rPr>
      </w:pPr>
      <w:r w:rsidRPr="004A7CD2">
        <w:rPr>
          <w:rFonts w:eastAsia="Times New Roman"/>
        </w:rPr>
        <w:t>Fig. X</w:t>
      </w:r>
    </w:p>
    <w:p w14:paraId="4EF2B8B8" w14:textId="1DA4943B" w:rsidR="009303D9" w:rsidRPr="004A7CD2" w:rsidRDefault="4FCF50B9" w:rsidP="00F20B66">
      <w:pPr>
        <w:spacing w:after="160" w:line="276" w:lineRule="auto"/>
        <w:jc w:val="both"/>
        <w:rPr>
          <w:rFonts w:eastAsia="Times New Roman"/>
        </w:rPr>
      </w:pPr>
      <w:r w:rsidRPr="004A7CD2">
        <w:rPr>
          <w:rFonts w:eastAsia="Times New Roman"/>
        </w:rPr>
        <w:t xml:space="preserve">The stacked bar chart clearly compares execution times per iteration across computational components in a modular optimization framework, contrasting CPU-only and hybrid CPU–GPU implementations. It shows that GPU acceleration significantly reduces the time needed for linear system solves and matrix operations—the most computationally intensive tasks in large-scale nonlinear optimization—bringing the total iteration time down from 16.4 seconds on CPU-only to just 3.06 seconds with hybrid execution. These gains stem from the GPU’s inherent parallelism and efficiency, directly validating the objective of leveraging hybrid architectures for scalable optimization. At the same time, the chart highlights practical trade-offs: slight overhead arises from CPU–GPU data transfer, and certain tasks like objective and gradient evaluations remain CPU-bound for modularity and problem-specific reasons. Overall, the results emphasize the effectiveness of modular hybrid </w:t>
      </w:r>
      <w:r w:rsidRPr="004A7CD2">
        <w:rPr>
          <w:rFonts w:eastAsia="Times New Roman"/>
        </w:rPr>
        <w:lastRenderedPageBreak/>
        <w:t>frameworks in strategically distributing workloads across CPUs and GPUs to achieve dramatic performance improvements while managing the resource and orchestration challenges inherent in hybrid systems.</w:t>
      </w:r>
    </w:p>
    <w:p w14:paraId="5C64BF7D" w14:textId="201315D9" w:rsidR="00F20B66" w:rsidRPr="004A7CD2" w:rsidRDefault="5A76A2F0" w:rsidP="2D6C6D82">
      <w:pPr>
        <w:pStyle w:val="papertitle"/>
        <w:spacing w:beforeAutospacing="1" w:afterAutospacing="1"/>
        <w:jc w:val="left"/>
        <w:rPr>
          <w:rFonts w:eastAsia="Times New Roman"/>
          <w:b/>
          <w:bCs/>
          <w:sz w:val="20"/>
          <w:szCs w:val="20"/>
        </w:rPr>
      </w:pPr>
      <w:r w:rsidRPr="004A7CD2">
        <w:rPr>
          <w:rFonts w:eastAsia="Times New Roman"/>
          <w:b/>
          <w:bCs/>
          <w:sz w:val="20"/>
          <w:szCs w:val="20"/>
        </w:rPr>
        <w:t>Conclusion</w:t>
      </w:r>
    </w:p>
    <w:p w14:paraId="0DF67842" w14:textId="533A1B11" w:rsidR="5A76A2F0" w:rsidRPr="004A7CD2" w:rsidRDefault="5A76A2F0" w:rsidP="2D6C6D82">
      <w:pPr>
        <w:pStyle w:val="papertitle"/>
        <w:jc w:val="left"/>
        <w:rPr>
          <w:rFonts w:eastAsia="Times New Roman"/>
          <w:sz w:val="20"/>
          <w:szCs w:val="20"/>
        </w:rPr>
      </w:pPr>
      <w:r w:rsidRPr="004A7CD2">
        <w:rPr>
          <w:rFonts w:eastAsia="Times New Roman"/>
          <w:sz w:val="20"/>
          <w:szCs w:val="20"/>
        </w:rPr>
        <w:t>The collective findings from the five selected research papers highlight how HPC continues to evolve to meet the challenges of large-scale optimization. Traditional metrics in scheduling are shown to be insufficient without qualitative evaluation, pointing toward more holistic and fair approaches to resource management.</w:t>
      </w:r>
      <w:r w:rsidRPr="004A7CD2">
        <w:rPr>
          <w:rFonts w:eastAsia="Times New Roman"/>
        </w:rPr>
        <w:t xml:space="preserve"> </w:t>
      </w:r>
      <w:r w:rsidRPr="004A7CD2">
        <w:rPr>
          <w:rFonts w:eastAsia="Times New Roman"/>
          <w:sz w:val="20"/>
          <w:szCs w:val="20"/>
        </w:rPr>
        <w:t>Advances in HPC-based minimization solvers demonstrate that local methods such as PRAXIS can achieve high accuracy and efficiency in signal processing tasks.</w:t>
      </w:r>
      <w:r w:rsidRPr="004A7CD2">
        <w:rPr>
          <w:rFonts w:eastAsia="Times New Roman"/>
        </w:rPr>
        <w:t xml:space="preserve"> </w:t>
      </w:r>
      <w:r w:rsidRPr="004A7CD2">
        <w:rPr>
          <w:rFonts w:eastAsia="Times New Roman"/>
          <w:sz w:val="20"/>
          <w:szCs w:val="20"/>
        </w:rPr>
        <w:t>Survey studies reveal that gradient-based nonlinear optimization benefits from parallelization strategies such as interior-point methods and sequential quadratic programming when mapped to HPC architectures.</w:t>
      </w:r>
    </w:p>
    <w:p w14:paraId="4B34DACF" w14:textId="2768C5AD" w:rsidR="5A76A2F0" w:rsidRPr="004A7CD2" w:rsidRDefault="5A76A2F0" w:rsidP="2D6C6D82">
      <w:pPr>
        <w:jc w:val="left"/>
        <w:rPr>
          <w:rFonts w:eastAsia="Times New Roman"/>
          <w:noProof/>
        </w:rPr>
      </w:pPr>
      <w:r w:rsidRPr="004A7CD2">
        <w:rPr>
          <w:rFonts w:eastAsia="Times New Roman"/>
          <w:noProof/>
        </w:rPr>
        <w:t>Frameworks like DISOP, implemented with Python and MPI4py, illustrate the importance of distributed, extensible solvers for solving extremely large problems. inally, roadmap studies stress the need for sustainable algorithm development, energy-efficient scaling, and collaborative community-driven software ecosystems</w:t>
      </w:r>
      <w:r w:rsidR="0DEA249B" w:rsidRPr="004A7CD2">
        <w:rPr>
          <w:rFonts w:eastAsia="Times New Roman"/>
          <w:noProof/>
        </w:rPr>
        <w:t>.</w:t>
      </w:r>
    </w:p>
    <w:p w14:paraId="5CA3DDBD" w14:textId="2CBA20D4" w:rsidR="0DEA249B" w:rsidRPr="004A7CD2" w:rsidRDefault="0DEA249B" w:rsidP="2D6C6D82">
      <w:pPr>
        <w:jc w:val="left"/>
        <w:rPr>
          <w:rFonts w:eastAsia="Times New Roman"/>
          <w:noProof/>
        </w:rPr>
      </w:pPr>
      <w:r w:rsidRPr="004A7CD2">
        <w:rPr>
          <w:rFonts w:eastAsia="Times New Roman"/>
          <w:noProof/>
        </w:rPr>
        <w:t>Overall, hybrid CPU–GPU acceleration, scalable solvers, and qualitative performance evaluation emerge as key drivers of progress in HPC optimization. The future of HPC lies in adaptive, modular frameworks that balance speed, scalability, fairness, and energy efficiency, paving the way toward sustainable exascale computing.</w:t>
      </w:r>
    </w:p>
    <w:p w14:paraId="0DB63B54" w14:textId="317E4675" w:rsidR="2D6C6D82" w:rsidRPr="004A7CD2" w:rsidRDefault="2D6C6D82" w:rsidP="2D6C6D82">
      <w:pPr>
        <w:pStyle w:val="papertitle"/>
        <w:jc w:val="left"/>
        <w:rPr>
          <w:rFonts w:eastAsia="Times New Roman"/>
          <w:sz w:val="20"/>
          <w:szCs w:val="20"/>
        </w:rPr>
      </w:pPr>
    </w:p>
    <w:p w14:paraId="3E9199E1" w14:textId="388E46E5" w:rsidR="2D6C6D82" w:rsidRPr="004A7CD2" w:rsidRDefault="2D6C6D82" w:rsidP="2D6C6D82">
      <w:pPr>
        <w:pStyle w:val="papertitle"/>
        <w:jc w:val="left"/>
        <w:rPr>
          <w:rFonts w:eastAsia="Times New Roman"/>
          <w:sz w:val="20"/>
          <w:szCs w:val="20"/>
        </w:rPr>
      </w:pPr>
    </w:p>
    <w:p w14:paraId="6BD01519" w14:textId="6DB19943" w:rsidR="2A4CFD1C" w:rsidRPr="004A7CD2" w:rsidRDefault="2A4CFD1C" w:rsidP="2D6C6D82">
      <w:pPr>
        <w:pStyle w:val="papertitle"/>
        <w:jc w:val="left"/>
        <w:rPr>
          <w:rFonts w:eastAsia="Times New Roman"/>
          <w:b/>
          <w:bCs/>
          <w:sz w:val="20"/>
          <w:szCs w:val="20"/>
        </w:rPr>
      </w:pPr>
      <w:r w:rsidRPr="004A7CD2">
        <w:rPr>
          <w:rFonts w:eastAsia="Times New Roman"/>
          <w:b/>
          <w:bCs/>
          <w:sz w:val="20"/>
          <w:szCs w:val="20"/>
        </w:rPr>
        <w:t xml:space="preserve">References </w:t>
      </w:r>
    </w:p>
    <w:p w14:paraId="784F1F69" w14:textId="7570004E" w:rsidR="2D6C6D82" w:rsidRPr="004A7CD2" w:rsidRDefault="2D6C6D82" w:rsidP="2D6C6D82">
      <w:pPr>
        <w:pStyle w:val="papertitle"/>
        <w:jc w:val="both"/>
        <w:rPr>
          <w:rFonts w:eastAsia="Times New Roman"/>
          <w:sz w:val="20"/>
          <w:szCs w:val="20"/>
        </w:rPr>
      </w:pPr>
    </w:p>
    <w:p w14:paraId="3E79140C" w14:textId="75BD9A80" w:rsidR="61428925" w:rsidRPr="004A7CD2" w:rsidRDefault="25230946" w:rsidP="2D6C6D82">
      <w:pPr>
        <w:pStyle w:val="papertitle"/>
        <w:numPr>
          <w:ilvl w:val="0"/>
          <w:numId w:val="1"/>
        </w:numPr>
        <w:jc w:val="both"/>
        <w:rPr>
          <w:rFonts w:eastAsia="Times New Roman"/>
          <w:sz w:val="20"/>
          <w:szCs w:val="20"/>
        </w:rPr>
      </w:pPr>
      <w:hyperlink r:id="rId19">
        <w:r w:rsidRPr="004A7CD2">
          <w:rPr>
            <w:rStyle w:val="Hyperlink"/>
            <w:rFonts w:eastAsia="Times New Roman"/>
            <w:sz w:val="20"/>
            <w:szCs w:val="20"/>
          </w:rPr>
          <w:t>Solving Large Numerical Optimization Problems in HPC with Python</w:t>
        </w:r>
      </w:hyperlink>
    </w:p>
    <w:p w14:paraId="1CE6E1DA" w14:textId="22EAF3DD" w:rsidR="5B0DB5C2" w:rsidRPr="004A7CD2" w:rsidRDefault="5B0DB5C2" w:rsidP="2D6C6D82">
      <w:pPr>
        <w:pStyle w:val="papertitle"/>
        <w:numPr>
          <w:ilvl w:val="0"/>
          <w:numId w:val="1"/>
        </w:numPr>
        <w:jc w:val="both"/>
        <w:rPr>
          <w:rFonts w:eastAsia="Times New Roman"/>
          <w:sz w:val="20"/>
          <w:szCs w:val="20"/>
        </w:rPr>
      </w:pPr>
      <w:hyperlink r:id="rId20">
        <w:r w:rsidRPr="004A7CD2">
          <w:rPr>
            <w:rStyle w:val="Hyperlink"/>
            <w:rFonts w:eastAsia="Times New Roman"/>
            <w:sz w:val="20"/>
            <w:szCs w:val="20"/>
          </w:rPr>
          <w:t>DEVELOPING A HIGH-PERFORMANCE COMPUTING/NUMERICAL ANALYSIS ROADMAP</w:t>
        </w:r>
      </w:hyperlink>
    </w:p>
    <w:p w14:paraId="6C741781" w14:textId="7FC039D4" w:rsidR="736DDD66" w:rsidRPr="004A7CD2" w:rsidRDefault="736DDD66" w:rsidP="2D6C6D82">
      <w:pPr>
        <w:pStyle w:val="papertitle"/>
        <w:numPr>
          <w:ilvl w:val="0"/>
          <w:numId w:val="1"/>
        </w:numPr>
        <w:jc w:val="both"/>
        <w:rPr>
          <w:rFonts w:eastAsia="Times New Roman"/>
          <w:sz w:val="20"/>
          <w:szCs w:val="20"/>
        </w:rPr>
      </w:pPr>
      <w:hyperlink r:id="rId21">
        <w:r w:rsidRPr="004A7CD2">
          <w:rPr>
            <w:rStyle w:val="Hyperlink"/>
            <w:rFonts w:eastAsia="Times New Roman"/>
            <w:sz w:val="20"/>
            <w:szCs w:val="20"/>
          </w:rPr>
          <w:t>A survey of HPC algorithms and frameworks for large‑scale gradient‑based nonlinear optimization</w:t>
        </w:r>
      </w:hyperlink>
    </w:p>
    <w:p w14:paraId="16960B8D" w14:textId="77777777" w:rsidR="00F20B66" w:rsidRPr="00F20B66" w:rsidRDefault="5A089934" w:rsidP="00F20B66">
      <w:pPr>
        <w:pStyle w:val="papertitle"/>
        <w:numPr>
          <w:ilvl w:val="0"/>
          <w:numId w:val="1"/>
        </w:numPr>
        <w:jc w:val="both"/>
        <w:rPr>
          <w:rFonts w:eastAsia="Times New Roman"/>
          <w:sz w:val="20"/>
          <w:szCs w:val="20"/>
        </w:rPr>
      </w:pPr>
      <w:hyperlink r:id="rId22">
        <w:r w:rsidRPr="004A7CD2">
          <w:rPr>
            <w:rStyle w:val="Hyperlink"/>
            <w:rFonts w:eastAsia="Times New Roman"/>
            <w:sz w:val="20"/>
            <w:szCs w:val="20"/>
          </w:rPr>
          <w:t>Analysis and comparison of high-performance computing solvers for minimisation problems in signal processing</w:t>
        </w:r>
      </w:hyperlink>
    </w:p>
    <w:p w14:paraId="28A336F6" w14:textId="37AA2D3B" w:rsidR="03B74EFA" w:rsidRPr="00F20B66" w:rsidRDefault="03B74EFA" w:rsidP="00F20B66">
      <w:pPr>
        <w:pStyle w:val="papertitle"/>
        <w:numPr>
          <w:ilvl w:val="0"/>
          <w:numId w:val="1"/>
        </w:numPr>
        <w:jc w:val="both"/>
        <w:rPr>
          <w:rFonts w:eastAsia="Times New Roman"/>
          <w:sz w:val="20"/>
          <w:szCs w:val="20"/>
        </w:rPr>
      </w:pPr>
      <w:hyperlink r:id="rId23">
        <w:r w:rsidRPr="00F20B66">
          <w:rPr>
            <w:rStyle w:val="Hyperlink"/>
            <w:rFonts w:eastAsia="Times New Roman"/>
            <w:sz w:val="20"/>
            <w:szCs w:val="20"/>
          </w:rPr>
          <w:t>Qualitatively Analyzing Optimization Objectives in the Design of HPC Resource Manager</w:t>
        </w:r>
      </w:hyperlink>
    </w:p>
    <w:p w14:paraId="5DF70B66" w14:textId="1B3BBF49" w:rsidR="2D6C6D82" w:rsidRPr="004A7CD2" w:rsidRDefault="2D6C6D82" w:rsidP="2D6C6D82">
      <w:pPr>
        <w:pStyle w:val="papertitle"/>
        <w:jc w:val="left"/>
        <w:rPr>
          <w:rFonts w:eastAsia="Times New Roman"/>
          <w:sz w:val="20"/>
          <w:szCs w:val="20"/>
        </w:rPr>
      </w:pPr>
    </w:p>
    <w:p w14:paraId="2EC91B4F" w14:textId="331B580D" w:rsidR="2D6C6D82" w:rsidRPr="004A7CD2" w:rsidRDefault="2D6C6D82" w:rsidP="2D6C6D82">
      <w:pPr>
        <w:pStyle w:val="papertitle"/>
        <w:jc w:val="left"/>
        <w:rPr>
          <w:rFonts w:eastAsia="Times New Roman"/>
          <w:sz w:val="20"/>
          <w:szCs w:val="20"/>
        </w:rPr>
      </w:pPr>
    </w:p>
    <w:p w14:paraId="08931AC3" w14:textId="263B3AD7" w:rsidR="2D6C6D82" w:rsidRPr="004A7CD2" w:rsidRDefault="2D6C6D82" w:rsidP="2D6C6D82">
      <w:pPr>
        <w:jc w:val="left"/>
        <w:rPr>
          <w:rFonts w:eastAsia="Times New Roman"/>
        </w:rPr>
      </w:pPr>
    </w:p>
    <w:sectPr w:rsidR="2D6C6D82" w:rsidRPr="004A7CD2" w:rsidSect="003B4E04">
      <w:headerReference w:type="default" r:id="rId24"/>
      <w:headerReference w:type="first" r:id="rId25"/>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FCC2A" w14:textId="77777777" w:rsidR="00FB0E8C" w:rsidRDefault="00FB0E8C" w:rsidP="001A3B3D">
      <w:r>
        <w:separator/>
      </w:r>
    </w:p>
  </w:endnote>
  <w:endnote w:type="continuationSeparator" w:id="0">
    <w:p w14:paraId="65BE3007" w14:textId="77777777" w:rsidR="00FB0E8C" w:rsidRDefault="00FB0E8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11AFA" w14:textId="77777777" w:rsidR="00FB0E8C" w:rsidRDefault="00FB0E8C" w:rsidP="001A3B3D">
      <w:r>
        <w:separator/>
      </w:r>
    </w:p>
  </w:footnote>
  <w:footnote w:type="continuationSeparator" w:id="0">
    <w:p w14:paraId="76448C62" w14:textId="77777777" w:rsidR="00FB0E8C" w:rsidRDefault="00FB0E8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2D6C6D82" w14:paraId="4D7893CC" w14:textId="77777777" w:rsidTr="2D6C6D82">
      <w:trPr>
        <w:trHeight w:val="300"/>
      </w:trPr>
      <w:tc>
        <w:tcPr>
          <w:tcW w:w="3370" w:type="dxa"/>
        </w:tcPr>
        <w:p w14:paraId="58AAC097" w14:textId="6D77B3F1" w:rsidR="2D6C6D82" w:rsidRDefault="2D6C6D82" w:rsidP="2D6C6D82">
          <w:pPr>
            <w:pStyle w:val="Header"/>
            <w:ind w:left="-115"/>
            <w:jc w:val="left"/>
          </w:pPr>
        </w:p>
      </w:tc>
      <w:tc>
        <w:tcPr>
          <w:tcW w:w="3370" w:type="dxa"/>
        </w:tcPr>
        <w:p w14:paraId="5EAAF4AB" w14:textId="0E5FEB6D" w:rsidR="2D6C6D82" w:rsidRDefault="2D6C6D82" w:rsidP="2D6C6D82">
          <w:pPr>
            <w:pStyle w:val="Header"/>
          </w:pPr>
        </w:p>
      </w:tc>
      <w:tc>
        <w:tcPr>
          <w:tcW w:w="3370" w:type="dxa"/>
        </w:tcPr>
        <w:p w14:paraId="59AF2F76" w14:textId="1452B343" w:rsidR="2D6C6D82" w:rsidRDefault="2D6C6D82" w:rsidP="2D6C6D82">
          <w:pPr>
            <w:pStyle w:val="Header"/>
            <w:ind w:right="-115"/>
            <w:jc w:val="right"/>
          </w:pPr>
        </w:p>
      </w:tc>
    </w:tr>
  </w:tbl>
  <w:p w14:paraId="1FDF3105" w14:textId="4EF146B2" w:rsidR="2D6C6D82" w:rsidRDefault="2D6C6D82" w:rsidP="2D6C6D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2D6C6D82" w14:paraId="0329AA0A" w14:textId="77777777" w:rsidTr="2D6C6D82">
      <w:trPr>
        <w:trHeight w:val="300"/>
      </w:trPr>
      <w:tc>
        <w:tcPr>
          <w:tcW w:w="3370" w:type="dxa"/>
        </w:tcPr>
        <w:p w14:paraId="558C89FD" w14:textId="7EE7C150" w:rsidR="2D6C6D82" w:rsidRDefault="2D6C6D82" w:rsidP="2D6C6D82">
          <w:pPr>
            <w:pStyle w:val="Header"/>
            <w:ind w:left="-115"/>
            <w:jc w:val="left"/>
          </w:pPr>
        </w:p>
      </w:tc>
      <w:tc>
        <w:tcPr>
          <w:tcW w:w="3370" w:type="dxa"/>
        </w:tcPr>
        <w:p w14:paraId="4B6C9365" w14:textId="2143D5DC" w:rsidR="2D6C6D82" w:rsidRDefault="2D6C6D82" w:rsidP="2D6C6D82">
          <w:pPr>
            <w:pStyle w:val="Header"/>
          </w:pPr>
        </w:p>
      </w:tc>
      <w:tc>
        <w:tcPr>
          <w:tcW w:w="3370" w:type="dxa"/>
        </w:tcPr>
        <w:p w14:paraId="77E07F17" w14:textId="0ACACA41" w:rsidR="2D6C6D82" w:rsidRDefault="2D6C6D82" w:rsidP="2D6C6D82">
          <w:pPr>
            <w:pStyle w:val="Header"/>
            <w:ind w:right="-115"/>
            <w:jc w:val="right"/>
          </w:pPr>
        </w:p>
      </w:tc>
    </w:tr>
  </w:tbl>
  <w:p w14:paraId="7197FF7D" w14:textId="4E8092F5" w:rsidR="2D6C6D82" w:rsidRDefault="2D6C6D82" w:rsidP="2D6C6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2D6C6D82" w14:paraId="79DB998C" w14:textId="77777777" w:rsidTr="2D6C6D82">
      <w:trPr>
        <w:trHeight w:val="300"/>
      </w:trPr>
      <w:tc>
        <w:tcPr>
          <w:tcW w:w="3370" w:type="dxa"/>
        </w:tcPr>
        <w:p w14:paraId="003709E7" w14:textId="5177AD51" w:rsidR="2D6C6D82" w:rsidRDefault="2D6C6D82" w:rsidP="2D6C6D82">
          <w:pPr>
            <w:pStyle w:val="Header"/>
            <w:ind w:left="-115"/>
            <w:jc w:val="left"/>
          </w:pPr>
        </w:p>
      </w:tc>
      <w:tc>
        <w:tcPr>
          <w:tcW w:w="3370" w:type="dxa"/>
        </w:tcPr>
        <w:p w14:paraId="149FB460" w14:textId="40151643" w:rsidR="2D6C6D82" w:rsidRDefault="2D6C6D82" w:rsidP="2D6C6D82">
          <w:pPr>
            <w:pStyle w:val="Header"/>
          </w:pPr>
        </w:p>
      </w:tc>
      <w:tc>
        <w:tcPr>
          <w:tcW w:w="3370" w:type="dxa"/>
        </w:tcPr>
        <w:p w14:paraId="75D9B964" w14:textId="1164F7C1" w:rsidR="2D6C6D82" w:rsidRDefault="2D6C6D82" w:rsidP="2D6C6D82">
          <w:pPr>
            <w:pStyle w:val="Header"/>
            <w:ind w:right="-115"/>
            <w:jc w:val="right"/>
          </w:pPr>
        </w:p>
      </w:tc>
    </w:tr>
  </w:tbl>
  <w:p w14:paraId="32C6E8F7" w14:textId="2C17408C" w:rsidR="2D6C6D82" w:rsidRDefault="2D6C6D82" w:rsidP="2D6C6D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2D6C6D82" w14:paraId="2C524600" w14:textId="77777777" w:rsidTr="2D6C6D82">
      <w:trPr>
        <w:trHeight w:val="300"/>
      </w:trPr>
      <w:tc>
        <w:tcPr>
          <w:tcW w:w="3370" w:type="dxa"/>
        </w:tcPr>
        <w:p w14:paraId="2144F9E6" w14:textId="45393A90" w:rsidR="2D6C6D82" w:rsidRDefault="2D6C6D82" w:rsidP="2D6C6D82">
          <w:pPr>
            <w:pStyle w:val="Header"/>
            <w:ind w:left="-115"/>
            <w:jc w:val="left"/>
          </w:pPr>
        </w:p>
      </w:tc>
      <w:tc>
        <w:tcPr>
          <w:tcW w:w="3370" w:type="dxa"/>
        </w:tcPr>
        <w:p w14:paraId="4BB0B060" w14:textId="2B5E4A83" w:rsidR="2D6C6D82" w:rsidRDefault="2D6C6D82" w:rsidP="2D6C6D82">
          <w:pPr>
            <w:pStyle w:val="Header"/>
          </w:pPr>
        </w:p>
      </w:tc>
      <w:tc>
        <w:tcPr>
          <w:tcW w:w="3370" w:type="dxa"/>
        </w:tcPr>
        <w:p w14:paraId="79BF4787" w14:textId="15B4FAFB" w:rsidR="2D6C6D82" w:rsidRDefault="2D6C6D82" w:rsidP="2D6C6D82">
          <w:pPr>
            <w:pStyle w:val="Header"/>
            <w:ind w:right="-115"/>
            <w:jc w:val="right"/>
          </w:pPr>
        </w:p>
      </w:tc>
    </w:tr>
  </w:tbl>
  <w:p w14:paraId="208B1BDD" w14:textId="5E07454B" w:rsidR="2D6C6D82" w:rsidRDefault="2D6C6D82" w:rsidP="2D6C6D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2D6C6D82" w14:paraId="6FCF548C" w14:textId="77777777" w:rsidTr="2D6C6D82">
      <w:trPr>
        <w:trHeight w:val="300"/>
      </w:trPr>
      <w:tc>
        <w:tcPr>
          <w:tcW w:w="3370" w:type="dxa"/>
        </w:tcPr>
        <w:p w14:paraId="15E78AC1" w14:textId="590D1946" w:rsidR="2D6C6D82" w:rsidRDefault="2D6C6D82" w:rsidP="2D6C6D82">
          <w:pPr>
            <w:pStyle w:val="Header"/>
            <w:ind w:left="-115"/>
            <w:jc w:val="left"/>
          </w:pPr>
        </w:p>
      </w:tc>
      <w:tc>
        <w:tcPr>
          <w:tcW w:w="3370" w:type="dxa"/>
        </w:tcPr>
        <w:p w14:paraId="44C1B25B" w14:textId="2F5C92B8" w:rsidR="2D6C6D82" w:rsidRDefault="2D6C6D82" w:rsidP="2D6C6D82">
          <w:pPr>
            <w:pStyle w:val="Header"/>
          </w:pPr>
        </w:p>
      </w:tc>
      <w:tc>
        <w:tcPr>
          <w:tcW w:w="3370" w:type="dxa"/>
        </w:tcPr>
        <w:p w14:paraId="70E8A562" w14:textId="43AF83BC" w:rsidR="2D6C6D82" w:rsidRDefault="2D6C6D82" w:rsidP="2D6C6D82">
          <w:pPr>
            <w:pStyle w:val="Header"/>
            <w:ind w:right="-115"/>
            <w:jc w:val="right"/>
          </w:pPr>
        </w:p>
      </w:tc>
    </w:tr>
  </w:tbl>
  <w:p w14:paraId="319686EA" w14:textId="6800EABD" w:rsidR="2D6C6D82" w:rsidRDefault="2D6C6D82" w:rsidP="2D6C6D8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2D6C6D82" w14:paraId="20F40C7B" w14:textId="77777777" w:rsidTr="2D6C6D82">
      <w:trPr>
        <w:trHeight w:val="300"/>
      </w:trPr>
      <w:tc>
        <w:tcPr>
          <w:tcW w:w="3370" w:type="dxa"/>
        </w:tcPr>
        <w:p w14:paraId="3B72B8DE" w14:textId="48B2E2A6" w:rsidR="2D6C6D82" w:rsidRDefault="2D6C6D82" w:rsidP="2D6C6D82">
          <w:pPr>
            <w:pStyle w:val="Header"/>
            <w:ind w:left="-115"/>
            <w:jc w:val="left"/>
          </w:pPr>
        </w:p>
      </w:tc>
      <w:tc>
        <w:tcPr>
          <w:tcW w:w="3370" w:type="dxa"/>
        </w:tcPr>
        <w:p w14:paraId="2FE007E3" w14:textId="1279C9B9" w:rsidR="2D6C6D82" w:rsidRDefault="2D6C6D82" w:rsidP="2D6C6D82">
          <w:pPr>
            <w:pStyle w:val="Header"/>
          </w:pPr>
        </w:p>
      </w:tc>
      <w:tc>
        <w:tcPr>
          <w:tcW w:w="3370" w:type="dxa"/>
        </w:tcPr>
        <w:p w14:paraId="2FD445C3" w14:textId="17933BCA" w:rsidR="2D6C6D82" w:rsidRDefault="2D6C6D82" w:rsidP="2D6C6D82">
          <w:pPr>
            <w:pStyle w:val="Header"/>
            <w:ind w:right="-115"/>
            <w:jc w:val="right"/>
          </w:pPr>
        </w:p>
      </w:tc>
    </w:tr>
  </w:tbl>
  <w:p w14:paraId="33DC0BB7" w14:textId="36B5C4F6" w:rsidR="2D6C6D82" w:rsidRDefault="2D6C6D82" w:rsidP="2D6C6D8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2D6C6D82" w14:paraId="765380F6" w14:textId="77777777" w:rsidTr="2D6C6D82">
      <w:trPr>
        <w:trHeight w:val="300"/>
      </w:trPr>
      <w:tc>
        <w:tcPr>
          <w:tcW w:w="3370" w:type="dxa"/>
        </w:tcPr>
        <w:p w14:paraId="676E3263" w14:textId="50346482" w:rsidR="2D6C6D82" w:rsidRDefault="2D6C6D82" w:rsidP="2D6C6D82">
          <w:pPr>
            <w:pStyle w:val="Header"/>
            <w:ind w:left="-115"/>
            <w:jc w:val="left"/>
          </w:pPr>
        </w:p>
      </w:tc>
      <w:tc>
        <w:tcPr>
          <w:tcW w:w="3370" w:type="dxa"/>
        </w:tcPr>
        <w:p w14:paraId="6F529C0A" w14:textId="6FB58D77" w:rsidR="2D6C6D82" w:rsidRDefault="2D6C6D82" w:rsidP="2D6C6D82">
          <w:pPr>
            <w:pStyle w:val="Header"/>
          </w:pPr>
        </w:p>
      </w:tc>
      <w:tc>
        <w:tcPr>
          <w:tcW w:w="3370" w:type="dxa"/>
        </w:tcPr>
        <w:p w14:paraId="209D12AD" w14:textId="17BAE95D" w:rsidR="2D6C6D82" w:rsidRDefault="2D6C6D82" w:rsidP="2D6C6D82">
          <w:pPr>
            <w:pStyle w:val="Header"/>
            <w:ind w:right="-115"/>
            <w:jc w:val="right"/>
          </w:pPr>
        </w:p>
      </w:tc>
    </w:tr>
  </w:tbl>
  <w:p w14:paraId="1531F817" w14:textId="6809ACE8" w:rsidR="2D6C6D82" w:rsidRDefault="2D6C6D82" w:rsidP="2D6C6D8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2D6C6D82" w14:paraId="3152950F" w14:textId="77777777" w:rsidTr="2D6C6D82">
      <w:trPr>
        <w:trHeight w:val="300"/>
      </w:trPr>
      <w:tc>
        <w:tcPr>
          <w:tcW w:w="3360" w:type="dxa"/>
        </w:tcPr>
        <w:p w14:paraId="470A5C51" w14:textId="729C3D09" w:rsidR="2D6C6D82" w:rsidRDefault="2D6C6D82" w:rsidP="2D6C6D82">
          <w:pPr>
            <w:pStyle w:val="Header"/>
            <w:ind w:left="-115"/>
            <w:jc w:val="left"/>
          </w:pPr>
        </w:p>
      </w:tc>
      <w:tc>
        <w:tcPr>
          <w:tcW w:w="3360" w:type="dxa"/>
        </w:tcPr>
        <w:p w14:paraId="65264614" w14:textId="42136875" w:rsidR="2D6C6D82" w:rsidRDefault="2D6C6D82" w:rsidP="2D6C6D82">
          <w:pPr>
            <w:pStyle w:val="Header"/>
          </w:pPr>
        </w:p>
      </w:tc>
      <w:tc>
        <w:tcPr>
          <w:tcW w:w="3360" w:type="dxa"/>
        </w:tcPr>
        <w:p w14:paraId="27838D1F" w14:textId="6341855C" w:rsidR="2D6C6D82" w:rsidRDefault="2D6C6D82" w:rsidP="2D6C6D82">
          <w:pPr>
            <w:pStyle w:val="Header"/>
            <w:ind w:right="-115"/>
            <w:jc w:val="right"/>
          </w:pPr>
        </w:p>
      </w:tc>
    </w:tr>
  </w:tbl>
  <w:p w14:paraId="5A1A8C41" w14:textId="0D57C89D" w:rsidR="2D6C6D82" w:rsidRDefault="2D6C6D82" w:rsidP="2D6C6D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2D6C6D82" w14:paraId="6F88A808" w14:textId="77777777" w:rsidTr="2D6C6D82">
      <w:trPr>
        <w:trHeight w:val="300"/>
      </w:trPr>
      <w:tc>
        <w:tcPr>
          <w:tcW w:w="3360" w:type="dxa"/>
        </w:tcPr>
        <w:p w14:paraId="657D6E71" w14:textId="673DCADB" w:rsidR="2D6C6D82" w:rsidRDefault="2D6C6D82" w:rsidP="2D6C6D82">
          <w:pPr>
            <w:pStyle w:val="Header"/>
            <w:ind w:left="-115"/>
            <w:jc w:val="left"/>
          </w:pPr>
        </w:p>
      </w:tc>
      <w:tc>
        <w:tcPr>
          <w:tcW w:w="3360" w:type="dxa"/>
        </w:tcPr>
        <w:p w14:paraId="1A2F0EC3" w14:textId="6489A74D" w:rsidR="2D6C6D82" w:rsidRDefault="2D6C6D82" w:rsidP="2D6C6D82">
          <w:pPr>
            <w:pStyle w:val="Header"/>
          </w:pPr>
        </w:p>
      </w:tc>
      <w:tc>
        <w:tcPr>
          <w:tcW w:w="3360" w:type="dxa"/>
        </w:tcPr>
        <w:p w14:paraId="03E6EED4" w14:textId="1A6E042F" w:rsidR="2D6C6D82" w:rsidRDefault="2D6C6D82" w:rsidP="2D6C6D82">
          <w:pPr>
            <w:pStyle w:val="Header"/>
            <w:ind w:right="-115"/>
            <w:jc w:val="right"/>
          </w:pPr>
        </w:p>
      </w:tc>
    </w:tr>
  </w:tbl>
  <w:p w14:paraId="7DA34758" w14:textId="42BC15EA" w:rsidR="2D6C6D82" w:rsidRDefault="2D6C6D82" w:rsidP="2D6C6D8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70"/>
      <w:gridCol w:w="3370"/>
      <w:gridCol w:w="3370"/>
    </w:tblGrid>
    <w:tr w:rsidR="2D6C6D82" w14:paraId="5D7C1755" w14:textId="77777777" w:rsidTr="2D6C6D82">
      <w:trPr>
        <w:trHeight w:val="300"/>
      </w:trPr>
      <w:tc>
        <w:tcPr>
          <w:tcW w:w="3370" w:type="dxa"/>
        </w:tcPr>
        <w:p w14:paraId="11DB8AF4" w14:textId="47C40617" w:rsidR="2D6C6D82" w:rsidRDefault="2D6C6D82" w:rsidP="2D6C6D82">
          <w:pPr>
            <w:pStyle w:val="Header"/>
            <w:ind w:left="-115"/>
            <w:jc w:val="left"/>
          </w:pPr>
        </w:p>
      </w:tc>
      <w:tc>
        <w:tcPr>
          <w:tcW w:w="3370" w:type="dxa"/>
        </w:tcPr>
        <w:p w14:paraId="3AFF76FA" w14:textId="74AE2D9F" w:rsidR="2D6C6D82" w:rsidRDefault="2D6C6D82" w:rsidP="2D6C6D82">
          <w:pPr>
            <w:pStyle w:val="Header"/>
          </w:pPr>
        </w:p>
      </w:tc>
      <w:tc>
        <w:tcPr>
          <w:tcW w:w="3370" w:type="dxa"/>
        </w:tcPr>
        <w:p w14:paraId="6FB69D80" w14:textId="7960459B" w:rsidR="2D6C6D82" w:rsidRDefault="2D6C6D82" w:rsidP="2D6C6D82">
          <w:pPr>
            <w:pStyle w:val="Header"/>
            <w:ind w:right="-115"/>
            <w:jc w:val="right"/>
          </w:pPr>
        </w:p>
      </w:tc>
    </w:tr>
  </w:tbl>
  <w:p w14:paraId="30A5F04E" w14:textId="6CAF3266" w:rsidR="2D6C6D82" w:rsidRDefault="2D6C6D82" w:rsidP="2D6C6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F25782"/>
    <w:multiLevelType w:val="hybridMultilevel"/>
    <w:tmpl w:val="CB54F62E"/>
    <w:lvl w:ilvl="0" w:tplc="E61ED2A6">
      <w:start w:val="1"/>
      <w:numFmt w:val="bullet"/>
      <w:lvlText w:val=""/>
      <w:lvlJc w:val="left"/>
      <w:pPr>
        <w:ind w:left="720" w:hanging="360"/>
      </w:pPr>
      <w:rPr>
        <w:rFonts w:ascii="Symbol" w:hAnsi="Symbol" w:hint="default"/>
      </w:rPr>
    </w:lvl>
    <w:lvl w:ilvl="1" w:tplc="E536CB68">
      <w:start w:val="1"/>
      <w:numFmt w:val="bullet"/>
      <w:lvlText w:val="o"/>
      <w:lvlJc w:val="left"/>
      <w:pPr>
        <w:ind w:left="1440" w:hanging="360"/>
      </w:pPr>
      <w:rPr>
        <w:rFonts w:ascii="Courier New" w:hAnsi="Courier New" w:hint="default"/>
      </w:rPr>
    </w:lvl>
    <w:lvl w:ilvl="2" w:tplc="F99A1584">
      <w:start w:val="1"/>
      <w:numFmt w:val="bullet"/>
      <w:lvlText w:val=""/>
      <w:lvlJc w:val="left"/>
      <w:pPr>
        <w:ind w:left="2160" w:hanging="360"/>
      </w:pPr>
      <w:rPr>
        <w:rFonts w:ascii="Wingdings" w:hAnsi="Wingdings" w:hint="default"/>
      </w:rPr>
    </w:lvl>
    <w:lvl w:ilvl="3" w:tplc="BAD4CA4A">
      <w:start w:val="1"/>
      <w:numFmt w:val="bullet"/>
      <w:lvlText w:val=""/>
      <w:lvlJc w:val="left"/>
      <w:pPr>
        <w:ind w:left="2880" w:hanging="360"/>
      </w:pPr>
      <w:rPr>
        <w:rFonts w:ascii="Symbol" w:hAnsi="Symbol" w:hint="default"/>
      </w:rPr>
    </w:lvl>
    <w:lvl w:ilvl="4" w:tplc="148214D6">
      <w:start w:val="1"/>
      <w:numFmt w:val="bullet"/>
      <w:lvlText w:val="o"/>
      <w:lvlJc w:val="left"/>
      <w:pPr>
        <w:ind w:left="3600" w:hanging="360"/>
      </w:pPr>
      <w:rPr>
        <w:rFonts w:ascii="Courier New" w:hAnsi="Courier New" w:hint="default"/>
      </w:rPr>
    </w:lvl>
    <w:lvl w:ilvl="5" w:tplc="A64C573A">
      <w:start w:val="1"/>
      <w:numFmt w:val="bullet"/>
      <w:lvlText w:val=""/>
      <w:lvlJc w:val="left"/>
      <w:pPr>
        <w:ind w:left="4320" w:hanging="360"/>
      </w:pPr>
      <w:rPr>
        <w:rFonts w:ascii="Wingdings" w:hAnsi="Wingdings" w:hint="default"/>
      </w:rPr>
    </w:lvl>
    <w:lvl w:ilvl="6" w:tplc="9FA29D62">
      <w:start w:val="1"/>
      <w:numFmt w:val="bullet"/>
      <w:lvlText w:val=""/>
      <w:lvlJc w:val="left"/>
      <w:pPr>
        <w:ind w:left="5040" w:hanging="360"/>
      </w:pPr>
      <w:rPr>
        <w:rFonts w:ascii="Symbol" w:hAnsi="Symbol" w:hint="default"/>
      </w:rPr>
    </w:lvl>
    <w:lvl w:ilvl="7" w:tplc="3DEE320A">
      <w:start w:val="1"/>
      <w:numFmt w:val="bullet"/>
      <w:lvlText w:val="o"/>
      <w:lvlJc w:val="left"/>
      <w:pPr>
        <w:ind w:left="5760" w:hanging="360"/>
      </w:pPr>
      <w:rPr>
        <w:rFonts w:ascii="Courier New" w:hAnsi="Courier New" w:hint="default"/>
      </w:rPr>
    </w:lvl>
    <w:lvl w:ilvl="8" w:tplc="FD2C12AC">
      <w:start w:val="1"/>
      <w:numFmt w:val="bullet"/>
      <w:lvlText w:val=""/>
      <w:lvlJc w:val="left"/>
      <w:pPr>
        <w:ind w:left="6480" w:hanging="360"/>
      </w:pPr>
      <w:rPr>
        <w:rFonts w:ascii="Wingdings" w:hAnsi="Wingdings" w:hint="default"/>
      </w:rPr>
    </w:lvl>
  </w:abstractNum>
  <w:abstractNum w:abstractNumId="12" w15:restartNumberingAfterBreak="0">
    <w:nsid w:val="10244851"/>
    <w:multiLevelType w:val="hybridMultilevel"/>
    <w:tmpl w:val="361C2B64"/>
    <w:lvl w:ilvl="0" w:tplc="F1A84162">
      <w:start w:val="1"/>
      <w:numFmt w:val="decimal"/>
      <w:lvlText w:val="%1."/>
      <w:lvlJc w:val="left"/>
      <w:pPr>
        <w:ind w:left="720" w:hanging="360"/>
      </w:pPr>
    </w:lvl>
    <w:lvl w:ilvl="1" w:tplc="AD3A2DEA">
      <w:start w:val="1"/>
      <w:numFmt w:val="lowerLetter"/>
      <w:lvlText w:val="%2."/>
      <w:lvlJc w:val="left"/>
      <w:pPr>
        <w:ind w:left="1440" w:hanging="360"/>
      </w:pPr>
    </w:lvl>
    <w:lvl w:ilvl="2" w:tplc="CA6C25AE">
      <w:start w:val="1"/>
      <w:numFmt w:val="lowerRoman"/>
      <w:lvlText w:val="%3."/>
      <w:lvlJc w:val="right"/>
      <w:pPr>
        <w:ind w:left="2160" w:hanging="180"/>
      </w:pPr>
    </w:lvl>
    <w:lvl w:ilvl="3" w:tplc="CD7A65AE">
      <w:start w:val="1"/>
      <w:numFmt w:val="decimal"/>
      <w:lvlText w:val="%4."/>
      <w:lvlJc w:val="left"/>
      <w:pPr>
        <w:ind w:left="2880" w:hanging="360"/>
      </w:pPr>
    </w:lvl>
    <w:lvl w:ilvl="4" w:tplc="3514986C">
      <w:start w:val="1"/>
      <w:numFmt w:val="lowerLetter"/>
      <w:lvlText w:val="%5."/>
      <w:lvlJc w:val="left"/>
      <w:pPr>
        <w:ind w:left="3600" w:hanging="360"/>
      </w:pPr>
    </w:lvl>
    <w:lvl w:ilvl="5" w:tplc="F65020D2">
      <w:start w:val="1"/>
      <w:numFmt w:val="lowerRoman"/>
      <w:lvlText w:val="%6."/>
      <w:lvlJc w:val="right"/>
      <w:pPr>
        <w:ind w:left="4320" w:hanging="180"/>
      </w:pPr>
    </w:lvl>
    <w:lvl w:ilvl="6" w:tplc="9CAE3878">
      <w:start w:val="1"/>
      <w:numFmt w:val="decimal"/>
      <w:lvlText w:val="%7."/>
      <w:lvlJc w:val="left"/>
      <w:pPr>
        <w:ind w:left="5040" w:hanging="360"/>
      </w:pPr>
    </w:lvl>
    <w:lvl w:ilvl="7" w:tplc="A89C0926">
      <w:start w:val="1"/>
      <w:numFmt w:val="lowerLetter"/>
      <w:lvlText w:val="%8."/>
      <w:lvlJc w:val="left"/>
      <w:pPr>
        <w:ind w:left="5760" w:hanging="360"/>
      </w:pPr>
    </w:lvl>
    <w:lvl w:ilvl="8" w:tplc="63181B7C">
      <w:start w:val="1"/>
      <w:numFmt w:val="lowerRoman"/>
      <w:lvlText w:val="%9."/>
      <w:lvlJc w:val="right"/>
      <w:pPr>
        <w:ind w:left="6480" w:hanging="180"/>
      </w:pPr>
    </w:lvl>
  </w:abstractNum>
  <w:abstractNum w:abstractNumId="13" w15:restartNumberingAfterBreak="0">
    <w:nsid w:val="10D5BAB7"/>
    <w:multiLevelType w:val="hybridMultilevel"/>
    <w:tmpl w:val="1B6E9D6E"/>
    <w:lvl w:ilvl="0" w:tplc="2990EBDE">
      <w:start w:val="1"/>
      <w:numFmt w:val="bullet"/>
      <w:lvlText w:val=""/>
      <w:lvlJc w:val="left"/>
      <w:pPr>
        <w:ind w:left="720" w:hanging="360"/>
      </w:pPr>
      <w:rPr>
        <w:rFonts w:ascii="Symbol" w:hAnsi="Symbol" w:hint="default"/>
      </w:rPr>
    </w:lvl>
    <w:lvl w:ilvl="1" w:tplc="31FCE380">
      <w:start w:val="1"/>
      <w:numFmt w:val="bullet"/>
      <w:lvlText w:val="o"/>
      <w:lvlJc w:val="left"/>
      <w:pPr>
        <w:ind w:left="1440" w:hanging="360"/>
      </w:pPr>
      <w:rPr>
        <w:rFonts w:ascii="Courier New" w:hAnsi="Courier New" w:hint="default"/>
      </w:rPr>
    </w:lvl>
    <w:lvl w:ilvl="2" w:tplc="5DE209CE">
      <w:start w:val="1"/>
      <w:numFmt w:val="bullet"/>
      <w:lvlText w:val=""/>
      <w:lvlJc w:val="left"/>
      <w:pPr>
        <w:ind w:left="2160" w:hanging="360"/>
      </w:pPr>
      <w:rPr>
        <w:rFonts w:ascii="Wingdings" w:hAnsi="Wingdings" w:hint="default"/>
      </w:rPr>
    </w:lvl>
    <w:lvl w:ilvl="3" w:tplc="8324A39C">
      <w:start w:val="1"/>
      <w:numFmt w:val="bullet"/>
      <w:lvlText w:val=""/>
      <w:lvlJc w:val="left"/>
      <w:pPr>
        <w:ind w:left="2880" w:hanging="360"/>
      </w:pPr>
      <w:rPr>
        <w:rFonts w:ascii="Symbol" w:hAnsi="Symbol" w:hint="default"/>
      </w:rPr>
    </w:lvl>
    <w:lvl w:ilvl="4" w:tplc="307ECE26">
      <w:start w:val="1"/>
      <w:numFmt w:val="bullet"/>
      <w:lvlText w:val="o"/>
      <w:lvlJc w:val="left"/>
      <w:pPr>
        <w:ind w:left="3600" w:hanging="360"/>
      </w:pPr>
      <w:rPr>
        <w:rFonts w:ascii="Courier New" w:hAnsi="Courier New" w:hint="default"/>
      </w:rPr>
    </w:lvl>
    <w:lvl w:ilvl="5" w:tplc="1C4838AE">
      <w:start w:val="1"/>
      <w:numFmt w:val="bullet"/>
      <w:lvlText w:val=""/>
      <w:lvlJc w:val="left"/>
      <w:pPr>
        <w:ind w:left="4320" w:hanging="360"/>
      </w:pPr>
      <w:rPr>
        <w:rFonts w:ascii="Wingdings" w:hAnsi="Wingdings" w:hint="default"/>
      </w:rPr>
    </w:lvl>
    <w:lvl w:ilvl="6" w:tplc="E9087AB4">
      <w:start w:val="1"/>
      <w:numFmt w:val="bullet"/>
      <w:lvlText w:val=""/>
      <w:lvlJc w:val="left"/>
      <w:pPr>
        <w:ind w:left="5040" w:hanging="360"/>
      </w:pPr>
      <w:rPr>
        <w:rFonts w:ascii="Symbol" w:hAnsi="Symbol" w:hint="default"/>
      </w:rPr>
    </w:lvl>
    <w:lvl w:ilvl="7" w:tplc="C6F889D4">
      <w:start w:val="1"/>
      <w:numFmt w:val="bullet"/>
      <w:lvlText w:val="o"/>
      <w:lvlJc w:val="left"/>
      <w:pPr>
        <w:ind w:left="5760" w:hanging="360"/>
      </w:pPr>
      <w:rPr>
        <w:rFonts w:ascii="Courier New" w:hAnsi="Courier New" w:hint="default"/>
      </w:rPr>
    </w:lvl>
    <w:lvl w:ilvl="8" w:tplc="0C72F41C">
      <w:start w:val="1"/>
      <w:numFmt w:val="bullet"/>
      <w:lvlText w:val=""/>
      <w:lvlJc w:val="left"/>
      <w:pPr>
        <w:ind w:left="6480" w:hanging="360"/>
      </w:pPr>
      <w:rPr>
        <w:rFonts w:ascii="Wingdings" w:hAnsi="Wingdings" w:hint="default"/>
      </w:rPr>
    </w:lvl>
  </w:abstractNum>
  <w:abstractNum w:abstractNumId="14" w15:restartNumberingAfterBreak="0">
    <w:nsid w:val="16305753"/>
    <w:multiLevelType w:val="hybridMultilevel"/>
    <w:tmpl w:val="48D47294"/>
    <w:lvl w:ilvl="0" w:tplc="F0629170">
      <w:start w:val="1"/>
      <w:numFmt w:val="bullet"/>
      <w:lvlText w:val=""/>
      <w:lvlJc w:val="left"/>
      <w:pPr>
        <w:ind w:left="720" w:hanging="360"/>
      </w:pPr>
      <w:rPr>
        <w:rFonts w:ascii="Symbol" w:hAnsi="Symbol" w:hint="default"/>
      </w:rPr>
    </w:lvl>
    <w:lvl w:ilvl="1" w:tplc="15D02C0E">
      <w:start w:val="1"/>
      <w:numFmt w:val="bullet"/>
      <w:lvlText w:val="o"/>
      <w:lvlJc w:val="left"/>
      <w:pPr>
        <w:ind w:left="1440" w:hanging="360"/>
      </w:pPr>
      <w:rPr>
        <w:rFonts w:ascii="Courier New" w:hAnsi="Courier New" w:hint="default"/>
      </w:rPr>
    </w:lvl>
    <w:lvl w:ilvl="2" w:tplc="80D4D7C8">
      <w:start w:val="1"/>
      <w:numFmt w:val="bullet"/>
      <w:lvlText w:val=""/>
      <w:lvlJc w:val="left"/>
      <w:pPr>
        <w:ind w:left="2160" w:hanging="360"/>
      </w:pPr>
      <w:rPr>
        <w:rFonts w:ascii="Wingdings" w:hAnsi="Wingdings" w:hint="default"/>
      </w:rPr>
    </w:lvl>
    <w:lvl w:ilvl="3" w:tplc="9DB6FD90">
      <w:start w:val="1"/>
      <w:numFmt w:val="bullet"/>
      <w:lvlText w:val=""/>
      <w:lvlJc w:val="left"/>
      <w:pPr>
        <w:ind w:left="2880" w:hanging="360"/>
      </w:pPr>
      <w:rPr>
        <w:rFonts w:ascii="Symbol" w:hAnsi="Symbol" w:hint="default"/>
      </w:rPr>
    </w:lvl>
    <w:lvl w:ilvl="4" w:tplc="1BC48D3C">
      <w:start w:val="1"/>
      <w:numFmt w:val="bullet"/>
      <w:lvlText w:val="o"/>
      <w:lvlJc w:val="left"/>
      <w:pPr>
        <w:ind w:left="3600" w:hanging="360"/>
      </w:pPr>
      <w:rPr>
        <w:rFonts w:ascii="Courier New" w:hAnsi="Courier New" w:hint="default"/>
      </w:rPr>
    </w:lvl>
    <w:lvl w:ilvl="5" w:tplc="A276056E">
      <w:start w:val="1"/>
      <w:numFmt w:val="bullet"/>
      <w:lvlText w:val=""/>
      <w:lvlJc w:val="left"/>
      <w:pPr>
        <w:ind w:left="4320" w:hanging="360"/>
      </w:pPr>
      <w:rPr>
        <w:rFonts w:ascii="Wingdings" w:hAnsi="Wingdings" w:hint="default"/>
      </w:rPr>
    </w:lvl>
    <w:lvl w:ilvl="6" w:tplc="949E04CC">
      <w:start w:val="1"/>
      <w:numFmt w:val="bullet"/>
      <w:lvlText w:val=""/>
      <w:lvlJc w:val="left"/>
      <w:pPr>
        <w:ind w:left="5040" w:hanging="360"/>
      </w:pPr>
      <w:rPr>
        <w:rFonts w:ascii="Symbol" w:hAnsi="Symbol" w:hint="default"/>
      </w:rPr>
    </w:lvl>
    <w:lvl w:ilvl="7" w:tplc="68842F26">
      <w:start w:val="1"/>
      <w:numFmt w:val="bullet"/>
      <w:lvlText w:val="o"/>
      <w:lvlJc w:val="left"/>
      <w:pPr>
        <w:ind w:left="5760" w:hanging="360"/>
      </w:pPr>
      <w:rPr>
        <w:rFonts w:ascii="Courier New" w:hAnsi="Courier New" w:hint="default"/>
      </w:rPr>
    </w:lvl>
    <w:lvl w:ilvl="8" w:tplc="3E5CA9AE">
      <w:start w:val="1"/>
      <w:numFmt w:val="bullet"/>
      <w:lvlText w:val=""/>
      <w:lvlJc w:val="left"/>
      <w:pPr>
        <w:ind w:left="6480" w:hanging="360"/>
      </w:pPr>
      <w:rPr>
        <w:rFonts w:ascii="Wingdings" w:hAnsi="Wingdings" w:hint="default"/>
      </w:rPr>
    </w:lvl>
  </w:abstractNum>
  <w:abstractNum w:abstractNumId="15" w15:restartNumberingAfterBreak="0">
    <w:nsid w:val="1CFAE98F"/>
    <w:multiLevelType w:val="hybridMultilevel"/>
    <w:tmpl w:val="0FD844DE"/>
    <w:lvl w:ilvl="0" w:tplc="627238CC">
      <w:start w:val="1"/>
      <w:numFmt w:val="bullet"/>
      <w:lvlText w:val=""/>
      <w:lvlJc w:val="left"/>
      <w:pPr>
        <w:ind w:left="720" w:hanging="360"/>
      </w:pPr>
      <w:rPr>
        <w:rFonts w:ascii="Symbol" w:hAnsi="Symbol" w:hint="default"/>
      </w:rPr>
    </w:lvl>
    <w:lvl w:ilvl="1" w:tplc="47C853E8">
      <w:start w:val="1"/>
      <w:numFmt w:val="bullet"/>
      <w:lvlText w:val="o"/>
      <w:lvlJc w:val="left"/>
      <w:pPr>
        <w:ind w:left="1440" w:hanging="360"/>
      </w:pPr>
      <w:rPr>
        <w:rFonts w:ascii="Courier New" w:hAnsi="Courier New" w:hint="default"/>
      </w:rPr>
    </w:lvl>
    <w:lvl w:ilvl="2" w:tplc="3CB425BE">
      <w:start w:val="1"/>
      <w:numFmt w:val="bullet"/>
      <w:lvlText w:val=""/>
      <w:lvlJc w:val="left"/>
      <w:pPr>
        <w:ind w:left="2160" w:hanging="360"/>
      </w:pPr>
      <w:rPr>
        <w:rFonts w:ascii="Wingdings" w:hAnsi="Wingdings" w:hint="default"/>
      </w:rPr>
    </w:lvl>
    <w:lvl w:ilvl="3" w:tplc="703C18E0">
      <w:start w:val="1"/>
      <w:numFmt w:val="bullet"/>
      <w:lvlText w:val=""/>
      <w:lvlJc w:val="left"/>
      <w:pPr>
        <w:ind w:left="2880" w:hanging="360"/>
      </w:pPr>
      <w:rPr>
        <w:rFonts w:ascii="Symbol" w:hAnsi="Symbol" w:hint="default"/>
      </w:rPr>
    </w:lvl>
    <w:lvl w:ilvl="4" w:tplc="A6080A2A">
      <w:start w:val="1"/>
      <w:numFmt w:val="bullet"/>
      <w:lvlText w:val="o"/>
      <w:lvlJc w:val="left"/>
      <w:pPr>
        <w:ind w:left="3600" w:hanging="360"/>
      </w:pPr>
      <w:rPr>
        <w:rFonts w:ascii="Courier New" w:hAnsi="Courier New" w:hint="default"/>
      </w:rPr>
    </w:lvl>
    <w:lvl w:ilvl="5" w:tplc="2986416E">
      <w:start w:val="1"/>
      <w:numFmt w:val="bullet"/>
      <w:lvlText w:val=""/>
      <w:lvlJc w:val="left"/>
      <w:pPr>
        <w:ind w:left="4320" w:hanging="360"/>
      </w:pPr>
      <w:rPr>
        <w:rFonts w:ascii="Wingdings" w:hAnsi="Wingdings" w:hint="default"/>
      </w:rPr>
    </w:lvl>
    <w:lvl w:ilvl="6" w:tplc="64940CAA">
      <w:start w:val="1"/>
      <w:numFmt w:val="bullet"/>
      <w:lvlText w:val=""/>
      <w:lvlJc w:val="left"/>
      <w:pPr>
        <w:ind w:left="5040" w:hanging="360"/>
      </w:pPr>
      <w:rPr>
        <w:rFonts w:ascii="Symbol" w:hAnsi="Symbol" w:hint="default"/>
      </w:rPr>
    </w:lvl>
    <w:lvl w:ilvl="7" w:tplc="53E85DE8">
      <w:start w:val="1"/>
      <w:numFmt w:val="bullet"/>
      <w:lvlText w:val="o"/>
      <w:lvlJc w:val="left"/>
      <w:pPr>
        <w:ind w:left="5760" w:hanging="360"/>
      </w:pPr>
      <w:rPr>
        <w:rFonts w:ascii="Courier New" w:hAnsi="Courier New" w:hint="default"/>
      </w:rPr>
    </w:lvl>
    <w:lvl w:ilvl="8" w:tplc="E98C2044">
      <w:start w:val="1"/>
      <w:numFmt w:val="bullet"/>
      <w:lvlText w:val=""/>
      <w:lvlJc w:val="left"/>
      <w:pPr>
        <w:ind w:left="6480" w:hanging="360"/>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1F1B0F07"/>
    <w:multiLevelType w:val="hybridMultilevel"/>
    <w:tmpl w:val="9DCE7662"/>
    <w:lvl w:ilvl="0" w:tplc="025CC9A8">
      <w:start w:val="1"/>
      <w:numFmt w:val="bullet"/>
      <w:lvlText w:val=""/>
      <w:lvlJc w:val="left"/>
      <w:pPr>
        <w:ind w:left="720" w:hanging="360"/>
      </w:pPr>
      <w:rPr>
        <w:rFonts w:ascii="Symbol" w:hAnsi="Symbol" w:hint="default"/>
      </w:rPr>
    </w:lvl>
    <w:lvl w:ilvl="1" w:tplc="D2F24C8A">
      <w:start w:val="1"/>
      <w:numFmt w:val="bullet"/>
      <w:lvlText w:val="o"/>
      <w:lvlJc w:val="left"/>
      <w:pPr>
        <w:ind w:left="1440" w:hanging="360"/>
      </w:pPr>
      <w:rPr>
        <w:rFonts w:ascii="Courier New" w:hAnsi="Courier New" w:hint="default"/>
      </w:rPr>
    </w:lvl>
    <w:lvl w:ilvl="2" w:tplc="D8B89F3C">
      <w:start w:val="1"/>
      <w:numFmt w:val="bullet"/>
      <w:lvlText w:val=""/>
      <w:lvlJc w:val="left"/>
      <w:pPr>
        <w:ind w:left="2160" w:hanging="360"/>
      </w:pPr>
      <w:rPr>
        <w:rFonts w:ascii="Wingdings" w:hAnsi="Wingdings" w:hint="default"/>
      </w:rPr>
    </w:lvl>
    <w:lvl w:ilvl="3" w:tplc="5FE6975E">
      <w:start w:val="1"/>
      <w:numFmt w:val="bullet"/>
      <w:lvlText w:val=""/>
      <w:lvlJc w:val="left"/>
      <w:pPr>
        <w:ind w:left="2880" w:hanging="360"/>
      </w:pPr>
      <w:rPr>
        <w:rFonts w:ascii="Symbol" w:hAnsi="Symbol" w:hint="default"/>
      </w:rPr>
    </w:lvl>
    <w:lvl w:ilvl="4" w:tplc="6E3A2868">
      <w:start w:val="1"/>
      <w:numFmt w:val="bullet"/>
      <w:lvlText w:val="o"/>
      <w:lvlJc w:val="left"/>
      <w:pPr>
        <w:ind w:left="3600" w:hanging="360"/>
      </w:pPr>
      <w:rPr>
        <w:rFonts w:ascii="Courier New" w:hAnsi="Courier New" w:hint="default"/>
      </w:rPr>
    </w:lvl>
    <w:lvl w:ilvl="5" w:tplc="A0D21522">
      <w:start w:val="1"/>
      <w:numFmt w:val="bullet"/>
      <w:lvlText w:val=""/>
      <w:lvlJc w:val="left"/>
      <w:pPr>
        <w:ind w:left="4320" w:hanging="360"/>
      </w:pPr>
      <w:rPr>
        <w:rFonts w:ascii="Wingdings" w:hAnsi="Wingdings" w:hint="default"/>
      </w:rPr>
    </w:lvl>
    <w:lvl w:ilvl="6" w:tplc="3600E84A">
      <w:start w:val="1"/>
      <w:numFmt w:val="bullet"/>
      <w:lvlText w:val=""/>
      <w:lvlJc w:val="left"/>
      <w:pPr>
        <w:ind w:left="5040" w:hanging="360"/>
      </w:pPr>
      <w:rPr>
        <w:rFonts w:ascii="Symbol" w:hAnsi="Symbol" w:hint="default"/>
      </w:rPr>
    </w:lvl>
    <w:lvl w:ilvl="7" w:tplc="152C9F96">
      <w:start w:val="1"/>
      <w:numFmt w:val="bullet"/>
      <w:lvlText w:val="o"/>
      <w:lvlJc w:val="left"/>
      <w:pPr>
        <w:ind w:left="5760" w:hanging="360"/>
      </w:pPr>
      <w:rPr>
        <w:rFonts w:ascii="Courier New" w:hAnsi="Courier New" w:hint="default"/>
      </w:rPr>
    </w:lvl>
    <w:lvl w:ilvl="8" w:tplc="DE4A77FC">
      <w:start w:val="1"/>
      <w:numFmt w:val="bullet"/>
      <w:lvlText w:val=""/>
      <w:lvlJc w:val="left"/>
      <w:pPr>
        <w:ind w:left="6480" w:hanging="360"/>
      </w:pPr>
      <w:rPr>
        <w:rFonts w:ascii="Wingdings" w:hAnsi="Wingdings" w:hint="default"/>
      </w:rPr>
    </w:lvl>
  </w:abstractNum>
  <w:abstractNum w:abstractNumId="18" w15:restartNumberingAfterBreak="0">
    <w:nsid w:val="1F9F3A76"/>
    <w:multiLevelType w:val="hybridMultilevel"/>
    <w:tmpl w:val="E74E4D50"/>
    <w:lvl w:ilvl="0" w:tplc="53BEF9E4">
      <w:start w:val="1"/>
      <w:numFmt w:val="decimal"/>
      <w:lvlText w:val="%1."/>
      <w:lvlJc w:val="left"/>
      <w:pPr>
        <w:ind w:left="720" w:hanging="360"/>
      </w:pPr>
    </w:lvl>
    <w:lvl w:ilvl="1" w:tplc="68E82806">
      <w:start w:val="1"/>
      <w:numFmt w:val="lowerLetter"/>
      <w:lvlText w:val="%2."/>
      <w:lvlJc w:val="left"/>
      <w:pPr>
        <w:ind w:left="1440" w:hanging="360"/>
      </w:pPr>
    </w:lvl>
    <w:lvl w:ilvl="2" w:tplc="EB6049A2">
      <w:start w:val="1"/>
      <w:numFmt w:val="lowerRoman"/>
      <w:lvlText w:val="%3."/>
      <w:lvlJc w:val="right"/>
      <w:pPr>
        <w:ind w:left="2160" w:hanging="180"/>
      </w:pPr>
    </w:lvl>
    <w:lvl w:ilvl="3" w:tplc="55D8A55A">
      <w:start w:val="1"/>
      <w:numFmt w:val="decimal"/>
      <w:lvlText w:val="%4."/>
      <w:lvlJc w:val="left"/>
      <w:pPr>
        <w:ind w:left="2880" w:hanging="360"/>
      </w:pPr>
    </w:lvl>
    <w:lvl w:ilvl="4" w:tplc="078CD378">
      <w:start w:val="1"/>
      <w:numFmt w:val="lowerLetter"/>
      <w:lvlText w:val="%5."/>
      <w:lvlJc w:val="left"/>
      <w:pPr>
        <w:ind w:left="3600" w:hanging="360"/>
      </w:pPr>
    </w:lvl>
    <w:lvl w:ilvl="5" w:tplc="64C2DB42">
      <w:start w:val="1"/>
      <w:numFmt w:val="lowerRoman"/>
      <w:lvlText w:val="%6."/>
      <w:lvlJc w:val="right"/>
      <w:pPr>
        <w:ind w:left="4320" w:hanging="180"/>
      </w:pPr>
    </w:lvl>
    <w:lvl w:ilvl="6" w:tplc="20A84736">
      <w:start w:val="1"/>
      <w:numFmt w:val="decimal"/>
      <w:lvlText w:val="%7."/>
      <w:lvlJc w:val="left"/>
      <w:pPr>
        <w:ind w:left="5040" w:hanging="360"/>
      </w:pPr>
    </w:lvl>
    <w:lvl w:ilvl="7" w:tplc="520C2C5A">
      <w:start w:val="1"/>
      <w:numFmt w:val="lowerLetter"/>
      <w:lvlText w:val="%8."/>
      <w:lvlJc w:val="left"/>
      <w:pPr>
        <w:ind w:left="5760" w:hanging="360"/>
      </w:pPr>
    </w:lvl>
    <w:lvl w:ilvl="8" w:tplc="F9C0C22E">
      <w:start w:val="1"/>
      <w:numFmt w:val="lowerRoman"/>
      <w:lvlText w:val="%9."/>
      <w:lvlJc w:val="right"/>
      <w:pPr>
        <w:ind w:left="6480" w:hanging="180"/>
      </w:pPr>
    </w:lvl>
  </w:abstractNum>
  <w:abstractNum w:abstractNumId="1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C018FE2"/>
    <w:multiLevelType w:val="hybridMultilevel"/>
    <w:tmpl w:val="2ADA504E"/>
    <w:lvl w:ilvl="0" w:tplc="558AF648">
      <w:start w:val="1"/>
      <w:numFmt w:val="bullet"/>
      <w:lvlText w:val=""/>
      <w:lvlJc w:val="left"/>
      <w:pPr>
        <w:ind w:left="720" w:hanging="360"/>
      </w:pPr>
      <w:rPr>
        <w:rFonts w:ascii="Symbol" w:hAnsi="Symbol" w:hint="default"/>
      </w:rPr>
    </w:lvl>
    <w:lvl w:ilvl="1" w:tplc="E216F9F6">
      <w:start w:val="1"/>
      <w:numFmt w:val="bullet"/>
      <w:lvlText w:val="o"/>
      <w:lvlJc w:val="left"/>
      <w:pPr>
        <w:ind w:left="1440" w:hanging="360"/>
      </w:pPr>
      <w:rPr>
        <w:rFonts w:ascii="Courier New" w:hAnsi="Courier New" w:hint="default"/>
      </w:rPr>
    </w:lvl>
    <w:lvl w:ilvl="2" w:tplc="FFE0BE58">
      <w:start w:val="1"/>
      <w:numFmt w:val="bullet"/>
      <w:lvlText w:val=""/>
      <w:lvlJc w:val="left"/>
      <w:pPr>
        <w:ind w:left="2160" w:hanging="360"/>
      </w:pPr>
      <w:rPr>
        <w:rFonts w:ascii="Wingdings" w:hAnsi="Wingdings" w:hint="default"/>
      </w:rPr>
    </w:lvl>
    <w:lvl w:ilvl="3" w:tplc="C1880B44">
      <w:start w:val="1"/>
      <w:numFmt w:val="bullet"/>
      <w:lvlText w:val=""/>
      <w:lvlJc w:val="left"/>
      <w:pPr>
        <w:ind w:left="2880" w:hanging="360"/>
      </w:pPr>
      <w:rPr>
        <w:rFonts w:ascii="Symbol" w:hAnsi="Symbol" w:hint="default"/>
      </w:rPr>
    </w:lvl>
    <w:lvl w:ilvl="4" w:tplc="8C0AC768">
      <w:start w:val="1"/>
      <w:numFmt w:val="bullet"/>
      <w:lvlText w:val="o"/>
      <w:lvlJc w:val="left"/>
      <w:pPr>
        <w:ind w:left="3600" w:hanging="360"/>
      </w:pPr>
      <w:rPr>
        <w:rFonts w:ascii="Courier New" w:hAnsi="Courier New" w:hint="default"/>
      </w:rPr>
    </w:lvl>
    <w:lvl w:ilvl="5" w:tplc="944230E6">
      <w:start w:val="1"/>
      <w:numFmt w:val="bullet"/>
      <w:lvlText w:val=""/>
      <w:lvlJc w:val="left"/>
      <w:pPr>
        <w:ind w:left="4320" w:hanging="360"/>
      </w:pPr>
      <w:rPr>
        <w:rFonts w:ascii="Wingdings" w:hAnsi="Wingdings" w:hint="default"/>
      </w:rPr>
    </w:lvl>
    <w:lvl w:ilvl="6" w:tplc="68982730">
      <w:start w:val="1"/>
      <w:numFmt w:val="bullet"/>
      <w:lvlText w:val=""/>
      <w:lvlJc w:val="left"/>
      <w:pPr>
        <w:ind w:left="5040" w:hanging="360"/>
      </w:pPr>
      <w:rPr>
        <w:rFonts w:ascii="Symbol" w:hAnsi="Symbol" w:hint="default"/>
      </w:rPr>
    </w:lvl>
    <w:lvl w:ilvl="7" w:tplc="B2501526">
      <w:start w:val="1"/>
      <w:numFmt w:val="bullet"/>
      <w:lvlText w:val="o"/>
      <w:lvlJc w:val="left"/>
      <w:pPr>
        <w:ind w:left="5760" w:hanging="360"/>
      </w:pPr>
      <w:rPr>
        <w:rFonts w:ascii="Courier New" w:hAnsi="Courier New" w:hint="default"/>
      </w:rPr>
    </w:lvl>
    <w:lvl w:ilvl="8" w:tplc="9A96E462">
      <w:start w:val="1"/>
      <w:numFmt w:val="bullet"/>
      <w:lvlText w:val=""/>
      <w:lvlJc w:val="left"/>
      <w:pPr>
        <w:ind w:left="6480" w:hanging="360"/>
      </w:pPr>
      <w:rPr>
        <w:rFonts w:ascii="Wingdings" w:hAnsi="Wingdings" w:hint="default"/>
      </w:rPr>
    </w:lvl>
  </w:abstractNum>
  <w:abstractNum w:abstractNumId="22" w15:restartNumberingAfterBreak="0">
    <w:nsid w:val="318B6CD0"/>
    <w:multiLevelType w:val="hybridMultilevel"/>
    <w:tmpl w:val="FF6C5C30"/>
    <w:lvl w:ilvl="0" w:tplc="198EE3AA">
      <w:start w:val="1"/>
      <w:numFmt w:val="bullet"/>
      <w:lvlText w:val=""/>
      <w:lvlJc w:val="left"/>
      <w:pPr>
        <w:ind w:left="720" w:hanging="360"/>
      </w:pPr>
      <w:rPr>
        <w:rFonts w:ascii="Symbol" w:hAnsi="Symbol" w:hint="default"/>
      </w:rPr>
    </w:lvl>
    <w:lvl w:ilvl="1" w:tplc="93E2BBEE">
      <w:start w:val="1"/>
      <w:numFmt w:val="bullet"/>
      <w:lvlText w:val="o"/>
      <w:lvlJc w:val="left"/>
      <w:pPr>
        <w:ind w:left="1440" w:hanging="360"/>
      </w:pPr>
      <w:rPr>
        <w:rFonts w:ascii="Courier New" w:hAnsi="Courier New" w:hint="default"/>
      </w:rPr>
    </w:lvl>
    <w:lvl w:ilvl="2" w:tplc="4D8ECF78">
      <w:start w:val="1"/>
      <w:numFmt w:val="bullet"/>
      <w:lvlText w:val=""/>
      <w:lvlJc w:val="left"/>
      <w:pPr>
        <w:ind w:left="2160" w:hanging="360"/>
      </w:pPr>
      <w:rPr>
        <w:rFonts w:ascii="Wingdings" w:hAnsi="Wingdings" w:hint="default"/>
      </w:rPr>
    </w:lvl>
    <w:lvl w:ilvl="3" w:tplc="CD582F76">
      <w:start w:val="1"/>
      <w:numFmt w:val="bullet"/>
      <w:lvlText w:val=""/>
      <w:lvlJc w:val="left"/>
      <w:pPr>
        <w:ind w:left="2880" w:hanging="360"/>
      </w:pPr>
      <w:rPr>
        <w:rFonts w:ascii="Symbol" w:hAnsi="Symbol" w:hint="default"/>
      </w:rPr>
    </w:lvl>
    <w:lvl w:ilvl="4" w:tplc="2F5E8F2E">
      <w:start w:val="1"/>
      <w:numFmt w:val="bullet"/>
      <w:lvlText w:val="o"/>
      <w:lvlJc w:val="left"/>
      <w:pPr>
        <w:ind w:left="3600" w:hanging="360"/>
      </w:pPr>
      <w:rPr>
        <w:rFonts w:ascii="Courier New" w:hAnsi="Courier New" w:hint="default"/>
      </w:rPr>
    </w:lvl>
    <w:lvl w:ilvl="5" w:tplc="5114D1CE">
      <w:start w:val="1"/>
      <w:numFmt w:val="bullet"/>
      <w:lvlText w:val=""/>
      <w:lvlJc w:val="left"/>
      <w:pPr>
        <w:ind w:left="4320" w:hanging="360"/>
      </w:pPr>
      <w:rPr>
        <w:rFonts w:ascii="Wingdings" w:hAnsi="Wingdings" w:hint="default"/>
      </w:rPr>
    </w:lvl>
    <w:lvl w:ilvl="6" w:tplc="433849B8">
      <w:start w:val="1"/>
      <w:numFmt w:val="bullet"/>
      <w:lvlText w:val=""/>
      <w:lvlJc w:val="left"/>
      <w:pPr>
        <w:ind w:left="5040" w:hanging="360"/>
      </w:pPr>
      <w:rPr>
        <w:rFonts w:ascii="Symbol" w:hAnsi="Symbol" w:hint="default"/>
      </w:rPr>
    </w:lvl>
    <w:lvl w:ilvl="7" w:tplc="A132686C">
      <w:start w:val="1"/>
      <w:numFmt w:val="bullet"/>
      <w:lvlText w:val="o"/>
      <w:lvlJc w:val="left"/>
      <w:pPr>
        <w:ind w:left="5760" w:hanging="360"/>
      </w:pPr>
      <w:rPr>
        <w:rFonts w:ascii="Courier New" w:hAnsi="Courier New" w:hint="default"/>
      </w:rPr>
    </w:lvl>
    <w:lvl w:ilvl="8" w:tplc="6A0475AC">
      <w:start w:val="1"/>
      <w:numFmt w:val="bullet"/>
      <w:lvlText w:val=""/>
      <w:lvlJc w:val="left"/>
      <w:pPr>
        <w:ind w:left="6480" w:hanging="360"/>
      </w:pPr>
      <w:rPr>
        <w:rFonts w:ascii="Wingdings" w:hAnsi="Wingdings" w:hint="default"/>
      </w:rPr>
    </w:lvl>
  </w:abstractNum>
  <w:abstractNum w:abstractNumId="23" w15:restartNumberingAfterBreak="0">
    <w:nsid w:val="337987DC"/>
    <w:multiLevelType w:val="hybridMultilevel"/>
    <w:tmpl w:val="94C8591E"/>
    <w:lvl w:ilvl="0" w:tplc="29A8845C">
      <w:start w:val="1"/>
      <w:numFmt w:val="bullet"/>
      <w:lvlText w:val=""/>
      <w:lvlJc w:val="left"/>
      <w:pPr>
        <w:ind w:left="720" w:hanging="360"/>
      </w:pPr>
      <w:rPr>
        <w:rFonts w:ascii="Symbol" w:hAnsi="Symbol" w:hint="default"/>
      </w:rPr>
    </w:lvl>
    <w:lvl w:ilvl="1" w:tplc="1BCCC7D6">
      <w:start w:val="1"/>
      <w:numFmt w:val="bullet"/>
      <w:lvlText w:val="o"/>
      <w:lvlJc w:val="left"/>
      <w:pPr>
        <w:ind w:left="1440" w:hanging="360"/>
      </w:pPr>
      <w:rPr>
        <w:rFonts w:ascii="Courier New" w:hAnsi="Courier New" w:hint="default"/>
      </w:rPr>
    </w:lvl>
    <w:lvl w:ilvl="2" w:tplc="1A1AA86A">
      <w:start w:val="1"/>
      <w:numFmt w:val="bullet"/>
      <w:lvlText w:val=""/>
      <w:lvlJc w:val="left"/>
      <w:pPr>
        <w:ind w:left="2160" w:hanging="360"/>
      </w:pPr>
      <w:rPr>
        <w:rFonts w:ascii="Wingdings" w:hAnsi="Wingdings" w:hint="default"/>
      </w:rPr>
    </w:lvl>
    <w:lvl w:ilvl="3" w:tplc="884AEB44">
      <w:start w:val="1"/>
      <w:numFmt w:val="bullet"/>
      <w:lvlText w:val=""/>
      <w:lvlJc w:val="left"/>
      <w:pPr>
        <w:ind w:left="2880" w:hanging="360"/>
      </w:pPr>
      <w:rPr>
        <w:rFonts w:ascii="Symbol" w:hAnsi="Symbol" w:hint="default"/>
      </w:rPr>
    </w:lvl>
    <w:lvl w:ilvl="4" w:tplc="0F4AEF7C">
      <w:start w:val="1"/>
      <w:numFmt w:val="bullet"/>
      <w:lvlText w:val="o"/>
      <w:lvlJc w:val="left"/>
      <w:pPr>
        <w:ind w:left="3600" w:hanging="360"/>
      </w:pPr>
      <w:rPr>
        <w:rFonts w:ascii="Courier New" w:hAnsi="Courier New" w:hint="default"/>
      </w:rPr>
    </w:lvl>
    <w:lvl w:ilvl="5" w:tplc="2ABCE956">
      <w:start w:val="1"/>
      <w:numFmt w:val="bullet"/>
      <w:lvlText w:val=""/>
      <w:lvlJc w:val="left"/>
      <w:pPr>
        <w:ind w:left="4320" w:hanging="360"/>
      </w:pPr>
      <w:rPr>
        <w:rFonts w:ascii="Wingdings" w:hAnsi="Wingdings" w:hint="default"/>
      </w:rPr>
    </w:lvl>
    <w:lvl w:ilvl="6" w:tplc="503EE8B2">
      <w:start w:val="1"/>
      <w:numFmt w:val="bullet"/>
      <w:lvlText w:val=""/>
      <w:lvlJc w:val="left"/>
      <w:pPr>
        <w:ind w:left="5040" w:hanging="360"/>
      </w:pPr>
      <w:rPr>
        <w:rFonts w:ascii="Symbol" w:hAnsi="Symbol" w:hint="default"/>
      </w:rPr>
    </w:lvl>
    <w:lvl w:ilvl="7" w:tplc="8E16505A">
      <w:start w:val="1"/>
      <w:numFmt w:val="bullet"/>
      <w:lvlText w:val="o"/>
      <w:lvlJc w:val="left"/>
      <w:pPr>
        <w:ind w:left="5760" w:hanging="360"/>
      </w:pPr>
      <w:rPr>
        <w:rFonts w:ascii="Courier New" w:hAnsi="Courier New" w:hint="default"/>
      </w:rPr>
    </w:lvl>
    <w:lvl w:ilvl="8" w:tplc="076AB12E">
      <w:start w:val="1"/>
      <w:numFmt w:val="bullet"/>
      <w:lvlText w:val=""/>
      <w:lvlJc w:val="left"/>
      <w:pPr>
        <w:ind w:left="6480" w:hanging="360"/>
      </w:pPr>
      <w:rPr>
        <w:rFonts w:ascii="Wingdings" w:hAnsi="Wingdings" w:hint="default"/>
      </w:rPr>
    </w:lvl>
  </w:abstractNum>
  <w:abstractNum w:abstractNumId="24" w15:restartNumberingAfterBreak="0">
    <w:nsid w:val="34BB89E3"/>
    <w:multiLevelType w:val="hybridMultilevel"/>
    <w:tmpl w:val="74DCAA56"/>
    <w:lvl w:ilvl="0" w:tplc="33CEC9B8">
      <w:start w:val="1"/>
      <w:numFmt w:val="bullet"/>
      <w:lvlText w:val=""/>
      <w:lvlJc w:val="left"/>
      <w:pPr>
        <w:ind w:left="720" w:hanging="360"/>
      </w:pPr>
      <w:rPr>
        <w:rFonts w:ascii="Symbol" w:hAnsi="Symbol" w:hint="default"/>
      </w:rPr>
    </w:lvl>
    <w:lvl w:ilvl="1" w:tplc="12127C0E">
      <w:start w:val="1"/>
      <w:numFmt w:val="bullet"/>
      <w:lvlText w:val="o"/>
      <w:lvlJc w:val="left"/>
      <w:pPr>
        <w:ind w:left="1440" w:hanging="360"/>
      </w:pPr>
      <w:rPr>
        <w:rFonts w:ascii="Courier New" w:hAnsi="Courier New" w:hint="default"/>
      </w:rPr>
    </w:lvl>
    <w:lvl w:ilvl="2" w:tplc="B8ECA994">
      <w:start w:val="1"/>
      <w:numFmt w:val="bullet"/>
      <w:lvlText w:val=""/>
      <w:lvlJc w:val="left"/>
      <w:pPr>
        <w:ind w:left="2160" w:hanging="360"/>
      </w:pPr>
      <w:rPr>
        <w:rFonts w:ascii="Wingdings" w:hAnsi="Wingdings" w:hint="default"/>
      </w:rPr>
    </w:lvl>
    <w:lvl w:ilvl="3" w:tplc="1436A50C">
      <w:start w:val="1"/>
      <w:numFmt w:val="bullet"/>
      <w:lvlText w:val=""/>
      <w:lvlJc w:val="left"/>
      <w:pPr>
        <w:ind w:left="2880" w:hanging="360"/>
      </w:pPr>
      <w:rPr>
        <w:rFonts w:ascii="Symbol" w:hAnsi="Symbol" w:hint="default"/>
      </w:rPr>
    </w:lvl>
    <w:lvl w:ilvl="4" w:tplc="27903E8C">
      <w:start w:val="1"/>
      <w:numFmt w:val="bullet"/>
      <w:lvlText w:val="o"/>
      <w:lvlJc w:val="left"/>
      <w:pPr>
        <w:ind w:left="3600" w:hanging="360"/>
      </w:pPr>
      <w:rPr>
        <w:rFonts w:ascii="Courier New" w:hAnsi="Courier New" w:hint="default"/>
      </w:rPr>
    </w:lvl>
    <w:lvl w:ilvl="5" w:tplc="07E4F586">
      <w:start w:val="1"/>
      <w:numFmt w:val="bullet"/>
      <w:lvlText w:val=""/>
      <w:lvlJc w:val="left"/>
      <w:pPr>
        <w:ind w:left="4320" w:hanging="360"/>
      </w:pPr>
      <w:rPr>
        <w:rFonts w:ascii="Wingdings" w:hAnsi="Wingdings" w:hint="default"/>
      </w:rPr>
    </w:lvl>
    <w:lvl w:ilvl="6" w:tplc="B0646B7C">
      <w:start w:val="1"/>
      <w:numFmt w:val="bullet"/>
      <w:lvlText w:val=""/>
      <w:lvlJc w:val="left"/>
      <w:pPr>
        <w:ind w:left="5040" w:hanging="360"/>
      </w:pPr>
      <w:rPr>
        <w:rFonts w:ascii="Symbol" w:hAnsi="Symbol" w:hint="default"/>
      </w:rPr>
    </w:lvl>
    <w:lvl w:ilvl="7" w:tplc="EB826580">
      <w:start w:val="1"/>
      <w:numFmt w:val="bullet"/>
      <w:lvlText w:val="o"/>
      <w:lvlJc w:val="left"/>
      <w:pPr>
        <w:ind w:left="5760" w:hanging="360"/>
      </w:pPr>
      <w:rPr>
        <w:rFonts w:ascii="Courier New" w:hAnsi="Courier New" w:hint="default"/>
      </w:rPr>
    </w:lvl>
    <w:lvl w:ilvl="8" w:tplc="809EA8E8">
      <w:start w:val="1"/>
      <w:numFmt w:val="bullet"/>
      <w:lvlText w:val=""/>
      <w:lvlJc w:val="left"/>
      <w:pPr>
        <w:ind w:left="6480" w:hanging="360"/>
      </w:pPr>
      <w:rPr>
        <w:rFonts w:ascii="Wingdings" w:hAnsi="Wingdings" w:hint="default"/>
      </w:r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5B3D4DC"/>
    <w:multiLevelType w:val="hybridMultilevel"/>
    <w:tmpl w:val="D3C024A8"/>
    <w:lvl w:ilvl="0" w:tplc="8E7A6E9A">
      <w:start w:val="1"/>
      <w:numFmt w:val="bullet"/>
      <w:lvlText w:val=""/>
      <w:lvlJc w:val="left"/>
      <w:pPr>
        <w:ind w:left="720" w:hanging="360"/>
      </w:pPr>
      <w:rPr>
        <w:rFonts w:ascii="Symbol" w:hAnsi="Symbol" w:hint="default"/>
      </w:rPr>
    </w:lvl>
    <w:lvl w:ilvl="1" w:tplc="616E37C8">
      <w:start w:val="1"/>
      <w:numFmt w:val="bullet"/>
      <w:lvlText w:val="o"/>
      <w:lvlJc w:val="left"/>
      <w:pPr>
        <w:ind w:left="1440" w:hanging="360"/>
      </w:pPr>
      <w:rPr>
        <w:rFonts w:ascii="Courier New" w:hAnsi="Courier New" w:hint="default"/>
      </w:rPr>
    </w:lvl>
    <w:lvl w:ilvl="2" w:tplc="5D76F1E2">
      <w:start w:val="1"/>
      <w:numFmt w:val="bullet"/>
      <w:lvlText w:val=""/>
      <w:lvlJc w:val="left"/>
      <w:pPr>
        <w:ind w:left="2160" w:hanging="360"/>
      </w:pPr>
      <w:rPr>
        <w:rFonts w:ascii="Wingdings" w:hAnsi="Wingdings" w:hint="default"/>
      </w:rPr>
    </w:lvl>
    <w:lvl w:ilvl="3" w:tplc="F384B30C">
      <w:start w:val="1"/>
      <w:numFmt w:val="bullet"/>
      <w:lvlText w:val=""/>
      <w:lvlJc w:val="left"/>
      <w:pPr>
        <w:ind w:left="2880" w:hanging="360"/>
      </w:pPr>
      <w:rPr>
        <w:rFonts w:ascii="Symbol" w:hAnsi="Symbol" w:hint="default"/>
      </w:rPr>
    </w:lvl>
    <w:lvl w:ilvl="4" w:tplc="76EA8DA8">
      <w:start w:val="1"/>
      <w:numFmt w:val="bullet"/>
      <w:lvlText w:val="o"/>
      <w:lvlJc w:val="left"/>
      <w:pPr>
        <w:ind w:left="3600" w:hanging="360"/>
      </w:pPr>
      <w:rPr>
        <w:rFonts w:ascii="Courier New" w:hAnsi="Courier New" w:hint="default"/>
      </w:rPr>
    </w:lvl>
    <w:lvl w:ilvl="5" w:tplc="EDF43644">
      <w:start w:val="1"/>
      <w:numFmt w:val="bullet"/>
      <w:lvlText w:val=""/>
      <w:lvlJc w:val="left"/>
      <w:pPr>
        <w:ind w:left="4320" w:hanging="360"/>
      </w:pPr>
      <w:rPr>
        <w:rFonts w:ascii="Wingdings" w:hAnsi="Wingdings" w:hint="default"/>
      </w:rPr>
    </w:lvl>
    <w:lvl w:ilvl="6" w:tplc="56B25A1C">
      <w:start w:val="1"/>
      <w:numFmt w:val="bullet"/>
      <w:lvlText w:val=""/>
      <w:lvlJc w:val="left"/>
      <w:pPr>
        <w:ind w:left="5040" w:hanging="360"/>
      </w:pPr>
      <w:rPr>
        <w:rFonts w:ascii="Symbol" w:hAnsi="Symbol" w:hint="default"/>
      </w:rPr>
    </w:lvl>
    <w:lvl w:ilvl="7" w:tplc="6260977C">
      <w:start w:val="1"/>
      <w:numFmt w:val="bullet"/>
      <w:lvlText w:val="o"/>
      <w:lvlJc w:val="left"/>
      <w:pPr>
        <w:ind w:left="5760" w:hanging="360"/>
      </w:pPr>
      <w:rPr>
        <w:rFonts w:ascii="Courier New" w:hAnsi="Courier New" w:hint="default"/>
      </w:rPr>
    </w:lvl>
    <w:lvl w:ilvl="8" w:tplc="10DE56D2">
      <w:start w:val="1"/>
      <w:numFmt w:val="bullet"/>
      <w:lvlText w:val=""/>
      <w:lvlJc w:val="left"/>
      <w:pPr>
        <w:ind w:left="6480" w:hanging="360"/>
      </w:pPr>
      <w:rPr>
        <w:rFonts w:ascii="Wingdings" w:hAnsi="Wingdings"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905E0D7"/>
    <w:multiLevelType w:val="hybridMultilevel"/>
    <w:tmpl w:val="2534A8C8"/>
    <w:lvl w:ilvl="0" w:tplc="B5089C78">
      <w:start w:val="1"/>
      <w:numFmt w:val="bullet"/>
      <w:lvlText w:val=""/>
      <w:lvlJc w:val="left"/>
      <w:pPr>
        <w:ind w:left="720" w:hanging="360"/>
      </w:pPr>
      <w:rPr>
        <w:rFonts w:ascii="Symbol" w:hAnsi="Symbol" w:hint="default"/>
      </w:rPr>
    </w:lvl>
    <w:lvl w:ilvl="1" w:tplc="2C60EE00">
      <w:start w:val="1"/>
      <w:numFmt w:val="bullet"/>
      <w:lvlText w:val="o"/>
      <w:lvlJc w:val="left"/>
      <w:pPr>
        <w:ind w:left="1440" w:hanging="360"/>
      </w:pPr>
      <w:rPr>
        <w:rFonts w:ascii="Courier New" w:hAnsi="Courier New" w:hint="default"/>
      </w:rPr>
    </w:lvl>
    <w:lvl w:ilvl="2" w:tplc="015C8ACC">
      <w:start w:val="1"/>
      <w:numFmt w:val="bullet"/>
      <w:lvlText w:val=""/>
      <w:lvlJc w:val="left"/>
      <w:pPr>
        <w:ind w:left="2160" w:hanging="360"/>
      </w:pPr>
      <w:rPr>
        <w:rFonts w:ascii="Wingdings" w:hAnsi="Wingdings" w:hint="default"/>
      </w:rPr>
    </w:lvl>
    <w:lvl w:ilvl="3" w:tplc="5FFCD458">
      <w:start w:val="1"/>
      <w:numFmt w:val="bullet"/>
      <w:lvlText w:val=""/>
      <w:lvlJc w:val="left"/>
      <w:pPr>
        <w:ind w:left="2880" w:hanging="360"/>
      </w:pPr>
      <w:rPr>
        <w:rFonts w:ascii="Symbol" w:hAnsi="Symbol" w:hint="default"/>
      </w:rPr>
    </w:lvl>
    <w:lvl w:ilvl="4" w:tplc="C4A0BCB2">
      <w:start w:val="1"/>
      <w:numFmt w:val="bullet"/>
      <w:lvlText w:val="o"/>
      <w:lvlJc w:val="left"/>
      <w:pPr>
        <w:ind w:left="3600" w:hanging="360"/>
      </w:pPr>
      <w:rPr>
        <w:rFonts w:ascii="Courier New" w:hAnsi="Courier New" w:hint="default"/>
      </w:rPr>
    </w:lvl>
    <w:lvl w:ilvl="5" w:tplc="AA588ACA">
      <w:start w:val="1"/>
      <w:numFmt w:val="bullet"/>
      <w:lvlText w:val=""/>
      <w:lvlJc w:val="left"/>
      <w:pPr>
        <w:ind w:left="4320" w:hanging="360"/>
      </w:pPr>
      <w:rPr>
        <w:rFonts w:ascii="Wingdings" w:hAnsi="Wingdings" w:hint="default"/>
      </w:rPr>
    </w:lvl>
    <w:lvl w:ilvl="6" w:tplc="04E8B9E6">
      <w:start w:val="1"/>
      <w:numFmt w:val="bullet"/>
      <w:lvlText w:val=""/>
      <w:lvlJc w:val="left"/>
      <w:pPr>
        <w:ind w:left="5040" w:hanging="360"/>
      </w:pPr>
      <w:rPr>
        <w:rFonts w:ascii="Symbol" w:hAnsi="Symbol" w:hint="default"/>
      </w:rPr>
    </w:lvl>
    <w:lvl w:ilvl="7" w:tplc="6426A3C8">
      <w:start w:val="1"/>
      <w:numFmt w:val="bullet"/>
      <w:lvlText w:val="o"/>
      <w:lvlJc w:val="left"/>
      <w:pPr>
        <w:ind w:left="5760" w:hanging="360"/>
      </w:pPr>
      <w:rPr>
        <w:rFonts w:ascii="Courier New" w:hAnsi="Courier New" w:hint="default"/>
      </w:rPr>
    </w:lvl>
    <w:lvl w:ilvl="8" w:tplc="C5281C8E">
      <w:start w:val="1"/>
      <w:numFmt w:val="bullet"/>
      <w:lvlText w:val=""/>
      <w:lvlJc w:val="left"/>
      <w:pPr>
        <w:ind w:left="6480" w:hanging="360"/>
      </w:pPr>
      <w:rPr>
        <w:rFonts w:ascii="Wingdings" w:hAnsi="Wingdings" w:hint="default"/>
      </w:rPr>
    </w:lvl>
  </w:abstractNum>
  <w:abstractNum w:abstractNumId="32" w15:restartNumberingAfterBreak="0">
    <w:nsid w:val="5DF84638"/>
    <w:multiLevelType w:val="hybridMultilevel"/>
    <w:tmpl w:val="C0308666"/>
    <w:lvl w:ilvl="0" w:tplc="6A0E376E">
      <w:start w:val="1"/>
      <w:numFmt w:val="bullet"/>
      <w:lvlText w:val=""/>
      <w:lvlJc w:val="left"/>
      <w:pPr>
        <w:ind w:left="720" w:hanging="360"/>
      </w:pPr>
      <w:rPr>
        <w:rFonts w:ascii="Symbol" w:hAnsi="Symbol" w:hint="default"/>
      </w:rPr>
    </w:lvl>
    <w:lvl w:ilvl="1" w:tplc="CDFE3DAC">
      <w:start w:val="1"/>
      <w:numFmt w:val="bullet"/>
      <w:lvlText w:val="o"/>
      <w:lvlJc w:val="left"/>
      <w:pPr>
        <w:ind w:left="1440" w:hanging="360"/>
      </w:pPr>
      <w:rPr>
        <w:rFonts w:ascii="Courier New" w:hAnsi="Courier New" w:hint="default"/>
      </w:rPr>
    </w:lvl>
    <w:lvl w:ilvl="2" w:tplc="5B66BB2E">
      <w:start w:val="1"/>
      <w:numFmt w:val="bullet"/>
      <w:lvlText w:val=""/>
      <w:lvlJc w:val="left"/>
      <w:pPr>
        <w:ind w:left="2160" w:hanging="360"/>
      </w:pPr>
      <w:rPr>
        <w:rFonts w:ascii="Wingdings" w:hAnsi="Wingdings" w:hint="default"/>
      </w:rPr>
    </w:lvl>
    <w:lvl w:ilvl="3" w:tplc="8BC80638">
      <w:start w:val="1"/>
      <w:numFmt w:val="bullet"/>
      <w:lvlText w:val=""/>
      <w:lvlJc w:val="left"/>
      <w:pPr>
        <w:ind w:left="2880" w:hanging="360"/>
      </w:pPr>
      <w:rPr>
        <w:rFonts w:ascii="Symbol" w:hAnsi="Symbol" w:hint="default"/>
      </w:rPr>
    </w:lvl>
    <w:lvl w:ilvl="4" w:tplc="EC18FD30">
      <w:start w:val="1"/>
      <w:numFmt w:val="bullet"/>
      <w:lvlText w:val="o"/>
      <w:lvlJc w:val="left"/>
      <w:pPr>
        <w:ind w:left="3600" w:hanging="360"/>
      </w:pPr>
      <w:rPr>
        <w:rFonts w:ascii="Courier New" w:hAnsi="Courier New" w:hint="default"/>
      </w:rPr>
    </w:lvl>
    <w:lvl w:ilvl="5" w:tplc="C93ED3A8">
      <w:start w:val="1"/>
      <w:numFmt w:val="bullet"/>
      <w:lvlText w:val=""/>
      <w:lvlJc w:val="left"/>
      <w:pPr>
        <w:ind w:left="4320" w:hanging="360"/>
      </w:pPr>
      <w:rPr>
        <w:rFonts w:ascii="Wingdings" w:hAnsi="Wingdings" w:hint="default"/>
      </w:rPr>
    </w:lvl>
    <w:lvl w:ilvl="6" w:tplc="8EDAE19E">
      <w:start w:val="1"/>
      <w:numFmt w:val="bullet"/>
      <w:lvlText w:val=""/>
      <w:lvlJc w:val="left"/>
      <w:pPr>
        <w:ind w:left="5040" w:hanging="360"/>
      </w:pPr>
      <w:rPr>
        <w:rFonts w:ascii="Symbol" w:hAnsi="Symbol" w:hint="default"/>
      </w:rPr>
    </w:lvl>
    <w:lvl w:ilvl="7" w:tplc="1E22583C">
      <w:start w:val="1"/>
      <w:numFmt w:val="bullet"/>
      <w:lvlText w:val="o"/>
      <w:lvlJc w:val="left"/>
      <w:pPr>
        <w:ind w:left="5760" w:hanging="360"/>
      </w:pPr>
      <w:rPr>
        <w:rFonts w:ascii="Courier New" w:hAnsi="Courier New" w:hint="default"/>
      </w:rPr>
    </w:lvl>
    <w:lvl w:ilvl="8" w:tplc="4E966852">
      <w:start w:val="1"/>
      <w:numFmt w:val="bullet"/>
      <w:lvlText w:val=""/>
      <w:lvlJc w:val="left"/>
      <w:pPr>
        <w:ind w:left="6480" w:hanging="360"/>
      </w:pPr>
      <w:rPr>
        <w:rFonts w:ascii="Wingdings" w:hAnsi="Wingdings"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6D71D8EF"/>
    <w:multiLevelType w:val="hybridMultilevel"/>
    <w:tmpl w:val="959CF892"/>
    <w:lvl w:ilvl="0" w:tplc="B9F8F1FC">
      <w:start w:val="1"/>
      <w:numFmt w:val="bullet"/>
      <w:lvlText w:val=""/>
      <w:lvlJc w:val="left"/>
      <w:pPr>
        <w:ind w:left="720" w:hanging="360"/>
      </w:pPr>
      <w:rPr>
        <w:rFonts w:ascii="Symbol" w:hAnsi="Symbol" w:hint="default"/>
      </w:rPr>
    </w:lvl>
    <w:lvl w:ilvl="1" w:tplc="13BA2650">
      <w:start w:val="1"/>
      <w:numFmt w:val="bullet"/>
      <w:lvlText w:val="o"/>
      <w:lvlJc w:val="left"/>
      <w:pPr>
        <w:ind w:left="1440" w:hanging="360"/>
      </w:pPr>
      <w:rPr>
        <w:rFonts w:ascii="Courier New" w:hAnsi="Courier New" w:hint="default"/>
      </w:rPr>
    </w:lvl>
    <w:lvl w:ilvl="2" w:tplc="50008244">
      <w:start w:val="1"/>
      <w:numFmt w:val="bullet"/>
      <w:lvlText w:val=""/>
      <w:lvlJc w:val="left"/>
      <w:pPr>
        <w:ind w:left="2160" w:hanging="360"/>
      </w:pPr>
      <w:rPr>
        <w:rFonts w:ascii="Wingdings" w:hAnsi="Wingdings" w:hint="default"/>
      </w:rPr>
    </w:lvl>
    <w:lvl w:ilvl="3" w:tplc="09928B68">
      <w:start w:val="1"/>
      <w:numFmt w:val="bullet"/>
      <w:lvlText w:val=""/>
      <w:lvlJc w:val="left"/>
      <w:pPr>
        <w:ind w:left="2880" w:hanging="360"/>
      </w:pPr>
      <w:rPr>
        <w:rFonts w:ascii="Symbol" w:hAnsi="Symbol" w:hint="default"/>
      </w:rPr>
    </w:lvl>
    <w:lvl w:ilvl="4" w:tplc="8A5A1ADE">
      <w:start w:val="1"/>
      <w:numFmt w:val="bullet"/>
      <w:lvlText w:val="o"/>
      <w:lvlJc w:val="left"/>
      <w:pPr>
        <w:ind w:left="3600" w:hanging="360"/>
      </w:pPr>
      <w:rPr>
        <w:rFonts w:ascii="Courier New" w:hAnsi="Courier New" w:hint="default"/>
      </w:rPr>
    </w:lvl>
    <w:lvl w:ilvl="5" w:tplc="20943D04">
      <w:start w:val="1"/>
      <w:numFmt w:val="bullet"/>
      <w:lvlText w:val=""/>
      <w:lvlJc w:val="left"/>
      <w:pPr>
        <w:ind w:left="4320" w:hanging="360"/>
      </w:pPr>
      <w:rPr>
        <w:rFonts w:ascii="Wingdings" w:hAnsi="Wingdings" w:hint="default"/>
      </w:rPr>
    </w:lvl>
    <w:lvl w:ilvl="6" w:tplc="1B061F94">
      <w:start w:val="1"/>
      <w:numFmt w:val="bullet"/>
      <w:lvlText w:val=""/>
      <w:lvlJc w:val="left"/>
      <w:pPr>
        <w:ind w:left="5040" w:hanging="360"/>
      </w:pPr>
      <w:rPr>
        <w:rFonts w:ascii="Symbol" w:hAnsi="Symbol" w:hint="default"/>
      </w:rPr>
    </w:lvl>
    <w:lvl w:ilvl="7" w:tplc="CAEC54E4">
      <w:start w:val="1"/>
      <w:numFmt w:val="bullet"/>
      <w:lvlText w:val="o"/>
      <w:lvlJc w:val="left"/>
      <w:pPr>
        <w:ind w:left="5760" w:hanging="360"/>
      </w:pPr>
      <w:rPr>
        <w:rFonts w:ascii="Courier New" w:hAnsi="Courier New" w:hint="default"/>
      </w:rPr>
    </w:lvl>
    <w:lvl w:ilvl="8" w:tplc="28861862">
      <w:start w:val="1"/>
      <w:numFmt w:val="bullet"/>
      <w:lvlText w:val=""/>
      <w:lvlJc w:val="left"/>
      <w:pPr>
        <w:ind w:left="6480" w:hanging="360"/>
      </w:pPr>
      <w:rPr>
        <w:rFonts w:ascii="Wingdings" w:hAnsi="Wingdings" w:hint="default"/>
      </w:rPr>
    </w:lvl>
  </w:abstractNum>
  <w:abstractNum w:abstractNumId="36" w15:restartNumberingAfterBreak="0">
    <w:nsid w:val="73D39418"/>
    <w:multiLevelType w:val="hybridMultilevel"/>
    <w:tmpl w:val="B1966168"/>
    <w:lvl w:ilvl="0" w:tplc="44EC6076">
      <w:start w:val="1"/>
      <w:numFmt w:val="bullet"/>
      <w:lvlText w:val=""/>
      <w:lvlJc w:val="left"/>
      <w:pPr>
        <w:ind w:left="720" w:hanging="360"/>
      </w:pPr>
      <w:rPr>
        <w:rFonts w:ascii="Symbol" w:hAnsi="Symbol" w:hint="default"/>
      </w:rPr>
    </w:lvl>
    <w:lvl w:ilvl="1" w:tplc="278A1D4A">
      <w:start w:val="1"/>
      <w:numFmt w:val="bullet"/>
      <w:lvlText w:val="o"/>
      <w:lvlJc w:val="left"/>
      <w:pPr>
        <w:ind w:left="1440" w:hanging="360"/>
      </w:pPr>
      <w:rPr>
        <w:rFonts w:ascii="Courier New" w:hAnsi="Courier New" w:hint="default"/>
      </w:rPr>
    </w:lvl>
    <w:lvl w:ilvl="2" w:tplc="08E8F79C">
      <w:start w:val="1"/>
      <w:numFmt w:val="bullet"/>
      <w:lvlText w:val=""/>
      <w:lvlJc w:val="left"/>
      <w:pPr>
        <w:ind w:left="2160" w:hanging="360"/>
      </w:pPr>
      <w:rPr>
        <w:rFonts w:ascii="Wingdings" w:hAnsi="Wingdings" w:hint="default"/>
      </w:rPr>
    </w:lvl>
    <w:lvl w:ilvl="3" w:tplc="A5FE75D2">
      <w:start w:val="1"/>
      <w:numFmt w:val="bullet"/>
      <w:lvlText w:val=""/>
      <w:lvlJc w:val="left"/>
      <w:pPr>
        <w:ind w:left="2880" w:hanging="360"/>
      </w:pPr>
      <w:rPr>
        <w:rFonts w:ascii="Symbol" w:hAnsi="Symbol" w:hint="default"/>
      </w:rPr>
    </w:lvl>
    <w:lvl w:ilvl="4" w:tplc="674E8902">
      <w:start w:val="1"/>
      <w:numFmt w:val="bullet"/>
      <w:lvlText w:val="o"/>
      <w:lvlJc w:val="left"/>
      <w:pPr>
        <w:ind w:left="3600" w:hanging="360"/>
      </w:pPr>
      <w:rPr>
        <w:rFonts w:ascii="Courier New" w:hAnsi="Courier New" w:hint="default"/>
      </w:rPr>
    </w:lvl>
    <w:lvl w:ilvl="5" w:tplc="AABA41CC">
      <w:start w:val="1"/>
      <w:numFmt w:val="bullet"/>
      <w:lvlText w:val=""/>
      <w:lvlJc w:val="left"/>
      <w:pPr>
        <w:ind w:left="4320" w:hanging="360"/>
      </w:pPr>
      <w:rPr>
        <w:rFonts w:ascii="Wingdings" w:hAnsi="Wingdings" w:hint="default"/>
      </w:rPr>
    </w:lvl>
    <w:lvl w:ilvl="6" w:tplc="89B670E2">
      <w:start w:val="1"/>
      <w:numFmt w:val="bullet"/>
      <w:lvlText w:val=""/>
      <w:lvlJc w:val="left"/>
      <w:pPr>
        <w:ind w:left="5040" w:hanging="360"/>
      </w:pPr>
      <w:rPr>
        <w:rFonts w:ascii="Symbol" w:hAnsi="Symbol" w:hint="default"/>
      </w:rPr>
    </w:lvl>
    <w:lvl w:ilvl="7" w:tplc="15F01938">
      <w:start w:val="1"/>
      <w:numFmt w:val="bullet"/>
      <w:lvlText w:val="o"/>
      <w:lvlJc w:val="left"/>
      <w:pPr>
        <w:ind w:left="5760" w:hanging="360"/>
      </w:pPr>
      <w:rPr>
        <w:rFonts w:ascii="Courier New" w:hAnsi="Courier New" w:hint="default"/>
      </w:rPr>
    </w:lvl>
    <w:lvl w:ilvl="8" w:tplc="E45085EE">
      <w:start w:val="1"/>
      <w:numFmt w:val="bullet"/>
      <w:lvlText w:val=""/>
      <w:lvlJc w:val="left"/>
      <w:pPr>
        <w:ind w:left="6480" w:hanging="360"/>
      </w:pPr>
      <w:rPr>
        <w:rFonts w:ascii="Wingdings" w:hAnsi="Wingdings" w:hint="default"/>
      </w:rPr>
    </w:lvl>
  </w:abstractNum>
  <w:abstractNum w:abstractNumId="37" w15:restartNumberingAfterBreak="0">
    <w:nsid w:val="7C575D26"/>
    <w:multiLevelType w:val="hybridMultilevel"/>
    <w:tmpl w:val="4874E7DA"/>
    <w:lvl w:ilvl="0" w:tplc="20B415E6">
      <w:start w:val="1"/>
      <w:numFmt w:val="bullet"/>
      <w:lvlText w:val=""/>
      <w:lvlJc w:val="left"/>
      <w:pPr>
        <w:ind w:left="720" w:hanging="360"/>
      </w:pPr>
      <w:rPr>
        <w:rFonts w:ascii="Symbol" w:hAnsi="Symbol" w:hint="default"/>
      </w:rPr>
    </w:lvl>
    <w:lvl w:ilvl="1" w:tplc="9B766AD6">
      <w:start w:val="1"/>
      <w:numFmt w:val="bullet"/>
      <w:lvlText w:val="o"/>
      <w:lvlJc w:val="left"/>
      <w:pPr>
        <w:ind w:left="1440" w:hanging="360"/>
      </w:pPr>
      <w:rPr>
        <w:rFonts w:ascii="Courier New" w:hAnsi="Courier New" w:hint="default"/>
      </w:rPr>
    </w:lvl>
    <w:lvl w:ilvl="2" w:tplc="293EB64C">
      <w:start w:val="1"/>
      <w:numFmt w:val="bullet"/>
      <w:lvlText w:val=""/>
      <w:lvlJc w:val="left"/>
      <w:pPr>
        <w:ind w:left="2160" w:hanging="360"/>
      </w:pPr>
      <w:rPr>
        <w:rFonts w:ascii="Wingdings" w:hAnsi="Wingdings" w:hint="default"/>
      </w:rPr>
    </w:lvl>
    <w:lvl w:ilvl="3" w:tplc="2E2EE95E">
      <w:start w:val="1"/>
      <w:numFmt w:val="bullet"/>
      <w:lvlText w:val=""/>
      <w:lvlJc w:val="left"/>
      <w:pPr>
        <w:ind w:left="2880" w:hanging="360"/>
      </w:pPr>
      <w:rPr>
        <w:rFonts w:ascii="Symbol" w:hAnsi="Symbol" w:hint="default"/>
      </w:rPr>
    </w:lvl>
    <w:lvl w:ilvl="4" w:tplc="73167A1A">
      <w:start w:val="1"/>
      <w:numFmt w:val="bullet"/>
      <w:lvlText w:val="o"/>
      <w:lvlJc w:val="left"/>
      <w:pPr>
        <w:ind w:left="3600" w:hanging="360"/>
      </w:pPr>
      <w:rPr>
        <w:rFonts w:ascii="Courier New" w:hAnsi="Courier New" w:hint="default"/>
      </w:rPr>
    </w:lvl>
    <w:lvl w:ilvl="5" w:tplc="99362C84">
      <w:start w:val="1"/>
      <w:numFmt w:val="bullet"/>
      <w:lvlText w:val=""/>
      <w:lvlJc w:val="left"/>
      <w:pPr>
        <w:ind w:left="4320" w:hanging="360"/>
      </w:pPr>
      <w:rPr>
        <w:rFonts w:ascii="Wingdings" w:hAnsi="Wingdings" w:hint="default"/>
      </w:rPr>
    </w:lvl>
    <w:lvl w:ilvl="6" w:tplc="1FA4210E">
      <w:start w:val="1"/>
      <w:numFmt w:val="bullet"/>
      <w:lvlText w:val=""/>
      <w:lvlJc w:val="left"/>
      <w:pPr>
        <w:ind w:left="5040" w:hanging="360"/>
      </w:pPr>
      <w:rPr>
        <w:rFonts w:ascii="Symbol" w:hAnsi="Symbol" w:hint="default"/>
      </w:rPr>
    </w:lvl>
    <w:lvl w:ilvl="7" w:tplc="60981778">
      <w:start w:val="1"/>
      <w:numFmt w:val="bullet"/>
      <w:lvlText w:val="o"/>
      <w:lvlJc w:val="left"/>
      <w:pPr>
        <w:ind w:left="5760" w:hanging="360"/>
      </w:pPr>
      <w:rPr>
        <w:rFonts w:ascii="Courier New" w:hAnsi="Courier New" w:hint="default"/>
      </w:rPr>
    </w:lvl>
    <w:lvl w:ilvl="8" w:tplc="BD04FA66">
      <w:start w:val="1"/>
      <w:numFmt w:val="bullet"/>
      <w:lvlText w:val=""/>
      <w:lvlJc w:val="left"/>
      <w:pPr>
        <w:ind w:left="6480" w:hanging="360"/>
      </w:pPr>
      <w:rPr>
        <w:rFonts w:ascii="Wingdings" w:hAnsi="Wingdings" w:hint="default"/>
      </w:rPr>
    </w:lvl>
  </w:abstractNum>
  <w:abstractNum w:abstractNumId="38" w15:restartNumberingAfterBreak="0">
    <w:nsid w:val="7DBC934D"/>
    <w:multiLevelType w:val="hybridMultilevel"/>
    <w:tmpl w:val="3550BDE4"/>
    <w:lvl w:ilvl="0" w:tplc="62D61354">
      <w:start w:val="1"/>
      <w:numFmt w:val="bullet"/>
      <w:lvlText w:val=""/>
      <w:lvlJc w:val="left"/>
      <w:pPr>
        <w:ind w:left="720" w:hanging="360"/>
      </w:pPr>
      <w:rPr>
        <w:rFonts w:ascii="Symbol" w:hAnsi="Symbol" w:hint="default"/>
      </w:rPr>
    </w:lvl>
    <w:lvl w:ilvl="1" w:tplc="DDA6BC74">
      <w:start w:val="1"/>
      <w:numFmt w:val="bullet"/>
      <w:lvlText w:val="o"/>
      <w:lvlJc w:val="left"/>
      <w:pPr>
        <w:ind w:left="1440" w:hanging="360"/>
      </w:pPr>
      <w:rPr>
        <w:rFonts w:ascii="Courier New" w:hAnsi="Courier New" w:hint="default"/>
      </w:rPr>
    </w:lvl>
    <w:lvl w:ilvl="2" w:tplc="4732A824">
      <w:start w:val="1"/>
      <w:numFmt w:val="bullet"/>
      <w:lvlText w:val=""/>
      <w:lvlJc w:val="left"/>
      <w:pPr>
        <w:ind w:left="2160" w:hanging="360"/>
      </w:pPr>
      <w:rPr>
        <w:rFonts w:ascii="Wingdings" w:hAnsi="Wingdings" w:hint="default"/>
      </w:rPr>
    </w:lvl>
    <w:lvl w:ilvl="3" w:tplc="153AAFA8">
      <w:start w:val="1"/>
      <w:numFmt w:val="bullet"/>
      <w:lvlText w:val=""/>
      <w:lvlJc w:val="left"/>
      <w:pPr>
        <w:ind w:left="2880" w:hanging="360"/>
      </w:pPr>
      <w:rPr>
        <w:rFonts w:ascii="Symbol" w:hAnsi="Symbol" w:hint="default"/>
      </w:rPr>
    </w:lvl>
    <w:lvl w:ilvl="4" w:tplc="74520164">
      <w:start w:val="1"/>
      <w:numFmt w:val="bullet"/>
      <w:lvlText w:val="o"/>
      <w:lvlJc w:val="left"/>
      <w:pPr>
        <w:ind w:left="3600" w:hanging="360"/>
      </w:pPr>
      <w:rPr>
        <w:rFonts w:ascii="Courier New" w:hAnsi="Courier New" w:hint="default"/>
      </w:rPr>
    </w:lvl>
    <w:lvl w:ilvl="5" w:tplc="DAD83FBC">
      <w:start w:val="1"/>
      <w:numFmt w:val="bullet"/>
      <w:lvlText w:val=""/>
      <w:lvlJc w:val="left"/>
      <w:pPr>
        <w:ind w:left="4320" w:hanging="360"/>
      </w:pPr>
      <w:rPr>
        <w:rFonts w:ascii="Wingdings" w:hAnsi="Wingdings" w:hint="default"/>
      </w:rPr>
    </w:lvl>
    <w:lvl w:ilvl="6" w:tplc="6096C70E">
      <w:start w:val="1"/>
      <w:numFmt w:val="bullet"/>
      <w:lvlText w:val=""/>
      <w:lvlJc w:val="left"/>
      <w:pPr>
        <w:ind w:left="5040" w:hanging="360"/>
      </w:pPr>
      <w:rPr>
        <w:rFonts w:ascii="Symbol" w:hAnsi="Symbol" w:hint="default"/>
      </w:rPr>
    </w:lvl>
    <w:lvl w:ilvl="7" w:tplc="E110DDA2">
      <w:start w:val="1"/>
      <w:numFmt w:val="bullet"/>
      <w:lvlText w:val="o"/>
      <w:lvlJc w:val="left"/>
      <w:pPr>
        <w:ind w:left="5760" w:hanging="360"/>
      </w:pPr>
      <w:rPr>
        <w:rFonts w:ascii="Courier New" w:hAnsi="Courier New" w:hint="default"/>
      </w:rPr>
    </w:lvl>
    <w:lvl w:ilvl="8" w:tplc="1E005960">
      <w:start w:val="1"/>
      <w:numFmt w:val="bullet"/>
      <w:lvlText w:val=""/>
      <w:lvlJc w:val="left"/>
      <w:pPr>
        <w:ind w:left="6480" w:hanging="360"/>
      </w:pPr>
      <w:rPr>
        <w:rFonts w:ascii="Wingdings" w:hAnsi="Wingdings" w:hint="default"/>
      </w:rPr>
    </w:lvl>
  </w:abstractNum>
  <w:num w:numId="1" w16cid:durableId="102458995">
    <w:abstractNumId w:val="12"/>
  </w:num>
  <w:num w:numId="2" w16cid:durableId="113596956">
    <w:abstractNumId w:val="18"/>
  </w:num>
  <w:num w:numId="3" w16cid:durableId="495346979">
    <w:abstractNumId w:val="21"/>
  </w:num>
  <w:num w:numId="4" w16cid:durableId="997419721">
    <w:abstractNumId w:val="11"/>
  </w:num>
  <w:num w:numId="5" w16cid:durableId="925387284">
    <w:abstractNumId w:val="14"/>
  </w:num>
  <w:num w:numId="6" w16cid:durableId="955480773">
    <w:abstractNumId w:val="22"/>
  </w:num>
  <w:num w:numId="7" w16cid:durableId="1512375283">
    <w:abstractNumId w:val="36"/>
  </w:num>
  <w:num w:numId="8" w16cid:durableId="1410925064">
    <w:abstractNumId w:val="23"/>
  </w:num>
  <w:num w:numId="9" w16cid:durableId="763843975">
    <w:abstractNumId w:val="24"/>
  </w:num>
  <w:num w:numId="10" w16cid:durableId="636690104">
    <w:abstractNumId w:val="35"/>
  </w:num>
  <w:num w:numId="11" w16cid:durableId="338970248">
    <w:abstractNumId w:val="38"/>
  </w:num>
  <w:num w:numId="12" w16cid:durableId="1457093177">
    <w:abstractNumId w:val="28"/>
  </w:num>
  <w:num w:numId="13" w16cid:durableId="1549219408">
    <w:abstractNumId w:val="17"/>
  </w:num>
  <w:num w:numId="14" w16cid:durableId="1074427288">
    <w:abstractNumId w:val="31"/>
  </w:num>
  <w:num w:numId="15" w16cid:durableId="1807046629">
    <w:abstractNumId w:val="37"/>
  </w:num>
  <w:num w:numId="16" w16cid:durableId="61802861">
    <w:abstractNumId w:val="32"/>
  </w:num>
  <w:num w:numId="17" w16cid:durableId="152726300">
    <w:abstractNumId w:val="13"/>
  </w:num>
  <w:num w:numId="18" w16cid:durableId="1910920653">
    <w:abstractNumId w:val="15"/>
  </w:num>
  <w:num w:numId="19" w16cid:durableId="1369909383">
    <w:abstractNumId w:val="25"/>
  </w:num>
  <w:num w:numId="20" w16cid:durableId="568543031">
    <w:abstractNumId w:val="33"/>
  </w:num>
  <w:num w:numId="21" w16cid:durableId="1207790780">
    <w:abstractNumId w:val="20"/>
  </w:num>
  <w:num w:numId="22" w16cid:durableId="629168631">
    <w:abstractNumId w:val="27"/>
  </w:num>
  <w:num w:numId="23" w16cid:durableId="1032806882">
    <w:abstractNumId w:val="27"/>
  </w:num>
  <w:num w:numId="24" w16cid:durableId="1614826021">
    <w:abstractNumId w:val="27"/>
  </w:num>
  <w:num w:numId="25" w16cid:durableId="1871990542">
    <w:abstractNumId w:val="27"/>
  </w:num>
  <w:num w:numId="26" w16cid:durableId="2088458160">
    <w:abstractNumId w:val="30"/>
  </w:num>
  <w:num w:numId="27" w16cid:durableId="231694775">
    <w:abstractNumId w:val="34"/>
  </w:num>
  <w:num w:numId="28" w16cid:durableId="2126189682">
    <w:abstractNumId w:val="26"/>
  </w:num>
  <w:num w:numId="29" w16cid:durableId="771515552">
    <w:abstractNumId w:val="19"/>
  </w:num>
  <w:num w:numId="30" w16cid:durableId="1603688421">
    <w:abstractNumId w:val="16"/>
  </w:num>
  <w:num w:numId="31" w16cid:durableId="308025467">
    <w:abstractNumId w:val="0"/>
  </w:num>
  <w:num w:numId="32" w16cid:durableId="915015855">
    <w:abstractNumId w:val="10"/>
  </w:num>
  <w:num w:numId="33" w16cid:durableId="124853704">
    <w:abstractNumId w:val="8"/>
  </w:num>
  <w:num w:numId="34" w16cid:durableId="378433823">
    <w:abstractNumId w:val="7"/>
  </w:num>
  <w:num w:numId="35" w16cid:durableId="178550123">
    <w:abstractNumId w:val="6"/>
  </w:num>
  <w:num w:numId="36" w16cid:durableId="1882938436">
    <w:abstractNumId w:val="5"/>
  </w:num>
  <w:num w:numId="37" w16cid:durableId="1292051459">
    <w:abstractNumId w:val="9"/>
  </w:num>
  <w:num w:numId="38" w16cid:durableId="439644133">
    <w:abstractNumId w:val="4"/>
  </w:num>
  <w:num w:numId="39" w16cid:durableId="277882354">
    <w:abstractNumId w:val="3"/>
  </w:num>
  <w:num w:numId="40" w16cid:durableId="85808594">
    <w:abstractNumId w:val="2"/>
  </w:num>
  <w:num w:numId="41" w16cid:durableId="306714086">
    <w:abstractNumId w:val="1"/>
  </w:num>
  <w:num w:numId="42" w16cid:durableId="2766393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4E3D"/>
    <w:rsid w:val="000C1E68"/>
    <w:rsid w:val="001A2EFD"/>
    <w:rsid w:val="001A3B3D"/>
    <w:rsid w:val="001B67DC"/>
    <w:rsid w:val="001F57CA"/>
    <w:rsid w:val="002254A9"/>
    <w:rsid w:val="00233D97"/>
    <w:rsid w:val="002347A2"/>
    <w:rsid w:val="002850E3"/>
    <w:rsid w:val="0030614C"/>
    <w:rsid w:val="00354FCF"/>
    <w:rsid w:val="003A19E2"/>
    <w:rsid w:val="003B2B40"/>
    <w:rsid w:val="003B4E04"/>
    <w:rsid w:val="003F5A08"/>
    <w:rsid w:val="00420716"/>
    <w:rsid w:val="004325FB"/>
    <w:rsid w:val="004432BA"/>
    <w:rsid w:val="0044407E"/>
    <w:rsid w:val="00447BB9"/>
    <w:rsid w:val="0046031D"/>
    <w:rsid w:val="00473AC9"/>
    <w:rsid w:val="004A7CD2"/>
    <w:rsid w:val="004D72B5"/>
    <w:rsid w:val="00551B7F"/>
    <w:rsid w:val="0056610F"/>
    <w:rsid w:val="00575BCA"/>
    <w:rsid w:val="005B0344"/>
    <w:rsid w:val="005B520E"/>
    <w:rsid w:val="005C21BA"/>
    <w:rsid w:val="005E2800"/>
    <w:rsid w:val="00605825"/>
    <w:rsid w:val="00645D22"/>
    <w:rsid w:val="00651A08"/>
    <w:rsid w:val="00654204"/>
    <w:rsid w:val="00670434"/>
    <w:rsid w:val="00692F17"/>
    <w:rsid w:val="006A5D82"/>
    <w:rsid w:val="006B6B66"/>
    <w:rsid w:val="006F6D3D"/>
    <w:rsid w:val="00715BEA"/>
    <w:rsid w:val="00740EEA"/>
    <w:rsid w:val="0077671B"/>
    <w:rsid w:val="00794804"/>
    <w:rsid w:val="007B33F1"/>
    <w:rsid w:val="007B6DDA"/>
    <w:rsid w:val="007C0308"/>
    <w:rsid w:val="007C2FF2"/>
    <w:rsid w:val="007D6232"/>
    <w:rsid w:val="007F1F99"/>
    <w:rsid w:val="007F768F"/>
    <w:rsid w:val="0080791D"/>
    <w:rsid w:val="008147B5"/>
    <w:rsid w:val="00836367"/>
    <w:rsid w:val="00873603"/>
    <w:rsid w:val="008A2C7D"/>
    <w:rsid w:val="008B4362"/>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A4A69"/>
    <w:rsid w:val="00BA4E0E"/>
    <w:rsid w:val="00BC3420"/>
    <w:rsid w:val="00BD670B"/>
    <w:rsid w:val="00BE7D3C"/>
    <w:rsid w:val="00BF5FF6"/>
    <w:rsid w:val="00C0207F"/>
    <w:rsid w:val="00C14092"/>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0B66"/>
    <w:rsid w:val="00F271DE"/>
    <w:rsid w:val="00F57EB7"/>
    <w:rsid w:val="00F627DA"/>
    <w:rsid w:val="00F7288F"/>
    <w:rsid w:val="00F847A6"/>
    <w:rsid w:val="00F9441B"/>
    <w:rsid w:val="00FA4C32"/>
    <w:rsid w:val="00FB0E8C"/>
    <w:rsid w:val="00FE7114"/>
    <w:rsid w:val="01AE8A02"/>
    <w:rsid w:val="0230F79F"/>
    <w:rsid w:val="031E941D"/>
    <w:rsid w:val="03B74EFA"/>
    <w:rsid w:val="078CEEEF"/>
    <w:rsid w:val="0B866F70"/>
    <w:rsid w:val="0C166BF6"/>
    <w:rsid w:val="0CAFE8DF"/>
    <w:rsid w:val="0DEA249B"/>
    <w:rsid w:val="106653DD"/>
    <w:rsid w:val="1300E3C0"/>
    <w:rsid w:val="1317EB63"/>
    <w:rsid w:val="13F478E9"/>
    <w:rsid w:val="15DBBAF7"/>
    <w:rsid w:val="1767B1AF"/>
    <w:rsid w:val="18CAD807"/>
    <w:rsid w:val="1BCB4702"/>
    <w:rsid w:val="20AC0E30"/>
    <w:rsid w:val="25230946"/>
    <w:rsid w:val="25E9B6CA"/>
    <w:rsid w:val="287944EB"/>
    <w:rsid w:val="2A4CFD1C"/>
    <w:rsid w:val="2A81A456"/>
    <w:rsid w:val="2CAA4B1C"/>
    <w:rsid w:val="2CB007AF"/>
    <w:rsid w:val="2D096E9B"/>
    <w:rsid w:val="2D6C6D82"/>
    <w:rsid w:val="2F6D8252"/>
    <w:rsid w:val="30200E29"/>
    <w:rsid w:val="3496A356"/>
    <w:rsid w:val="3583C67A"/>
    <w:rsid w:val="37225C6C"/>
    <w:rsid w:val="3B7BBC77"/>
    <w:rsid w:val="3BE7AE49"/>
    <w:rsid w:val="3D0154E3"/>
    <w:rsid w:val="3FC12973"/>
    <w:rsid w:val="40C7FF33"/>
    <w:rsid w:val="41777EDD"/>
    <w:rsid w:val="41D61B23"/>
    <w:rsid w:val="42A03E46"/>
    <w:rsid w:val="47F7A2F4"/>
    <w:rsid w:val="48D174F7"/>
    <w:rsid w:val="49496BC3"/>
    <w:rsid w:val="4ACEF8E5"/>
    <w:rsid w:val="4C3529F2"/>
    <w:rsid w:val="4D4507F2"/>
    <w:rsid w:val="4FCF50B9"/>
    <w:rsid w:val="51B9CB18"/>
    <w:rsid w:val="56510E85"/>
    <w:rsid w:val="5820FCD9"/>
    <w:rsid w:val="5A089934"/>
    <w:rsid w:val="5A616AF5"/>
    <w:rsid w:val="5A76A2F0"/>
    <w:rsid w:val="5B0DB5C2"/>
    <w:rsid w:val="5C8928E1"/>
    <w:rsid w:val="5ED2B22E"/>
    <w:rsid w:val="61428925"/>
    <w:rsid w:val="6191E302"/>
    <w:rsid w:val="61D8BDB9"/>
    <w:rsid w:val="66EA5FE8"/>
    <w:rsid w:val="6815E91B"/>
    <w:rsid w:val="6ADA8FD8"/>
    <w:rsid w:val="734DCF46"/>
    <w:rsid w:val="736AE923"/>
    <w:rsid w:val="736DDD66"/>
    <w:rsid w:val="767BFE3B"/>
    <w:rsid w:val="77AC1203"/>
    <w:rsid w:val="77C01FBA"/>
    <w:rsid w:val="781F9BBC"/>
    <w:rsid w:val="795814FA"/>
    <w:rsid w:val="7DB4E7E8"/>
    <w:rsid w:val="7F6D147D"/>
    <w:rsid w:val="7FB49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22"/>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22"/>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22"/>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22"/>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9"/>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0"/>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21"/>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26"/>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42"/>
      </w:numPr>
      <w:spacing w:before="60" w:after="30"/>
      <w:ind w:left="58" w:hanging="29"/>
      <w:jc w:val="right"/>
    </w:pPr>
    <w:rPr>
      <w:sz w:val="12"/>
      <w:szCs w:val="12"/>
    </w:rPr>
  </w:style>
  <w:style w:type="paragraph" w:customStyle="1" w:styleId="tablehead">
    <w:name w:val="table head"/>
    <w:pPr>
      <w:numPr>
        <w:numId w:val="27"/>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2D6C6D82"/>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ink.springer.com/article/10.1007/s11227-022-04555-8" TargetMode="Externa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2.png"/><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dl.acm.org/doi/abs/10.1177/10943420093477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yperlink" Target="https://dl.acm.org/doi/10.1145/3701986" TargetMode="External"/><Relationship Id="rId10" Type="http://schemas.openxmlformats.org/officeDocument/2006/relationships/header" Target="header3.xml"/><Relationship Id="rId19" Type="http://schemas.openxmlformats.org/officeDocument/2006/relationships/hyperlink" Target="https://dl.acm.org/doi/10.1145/2835857.283586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yperlink" Target="https://www.sciencedirect.com/science/article/pii/S037847542400392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2778</Words>
  <Characters>15841</Characters>
  <Application>Microsoft Office Word</Application>
  <DocSecurity>0</DocSecurity>
  <Lines>132</Lines>
  <Paragraphs>37</Paragraphs>
  <ScaleCrop>false</ScaleCrop>
  <Company>IEEE</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Parshwa Herwade</cp:lastModifiedBy>
  <cp:revision>21</cp:revision>
  <cp:lastPrinted>2025-10-02T12:36:00Z</cp:lastPrinted>
  <dcterms:created xsi:type="dcterms:W3CDTF">2025-10-01T09:11:00Z</dcterms:created>
  <dcterms:modified xsi:type="dcterms:W3CDTF">2025-10-02T12:36:00Z</dcterms:modified>
</cp:coreProperties>
</file>