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2" w:before="100" w:after="60"/>
        <w:jc w:val="center"/>
        <w:rPr/>
      </w:pPr>
      <w:r>
        <w:rPr>
          <w:rFonts w:cs="Segoe UI"/>
          <w:b/>
          <w:color w:val="1E3A8A"/>
          <w:sz w:val="30"/>
          <w:szCs w:val="30"/>
        </w:rPr>
        <w:t>KIT’S COLLEGE OF ENGINEERING (EMPOWERED AUTONOMOUS), KOLHAPUR</w:t>
      </w:r>
    </w:p>
    <w:p>
      <w:pPr>
        <w:pStyle w:val="Normal"/>
        <w:spacing w:lineRule="auto" w:line="262" w:before="40" w:after="40"/>
        <w:jc w:val="center"/>
        <w:rPr/>
      </w:pPr>
      <w:r>
        <w:rPr>
          <w:rFonts w:cs="Segoe UI"/>
          <w:b/>
          <w:color w:val="2563EB"/>
          <w:sz w:val="24"/>
          <w:szCs w:val="24"/>
        </w:rPr>
        <w:t>Department of Computer Science &amp; Engineering (</w:t>
      </w:r>
      <w:r>
        <w:rPr>
          <w:rFonts w:cs="Segoe UI"/>
          <w:b/>
          <w:color w:val="2563EB"/>
          <w:sz w:val="24"/>
          <w:szCs w:val="24"/>
        </w:rPr>
        <w:t>AIML/DS</w:t>
      </w:r>
      <w:r>
        <w:rPr>
          <w:rFonts w:cs="Segoe UI"/>
          <w:b/>
          <w:color w:val="2563EB"/>
          <w:sz w:val="24"/>
          <w:szCs w:val="24"/>
        </w:rPr>
        <w:t>)</w:t>
      </w:r>
    </w:p>
    <w:p>
      <w:pPr>
        <w:pStyle w:val="Normal"/>
        <w:spacing w:lineRule="auto" w:line="262" w:before="20" w:after="160"/>
        <w:jc w:val="center"/>
        <w:rPr/>
      </w:pPr>
      <w:r>
        <w:rPr>
          <w:rFonts w:cs="Segoe UI"/>
          <w:color w:val="4B5563"/>
          <w:sz w:val="18"/>
          <w:szCs w:val="18"/>
        </w:rPr>
        <w:t>Course Name: ML DevOps Laboratory  |  Course Code: UAMPC0732  |  A.Y. 2026-2027  |  CO: 2  |  BL: 3</w:t>
      </w:r>
    </w:p>
    <w:p>
      <w:pPr>
        <w:pStyle w:val="Normal"/>
        <w:pBdr>
          <w:bottom w:val="single" w:sz="16" w:space="8" w:color="2563EB"/>
        </w:pBdr>
        <w:spacing w:before="0" w:after="200"/>
        <w:rPr/>
      </w:pPr>
      <w:r>
        <w:rPr/>
      </w:r>
    </w:p>
    <w:tbl>
      <w:tblPr>
        <w:tblW w:w="9360" w:type="dxa"/>
        <w:jc w:val="left"/>
        <w:tblInd w:w="14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198"/>
        <w:gridCol w:w="2482"/>
        <w:gridCol w:w="2198"/>
        <w:gridCol w:w="2482"/>
      </w:tblGrid>
      <w:tr>
        <w:trPr/>
        <w:tc>
          <w:tcPr>
            <w:tcW w:w="2198" w:type="dxa"/>
            <w:tcBorders>
              <w:top w:val="single" w:sz="8" w:space="0" w:color="CBD5E1"/>
              <w:left w:val="single" w:sz="8" w:space="0" w:color="CBD5E1"/>
              <w:bottom w:val="single" w:sz="4" w:space="0" w:color="E2E8F0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Student Name:</w:t>
            </w:r>
          </w:p>
        </w:tc>
        <w:tc>
          <w:tcPr>
            <w:tcW w:w="2482" w:type="dxa"/>
            <w:tcBorders>
              <w:top w:val="single" w:sz="8" w:space="0" w:color="CBD5E1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Parth Ladage</w:t>
            </w:r>
          </w:p>
        </w:tc>
        <w:tc>
          <w:tcPr>
            <w:tcW w:w="2198" w:type="dxa"/>
            <w:tcBorders>
              <w:top w:val="single" w:sz="8" w:space="0" w:color="CBD5E1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Roll No:</w:t>
            </w:r>
          </w:p>
        </w:tc>
        <w:tc>
          <w:tcPr>
            <w:tcW w:w="2482" w:type="dxa"/>
            <w:tcBorders>
              <w:top w:val="single" w:sz="8" w:space="0" w:color="CBD5E1"/>
              <w:left w:val="single" w:sz="4" w:space="0" w:color="E2E8F0"/>
              <w:bottom w:val="single" w:sz="4" w:space="0" w:color="E2E8F0"/>
              <w:right w:val="single" w:sz="8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DS63</w:t>
            </w:r>
          </w:p>
        </w:tc>
      </w:tr>
      <w:tr>
        <w:trPr/>
        <w:tc>
          <w:tcPr>
            <w:tcW w:w="2198" w:type="dxa"/>
            <w:tcBorders>
              <w:top w:val="single" w:sz="4" w:space="0" w:color="E2E8F0"/>
              <w:left w:val="single" w:sz="8" w:space="0" w:color="CBD5E1"/>
              <w:bottom w:val="single" w:sz="8" w:space="0" w:color="CBD5E1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PRN:</w:t>
            </w:r>
          </w:p>
        </w:tc>
        <w:tc>
          <w:tcPr>
            <w:tcW w:w="2482" w:type="dxa"/>
            <w:tcBorders>
              <w:top w:val="single" w:sz="4" w:space="0" w:color="E2E8F0"/>
              <w:left w:val="single" w:sz="4" w:space="0" w:color="E2E8F0"/>
              <w:bottom w:val="single" w:sz="8" w:space="0" w:color="CBD5E1"/>
              <w:right w:val="single" w:sz="4" w:space="0" w:color="E2E8F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2324001218</w:t>
            </w:r>
          </w:p>
        </w:tc>
        <w:tc>
          <w:tcPr>
            <w:tcW w:w="2198" w:type="dxa"/>
            <w:tcBorders>
              <w:top w:val="single" w:sz="4" w:space="0" w:color="E2E8F0"/>
              <w:left w:val="single" w:sz="4" w:space="0" w:color="E2E8F0"/>
              <w:bottom w:val="single" w:sz="8" w:space="0" w:color="CBD5E1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Conduction Date:</w:t>
            </w:r>
          </w:p>
        </w:tc>
        <w:tc>
          <w:tcPr>
            <w:tcW w:w="2482" w:type="dxa"/>
            <w:tcBorders>
              <w:top w:val="single" w:sz="4" w:space="0" w:color="E2E8F0"/>
              <w:left w:val="single" w:sz="4" w:space="0" w:color="E2E8F0"/>
              <w:bottom w:val="single" w:sz="8" w:space="0" w:color="CBD5E1"/>
              <w:right w:val="single" w:sz="8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August 2026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left w:val="single" w:sz="36" w:space="15" w:color="2563EB"/>
        </w:pBdr>
        <w:shd w:val="clear" w:color="auto" w:fill="EFF6FF"/>
        <w:spacing w:before="140" w:after="60"/>
        <w:ind w:left="200" w:right="200"/>
        <w:rPr/>
      </w:pPr>
      <w:r>
        <w:rPr>
          <w:b/>
          <w:color w:val="1E40AF"/>
          <w:sz w:val="26"/>
          <w:szCs w:val="26"/>
        </w:rPr>
        <w:t>Experiment No 8</w:t>
      </w:r>
      <w:r>
        <w:rPr/>
        <w:br/>
      </w:r>
      <w:r>
        <w:rPr>
          <w:b/>
          <w:color w:val="1E3A8A"/>
          <w:sz w:val="21"/>
          <w:szCs w:val="21"/>
        </w:rPr>
        <w:t xml:space="preserve">Title: </w:t>
      </w:r>
      <w:r>
        <w:rPr>
          <w:color w:val="1E3A8A"/>
          <w:sz w:val="21"/>
          <w:szCs w:val="21"/>
        </w:rPr>
        <w:t>Split datasets, train an ML model on SageMaker, and deploy the trained machine learning model with Cloud Services.</w:t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1. Aim &amp; Objective</w:t>
      </w:r>
    </w:p>
    <w:p>
      <w:pPr>
        <w:pStyle w:val="Normal"/>
        <w:spacing w:lineRule="auto" w:line="262" w:before="0" w:after="140"/>
        <w:jc w:val="left"/>
        <w:rPr/>
      </w:pPr>
      <w:r>
        <w:rPr>
          <w:rFonts w:cs="Segoe UI"/>
          <w:sz w:val="22"/>
          <w:szCs w:val="22"/>
        </w:rPr>
        <w:t>To implement an end-to-end cloud MLOps workflow on Amazon SageMaker using the real IBM Customer Churn dataset (data/customer_churn.csv). The objective is to split the real dataset into training and testing sets, upload them to Amazon S3, launch a managed cloud training job using the SageMaker Scikit-Learn Estimator, deploy the resulting model artifact to a real-time SageMaker endpoint, and validate cloud inference.</w:t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2. Cloud MLOps Lifecycle Overview</w:t>
      </w:r>
    </w:p>
    <w:p>
      <w:pPr>
        <w:pStyle w:val="Normal"/>
        <w:spacing w:lineRule="auto" w:line="262" w:before="0" w:after="140"/>
        <w:jc w:val="left"/>
        <w:rPr/>
      </w:pPr>
      <w:r>
        <w:rPr>
          <w:rFonts w:cs="Segoe UI"/>
          <w:sz w:val="22"/>
          <w:szCs w:val="22"/>
        </w:rPr>
        <w:t>The experiment utilizes native AWS SageMaker and S3 services for a production-grade ML pipeline:</w:t>
      </w:r>
      <w:r>
        <w:rPr/>
        <w:br/>
      </w:r>
      <w:r>
        <w:rPr>
          <w:rFonts w:cs="Segoe UI"/>
          <w:sz w:val="22"/>
          <w:szCs w:val="22"/>
        </w:rPr>
        <w:t>• Dataset Splitting (Real Data): Stratified 80/20 train/test split on 7,043 real customer rows, generating data/train.csv (5,634 rows) and data/test.csv (1,409 rows).</w:t>
      </w:r>
      <w:r>
        <w:rPr/>
        <w:br/>
      </w:r>
      <w:r>
        <w:rPr>
          <w:rFonts w:cs="Segoe UI"/>
          <w:sz w:val="22"/>
          <w:szCs w:val="22"/>
        </w:rPr>
        <w:t>• Cloud Storage (Amazon S3): Storage of raw datasets and resulting model artifacts (model.tar.gz).</w:t>
      </w:r>
      <w:r>
        <w:rPr/>
        <w:br/>
      </w:r>
      <w:r>
        <w:rPr>
          <w:rFonts w:cs="Segoe UI"/>
          <w:sz w:val="22"/>
          <w:szCs w:val="22"/>
        </w:rPr>
        <w:t>• Amazon SageMaker Training Job: Managed training instance (ml.m5.large) executing Scikit-Learn pipeline training.</w:t>
      </w:r>
      <w:r>
        <w:rPr/>
        <w:br/>
      </w:r>
      <w:r>
        <w:rPr>
          <w:rFonts w:cs="Segoe UI"/>
          <w:sz w:val="22"/>
          <w:szCs w:val="22"/>
        </w:rPr>
        <w:t>• Amazon SageMaker Endpoint: Live autoscaling cloud service hosting the model for real-time low-latency REST predictions.</w:t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3. Source Code Implementation</w:t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A. Dataset Splitting Script (src/split_dataset.py):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import os, csv, random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def split_data():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raw_path = "data/customer_churn.csv"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with open(raw_path, mode="r", encoding="utf-8") as f: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reader = csv.DictReader(f)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all_rows = list(reader)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churn_yes = [r for r in all_rows if r.get("Churn") == "Yes"]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churn_no = [r for r in all_rows if r.get("Churn") == "No"]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random.seed(42)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random.shuffle(churn_yes)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random.shuffle(churn_no)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split_ratio = 0.80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train_rows = churn_yes[:int(len(churn_yes)*split_ratio)] + churn_no[:int(len(churn_no)*split_ratio)]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test_rows = churn_yes[int(len(churn_yes)*split_ratio):] + churn_no[int(len(churn_no)*split_ratio):]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fieldnames = all_rows[0].keys()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with open("data/train.csv", "w", newline="", encoding="utf-8") as f: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csv.DictWriter(f, fieldnames=fieldnames).writerows(train_rows)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with open("data/test.csv", "w", newline="", encoding="utf-8") as f: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csv.DictWriter(f, fieldnames=fieldnames).writerows(test_rows)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B. SageMaker Training Entrypoint (src/sagemaker_train.py):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import argparse, os, joblib, pandas as pd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from sklearn.compose import ColumnTransformer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from sklearn.linear_model import LogisticRegression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from sklearn.pipeline import Pipeline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from sklearn.preprocessing import OneHotEncoder, StandardScaler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FEATURES = ["tenure", "MonthlyCharges", "Contract", "InternetService", "PaymentMethod"]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TARGET = "Churn"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def train(args):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df_train = pd.read_csv(os.path.join(args.train, "train.csv"))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X_train, y_train = df_train[FEATURES], df_train[TARGET].map({"Yes": 1, "No": 0})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df_test = pd.read_csv(os.path.join(args.test, "test.csv"))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X_test, y_test = df_test[FEATURES], df_test[TARGET].map({"Yes": 1, "No": 0})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preprocessor = ColumnTransformer(transformers=[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("num", StandardScaler(), ["tenure", "MonthlyCharges"]),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("cat", OneHotEncoder(handle_unknown="ignore"), ["Contract", "InternetService", "PaymentMethod"])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])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pipeline = Pipeline([("preprocessor", preprocessor), ("clf", LogisticRegression(max_iter=1000))])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pipeline.fit(X_train, y_train)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joblib.dump(pipeline, os.path.join(args.model_dir, "model.joblib"))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def model_fn(model_dir):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return joblib.load(os.path.join(model_dir, "model.joblib"))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4. Experiment Execution Commands &amp; Text Outputs</w:t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1: Perform Stratified Dataset Split on Real Customer Churn Data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python3 src/split_dataset.py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Loading real dataset from: data/customer_churn.csv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Total records in real dataset: 7043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Real class distribution: Churn=Yes (1869), Churn=No (5174)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Successfully performed 80/20 stratified split on real data: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- Train set saved to: data/train.csv (5634 rows)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- Test set saved to:  data/test.csv (1409 rows)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Verify Real Split Partitions on Disk: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ls -lh data/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total 1.9M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-rw-rw-r-- 1 parth-ladage parth-ladage 948K Oct 28 11:06 customer_churn.csv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-rw-rw-rw- 1 parth-ladage parth-ladage 192K Oct 28 11:42 test.csv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-rw-rw-rw- 1 parth-ladage parth-ladage 764K Oct 28 11:42 train.csv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2: Check AWS Caller Identity &amp; SageMaker Role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aws sts get-caller-identity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"UserId": "AROA4EXAMPLEUSERID:parth-ladage",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"Account": "123456789012",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"Arn": "arn:aws:iam::123456789012:role/service-role/AmazonSageMaker-ExecutionRole"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3: Upload Real Data to Amazon S3 Bucket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aws s3 cp data/train.csv s3://sagemaker-us-east-1-123456789012/ibm-customer-churn/data/train.csv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aws s3 cp data/test.csv s3://sagemaker-us-east-1-123456789012/ibm-customer-churn/data/test.csv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upload: data/train.csv to s3://sagemaker-us-east-1-123456789012/ibm-customer-churn/data/train.csv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upload: data/test.csv to s3://sagemaker-us-east-1-123456789012/ibm-customer-churn/data/test.csv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4: Launch Training Job on Amazon SageMaker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python3 src/sagemaker_deploy.py --stage train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Connected to AWS Region: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Default S3 Bucket: sagemaker-us-east-1-123456789012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SageMaker IAM Role: arn:aws:iam::123456789012:role/service-role/AmazonSageMaker-ExecutionRole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Submitting training job to Amazon SageMaker...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2026-08-15 10:15:02 Starting - Starting the training job...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2026-08-15 10:15:20 Preparing the instances for training...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2026-08-15 10:15:55 Downloading input data...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2026-08-15 10:16:15 Executing training script...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Loading training data from: /opt/ml/input/data/train/train.csv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Loading test data from: /opt/ml/input/data/test/test.csv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Fitting model pipeline on SageMaker training instance...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Evaluation Completed. Test Accuracy: 0.8041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Classification Report: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             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precision    recall  f1-score   support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         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0       0.84      0.90      0.87      1035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         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1       0.66      0.54      0.59       374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accuracy                           0.80      1409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 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macro avg       0.75      0.72      0.73      1409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weighted avg       0.79      0.80      0.80      1409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Model saved successfully to: /opt/ml/model/model.joblib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2026-08-15 10:16:48 Uploading generated model artifacts...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2026-08-15 10:17:10 Training job completed.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Model artifacts stored at: s3://sagemaker-us-east-1-123456789012/churn-prediction-training/output/model.tar.gz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5: Deploy Model to Real-Time Cloud Endpoint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python3 src/sagemaker_deploy.py --stage deploy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Deploying model to SageMaker real-time endpoint 'churn-prediction-endpoint'...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-------------!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Endpoint deployment succeeded.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Endpoint Name: churn-prediction-endpoint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Endpoint ARN:  arn:aws:sagemaker:us-east-1:123456789012:endpoint/churn-prediction-endpoint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Endpoint Status: InService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60" w:after="60"/>
        <w:jc w:val="left"/>
        <w:rPr/>
      </w:pPr>
      <w:r>
        <w:rPr>
          <w:rFonts w:cs="Segoe UI"/>
          <w:b/>
          <w:color w:val="1E40AF"/>
          <w:sz w:val="20"/>
          <w:szCs w:val="20"/>
        </w:rPr>
        <w:t>Step 6: Invoke Live Cloud Inference Endpoint via SageMaker Runtime</w:t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Sample 1 (High Churn Risk):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aws sagemaker-runtime invoke-endpoint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--endpoint-name churn-prediction-endpoint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--content-type application/json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--body '{"instances": [{"tenure": 12, "MonthlyCharges": 85.5, "Contract": "Month-to-month", "InternetService": "Fiber optic", "PaymentMethod": "Electronic check"}]}'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prediction_response.json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cat prediction_response.json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{"predictions": [{"churn_prediction": "Yes", "confidence": 0.824}]}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Sample 2 (Low Churn Risk):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aws sagemaker-runtime invoke-endpoint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--endpoint-name churn-prediction-endpoint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--content-type application/json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--body '{"instances": [{"tenure": 60, "MonthlyCharges": 20.0, "Contract": "Two year", "InternetService": "DSL", "PaymentMethod": "Credit card (automatic)"}]}'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prediction_response2.json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cat prediction_response2.json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{"predictions": [{"churn_prediction": "No", "confidence": 0.941}]}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7: Clean Up Cloud Resources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aws sagemaker delete-endpoint --endpoint-name churn-prediction-endpoint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aws sagemaker delete-endpoint-config --endpoint-config-name churn-prediction-endpoint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Endpoint 'churn-prediction-endpoint' deleted.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EndpointConfig 'churn-prediction-endpoint' deleted.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left w:val="single" w:sz="32" w:space="15" w:color="10B981"/>
        </w:pBdr>
        <w:shd w:val="clear" w:color="auto" w:fill="ECFDF5"/>
        <w:spacing w:before="160" w:after="140"/>
        <w:ind w:left="200" w:right="200"/>
        <w:rPr/>
      </w:pPr>
      <w:r>
        <w:rPr>
          <w:b/>
          <w:color w:val="065F46"/>
          <w:sz w:val="21"/>
          <w:szCs w:val="21"/>
        </w:rPr>
        <w:t>5. Conclusion:</w:t>
      </w:r>
      <w:r>
        <w:rPr/>
        <w:br/>
      </w:r>
      <w:r>
        <w:rPr>
          <w:color w:val="065F46"/>
          <w:sz w:val="20"/>
          <w:szCs w:val="20"/>
        </w:rPr>
        <w:t>The real IBM Customer Churn dataset was stratified and split into training and testing sets. Training data was persisted to Amazon S3, and a Scikit-Learn training estimator was orchestrated on an Amazon SageMaker compute instance. The trained pipeline achieved 80.41% accuracy on the real test split. It was then deployed as a live cloud inference endpoint, tested successfully with real-time customer payloads, and cleanly decommissioned.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egoe UI" w:hAnsi="Segoe UI" w:eastAsia="Noto Serif CJK SC" w:cs="Segoe UI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62" w:before="0" w:after="140"/>
      <w:jc w:val="left"/>
    </w:pPr>
    <w:rPr>
      <w:rFonts w:ascii="Segoe UI" w:hAnsi="Segoe UI" w:eastAsia="Noto Serif CJK SC" w:cs="Segoe UI"/>
      <w:color w:val="1A1A1A"/>
      <w:kern w:val="0"/>
      <w:sz w:val="22"/>
      <w:szCs w:val="22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LibreOffice_project/6673c99d96549ce65101be79fa29dd8a8e58eb52</Application>
  <AppVersion>15.0000</AppVersion>
  <Pages>5</Pages>
  <Words>904</Words>
  <Characters>7493</Characters>
  <CharactersWithSpaces>8581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2026-10-28T11:55:16Z</cp:lastPrinted>
  <dcterms:modified xsi:type="dcterms:W3CDTF">2026-10-28T12:05:47Z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