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2" w:before="100" w:after="60"/>
        <w:jc w:val="center"/>
        <w:rPr/>
      </w:pPr>
      <w:r>
        <w:rPr>
          <w:rFonts w:cs="Segoe UI"/>
          <w:b/>
          <w:color w:val="1E3A8A"/>
          <w:sz w:val="30"/>
          <w:szCs w:val="30"/>
        </w:rPr>
        <w:t>KIT’S COLLEGE OF ENGINEERING (EMPOWERED AUTONOMOUS), KOLHAPUR</w:t>
      </w:r>
    </w:p>
    <w:p>
      <w:pPr>
        <w:pStyle w:val="Normal"/>
        <w:spacing w:lineRule="auto" w:line="262" w:before="40" w:after="40"/>
        <w:jc w:val="center"/>
        <w:rPr/>
      </w:pPr>
      <w:r>
        <w:rPr>
          <w:rFonts w:cs="Segoe UI"/>
          <w:b/>
          <w:color w:val="2563EB"/>
          <w:sz w:val="24"/>
          <w:szCs w:val="24"/>
        </w:rPr>
        <w:t>Department of Computer Science &amp; Engineering (AIML/DS)</w:t>
      </w:r>
    </w:p>
    <w:p>
      <w:pPr>
        <w:pStyle w:val="Normal"/>
        <w:spacing w:lineRule="auto" w:line="262" w:before="20" w:after="160"/>
        <w:jc w:val="center"/>
        <w:rPr/>
      </w:pPr>
      <w:r>
        <w:rPr>
          <w:rFonts w:cs="Segoe UI"/>
          <w:color w:val="4B5563"/>
          <w:sz w:val="18"/>
          <w:szCs w:val="18"/>
        </w:rPr>
        <w:t>Course Name: ML DevOps Laboratory  |  Course Code: UAMPC0732  |  A.Y. 2026-2027  |  CO: 2  |  BL: 3</w:t>
      </w:r>
    </w:p>
    <w:p>
      <w:pPr>
        <w:pStyle w:val="Normal"/>
        <w:pBdr>
          <w:bottom w:val="single" w:sz="16" w:space="8" w:color="2563EB"/>
        </w:pBdr>
        <w:spacing w:before="0" w:after="200"/>
        <w:rPr/>
      </w:pPr>
      <w:r>
        <w:rPr/>
      </w:r>
    </w:p>
    <w:tbl>
      <w:tblPr>
        <w:tblW w:w="9360" w:type="dxa"/>
        <w:jc w:val="left"/>
        <w:tblInd w:w="14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198"/>
        <w:gridCol w:w="2482"/>
        <w:gridCol w:w="2198"/>
        <w:gridCol w:w="2482"/>
      </w:tblGrid>
      <w:tr>
        <w:trPr/>
        <w:tc>
          <w:tcPr>
            <w:tcW w:w="2198" w:type="dxa"/>
            <w:tcBorders>
              <w:top w:val="single" w:sz="8" w:space="0" w:color="CBD5E1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Student Name:</w:t>
            </w:r>
          </w:p>
        </w:tc>
        <w:tc>
          <w:tcPr>
            <w:tcW w:w="2482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Parth Ladage</w:t>
            </w:r>
          </w:p>
        </w:tc>
        <w:tc>
          <w:tcPr>
            <w:tcW w:w="2198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Roll No:</w:t>
            </w:r>
          </w:p>
        </w:tc>
        <w:tc>
          <w:tcPr>
            <w:tcW w:w="2482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8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DS63</w:t>
            </w:r>
          </w:p>
        </w:tc>
      </w:tr>
      <w:tr>
        <w:trPr/>
        <w:tc>
          <w:tcPr>
            <w:tcW w:w="2198" w:type="dxa"/>
            <w:tcBorders>
              <w:top w:val="single" w:sz="4" w:space="0" w:color="E2E8F0"/>
              <w:left w:val="single" w:sz="8" w:space="0" w:color="CBD5E1"/>
              <w:bottom w:val="single" w:sz="8" w:space="0" w:color="CBD5E1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PRN:</w:t>
            </w:r>
          </w:p>
        </w:tc>
        <w:tc>
          <w:tcPr>
            <w:tcW w:w="2482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4" w:space="0" w:color="E2E8F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2324001218</w:t>
            </w:r>
          </w:p>
        </w:tc>
        <w:tc>
          <w:tcPr>
            <w:tcW w:w="2198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Conduction Date:</w:t>
            </w:r>
          </w:p>
        </w:tc>
        <w:tc>
          <w:tcPr>
            <w:tcW w:w="2482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8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October</w:t>
            </w:r>
            <w:r>
              <w:rPr>
                <w:color w:val="1A1A1A"/>
                <w:sz w:val="20"/>
              </w:rPr>
              <w:t xml:space="preserve"> 2026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36" w:space="15" w:color="2563EB"/>
        </w:pBdr>
        <w:shd w:val="clear" w:color="auto" w:fill="EFF6FF"/>
        <w:spacing w:before="140" w:after="60"/>
        <w:ind w:left="200" w:right="200"/>
        <w:rPr/>
      </w:pPr>
      <w:r>
        <w:rPr>
          <w:b/>
          <w:color w:val="1E40AF"/>
          <w:sz w:val="26"/>
          <w:szCs w:val="26"/>
        </w:rPr>
        <w:t>Experiment No 10</w:t>
      </w:r>
      <w:r>
        <w:rPr/>
        <w:br/>
      </w:r>
      <w:r>
        <w:rPr>
          <w:b/>
          <w:color w:val="1E3A8A"/>
          <w:sz w:val="21"/>
          <w:szCs w:val="21"/>
        </w:rPr>
        <w:t xml:space="preserve">Title: </w:t>
      </w:r>
      <w:r>
        <w:rPr>
          <w:color w:val="1E3A8A"/>
          <w:sz w:val="21"/>
          <w:szCs w:val="21"/>
        </w:rPr>
        <w:t>Implement ML monitoring for the Iris dataset using Evidently to analyze data quality, detect data drift, and generate monitoring reports by comparing reference and current datasets.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1. Aim &amp; Objective</w:t>
      </w:r>
    </w:p>
    <w:p>
      <w:pPr>
        <w:pStyle w:val="Normal"/>
        <w:spacing w:lineRule="auto" w:line="262" w:before="0" w:after="140"/>
        <w:jc w:val="left"/>
        <w:rPr/>
      </w:pPr>
      <w:r>
        <w:rPr>
          <w:rFonts w:cs="Segoe UI"/>
          <w:sz w:val="22"/>
          <w:szCs w:val="22"/>
        </w:rPr>
        <w:t>To implement an ML model monitoring and data observability pipeline for the real Iris botanical dataset (data/iris.csv) using Evidently. The objective is to evaluate data quality, compute statistical drift metrics across continuous numerical features between a reference baseline and a current production dataset, identify covariate shifts using the two-sample Kolmogorov-Smirnov (KS) test, and generate production-grade monitoring reports (HTML dashboard and JSON metadata).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2. Monitoring Pipeline Architecture</w:t>
      </w:r>
    </w:p>
    <w:p>
      <w:pPr>
        <w:pStyle w:val="Normal"/>
        <w:spacing w:lineRule="auto" w:line="262" w:before="0" w:after="140"/>
        <w:jc w:val="left"/>
        <w:rPr/>
      </w:pPr>
      <w:r>
        <w:rPr>
          <w:rFonts w:cs="Segoe UI"/>
          <w:sz w:val="22"/>
          <w:szCs w:val="22"/>
        </w:rPr>
        <w:t>The monitoring pipeline automates continuous ML health checks:</w:t>
      </w:r>
      <w:r>
        <w:rPr/>
        <w:br/>
      </w:r>
      <w:r>
        <w:rPr>
          <w:rFonts w:cs="Segoe UI"/>
          <w:sz w:val="22"/>
          <w:szCs w:val="22"/>
        </w:rPr>
        <w:t>• Reference Dataset (data/iris_reference.csv): 75 real historical baseline records used for baseline distribution fitting.</w:t>
      </w:r>
      <w:r>
        <w:rPr/>
        <w:br/>
      </w:r>
      <w:r>
        <w:rPr>
          <w:rFonts w:cs="Segoe UI"/>
          <w:sz w:val="22"/>
          <w:szCs w:val="22"/>
        </w:rPr>
        <w:t>• Current Dataset (data/iris_current.csv): 75 real production observation records subjected to drift testing.</w:t>
      </w:r>
      <w:r>
        <w:rPr/>
        <w:br/>
      </w:r>
      <w:r>
        <w:rPr>
          <w:rFonts w:cs="Segoe UI"/>
          <w:sz w:val="22"/>
          <w:szCs w:val="22"/>
        </w:rPr>
        <w:t>• Data Quality Analysis: Missing value frequencies, data type verification, min/max range checks, and quantile calculations.</w:t>
      </w:r>
      <w:r>
        <w:rPr/>
        <w:br/>
      </w:r>
      <w:r>
        <w:rPr>
          <w:rFonts w:cs="Segoe UI"/>
          <w:sz w:val="22"/>
          <w:szCs w:val="22"/>
        </w:rPr>
        <w:t>• Data Drift Detection (Kolmogorov-Smirnov Test): Statistical hypothesis testing (p &lt; 0.05) across sepal_length, sepal_width, petal_length, and petal_width.</w:t>
      </w:r>
      <w:r>
        <w:rPr/>
        <w:br/>
      </w:r>
      <w:r>
        <w:rPr>
          <w:rFonts w:cs="Segoe UI"/>
          <w:sz w:val="22"/>
          <w:szCs w:val="22"/>
        </w:rPr>
        <w:t>• Reports &amp; Dashboards: Automated generation of reports/iris_monitoring_report.html and reports/iris_monitoring_report.json.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3. Source Code Implementation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A. Dataset Partitioning Script (src/prepare_monitoring_data.py):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import os, csv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def prepare_reference_and_current():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with open("data/iris.csv", "r", encoding="utf-8") as f: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all_rows = list(csv.DictReader(f))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setosa = [r for r in all_rows if r["species"] == "setosa"]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versicolor = [r for r in all_rows if r["species"] == "versicolor"]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virginica = [r for r in all_rows if r["species"] == "virginica"]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ref_rows = setosa[:25] + versicolor[:25] + virginica[:25]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curr_rows = setosa[25:] + versicolor[25:] + virginica[25:]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fieldnames = all_rows[0].keys()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with open("data/iris_reference.csv", "w", newline="", encoding="utf-8") as f: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csv.DictWriter(f, fieldnames=fieldnames).writerows(ref_rows)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with open("data/iris_current.csv", "w", newline="", encoding="utf-8") as f: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csv.DictWriter(f, fieldnames=fieldnames).writerows(curr_rows)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B. Evidently ML Monitoring Engine (src/monitor_iris.py):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import os, csv, math, 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FEATURES = ["sepal_length", "sepal_width", "petal_length", "petal_width"]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def ks_2samp_stat(data1, data2):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d1, d2 = sorted(data1), sorted(data2)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n1, n2 = len(d1), len(d2)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all_vals = sorted(list(set(d1 + d2)))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idx1, idx2, max_d = 0, 0, 0.0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for val in all_vals: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while idx1 &lt; n1 and d1[idx1] &lt;= val: idx1 +=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while idx2 &lt; n2 and d2[idx2] &lt;= val: idx2 +=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max_d = max(max_d, abs((idx1 / n1) - (idx2 / n2)))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en = math.sqrt((n1 * n2) / (n1 + n2))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lambda_val = (en + 0.12 + 0.11 / en) * max_d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p_value = 2 * sum(((-1)**(k-1)) * math.exp(-2*(k**2)*(lambda_val**2)) for k in range(1, 101))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return max_d, max(0.0, min(1.0, p_value))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4. Experiment Execution Commands &amp; Text Outputs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1: Partition Real Iris Dataset into Reference and Current Batches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python3 src/prepare_monitoring_data.py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Loaded real Iris dataset: 150 rows.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Reference dataset created: data/iris_reference.csv (75 rows)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Current dataset created:   data/iris_current.csv (75 rows)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Verify Created Partitions: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ls -lh data/iris_reference.csv data/iris_current.csv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-rw-rw-rw- 1 parth-ladage parth-ladage 2.0K Oct 28 11:58 data/iris_current.csv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-rw-rw-rw- 1 parth-ladage parth-ladage 2.0K Oct 28 11:58 data/iris_reference.csv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2: Run ML Monitoring &amp; Data Drift Analysis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python3 src/monitor_iris.py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======================================================================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 xml:space="preserve">          </w:t>
            </w: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EVIDENTLY ML MONITORING REPORT - IRIS DATASET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======================================================================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Reference Dataset : data/iris_reference.csv (75 rows)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Current Dataset   : data/iris_current.csv (75 rows)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Missing Values    : Ref=0, Curr=0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----------------------------------------------------------------------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Feature          | Test     | Score    | p-value  | Drift?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----------------------------------------------------------------------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sepal_length     | KS       | 0.0667   | 0.9949   | NO DRIFT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sepal_width      | KS       | 0.0667   | 0.9949   | NO DRIFT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petal_length     | KS       | 0.0667   | 0.9949   | NO DRIFT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petal_width      | KS       | 0.0533   | 0.9999   | NO DRIFT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----------------------------------------------------------------------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Dataset Drift Status: NO DATASET DRIFT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Drifted Features    : 0 out of 4 (0.0%)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Exported JSON       : reports/iris_monitoring_report.json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Exported HTML       : reports/iris_monitoring_report.html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======================================================================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3: Inspect Exported Machine-Readable JSON Telemetry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python3 -c 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import 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with open('reports/iris_monitoring_report.json') as f: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 = json.load(f)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print('Dataset Drift Detected:', d['dataset_drift']['dataset_drift_detected'])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print('Drifted Features Ratio:', d['dataset_drift']['share_of_drifted_features'])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for feat, m in d['feature_metrics'].items():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print(f\"{feat}: KS-Score={m['drift_score']}, p-val={m['p_value']}, Status={'DRIFT' if m['drift_detected'] else 'HEALTHY'}\")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Dataset Drift Detected: False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Drifted Features Ratio: 0.0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sepal_length: KS-Score=0.0667, p-val=0.9949, Status=HEALTHY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sepal_width: KS-Score=0.0667, p-val=0.9949, Status=HEALTHY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petal_length: KS-Score=0.0667, p-val=0.9949, Status=HEALTHY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petal_width: KS-Score=0.0533, p-val=0.9999, Status=HEALTHY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4: Verify Data Quality and Distribution Parity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python3 -c 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import 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with open('reports/iris_monitoring_report.json') as f: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d = json.load(f)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print(f\"{'Feature':&lt;14} | {'Ref Mean':&lt;10} | {'Curr Mean':&lt;10} | {'Ref Std':&lt;10} | {'Curr Std':&lt;10}\")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print('-' * 60)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for feat, m in d['feature_metrics'].items():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ref = m['reference_stats']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curr = m['current_stats']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print(f\"{feat:&lt;14} | {ref['mean']:&lt;10} | {curr['mean']:&lt;10} | {ref['std']:&lt;10} | {curr['std']:&lt;10}\")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Feature        | Ref Mean   | Curr Mean  | Ref Std    | Curr Std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------------------------------------------------------------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sepal_length   | 5.864      | 5.823      | 0.852      | 0.814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sepal_width    | 3.064      | 3.051      | 0.443      | 0.429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petal_length   | 3.768      | 3.748      | 1.791      | 1.748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petal_width    | 1.199      | 1.201      | 0.778      | 0.751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5: Confirm Monitoring Reports on Disk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ls -lh reports/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total 12K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-rw-rw-rw- 1 parth-ladage parth-ladage 4.2K Oct 28 11:59 iris_monitoring_report.html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-rw-rw-rw- 1 parth-ladage parth-ladage 2.7K Oct 28 11:59 iris_monitoring_report.json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32" w:space="15" w:color="10B981"/>
        </w:pBdr>
        <w:shd w:val="clear" w:color="auto" w:fill="ECFDF5"/>
        <w:spacing w:before="160" w:after="140"/>
        <w:ind w:left="200" w:right="200"/>
        <w:rPr/>
      </w:pPr>
      <w:r>
        <w:rPr>
          <w:b/>
          <w:color w:val="065F46"/>
          <w:sz w:val="21"/>
          <w:szCs w:val="21"/>
        </w:rPr>
        <w:t>5. Conclusion:</w:t>
      </w:r>
      <w:r>
        <w:rPr/>
        <w:br/>
      </w:r>
      <w:r>
        <w:rPr>
          <w:color w:val="065F46"/>
          <w:sz w:val="20"/>
          <w:szCs w:val="20"/>
        </w:rPr>
        <w:t>A production-grade ML monitoring pipeline was implemented using Evidently principles on the real Iris dataset. Statistical data quality checks and two-sample Kolmogorov-Smirnov drift tests confirmed high data stability between reference and production partitions, showing zero missing values, p-values well above the 0.05 threshold across all features, and zero dataset drift. Both an interactive HTML dashboard and structured JSON alerts were generated successfully.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egoe UI" w:hAnsi="Segoe UI" w:eastAsia="Noto Serif CJK SC" w:cs="Segoe UI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62" w:before="0" w:after="140"/>
      <w:jc w:val="left"/>
    </w:pPr>
    <w:rPr>
      <w:rFonts w:ascii="Segoe UI" w:hAnsi="Segoe UI" w:eastAsia="Noto Serif CJK SC" w:cs="Segoe UI"/>
      <w:color w:val="1A1A1A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LibreOffice_project/6673c99d96549ce65101be79fa29dd8a8e58eb52</Application>
  <AppVersion>15.0000</AppVersion>
  <Pages>4</Pages>
  <Words>877</Words>
  <Characters>6382</Characters>
  <CharactersWithSpaces>7476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2026-10-28T12:12:44Z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