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6B008" w14:textId="77777777" w:rsidR="00D47A73" w:rsidRPr="00501489" w:rsidRDefault="00D47A73" w:rsidP="00D47A73">
      <w:pPr>
        <w:pStyle w:val="TOC1"/>
        <w:tabs>
          <w:tab w:val="right" w:leader="dot" w:pos="9350"/>
        </w:tabs>
        <w:spacing w:before="0" w:after="0" w:line="360" w:lineRule="auto"/>
        <w:jc w:val="center"/>
        <w:rPr>
          <w:caps w:val="0"/>
          <w:noProof/>
          <w:sz w:val="36"/>
          <w:szCs w:val="36"/>
        </w:rPr>
      </w:pPr>
      <w:r w:rsidRPr="00501489">
        <w:rPr>
          <w:caps w:val="0"/>
          <w:sz w:val="36"/>
          <w:szCs w:val="36"/>
        </w:rPr>
        <w:t>Abstract</w:t>
      </w:r>
    </w:p>
    <w:p w14:paraId="0ECBF974" w14:textId="77777777" w:rsidR="00D47A73" w:rsidRDefault="00D47A73" w:rsidP="00D47A73">
      <w:pPr>
        <w:spacing w:before="240" w:line="360" w:lineRule="auto"/>
        <w:jc w:val="both"/>
        <w:rPr>
          <w:rFonts w:ascii="Times New Roman" w:hAnsi="Times New Roman" w:cs="Times New Roman"/>
          <w:sz w:val="24"/>
          <w:szCs w:val="24"/>
        </w:rPr>
      </w:pPr>
      <w:r>
        <w:rPr>
          <w:rFonts w:ascii="Times New Roman" w:hAnsi="Times New Roman"/>
          <w:sz w:val="24"/>
          <w:szCs w:val="24"/>
        </w:rPr>
        <w:t>In the ever-changing landscape of digital education, the swift transition to online learning platforms has undeniably democratized access to educational resources. However, with this transformative shift comes a growing concern: ensuring the integrity of online assessments. The need for innovative solutions to ensure fair evaluations has never been greater. In response to this imperative, our project proposes a cutting-edge Online Proctoring System that is strategically designed to confront and overcome the unique challenges associated with remote examinations. This system aims to establish a secure and reliable examination environment by integrating a diverse range of cutting-edge technologies, not only ensuring assessment fairness but also maintaining the credibility of online education.</w:t>
      </w:r>
      <w:r w:rsidRPr="00CE3F8B">
        <w:rPr>
          <w:rFonts w:ascii="Times New Roman" w:hAnsi="Times New Roman" w:cs="Times New Roman"/>
          <w:sz w:val="24"/>
          <w:szCs w:val="24"/>
        </w:rPr>
        <w:t xml:space="preserve"> Test definition. </w:t>
      </w:r>
    </w:p>
    <w:p w14:paraId="422D82C0" w14:textId="77777777" w:rsidR="00D47A73" w:rsidRDefault="00D47A73" w:rsidP="00D47A73">
      <w:pPr>
        <w:spacing w:before="240" w:line="360" w:lineRule="auto"/>
        <w:jc w:val="both"/>
        <w:rPr>
          <w:rFonts w:ascii="Times New Roman" w:eastAsia="Times New Roman" w:hAnsi="Times New Roman" w:cs="Times New Roman"/>
          <w:kern w:val="0"/>
          <w:sz w:val="24"/>
          <w:szCs w:val="24"/>
          <w14:ligatures w14:val="none"/>
        </w:rPr>
      </w:pPr>
      <w:r w:rsidRPr="00832672">
        <w:rPr>
          <w:rFonts w:ascii="Times New Roman" w:eastAsia="Times New Roman" w:hAnsi="Times New Roman" w:cs="Times New Roman"/>
          <w:kern w:val="0"/>
          <w:sz w:val="24"/>
          <w:szCs w:val="24"/>
          <w14:ligatures w14:val="none"/>
        </w:rPr>
        <w:t>The COVID-19 pandemic has accelerated online education, leading to an increase in MOOCs and certificate programs. This has created challenges in maintaining online assessment integrity, prompting the development of an Online Proctoring System.</w:t>
      </w:r>
    </w:p>
    <w:p w14:paraId="66FDCEA6" w14:textId="77777777" w:rsidR="00D47A73" w:rsidRDefault="00D47A73" w:rsidP="00D47A73">
      <w:pPr>
        <w:spacing w:before="240" w:after="0" w:line="360" w:lineRule="auto"/>
        <w:jc w:val="both"/>
        <w:rPr>
          <w:rFonts w:ascii="Times New Roman" w:eastAsia="Times New Roman" w:hAnsi="Times New Roman" w:cs="Times New Roman"/>
          <w:kern w:val="0"/>
          <w:sz w:val="24"/>
          <w:szCs w:val="24"/>
          <w14:ligatures w14:val="none"/>
        </w:rPr>
      </w:pPr>
      <w:r w:rsidRPr="00832672">
        <w:rPr>
          <w:rFonts w:ascii="Times New Roman" w:eastAsia="Times New Roman" w:hAnsi="Times New Roman" w:cs="Times New Roman"/>
          <w:kern w:val="0"/>
          <w:sz w:val="24"/>
          <w:szCs w:val="24"/>
          <w14:ligatures w14:val="none"/>
        </w:rPr>
        <w:t>The Online Proctoring System is a multimedia analytics platform that uses advanced algorithms to detect and flag cheating attempts in exams. It collects audio-visual data during exams and uses a 360-degree security camera to enhance test security. The system not only deters fraudulent activity but also preserves and stores evidence, making it a robust mechanism for preventing cheating. This innovative approach prioritizes examination integrity through intelligent analysis of cognitive, artistic, and technological parameters, demonstrating its effectiveness in the assessment landscape.</w:t>
      </w:r>
    </w:p>
    <w:p w14:paraId="31ED9A69" w14:textId="77777777" w:rsidR="00D47A73" w:rsidRDefault="00D47A73" w:rsidP="00D47A73">
      <w:pPr>
        <w:spacing w:before="240" w:line="360" w:lineRule="auto"/>
        <w:jc w:val="both"/>
      </w:pPr>
      <w:r>
        <w:rPr>
          <w:rFonts w:ascii="Times New Roman" w:hAnsi="Times New Roman"/>
          <w:sz w:val="24"/>
          <w:szCs w:val="24"/>
        </w:rPr>
        <w:t>While the effectiveness of AI-based proctoring systems is undeniable, it is critical to address the concerns raised by the collection of sensitive data. Our project takes a proactive approach in this regard, recognizing the importance of student privacy and data security. The system's development is guided by ethical considerations, which ensure that the data collected is used wisely and responsibly, alleviating any concerns among the student community.</w:t>
      </w:r>
    </w:p>
    <w:p w14:paraId="03497B66" w14:textId="77777777" w:rsidR="00D47A73" w:rsidRPr="00832672" w:rsidRDefault="00D47A73" w:rsidP="00D47A73">
      <w:pPr>
        <w:spacing w:before="240" w:after="0" w:line="360" w:lineRule="auto"/>
        <w:jc w:val="both"/>
        <w:rPr>
          <w:rFonts w:ascii="Times New Roman" w:eastAsia="Times New Roman" w:hAnsi="Times New Roman" w:cs="Times New Roman"/>
          <w:kern w:val="0"/>
          <w:sz w:val="24"/>
          <w:szCs w:val="24"/>
          <w14:ligatures w14:val="none"/>
        </w:rPr>
      </w:pPr>
    </w:p>
    <w:p w14:paraId="350FB5F2" w14:textId="77777777" w:rsidR="00D47A73" w:rsidRDefault="00D47A73" w:rsidP="00D47A73">
      <w:pPr>
        <w:spacing w:after="240" w:line="360" w:lineRule="auto"/>
        <w:jc w:val="both"/>
      </w:pPr>
    </w:p>
    <w:sectPr w:rsidR="00D47A73" w:rsidSect="003B183D">
      <w:headerReference w:type="even" r:id="rId6"/>
      <w:headerReference w:type="default" r:id="rId7"/>
      <w:footerReference w:type="even" r:id="rId8"/>
      <w:footerReference w:type="default" r:id="rId9"/>
      <w:headerReference w:type="first" r:id="rId10"/>
      <w:footerReference w:type="first" r:id="rId11"/>
      <w:pgSz w:w="12240" w:h="15840" w:code="1"/>
      <w:pgMar w:top="1418" w:right="1418" w:bottom="1418" w:left="1701" w:header="720" w:footer="720" w:gutter="0"/>
      <w:pgNumType w:fmt="upperRoman"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FEEB2" w14:textId="77777777" w:rsidR="003B183D" w:rsidRDefault="003B183D" w:rsidP="00CE3F8B">
      <w:pPr>
        <w:spacing w:after="0" w:line="240" w:lineRule="auto"/>
      </w:pPr>
      <w:r>
        <w:separator/>
      </w:r>
    </w:p>
  </w:endnote>
  <w:endnote w:type="continuationSeparator" w:id="0">
    <w:p w14:paraId="0248D0A8" w14:textId="77777777" w:rsidR="003B183D" w:rsidRDefault="003B183D" w:rsidP="00C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50D85" w14:textId="77777777" w:rsidR="007B7C57" w:rsidRDefault="007B7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E428A" w14:textId="241BF136" w:rsidR="00CE3F8B" w:rsidRPr="00CE3F8B" w:rsidRDefault="00CE3F8B">
    <w:pPr>
      <w:pStyle w:val="Footer"/>
      <w:rPr>
        <w:rFonts w:ascii="Times New Roman" w:hAnsi="Times New Roman" w:cs="Times New Roman"/>
        <w:b/>
        <w:bCs/>
        <w:sz w:val="20"/>
        <w:szCs w:val="20"/>
      </w:rPr>
    </w:pPr>
    <w:r w:rsidRPr="00CE3F8B">
      <w:rPr>
        <w:rFonts w:ascii="Times New Roman" w:hAnsi="Times New Roman" w:cs="Times New Roman"/>
        <w:b/>
        <w:bCs/>
        <w:sz w:val="20"/>
        <w:szCs w:val="20"/>
      </w:rPr>
      <w:t>Faculty Of Engineering (057)</w:t>
    </w:r>
    <w:r w:rsidRPr="00CE3F8B">
      <w:rPr>
        <w:rFonts w:ascii="Times New Roman" w:hAnsi="Times New Roman" w:cs="Times New Roman"/>
        <w:b/>
        <w:bCs/>
        <w:sz w:val="20"/>
        <w:szCs w:val="20"/>
      </w:rPr>
      <w:ptab w:relativeTo="margin" w:alignment="center" w:leader="none"/>
    </w:r>
    <w:r w:rsidRPr="00CE3F8B">
      <w:rPr>
        <w:rFonts w:ascii="Times New Roman" w:hAnsi="Times New Roman" w:cs="Times New Roman"/>
        <w:b/>
        <w:bCs/>
        <w:sz w:val="20"/>
        <w:szCs w:val="20"/>
      </w:rPr>
      <w:fldChar w:fldCharType="begin"/>
    </w:r>
    <w:r w:rsidRPr="00CE3F8B">
      <w:rPr>
        <w:rFonts w:ascii="Times New Roman" w:hAnsi="Times New Roman" w:cs="Times New Roman"/>
        <w:b/>
        <w:bCs/>
        <w:sz w:val="20"/>
        <w:szCs w:val="20"/>
      </w:rPr>
      <w:instrText xml:space="preserve"> PAGE  \* ROMAN  \* MERGEFORMAT </w:instrText>
    </w:r>
    <w:r w:rsidRPr="00CE3F8B">
      <w:rPr>
        <w:rFonts w:ascii="Times New Roman" w:hAnsi="Times New Roman" w:cs="Times New Roman"/>
        <w:b/>
        <w:bCs/>
        <w:sz w:val="20"/>
        <w:szCs w:val="20"/>
      </w:rPr>
      <w:fldChar w:fldCharType="separate"/>
    </w:r>
    <w:r w:rsidRPr="00CE3F8B">
      <w:rPr>
        <w:rFonts w:ascii="Times New Roman" w:hAnsi="Times New Roman" w:cs="Times New Roman"/>
        <w:b/>
        <w:bCs/>
        <w:noProof/>
        <w:sz w:val="20"/>
        <w:szCs w:val="20"/>
      </w:rPr>
      <w:t>I</w:t>
    </w:r>
    <w:r w:rsidRPr="00CE3F8B">
      <w:rPr>
        <w:rFonts w:ascii="Times New Roman" w:hAnsi="Times New Roman" w:cs="Times New Roman"/>
        <w:b/>
        <w:bCs/>
        <w:noProof/>
        <w:sz w:val="20"/>
        <w:szCs w:val="20"/>
      </w:rPr>
      <w:fldChar w:fldCharType="end"/>
    </w:r>
    <w:r w:rsidRPr="00CE3F8B">
      <w:rPr>
        <w:rFonts w:ascii="Times New Roman" w:hAnsi="Times New Roman" w:cs="Times New Roman"/>
        <w:b/>
        <w:bCs/>
        <w:sz w:val="20"/>
        <w:szCs w:val="20"/>
      </w:rPr>
      <w:ptab w:relativeTo="margin" w:alignment="right" w:leader="none"/>
    </w:r>
    <w:r w:rsidRPr="00CE3F8B">
      <w:rPr>
        <w:rFonts w:ascii="Times New Roman" w:hAnsi="Times New Roman" w:cs="Times New Roman"/>
        <w:b/>
        <w:bCs/>
        <w:sz w:val="20"/>
        <w:szCs w:val="20"/>
      </w:rPr>
      <w:t>Computer Engineering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33D4B" w14:textId="77777777" w:rsidR="007B7C57" w:rsidRDefault="007B7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6C308" w14:textId="77777777" w:rsidR="003B183D" w:rsidRDefault="003B183D" w:rsidP="00CE3F8B">
      <w:pPr>
        <w:spacing w:after="0" w:line="240" w:lineRule="auto"/>
      </w:pPr>
      <w:r>
        <w:separator/>
      </w:r>
    </w:p>
  </w:footnote>
  <w:footnote w:type="continuationSeparator" w:id="0">
    <w:p w14:paraId="53CCC5CD" w14:textId="77777777" w:rsidR="003B183D" w:rsidRDefault="003B183D" w:rsidP="00C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5345D" w14:textId="77777777" w:rsidR="007B7C57" w:rsidRDefault="007B7C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BA937" w14:textId="363C3429" w:rsidR="00CE3F8B" w:rsidRPr="00CE3F8B" w:rsidRDefault="00CE3F8B" w:rsidP="00CE3F8B">
    <w:pPr>
      <w:pStyle w:val="Header"/>
      <w:tabs>
        <w:tab w:val="clear" w:pos="4680"/>
        <w:tab w:val="clear" w:pos="9360"/>
        <w:tab w:val="center" w:pos="4333"/>
        <w:tab w:val="right" w:pos="9072"/>
      </w:tabs>
      <w:rPr>
        <w:b/>
        <w:bCs/>
        <w:i/>
        <w:iCs/>
        <w:sz w:val="20"/>
        <w:szCs w:val="20"/>
        <w:lang w:val="en-IN"/>
      </w:rPr>
    </w:pPr>
    <w:r w:rsidRPr="00CE3F8B">
      <w:rPr>
        <w:rFonts w:ascii="Times New Roman" w:hAnsi="Times New Roman" w:cs="Times New Roman"/>
        <w:b/>
        <w:bCs/>
        <w:i/>
        <w:iCs/>
        <w:sz w:val="20"/>
        <w:szCs w:val="20"/>
        <w:lang w:val="en-IN"/>
      </w:rPr>
      <w:t>Team id: 404478</w:t>
    </w:r>
    <w:r w:rsidRPr="00CE3F8B">
      <w:rPr>
        <w:b/>
        <w:bCs/>
        <w:i/>
        <w:iCs/>
        <w:sz w:val="20"/>
        <w:szCs w:val="20"/>
        <w:lang w:val="en-IN"/>
      </w:rPr>
      <w:tab/>
    </w:r>
    <w:r w:rsidRPr="00CE3F8B">
      <w:rPr>
        <w:b/>
        <w:bCs/>
        <w:i/>
        <w:iCs/>
        <w:sz w:val="20"/>
        <w:szCs w:val="20"/>
        <w:lang w:val="en-IN"/>
      </w:rPr>
      <w:tab/>
    </w:r>
    <w:r w:rsidRPr="00CE3F8B">
      <w:rPr>
        <w:rFonts w:ascii="Times New Roman" w:hAnsi="Times New Roman" w:cs="Times New Roman"/>
        <w:b/>
        <w:bCs/>
        <w:i/>
        <w:iCs/>
        <w:sz w:val="20"/>
        <w:szCs w:val="20"/>
        <w:lang w:val="en-IN"/>
      </w:rPr>
      <w:t xml:space="preserve">Abstract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C0439" w14:textId="77777777" w:rsidR="007B7C57" w:rsidRDefault="007B7C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8B"/>
    <w:rsid w:val="003340A0"/>
    <w:rsid w:val="003B183D"/>
    <w:rsid w:val="007B7C57"/>
    <w:rsid w:val="007E3222"/>
    <w:rsid w:val="00832672"/>
    <w:rsid w:val="009910EB"/>
    <w:rsid w:val="00B27EB9"/>
    <w:rsid w:val="00CE3F8B"/>
    <w:rsid w:val="00D47A73"/>
    <w:rsid w:val="00F974E9"/>
    <w:rsid w:val="00FE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63BF7"/>
  <w15:chartTrackingRefBased/>
  <w15:docId w15:val="{3D60D6D6-AFAB-4F29-B120-0027A139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F8B"/>
  </w:style>
  <w:style w:type="paragraph" w:styleId="Footer">
    <w:name w:val="footer"/>
    <w:basedOn w:val="Normal"/>
    <w:link w:val="FooterChar"/>
    <w:uiPriority w:val="99"/>
    <w:unhideWhenUsed/>
    <w:rsid w:val="00CE3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F8B"/>
  </w:style>
  <w:style w:type="paragraph" w:styleId="TOC1">
    <w:name w:val="toc 1"/>
    <w:basedOn w:val="Normal"/>
    <w:next w:val="Normal"/>
    <w:semiHidden/>
    <w:rsid w:val="00CE3F8B"/>
    <w:pPr>
      <w:spacing w:before="120" w:after="120" w:line="240" w:lineRule="exact"/>
    </w:pPr>
    <w:rPr>
      <w:rFonts w:ascii="Times New Roman" w:eastAsia="Times New Roman" w:hAnsi="Times New Roman" w:cs="Times New Roman"/>
      <w:b/>
      <w:bCs/>
      <w:caps/>
      <w:kern w:val="0"/>
      <w:sz w:val="20"/>
      <w:szCs w:val="20"/>
      <w:lang w:val="en-CA"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9054">
      <w:bodyDiv w:val="1"/>
      <w:marLeft w:val="0"/>
      <w:marRight w:val="0"/>
      <w:marTop w:val="0"/>
      <w:marBottom w:val="0"/>
      <w:divBdr>
        <w:top w:val="none" w:sz="0" w:space="0" w:color="auto"/>
        <w:left w:val="none" w:sz="0" w:space="0" w:color="auto"/>
        <w:bottom w:val="none" w:sz="0" w:space="0" w:color="auto"/>
        <w:right w:val="none" w:sz="0" w:space="0" w:color="auto"/>
      </w:divBdr>
    </w:div>
    <w:div w:id="676929009">
      <w:bodyDiv w:val="1"/>
      <w:marLeft w:val="0"/>
      <w:marRight w:val="0"/>
      <w:marTop w:val="0"/>
      <w:marBottom w:val="0"/>
      <w:divBdr>
        <w:top w:val="none" w:sz="0" w:space="0" w:color="auto"/>
        <w:left w:val="none" w:sz="0" w:space="0" w:color="auto"/>
        <w:bottom w:val="none" w:sz="0" w:space="0" w:color="auto"/>
        <w:right w:val="none" w:sz="0" w:space="0" w:color="auto"/>
      </w:divBdr>
    </w:div>
    <w:div w:id="1109542379">
      <w:bodyDiv w:val="1"/>
      <w:marLeft w:val="0"/>
      <w:marRight w:val="0"/>
      <w:marTop w:val="0"/>
      <w:marBottom w:val="0"/>
      <w:divBdr>
        <w:top w:val="none" w:sz="0" w:space="0" w:color="auto"/>
        <w:left w:val="none" w:sz="0" w:space="0" w:color="auto"/>
        <w:bottom w:val="none" w:sz="0" w:space="0" w:color="auto"/>
        <w:right w:val="none" w:sz="0" w:space="0" w:color="auto"/>
      </w:divBdr>
    </w:div>
    <w:div w:id="1150753358">
      <w:bodyDiv w:val="1"/>
      <w:marLeft w:val="0"/>
      <w:marRight w:val="0"/>
      <w:marTop w:val="0"/>
      <w:marBottom w:val="0"/>
      <w:divBdr>
        <w:top w:val="none" w:sz="0" w:space="0" w:color="auto"/>
        <w:left w:val="none" w:sz="0" w:space="0" w:color="auto"/>
        <w:bottom w:val="none" w:sz="0" w:space="0" w:color="auto"/>
        <w:right w:val="none" w:sz="0" w:space="0" w:color="auto"/>
      </w:divBdr>
    </w:div>
    <w:div w:id="120733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Ahuja</dc:creator>
  <cp:keywords/>
  <dc:description/>
  <cp:lastModifiedBy>Parth Ahuja</cp:lastModifiedBy>
  <cp:revision>3</cp:revision>
  <dcterms:created xsi:type="dcterms:W3CDTF">2024-03-23T08:21:00Z</dcterms:created>
  <dcterms:modified xsi:type="dcterms:W3CDTF">2024-03-30T07:27:00Z</dcterms:modified>
</cp:coreProperties>
</file>