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0F172A"/>
          </w:tcPr>
          <w:p>
            <w:pPr>
              <w:spacing w:before="320" w:after="80"/>
              <w:jc w:val="center"/>
            </w:pPr>
            <w:r>
              <w:rPr>
                <w:rFonts w:ascii="Calibri" w:hAnsi="Calibri"/>
                <w:b/>
                <w:color w:val="10B981"/>
                <w:sz w:val="22"/>
              </w:rPr>
              <w:t>AI_SNIPP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Build Your Claude OS in 3 Steps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i/>
                <w:color w:val="94A3B8"/>
                <w:sz w:val="24"/>
              </w:rPr>
              <w:t>A personal operating system that gives Claude permanent memory of your work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4"/>
        </w:rPr>
        <w:t>Most Claude users re-explain their entire context at the start of every session. This guide shows you how to stop doing that — permanently.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4"/>
        </w:rPr>
        <w:t>The system takes about 20 minutes to set up. After that, Claude already knows who you are, what you're building, and how to think — every time you open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F0FDF4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065F46"/>
                <w:sz w:val="30"/>
              </w:rPr>
              <w:t>Structure  →  Brief  →  Activate</w:t>
            </w:r>
            <w:r>
              <w:br/>
            </w:r>
            <w:r>
              <w:rPr>
                <w:rFonts w:ascii="Calibri" w:hAnsi="Calibri"/>
                <w:i/>
                <w:color w:val="475569"/>
                <w:sz w:val="20"/>
              </w:rPr>
              <w:t>One folder system. One file. One command. That's the entire system.</w:t>
            </w:r>
          </w:p>
        </w:tc>
      </w:tr>
    </w:tbl>
    <w:p>
      <w:pPr>
        <w:spacing w:after="80"/>
      </w:pPr>
    </w:p>
    <w:p>
      <w:pPr>
        <w:pBdr>
          <w:bottom w:val="single" w:sz="6" w:space="6" w:color="10B981"/>
        </w:pBdr>
        <w:spacing w:before="4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008"/>
            <w:shd w:val="clear" w:color="auto" w:fill="10B981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01</w:t>
            </w:r>
          </w:p>
        </w:tc>
        <w:tc>
          <w:tcPr>
            <w:tcW w:type="dxa" w:w="4464"/>
            <w:shd w:val="clear" w:color="auto" w:fill="F0FDF4"/>
            <w:vAlign w:val="center"/>
          </w:tcPr>
          <w:p>
            <w:pPr>
              <w:spacing w:before="120" w:after="120"/>
              <w:ind w:left="216"/>
            </w:pPr>
            <w:r>
              <w:rPr>
                <w:rFonts w:ascii="Calibri" w:hAnsi="Calibri"/>
                <w:b/>
                <w:color w:val="0F172A"/>
                <w:sz w:val="30"/>
              </w:rPr>
              <w:t>CREATE THE FOLDER STRUCTURE</w:t>
            </w:r>
            <w:r>
              <w:br/>
            </w:r>
            <w:r>
              <w:rPr>
                <w:rFonts w:ascii="Calibri" w:hAnsi="Calibri"/>
                <w:i/>
                <w:color w:val="475569"/>
                <w:sz w:val="20"/>
              </w:rPr>
              <w:t>Time: ~20 minutes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Create a root folder on your machine — name it anything you'll remember. Inside it, create exactly 9 numbered sub-folders: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YourWorkspace/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01_memory/      ← Notes and decisions you want Claude to retain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02_skills/      ← Reusable task definitions for recurring work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03_prompts/     ← Tested prompt templates you want to reuse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04_projects/    ← Your actual project folders (or symlinks)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05_content/     ← Drafts, scripts, research outputs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06_agents/      ← Agent configs for multi-step automations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07_templates/   ← Starter templates for common project types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├── 08_mcp/         ← MCP server configs (Claude's external tools)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└── 09_docs/        ← Architecture notes and auditable decisions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Why the Numbers?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Claude Code reads folders in alphabetical order. Numbering forces the priority — 01_memory loads before 09_docs. Your most important context is always read first.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Where to Start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You don't need to fill all 9 folders immediately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Start with 01_memory, 03_prompts, and 04_projects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The rest populates naturally as you work</w:t>
      </w:r>
    </w:p>
    <w:p>
      <w:pPr>
        <w:spacing w:after="80"/>
      </w:pPr>
    </w:p>
    <w:p>
      <w:pPr>
        <w:pBdr>
          <w:bottom w:val="single" w:sz="6" w:space="6" w:color="10B981"/>
        </w:pBdr>
        <w:spacing w:before="4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008"/>
            <w:shd w:val="clear" w:color="auto" w:fill="10B981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02</w:t>
            </w:r>
          </w:p>
        </w:tc>
        <w:tc>
          <w:tcPr>
            <w:tcW w:type="dxa" w:w="4464"/>
            <w:shd w:val="clear" w:color="auto" w:fill="F0FDF4"/>
            <w:vAlign w:val="center"/>
          </w:tcPr>
          <w:p>
            <w:pPr>
              <w:spacing w:before="120" w:after="120"/>
              <w:ind w:left="216"/>
            </w:pPr>
            <w:r>
              <w:rPr>
                <w:rFonts w:ascii="Calibri" w:hAnsi="Calibri"/>
                <w:b/>
                <w:color w:val="0F172A"/>
                <w:sz w:val="30"/>
              </w:rPr>
              <w:t>WRITE YOUR CLAUDE.MD</w:t>
            </w:r>
            <w:r>
              <w:br/>
            </w:r>
            <w:r>
              <w:rPr>
                <w:rFonts w:ascii="Calibri" w:hAnsi="Calibri"/>
                <w:i/>
                <w:color w:val="475569"/>
                <w:sz w:val="20"/>
              </w:rPr>
              <w:t>Time: ~30 minutes — most important step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CLAUDE.md is a single markdown file saved directly in your root workspace folder (not inside any sub-folder). This is the file that changes everything.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YourWorkspace/CLAUDE.md   ← lives here, not inside any sub-folder</w:t>
      </w:r>
    </w:p>
    <w:p>
      <w:pPr>
        <w:spacing w:after="8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Claude Code reads this file automatically every time you open a session in this folder. It is your permanent brief — you write it once and stop re-explaining forever.</w:t>
      </w:r>
    </w:p>
    <w:p>
      <w:pPr>
        <w:spacing w:before="240" w:after="120"/>
      </w:pPr>
      <w:r>
        <w:rPr>
          <w:rFonts w:ascii="Calibri" w:hAnsi="Calibri"/>
          <w:b/>
          <w:i w:val="0"/>
          <w:color w:val="10B981"/>
          <w:sz w:val="28"/>
        </w:rPr>
        <w:t xml:space="preserve">▌ </w:t>
      </w:r>
      <w:r>
        <w:rPr>
          <w:rFonts w:ascii="Calibri" w:hAnsi="Calibri"/>
          <w:b/>
          <w:i w:val="0"/>
          <w:color w:val="0F172A"/>
          <w:sz w:val="28"/>
        </w:rPr>
        <w:t>What to Include in CLAUDE.md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Section 1 — Who You Are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One paragraph. Your role, domain, experience level. Be specific — "freelance developer" is less useful than "freelance React developer building fintech dashboards."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Section 2 — What You're Building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List your active projects, one sentence each: what it is, what stack, current status. Claude uses this to give contextually relevant answers without needing to ask.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Section 3 — How to Think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This section is the most powerful — and the most skipped. Tell Claude your tradeoffs, your non-negotiables, and how you like feedback. Examples: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"Correctness first. Simplicity second. Performance only when measured."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"If I ask for a fix, fix only the broken thing — don't refactor."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"Tell me when my approach is wrong before writing any code."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"No placeholder comments. No TODO stubs. Complete implementations only."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Section 4 — Technical Standards  (optional)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Your preferred stack, naming conventions, file structure rules, testing approach. Anything that applies to every task — list it here so Claude never asks.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i w:val="0"/>
          <w:color w:val="10B981"/>
          <w:sz w:val="28"/>
        </w:rPr>
        <w:t xml:space="preserve">▌ </w:t>
      </w:r>
      <w:r>
        <w:rPr>
          <w:rFonts w:ascii="Calibri" w:hAnsi="Calibri"/>
          <w:b/>
          <w:i w:val="0"/>
          <w:color w:val="0F172A"/>
          <w:sz w:val="28"/>
        </w:rPr>
        <w:t>CLAUDE.md Template — Copy and Fill 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# My Claude Workspace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## Who I Am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[Your role in 2–3 sentences. Be specific about domain and experience level.]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## Active Projects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**Project A** — [What it is. Stack. Current status.]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**Project B** — [What it is. Stack. Current status.]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## How to Think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Correctness first. Then simplicity. Then performance.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If I ask for a fix, fix only the broken thing — don't refactor.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Tell me when my approach is wrong before writing code.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No placeholder comments. No TODO stubs. Complete implementations only.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When in doubt, ask one clarifying question — don't guess.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## Technical Standards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Language / framework: [your stack]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Linting / formatting: [your rules]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Testing approach: [your standard]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- Non-negotiables: [anything that applies to every task]</w:t>
      </w:r>
    </w:p>
    <w:p>
      <w:pPr>
        <w:spacing w:after="80"/>
      </w:pPr>
    </w:p>
    <w:p>
      <w:pPr>
        <w:spacing w:before="40" w:after="120"/>
      </w:pPr>
      <w:r>
        <w:rPr>
          <w:rFonts w:ascii="Calibri" w:hAnsi="Calibri"/>
          <w:b w:val="0"/>
          <w:i/>
          <w:color w:val="475569"/>
          <w:sz w:val="22"/>
        </w:rPr>
        <w:t>The more specific you are, the less you'll repeat yourself. A vague CLAUDE.md gives vague sessions. A specific one gives a working partner that already knows your context.</w:t>
      </w:r>
    </w:p>
    <w:p>
      <w:pPr>
        <w:spacing w:after="80"/>
      </w:pPr>
    </w:p>
    <w:p>
      <w:pPr>
        <w:pBdr>
          <w:bottom w:val="single" w:sz="6" w:space="6" w:color="10B981"/>
        </w:pBdr>
        <w:spacing w:before="4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008"/>
            <w:shd w:val="clear" w:color="auto" w:fill="10B981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03</w:t>
            </w:r>
          </w:p>
        </w:tc>
        <w:tc>
          <w:tcPr>
            <w:tcW w:type="dxa" w:w="4464"/>
            <w:shd w:val="clear" w:color="auto" w:fill="F0FDF4"/>
            <w:vAlign w:val="center"/>
          </w:tcPr>
          <w:p>
            <w:pPr>
              <w:spacing w:before="120" w:after="120"/>
              <w:ind w:left="216"/>
            </w:pPr>
            <w:r>
              <w:rPr>
                <w:rFonts w:ascii="Calibri" w:hAnsi="Calibri"/>
                <w:b/>
                <w:color w:val="0F172A"/>
                <w:sz w:val="30"/>
              </w:rPr>
              <w:t>ACTIVATE WITH CLAUDE CODE</w:t>
            </w:r>
            <w:r>
              <w:br/>
            </w:r>
            <w:r>
              <w:rPr>
                <w:rFonts w:ascii="Calibri" w:hAnsi="Calibri"/>
                <w:i/>
                <w:color w:val="475569"/>
                <w:sz w:val="20"/>
              </w:rPr>
              <w:t>Time: ~5 minutes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Once your folder structure and CLAUDE.md exist, open Claude Code inside your workspace folder. Claude Code is Anthropic's official CLI — it reads CLAUDE.md automatically on startup.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Install Claude Code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npm install -g @anthropic-ai/claude-code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Open in Your Workspace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cd /path/to/YourWorkspace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nsolas" w:hAnsi="Consolas"/>
          <w:color w:val="0F172A"/>
          <w:sz w:val="20"/>
        </w:rPr>
        <w:t>claude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What Happens on First Launch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Claude reads your CLAUDE.md. The first response references your context directly — your projects, your standards, your preferences. You don't explain anything. It already knows.</w:t>
      </w:r>
    </w:p>
    <w:p>
      <w:pPr>
        <w:spacing w:before="240" w:after="120"/>
      </w:pPr>
      <w:r>
        <w:rPr>
          <w:rFonts w:ascii="Calibri" w:hAnsi="Calibri"/>
          <w:b/>
          <w:i w:val="0"/>
          <w:color w:val="065F46"/>
          <w:sz w:val="24"/>
        </w:rPr>
        <w:t>Requirements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Node.js installed (for npm)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Claude Pro subscription OR Anthropic API key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475569"/>
          <w:sz w:val="22"/>
        </w:rPr>
        <w:t>The CLI itself is free — you pay only for what you use via API</w:t>
      </w:r>
    </w:p>
    <w:p>
      <w:pPr>
        <w:spacing w:after="80"/>
      </w:pPr>
    </w:p>
    <w:p>
      <w:pPr>
        <w:pBdr>
          <w:bottom w:val="single" w:sz="6" w:space="6" w:color="10B981"/>
        </w:pBdr>
        <w:spacing w:before="40" w:after="160"/>
      </w:pPr>
    </w:p>
    <w:p>
      <w:pPr>
        <w:spacing w:before="360" w:after="120"/>
        <w:pBdr>
          <w:bottom w:val="single" w:sz="12" w:space="6" w:color="10B981"/>
        </w:pBdr>
      </w:pPr>
      <w:r>
        <w:rPr>
          <w:rFonts w:ascii="Calibri" w:hAnsi="Calibri"/>
          <w:b/>
          <w:i w:val="0"/>
          <w:color w:val="0F172A"/>
          <w:sz w:val="40"/>
        </w:rPr>
        <w:t>What Changes After Activation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2"/>
        </w:rPr>
        <w:t>Every Claude session inside your workspace folder starts with full context — automatically. No re-introduction. No setup. No repeated instructions.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Before</w:t>
            </w:r>
          </w:p>
        </w:tc>
        <w:tc>
          <w:tcPr>
            <w:tcW w:type="dxa" w:w="4464"/>
            <w:shd w:val="clear" w:color="auto"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2"/>
              </w:rPr>
              <w:t>After</w:t>
            </w:r>
          </w:p>
        </w:tc>
      </w:tr>
      <w:tr>
        <w:tc>
          <w:tcPr>
            <w:tcW w:type="dxa" w:w="4464"/>
            <w:shd w:val="clear" w:color="auto" w:fill="FFF1F2"/>
          </w:tcPr>
          <w:p>
            <w:pPr>
              <w:spacing w:before="80" w:after="80"/>
            </w:pPr>
            <w:r>
              <w:rPr>
                <w:rFonts w:ascii="Calibri" w:hAnsi="Calibri"/>
                <w:color w:val="9B1C1C"/>
                <w:sz w:val="20"/>
              </w:rPr>
              <w:t>✗  Re-explain your project every session</w:t>
            </w:r>
          </w:p>
        </w:tc>
        <w:tc>
          <w:tcPr>
            <w:tcW w:type="dxa" w:w="4464"/>
            <w:shd w:val="clear" w:color="auto" w:fill="F0FDF4"/>
          </w:tcPr>
          <w:p>
            <w:pPr>
              <w:spacing w:before="80" w:after="80"/>
            </w:pPr>
            <w:r>
              <w:rPr>
                <w:rFonts w:ascii="Calibri" w:hAnsi="Calibri"/>
                <w:color w:val="065F46"/>
                <w:sz w:val="20"/>
              </w:rPr>
              <w:t>✓  Claude already knows your active projects</w:t>
            </w:r>
          </w:p>
        </w:tc>
      </w:tr>
      <w:tr>
        <w:tc>
          <w:tcPr>
            <w:tcW w:type="dxa" w:w="4464"/>
            <w:shd w:val="clear" w:color="auto" w:fill="FFF1F2"/>
          </w:tcPr>
          <w:p>
            <w:pPr>
              <w:spacing w:before="80" w:after="80"/>
            </w:pPr>
            <w:r>
              <w:rPr>
                <w:rFonts w:ascii="Calibri" w:hAnsi="Calibri"/>
                <w:color w:val="9B1C1C"/>
                <w:sz w:val="20"/>
              </w:rPr>
              <w:t>✗  Repeat your coding standards each time</w:t>
            </w:r>
          </w:p>
        </w:tc>
        <w:tc>
          <w:tcPr>
            <w:tcW w:type="dxa" w:w="4464"/>
            <w:shd w:val="clear" w:color="auto" w:fill="F0FDF4"/>
          </w:tcPr>
          <w:p>
            <w:pPr>
              <w:spacing w:before="80" w:after="80"/>
            </w:pPr>
            <w:r>
              <w:rPr>
                <w:rFonts w:ascii="Calibri" w:hAnsi="Calibri"/>
                <w:color w:val="065F46"/>
                <w:sz w:val="20"/>
              </w:rPr>
              <w:t>✓  Standards are applied from CLAUDE.md</w:t>
            </w:r>
          </w:p>
        </w:tc>
      </w:tr>
      <w:tr>
        <w:tc>
          <w:tcPr>
            <w:tcW w:type="dxa" w:w="4464"/>
            <w:shd w:val="clear" w:color="auto" w:fill="FFF1F2"/>
          </w:tcPr>
          <w:p>
            <w:pPr>
              <w:spacing w:before="80" w:after="80"/>
            </w:pPr>
            <w:r>
              <w:rPr>
                <w:rFonts w:ascii="Calibri" w:hAnsi="Calibri"/>
                <w:color w:val="9B1C1C"/>
                <w:sz w:val="20"/>
              </w:rPr>
              <w:t>✗  Describe your role from scratch</w:t>
            </w:r>
          </w:p>
        </w:tc>
        <w:tc>
          <w:tcPr>
            <w:tcW w:type="dxa" w:w="4464"/>
            <w:shd w:val="clear" w:color="auto" w:fill="F0FDF4"/>
          </w:tcPr>
          <w:p>
            <w:pPr>
              <w:spacing w:before="80" w:after="80"/>
            </w:pPr>
            <w:r>
              <w:rPr>
                <w:rFonts w:ascii="Calibri" w:hAnsi="Calibri"/>
                <w:color w:val="065F46"/>
                <w:sz w:val="20"/>
              </w:rPr>
              <w:t>✓  Claude knows who it's working with</w:t>
            </w:r>
          </w:p>
        </w:tc>
      </w:tr>
      <w:tr>
        <w:tc>
          <w:tcPr>
            <w:tcW w:type="dxa" w:w="4464"/>
            <w:shd w:val="clear" w:color="auto" w:fill="FFF1F2"/>
          </w:tcPr>
          <w:p>
            <w:pPr>
              <w:spacing w:before="80" w:after="80"/>
            </w:pPr>
            <w:r>
              <w:rPr>
                <w:rFonts w:ascii="Calibri" w:hAnsi="Calibri"/>
                <w:color w:val="9B1C1C"/>
                <w:sz w:val="20"/>
              </w:rPr>
              <w:t>✗  Paste the same system prompt repeatedly</w:t>
            </w:r>
          </w:p>
        </w:tc>
        <w:tc>
          <w:tcPr>
            <w:tcW w:type="dxa" w:w="4464"/>
            <w:shd w:val="clear" w:color="auto" w:fill="F0FDF4"/>
          </w:tcPr>
          <w:p>
            <w:pPr>
              <w:spacing w:before="80" w:after="80"/>
            </w:pPr>
            <w:r>
              <w:rPr>
                <w:rFonts w:ascii="Calibri" w:hAnsi="Calibri"/>
                <w:color w:val="065F46"/>
                <w:sz w:val="20"/>
              </w:rPr>
              <w:t>✓  System prompt is permanent — in the file</w:t>
            </w:r>
          </w:p>
        </w:tc>
      </w:tr>
      <w:tr>
        <w:tc>
          <w:tcPr>
            <w:tcW w:type="dxa" w:w="4464"/>
            <w:shd w:val="clear" w:color="auto" w:fill="FFF1F2"/>
          </w:tcPr>
          <w:p>
            <w:pPr>
              <w:spacing w:before="80" w:after="80"/>
            </w:pPr>
            <w:r>
              <w:rPr>
                <w:rFonts w:ascii="Calibri" w:hAnsi="Calibri"/>
                <w:color w:val="9B1C1C"/>
                <w:sz w:val="20"/>
              </w:rPr>
              <w:t>✗  Start fresh after a long break</w:t>
            </w:r>
          </w:p>
        </w:tc>
        <w:tc>
          <w:tcPr>
            <w:tcW w:type="dxa" w:w="4464"/>
            <w:shd w:val="clear" w:color="auto" w:fill="F0FDF4"/>
          </w:tcPr>
          <w:p>
            <w:pPr>
              <w:spacing w:before="80" w:after="80"/>
            </w:pPr>
            <w:r>
              <w:rPr>
                <w:rFonts w:ascii="Calibri" w:hAnsi="Calibri"/>
                <w:color w:val="065F46"/>
                <w:sz w:val="20"/>
              </w:rPr>
              <w:t>✓  CLAUDE.md is always there — nothing resets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12" w:space="6" w:color="10B981"/>
        </w:pBdr>
      </w:pPr>
      <w:r>
        <w:rPr>
          <w:rFonts w:ascii="Calibri" w:hAnsi="Calibri"/>
          <w:b/>
          <w:i w:val="0"/>
          <w:color w:val="0F172A"/>
          <w:sz w:val="40"/>
        </w:rPr>
        <w:t>Pro Tips</w:t>
      </w:r>
    </w:p>
    <w:p>
      <w:pPr>
        <w:spacing w:before="120" w:after="40"/>
      </w:pPr>
      <w:r>
        <w:rPr>
          <w:rFonts w:ascii="Calibri" w:hAnsi="Calibri"/>
          <w:b/>
          <w:color w:val="10B981"/>
          <w:sz w:val="24"/>
        </w:rPr>
        <w:t xml:space="preserve">→  </w:t>
      </w:r>
      <w:r>
        <w:rPr>
          <w:rFonts w:ascii="Calibri" w:hAnsi="Calibri"/>
          <w:b/>
          <w:color w:val="0F172A"/>
          <w:sz w:val="24"/>
        </w:rPr>
        <w:t>Start specific, not perfect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0"/>
        </w:rPr>
        <w:t>A rough but honest CLAUDE.md beats a polished generic one. Write what's actually true about your work today. Refine it as you go.</w:t>
      </w:r>
    </w:p>
    <w:p>
      <w:pPr>
        <w:spacing w:before="120" w:after="40"/>
      </w:pPr>
      <w:r>
        <w:rPr>
          <w:rFonts w:ascii="Calibri" w:hAnsi="Calibri"/>
          <w:b/>
          <w:color w:val="10B981"/>
          <w:sz w:val="24"/>
        </w:rPr>
        <w:t xml:space="preserve">→  </w:t>
      </w:r>
      <w:r>
        <w:rPr>
          <w:rFonts w:ascii="Calibri" w:hAnsi="Calibri"/>
          <w:b/>
          <w:color w:val="0F172A"/>
          <w:sz w:val="24"/>
        </w:rPr>
        <w:t>Use 01_memory as a running log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0"/>
        </w:rPr>
        <w:t>Drop key decisions, learnings, and constraints into 01_memory as plain text files. Claude reads everything in there. It becomes your project knowledge base over time.</w:t>
      </w:r>
    </w:p>
    <w:p>
      <w:pPr>
        <w:spacing w:before="120" w:after="40"/>
      </w:pPr>
      <w:r>
        <w:rPr>
          <w:rFonts w:ascii="Calibri" w:hAnsi="Calibri"/>
          <w:b/>
          <w:color w:val="10B981"/>
          <w:sz w:val="24"/>
        </w:rPr>
        <w:t xml:space="preserve">→  </w:t>
      </w:r>
      <w:r>
        <w:rPr>
          <w:rFonts w:ascii="Calibri" w:hAnsi="Calibri"/>
          <w:b/>
          <w:color w:val="0F172A"/>
          <w:sz w:val="24"/>
        </w:rPr>
        <w:t>Version control the whole workspace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0"/>
        </w:rPr>
        <w:t>Run git init in your workspace root. Commit CLAUDE.md changes with a note on what you changed and why. This makes your context history auditable.</w:t>
      </w:r>
    </w:p>
    <w:p>
      <w:pPr>
        <w:spacing w:before="120" w:after="40"/>
      </w:pPr>
      <w:r>
        <w:rPr>
          <w:rFonts w:ascii="Calibri" w:hAnsi="Calibri"/>
          <w:b/>
          <w:color w:val="10B981"/>
          <w:sz w:val="24"/>
        </w:rPr>
        <w:t xml:space="preserve">→  </w:t>
      </w:r>
      <w:r>
        <w:rPr>
          <w:rFonts w:ascii="Calibri" w:hAnsi="Calibri"/>
          <w:b/>
          <w:color w:val="0F172A"/>
          <w:sz w:val="24"/>
        </w:rPr>
        <w:t>One workspace per domain, not per project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475569"/>
          <w:sz w:val="20"/>
        </w:rPr>
        <w:t>Don't create a separate workspace for every project. One workspace with all projects listed in CLAUDE.md is cleaner and prevents context fragmentation.</w:t>
      </w:r>
    </w:p>
    <w:p>
      <w:pPr>
        <w:spacing w:after="80"/>
      </w:pPr>
    </w:p>
    <w:p>
      <w:pPr>
        <w:pBdr>
          <w:bottom w:val="single" w:sz="6" w:space="6" w:color="10B981"/>
        </w:pBdr>
        <w:spacing w:before="4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0F172A"/>
          </w:tcPr>
          <w:p>
            <w:pPr>
              <w:spacing w:before="2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Want more AI workflows like this?</w:t>
            </w:r>
          </w:p>
          <w:p>
            <w:pPr>
              <w:spacing w:after="280"/>
              <w:jc w:val="center"/>
            </w:pPr>
            <w:r>
              <w:rPr>
                <w:rFonts w:ascii="Calibri" w:hAnsi="Calibri"/>
                <w:color w:val="94A3B8"/>
                <w:sz w:val="26"/>
              </w:rPr>
              <w:t xml:space="preserve">Follow  </w:t>
            </w:r>
            <w:r>
              <w:rPr>
                <w:rFonts w:ascii="Calibri" w:hAnsi="Calibri"/>
                <w:b/>
                <w:color w:val="10B981"/>
                <w:sz w:val="32"/>
              </w:rPr>
              <w:t>@ai_snipp</w:t>
            </w:r>
            <w:r>
              <w:rPr>
                <w:rFonts w:ascii="Calibri" w:hAnsi="Calibri"/>
                <w:color w:val="94A3B8"/>
                <w:sz w:val="22"/>
              </w:rPr>
              <w:t xml:space="preserve">  on Instagram · Daily AI workflows, tools, and systems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8"/>
      </w:rPr>
      <w:t xml:space="preserve">© 2026 AI_SNIPP  ·  Follow </w:t>
    </w:r>
    <w:r>
      <w:rPr>
        <w:rFonts w:ascii="Calibri" w:hAnsi="Calibri"/>
        <w:b/>
        <w:color w:val="10B981"/>
        <w:sz w:val="18"/>
      </w:rPr>
      <w:t>@ai_snipp</w:t>
    </w:r>
    <w:r>
      <w:rPr>
        <w:rFonts w:ascii="Calibri" w:hAnsi="Calibri"/>
        <w:color w:val="475569"/>
        <w:sz w:val="18"/>
      </w:rPr>
      <w:t xml:space="preserve">  for daily AI workflows  ·  Not for redistribution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0B981"/>
        <w:sz w:val="20"/>
      </w:rPr>
      <w:t>AI_SNIPP</w:t>
    </w:r>
    <w:r>
      <w:rPr>
        <w:rFonts w:ascii="Calibri" w:hAnsi="Calibri"/>
        <w:color w:val="475569"/>
        <w:sz w:val="18"/>
      </w:rPr>
      <w:t xml:space="preserve">  ·  @ai_snipp  ·  Claude OS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