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F503" w14:textId="77777777" w:rsidR="00304765" w:rsidRDefault="006D0196">
      <w:pPr>
        <w:spacing w:after="0" w:line="259" w:lineRule="auto"/>
        <w:ind w:left="0" w:firstLine="0"/>
        <w:jc w:val="center"/>
      </w:pPr>
      <w:r>
        <w:rPr>
          <w:b/>
          <w:sz w:val="50"/>
        </w:rPr>
        <w:t>Y</w:t>
      </w:r>
      <w:r>
        <w:rPr>
          <w:b/>
          <w:sz w:val="40"/>
        </w:rPr>
        <w:t xml:space="preserve">ESHWANTH </w:t>
      </w:r>
      <w:r>
        <w:rPr>
          <w:b/>
          <w:sz w:val="50"/>
        </w:rPr>
        <w:t>Y</w:t>
      </w:r>
      <w:r>
        <w:rPr>
          <w:b/>
          <w:sz w:val="40"/>
        </w:rPr>
        <w:t>ELLANKI</w:t>
      </w:r>
    </w:p>
    <w:p w14:paraId="7E7560F5" w14:textId="77777777" w:rsidR="00304765" w:rsidRDefault="006D0196">
      <w:pPr>
        <w:spacing w:after="0" w:line="259" w:lineRule="auto"/>
        <w:ind w:left="0" w:firstLine="0"/>
        <w:jc w:val="center"/>
      </w:pPr>
      <w:r>
        <w:t xml:space="preserve">Wichita, KS </w:t>
      </w:r>
      <w:r>
        <w:rPr>
          <w:rFonts w:ascii="Cambria" w:eastAsia="Cambria" w:hAnsi="Cambria" w:cs="Cambria"/>
        </w:rPr>
        <w:t xml:space="preserve">| </w:t>
      </w:r>
      <w:r>
        <w:t xml:space="preserve">316-932-4488 </w:t>
      </w:r>
      <w:r>
        <w:rPr>
          <w:rFonts w:ascii="Cambria" w:eastAsia="Cambria" w:hAnsi="Cambria" w:cs="Cambria"/>
        </w:rPr>
        <w:t xml:space="preserve">| </w:t>
      </w:r>
      <w:r>
        <w:t xml:space="preserve">yellanki.yeshwanth@gmail.com </w:t>
      </w:r>
      <w:r>
        <w:rPr>
          <w:rFonts w:ascii="Cambria" w:eastAsia="Cambria" w:hAnsi="Cambria" w:cs="Cambria"/>
        </w:rPr>
        <w:t xml:space="preserve">| </w:t>
      </w:r>
      <w:hyperlink r:id="rId5">
        <w:r>
          <w:t>www.linkedin.com/in/yesh284</w:t>
        </w:r>
      </w:hyperlink>
    </w:p>
    <w:p w14:paraId="78159448" w14:textId="77777777" w:rsidR="00304765" w:rsidRDefault="006D0196">
      <w:pPr>
        <w:spacing w:after="100" w:line="259" w:lineRule="auto"/>
        <w:ind w:left="0" w:firstLine="0"/>
      </w:pPr>
      <w:r>
        <w:rPr>
          <w:noProof/>
          <w:sz w:val="22"/>
        </w:rPr>
        <mc:AlternateContent>
          <mc:Choice Requires="wpg">
            <w:drawing>
              <wp:inline distT="0" distB="0" distL="0" distR="0" wp14:anchorId="3CDDC87C" wp14:editId="236119E3">
                <wp:extent cx="7315200" cy="330264"/>
                <wp:effectExtent l="0" t="0" r="0" b="0"/>
                <wp:docPr id="2390" name="Group 2390"/>
                <wp:cNvGraphicFramePr/>
                <a:graphic xmlns:a="http://schemas.openxmlformats.org/drawingml/2006/main">
                  <a:graphicData uri="http://schemas.microsoft.com/office/word/2010/wordprocessingGroup">
                    <wpg:wgp>
                      <wpg:cNvGrpSpPr/>
                      <wpg:grpSpPr>
                        <a:xfrm>
                          <a:off x="0" y="0"/>
                          <a:ext cx="7315200" cy="330264"/>
                          <a:chOff x="0" y="0"/>
                          <a:chExt cx="7315200" cy="330264"/>
                        </a:xfrm>
                      </wpg:grpSpPr>
                      <wps:wsp>
                        <wps:cNvPr id="15" name="Shape 15"/>
                        <wps:cNvSpPr/>
                        <wps:spPr>
                          <a:xfrm>
                            <a:off x="2783599" y="0"/>
                            <a:ext cx="1580210" cy="0"/>
                          </a:xfrm>
                          <a:custGeom>
                            <a:avLst/>
                            <a:gdLst/>
                            <a:ahLst/>
                            <a:cxnLst/>
                            <a:rect l="0" t="0" r="0" b="0"/>
                            <a:pathLst>
                              <a:path w="1580210">
                                <a:moveTo>
                                  <a:pt x="0" y="0"/>
                                </a:moveTo>
                                <a:lnTo>
                                  <a:pt x="15802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 name="Shape 18"/>
                        <wps:cNvSpPr/>
                        <wps:spPr>
                          <a:xfrm>
                            <a:off x="4459631" y="0"/>
                            <a:ext cx="1543660" cy="0"/>
                          </a:xfrm>
                          <a:custGeom>
                            <a:avLst/>
                            <a:gdLst/>
                            <a:ahLst/>
                            <a:cxnLst/>
                            <a:rect l="0" t="0" r="0" b="0"/>
                            <a:pathLst>
                              <a:path w="1543660">
                                <a:moveTo>
                                  <a:pt x="0" y="0"/>
                                </a:moveTo>
                                <a:lnTo>
                                  <a:pt x="1543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 name="Rectangle 19"/>
                        <wps:cNvSpPr/>
                        <wps:spPr>
                          <a:xfrm>
                            <a:off x="3797" y="160878"/>
                            <a:ext cx="112276" cy="195675"/>
                          </a:xfrm>
                          <a:prstGeom prst="rect">
                            <a:avLst/>
                          </a:prstGeom>
                          <a:ln>
                            <a:noFill/>
                          </a:ln>
                        </wps:spPr>
                        <wps:txbx>
                          <w:txbxContent>
                            <w:p w14:paraId="3DEA2007" w14:textId="77777777" w:rsidR="00304765" w:rsidRDefault="006D0196">
                              <w:pPr>
                                <w:spacing w:after="160" w:line="259" w:lineRule="auto"/>
                                <w:ind w:left="0" w:firstLine="0"/>
                              </w:pPr>
                              <w:r>
                                <w:rPr>
                                  <w:w w:val="122"/>
                                  <w:sz w:val="24"/>
                                </w:rPr>
                                <w:t>S</w:t>
                              </w:r>
                            </w:p>
                          </w:txbxContent>
                        </wps:txbx>
                        <wps:bodyPr horzOverflow="overflow" vert="horz" lIns="0" tIns="0" rIns="0" bIns="0" rtlCol="0">
                          <a:noAutofit/>
                        </wps:bodyPr>
                      </wps:wsp>
                      <wps:wsp>
                        <wps:cNvPr id="20" name="Rectangle 20"/>
                        <wps:cNvSpPr/>
                        <wps:spPr>
                          <a:xfrm>
                            <a:off x="95809" y="183623"/>
                            <a:ext cx="736332" cy="156540"/>
                          </a:xfrm>
                          <a:prstGeom prst="rect">
                            <a:avLst/>
                          </a:prstGeom>
                          <a:ln>
                            <a:noFill/>
                          </a:ln>
                        </wps:spPr>
                        <wps:txbx>
                          <w:txbxContent>
                            <w:p w14:paraId="53BCA66C" w14:textId="77777777" w:rsidR="00304765" w:rsidRDefault="006D0196">
                              <w:pPr>
                                <w:spacing w:after="160" w:line="259" w:lineRule="auto"/>
                                <w:ind w:left="0" w:firstLine="0"/>
                              </w:pPr>
                              <w:r>
                                <w:rPr>
                                  <w:spacing w:val="12"/>
                                  <w:w w:val="110"/>
                                  <w:sz w:val="19"/>
                                </w:rPr>
                                <w:t>UMMARY</w:t>
                              </w:r>
                            </w:p>
                          </w:txbxContent>
                        </wps:txbx>
                        <wps:bodyPr horzOverflow="overflow" vert="horz" lIns="0" tIns="0" rIns="0" bIns="0" rtlCol="0">
                          <a:noAutofit/>
                        </wps:bodyPr>
                      </wps:wsp>
                      <wps:wsp>
                        <wps:cNvPr id="21" name="Shape 21"/>
                        <wps:cNvSpPr/>
                        <wps:spPr>
                          <a:xfrm>
                            <a:off x="0" y="330264"/>
                            <a:ext cx="7315200" cy="0"/>
                          </a:xfrm>
                          <a:custGeom>
                            <a:avLst/>
                            <a:gdLst/>
                            <a:ahLst/>
                            <a:cxnLst/>
                            <a:rect l="0" t="0" r="0" b="0"/>
                            <a:pathLst>
                              <a:path w="7315200">
                                <a:moveTo>
                                  <a:pt x="0" y="0"/>
                                </a:moveTo>
                                <a:lnTo>
                                  <a:pt x="7315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0" style="width:576pt;height:26.005pt;mso-position-horizontal-relative:char;mso-position-vertical-relative:line" coordsize="73152,3302">
                <v:shape id="Shape 15" style="position:absolute;width:15802;height:0;left:27835;top:0;" coordsize="1580210,0" path="m0,0l1580210,0">
                  <v:stroke weight="0.398pt" endcap="flat" joinstyle="miter" miterlimit="10" on="true" color="#000000"/>
                  <v:fill on="false" color="#000000" opacity="0"/>
                </v:shape>
                <v:shape id="Shape 18" style="position:absolute;width:15436;height:0;left:44596;top:0;" coordsize="1543660,0" path="m0,0l1543660,0">
                  <v:stroke weight="0.398pt" endcap="flat" joinstyle="miter" miterlimit="10" on="true" color="#000000"/>
                  <v:fill on="false" color="#000000" opacity="0"/>
                </v:shape>
                <v:rect id="Rectangle 19" style="position:absolute;width:1122;height:1956;left:37;top:1608;" filled="f" stroked="f">
                  <v:textbox inset="0,0,0,0">
                    <w:txbxContent>
                      <w:p>
                        <w:pPr>
                          <w:spacing w:before="0" w:after="160" w:line="259" w:lineRule="auto"/>
                          <w:ind w:left="0" w:right="0" w:firstLine="0"/>
                        </w:pPr>
                        <w:r>
                          <w:rPr>
                            <w:w w:val="122"/>
                            <w:sz w:val="24"/>
                          </w:rPr>
                          <w:t xml:space="preserve">S</w:t>
                        </w:r>
                      </w:p>
                    </w:txbxContent>
                  </v:textbox>
                </v:rect>
                <v:rect id="Rectangle 20" style="position:absolute;width:7363;height:1565;left:958;top:1836;" filled="f" stroked="f">
                  <v:textbox inset="0,0,0,0">
                    <w:txbxContent>
                      <w:p>
                        <w:pPr>
                          <w:spacing w:before="0" w:after="160" w:line="259" w:lineRule="auto"/>
                          <w:ind w:left="0" w:right="0" w:firstLine="0"/>
                        </w:pPr>
                        <w:r>
                          <w:rPr>
                            <w:spacing w:val="12"/>
                            <w:w w:val="110"/>
                            <w:sz w:val="19"/>
                          </w:rPr>
                          <w:t xml:space="preserve">UMMARY</w:t>
                        </w:r>
                      </w:p>
                    </w:txbxContent>
                  </v:textbox>
                </v:rect>
                <v:shape id="Shape 21" style="position:absolute;width:73152;height:0;left:0;top:3302;" coordsize="7315200,0" path="m0,0l7315200,0">
                  <v:stroke weight="0.398pt" endcap="flat" joinstyle="miter" miterlimit="10" on="true" color="#000000"/>
                  <v:fill on="false" color="#000000" opacity="0"/>
                </v:shape>
              </v:group>
            </w:pict>
          </mc:Fallback>
        </mc:AlternateContent>
      </w:r>
    </w:p>
    <w:p w14:paraId="6EE682F8" w14:textId="77777777" w:rsidR="00304765" w:rsidRDefault="006D0196">
      <w:pPr>
        <w:spacing w:after="305"/>
        <w:ind w:left="0" w:firstLine="0"/>
      </w:pPr>
      <w:r>
        <w:t xml:space="preserve">Dedicated Software Engineer with 3+ years of experience delivering reliable and scalable software solutions. Skilled in full-stack development using HTML, CSS, JavaScript, and TypeScript, with experience building responsive interfaces using Bootstrap and collaborating across teams to resolve issues quickly. Experienced in building enterprise applications using Spring Boot, secure REST APIs, and microservices, while following engineering best practices to improve quality, performance, and system reliability </w:t>
      </w:r>
      <w:r>
        <w:t>across the Software Development Lifecycle.</w:t>
      </w:r>
    </w:p>
    <w:p w14:paraId="1C3B44D4" w14:textId="77777777" w:rsidR="00304765" w:rsidRDefault="006D0196">
      <w:pPr>
        <w:pStyle w:val="Heading1"/>
        <w:ind w:left="1"/>
      </w:pPr>
      <w:r>
        <w:rPr>
          <w:sz w:val="24"/>
        </w:rPr>
        <w:t>E</w:t>
      </w:r>
      <w:r>
        <w:t>DUCATION</w:t>
      </w:r>
    </w:p>
    <w:p w14:paraId="28CC3FAD" w14:textId="77777777" w:rsidR="00304765" w:rsidRDefault="006D0196">
      <w:pPr>
        <w:spacing w:after="81" w:line="259" w:lineRule="auto"/>
        <w:ind w:left="0" w:firstLine="0"/>
      </w:pPr>
      <w:r>
        <w:rPr>
          <w:noProof/>
          <w:sz w:val="22"/>
        </w:rPr>
        <mc:AlternateContent>
          <mc:Choice Requires="wpg">
            <w:drawing>
              <wp:inline distT="0" distB="0" distL="0" distR="0" wp14:anchorId="5F2ACEF6" wp14:editId="0852A7BC">
                <wp:extent cx="7315200" cy="5055"/>
                <wp:effectExtent l="0" t="0" r="0" b="0"/>
                <wp:docPr id="2391" name="Group 2391"/>
                <wp:cNvGraphicFramePr/>
                <a:graphic xmlns:a="http://schemas.openxmlformats.org/drawingml/2006/main">
                  <a:graphicData uri="http://schemas.microsoft.com/office/word/2010/wordprocessingGroup">
                    <wpg:wgp>
                      <wpg:cNvGrpSpPr/>
                      <wpg:grpSpPr>
                        <a:xfrm>
                          <a:off x="0" y="0"/>
                          <a:ext cx="7315200" cy="5055"/>
                          <a:chOff x="0" y="0"/>
                          <a:chExt cx="7315200" cy="5055"/>
                        </a:xfrm>
                      </wpg:grpSpPr>
                      <wps:wsp>
                        <wps:cNvPr id="28" name="Shape 28"/>
                        <wps:cNvSpPr/>
                        <wps:spPr>
                          <a:xfrm>
                            <a:off x="0" y="0"/>
                            <a:ext cx="7315200" cy="0"/>
                          </a:xfrm>
                          <a:custGeom>
                            <a:avLst/>
                            <a:gdLst/>
                            <a:ahLst/>
                            <a:cxnLst/>
                            <a:rect l="0" t="0" r="0" b="0"/>
                            <a:pathLst>
                              <a:path w="7315200">
                                <a:moveTo>
                                  <a:pt x="0" y="0"/>
                                </a:moveTo>
                                <a:lnTo>
                                  <a:pt x="7315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 style="width:576pt;height:0.398pt;mso-position-horizontal-relative:char;mso-position-vertical-relative:line" coordsize="73152,50">
                <v:shape id="Shape 28" style="position:absolute;width:73152;height:0;left:0;top:0;" coordsize="7315200,0" path="m0,0l7315200,0">
                  <v:stroke weight="0.398pt" endcap="flat" joinstyle="miter" miterlimit="10" on="true" color="#000000"/>
                  <v:fill on="false" color="#000000" opacity="0"/>
                </v:shape>
              </v:group>
            </w:pict>
          </mc:Fallback>
        </mc:AlternateContent>
      </w:r>
    </w:p>
    <w:p w14:paraId="3EB38E57" w14:textId="77777777" w:rsidR="00304765" w:rsidRDefault="006D0196">
      <w:pPr>
        <w:tabs>
          <w:tab w:val="center" w:pos="1214"/>
          <w:tab w:val="right" w:pos="11520"/>
        </w:tabs>
        <w:spacing w:after="4" w:line="259" w:lineRule="auto"/>
        <w:ind w:left="0" w:firstLine="0"/>
      </w:pPr>
      <w:r>
        <w:rPr>
          <w:sz w:val="22"/>
        </w:rPr>
        <w:tab/>
      </w:r>
      <w:r>
        <w:rPr>
          <w:b/>
        </w:rPr>
        <w:t>Wichita State University</w:t>
      </w:r>
      <w:r>
        <w:rPr>
          <w:b/>
        </w:rPr>
        <w:tab/>
      </w:r>
      <w:r>
        <w:t>Aug 2022 – May 2024</w:t>
      </w:r>
    </w:p>
    <w:p w14:paraId="096865D1" w14:textId="77777777" w:rsidR="00304765" w:rsidRDefault="006D0196">
      <w:pPr>
        <w:tabs>
          <w:tab w:val="center" w:pos="1471"/>
          <w:tab w:val="right" w:pos="11520"/>
        </w:tabs>
        <w:spacing w:after="0" w:line="259" w:lineRule="auto"/>
        <w:ind w:left="0" w:firstLine="0"/>
      </w:pPr>
      <w:r>
        <w:rPr>
          <w:sz w:val="22"/>
        </w:rPr>
        <w:tab/>
      </w:r>
      <w:r>
        <w:rPr>
          <w:i/>
        </w:rPr>
        <w:t>Master of Science in Data Science</w:t>
      </w:r>
      <w:r>
        <w:rPr>
          <w:i/>
        </w:rPr>
        <w:tab/>
        <w:t>GPA: 3.4/4</w:t>
      </w:r>
    </w:p>
    <w:p w14:paraId="0516BDF9" w14:textId="77777777" w:rsidR="00304765" w:rsidRDefault="006D0196">
      <w:pPr>
        <w:numPr>
          <w:ilvl w:val="0"/>
          <w:numId w:val="1"/>
        </w:numPr>
        <w:spacing w:after="7"/>
        <w:ind w:left="640" w:hanging="206"/>
      </w:pPr>
      <w:r>
        <w:t>Courses : Machine Learning, Business Analytics, Intro to Database systems, Data Storage, Data Cleaning, Capstone project in Data Science</w:t>
      </w:r>
    </w:p>
    <w:p w14:paraId="5482B207" w14:textId="77777777" w:rsidR="00304765" w:rsidRDefault="006D0196">
      <w:pPr>
        <w:tabs>
          <w:tab w:val="center" w:pos="1017"/>
          <w:tab w:val="right" w:pos="11520"/>
        </w:tabs>
        <w:spacing w:after="11"/>
        <w:ind w:left="0" w:firstLine="0"/>
      </w:pPr>
      <w:r>
        <w:rPr>
          <w:sz w:val="22"/>
        </w:rPr>
        <w:tab/>
      </w:r>
      <w:r>
        <w:rPr>
          <w:b/>
        </w:rPr>
        <w:t>SCSVMV University</w:t>
      </w:r>
      <w:r>
        <w:rPr>
          <w:b/>
        </w:rPr>
        <w:tab/>
      </w:r>
      <w:r>
        <w:t>Aug 2017 – May 2021</w:t>
      </w:r>
    </w:p>
    <w:p w14:paraId="34F495B4" w14:textId="77777777" w:rsidR="00304765" w:rsidRDefault="006D0196">
      <w:pPr>
        <w:tabs>
          <w:tab w:val="center" w:pos="2458"/>
          <w:tab w:val="right" w:pos="11520"/>
        </w:tabs>
        <w:spacing w:after="0" w:line="259" w:lineRule="auto"/>
        <w:ind w:left="0" w:firstLine="0"/>
      </w:pPr>
      <w:r>
        <w:rPr>
          <w:sz w:val="22"/>
        </w:rPr>
        <w:tab/>
      </w:r>
      <w:r>
        <w:rPr>
          <w:i/>
        </w:rPr>
        <w:t>Bachelor Engineering in Computer Science And Engineering</w:t>
      </w:r>
      <w:r>
        <w:rPr>
          <w:i/>
        </w:rPr>
        <w:tab/>
        <w:t>GPA: 7.8/10</w:t>
      </w:r>
    </w:p>
    <w:p w14:paraId="261FE818" w14:textId="77777777" w:rsidR="00304765" w:rsidRDefault="006D0196">
      <w:pPr>
        <w:numPr>
          <w:ilvl w:val="0"/>
          <w:numId w:val="1"/>
        </w:numPr>
        <w:spacing w:after="245"/>
        <w:ind w:left="640" w:hanging="206"/>
      </w:pPr>
      <w:r>
        <w:t>Courses : Data Structures, Operating Systems, Algorithm Design and Analysis, Statistics and Probability, Database Management, Computer Networks, System Software, Java Programming, Data Warehousing and Mining, Software Engineering</w:t>
      </w:r>
    </w:p>
    <w:p w14:paraId="3117A20F" w14:textId="77777777" w:rsidR="00304765" w:rsidRDefault="006D0196">
      <w:pPr>
        <w:pStyle w:val="Heading1"/>
        <w:ind w:left="1"/>
      </w:pPr>
      <w:r>
        <w:rPr>
          <w:sz w:val="24"/>
        </w:rPr>
        <w:t>E</w:t>
      </w:r>
      <w:r>
        <w:t>XPERIENCE</w:t>
      </w:r>
    </w:p>
    <w:p w14:paraId="72B0DBE8" w14:textId="77777777" w:rsidR="00304765" w:rsidRDefault="006D0196">
      <w:pPr>
        <w:spacing w:after="80" w:line="259" w:lineRule="auto"/>
        <w:ind w:left="0" w:firstLine="0"/>
      </w:pPr>
      <w:r>
        <w:rPr>
          <w:noProof/>
          <w:sz w:val="22"/>
        </w:rPr>
        <mc:AlternateContent>
          <mc:Choice Requires="wpg">
            <w:drawing>
              <wp:inline distT="0" distB="0" distL="0" distR="0" wp14:anchorId="65F98E24" wp14:editId="31CEF9C8">
                <wp:extent cx="7315200" cy="5055"/>
                <wp:effectExtent l="0" t="0" r="0" b="0"/>
                <wp:docPr id="2392" name="Group 2392"/>
                <wp:cNvGraphicFramePr/>
                <a:graphic xmlns:a="http://schemas.openxmlformats.org/drawingml/2006/main">
                  <a:graphicData uri="http://schemas.microsoft.com/office/word/2010/wordprocessingGroup">
                    <wpg:wgp>
                      <wpg:cNvGrpSpPr/>
                      <wpg:grpSpPr>
                        <a:xfrm>
                          <a:off x="0" y="0"/>
                          <a:ext cx="7315200" cy="5055"/>
                          <a:chOff x="0" y="0"/>
                          <a:chExt cx="7315200" cy="5055"/>
                        </a:xfrm>
                      </wpg:grpSpPr>
                      <wps:wsp>
                        <wps:cNvPr id="43" name="Shape 43"/>
                        <wps:cNvSpPr/>
                        <wps:spPr>
                          <a:xfrm>
                            <a:off x="0" y="0"/>
                            <a:ext cx="7315200" cy="0"/>
                          </a:xfrm>
                          <a:custGeom>
                            <a:avLst/>
                            <a:gdLst/>
                            <a:ahLst/>
                            <a:cxnLst/>
                            <a:rect l="0" t="0" r="0" b="0"/>
                            <a:pathLst>
                              <a:path w="7315200">
                                <a:moveTo>
                                  <a:pt x="0" y="0"/>
                                </a:moveTo>
                                <a:lnTo>
                                  <a:pt x="7315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2" style="width:576pt;height:0.398pt;mso-position-horizontal-relative:char;mso-position-vertical-relative:line" coordsize="73152,50">
                <v:shape id="Shape 43" style="position:absolute;width:73152;height:0;left:0;top:0;" coordsize="7315200,0" path="m0,0l7315200,0">
                  <v:stroke weight="0.398pt" endcap="flat" joinstyle="miter" miterlimit="10" on="true" color="#000000"/>
                  <v:fill on="false" color="#000000" opacity="0"/>
                </v:shape>
              </v:group>
            </w:pict>
          </mc:Fallback>
        </mc:AlternateContent>
      </w:r>
    </w:p>
    <w:tbl>
      <w:tblPr>
        <w:tblStyle w:val="TableGrid"/>
        <w:tblW w:w="11174" w:type="dxa"/>
        <w:tblInd w:w="216" w:type="dxa"/>
        <w:tblCellMar>
          <w:top w:w="0" w:type="dxa"/>
          <w:left w:w="0" w:type="dxa"/>
          <w:bottom w:w="0" w:type="dxa"/>
          <w:right w:w="0" w:type="dxa"/>
        </w:tblCellMar>
        <w:tblLook w:val="04A0" w:firstRow="1" w:lastRow="0" w:firstColumn="1" w:lastColumn="0" w:noHBand="0" w:noVBand="1"/>
      </w:tblPr>
      <w:tblGrid>
        <w:gridCol w:w="9558"/>
        <w:gridCol w:w="1616"/>
      </w:tblGrid>
      <w:tr w:rsidR="00304765" w14:paraId="4AB5CC86" w14:textId="77777777">
        <w:trPr>
          <w:trHeight w:val="200"/>
        </w:trPr>
        <w:tc>
          <w:tcPr>
            <w:tcW w:w="9558" w:type="dxa"/>
            <w:tcBorders>
              <w:top w:val="nil"/>
              <w:left w:val="nil"/>
              <w:bottom w:val="nil"/>
              <w:right w:val="nil"/>
            </w:tcBorders>
          </w:tcPr>
          <w:p w14:paraId="05F157E9" w14:textId="77777777" w:rsidR="00304765" w:rsidRDefault="006D0196">
            <w:pPr>
              <w:spacing w:after="0" w:line="259" w:lineRule="auto"/>
              <w:ind w:left="0" w:firstLine="0"/>
            </w:pPr>
            <w:r>
              <w:rPr>
                <w:b/>
              </w:rPr>
              <w:t>Software Engineer</w:t>
            </w:r>
          </w:p>
        </w:tc>
        <w:tc>
          <w:tcPr>
            <w:tcW w:w="1616" w:type="dxa"/>
            <w:tcBorders>
              <w:top w:val="nil"/>
              <w:left w:val="nil"/>
              <w:bottom w:val="nil"/>
              <w:right w:val="nil"/>
            </w:tcBorders>
          </w:tcPr>
          <w:p w14:paraId="16C6263E" w14:textId="77777777" w:rsidR="00304765" w:rsidRDefault="006D0196">
            <w:pPr>
              <w:spacing w:after="0" w:line="259" w:lineRule="auto"/>
              <w:ind w:left="0" w:firstLine="0"/>
              <w:jc w:val="both"/>
            </w:pPr>
            <w:r>
              <w:t>Dec 2025 - Feb 2026</w:t>
            </w:r>
          </w:p>
        </w:tc>
      </w:tr>
      <w:tr w:rsidR="00304765" w14:paraId="0E306906" w14:textId="77777777">
        <w:trPr>
          <w:trHeight w:val="194"/>
        </w:trPr>
        <w:tc>
          <w:tcPr>
            <w:tcW w:w="9558" w:type="dxa"/>
            <w:tcBorders>
              <w:top w:val="nil"/>
              <w:left w:val="nil"/>
              <w:bottom w:val="nil"/>
              <w:right w:val="nil"/>
            </w:tcBorders>
          </w:tcPr>
          <w:p w14:paraId="3B740CC4" w14:textId="77777777" w:rsidR="00304765" w:rsidRDefault="006D0196">
            <w:pPr>
              <w:spacing w:after="0" w:line="259" w:lineRule="auto"/>
              <w:ind w:left="0" w:firstLine="0"/>
            </w:pPr>
            <w:r>
              <w:rPr>
                <w:i/>
              </w:rPr>
              <w:t>TVR Consulting LLC</w:t>
            </w:r>
          </w:p>
        </w:tc>
        <w:tc>
          <w:tcPr>
            <w:tcW w:w="1616" w:type="dxa"/>
            <w:tcBorders>
              <w:top w:val="nil"/>
              <w:left w:val="nil"/>
              <w:bottom w:val="nil"/>
              <w:right w:val="nil"/>
            </w:tcBorders>
          </w:tcPr>
          <w:p w14:paraId="6E1A9E1B" w14:textId="77777777" w:rsidR="00304765" w:rsidRDefault="006D0196">
            <w:pPr>
              <w:spacing w:after="0" w:line="259" w:lineRule="auto"/>
              <w:ind w:left="0" w:firstLine="0"/>
              <w:jc w:val="right"/>
            </w:pPr>
            <w:r>
              <w:rPr>
                <w:i/>
              </w:rPr>
              <w:t>Remote, US</w:t>
            </w:r>
          </w:p>
        </w:tc>
      </w:tr>
    </w:tbl>
    <w:p w14:paraId="7239BE5A" w14:textId="77777777" w:rsidR="00304765" w:rsidRDefault="006D0196">
      <w:pPr>
        <w:numPr>
          <w:ilvl w:val="0"/>
          <w:numId w:val="2"/>
        </w:numPr>
        <w:ind w:left="640" w:hanging="206"/>
      </w:pPr>
      <w:r>
        <w:t>Design and maintain cloud-based data processing workflows supporting analytics and reporting platforms.</w:t>
      </w:r>
    </w:p>
    <w:p w14:paraId="2C488539" w14:textId="77777777" w:rsidR="00304765" w:rsidRDefault="006D0196">
      <w:pPr>
        <w:numPr>
          <w:ilvl w:val="0"/>
          <w:numId w:val="2"/>
        </w:numPr>
        <w:ind w:left="640" w:hanging="206"/>
      </w:pPr>
      <w:r>
        <w:t>Develop and automate ETL processes using Python and AWS services to transform operational data into structured reporting datasets.</w:t>
      </w:r>
    </w:p>
    <w:p w14:paraId="752B9F5D" w14:textId="77777777" w:rsidR="00304765" w:rsidRDefault="006D0196">
      <w:pPr>
        <w:numPr>
          <w:ilvl w:val="0"/>
          <w:numId w:val="2"/>
        </w:numPr>
        <w:ind w:left="640" w:hanging="206"/>
      </w:pPr>
      <w:r>
        <w:t>Support database optimization, performance monitoring, and system reliability improvements.</w:t>
      </w:r>
    </w:p>
    <w:p w14:paraId="258DB3D0" w14:textId="77777777" w:rsidR="00304765" w:rsidRDefault="006D0196">
      <w:pPr>
        <w:numPr>
          <w:ilvl w:val="0"/>
          <w:numId w:val="2"/>
        </w:numPr>
        <w:spacing w:after="7"/>
        <w:ind w:left="640" w:hanging="206"/>
      </w:pPr>
      <w:r>
        <w:t>Collaborate with analysts and stakeholders to translate business requirements into technical data solutions.</w:t>
      </w:r>
    </w:p>
    <w:p w14:paraId="4838044F" w14:textId="77777777" w:rsidR="00304765" w:rsidRDefault="006D0196">
      <w:pPr>
        <w:tabs>
          <w:tab w:val="center" w:pos="983"/>
          <w:tab w:val="right" w:pos="11520"/>
        </w:tabs>
        <w:spacing w:after="11"/>
        <w:ind w:left="0" w:firstLine="0"/>
      </w:pPr>
      <w:r>
        <w:rPr>
          <w:sz w:val="22"/>
        </w:rPr>
        <w:tab/>
      </w:r>
      <w:r>
        <w:rPr>
          <w:b/>
        </w:rPr>
        <w:t>Software Engineer</w:t>
      </w:r>
      <w:r>
        <w:rPr>
          <w:b/>
        </w:rPr>
        <w:tab/>
      </w:r>
      <w:r>
        <w:t>Oct 2024 – Nov 2025</w:t>
      </w:r>
    </w:p>
    <w:p w14:paraId="280A2B0F" w14:textId="77777777" w:rsidR="00304765" w:rsidRDefault="006D0196">
      <w:pPr>
        <w:tabs>
          <w:tab w:val="center" w:pos="550"/>
          <w:tab w:val="right" w:pos="11520"/>
        </w:tabs>
        <w:spacing w:after="0" w:line="259" w:lineRule="auto"/>
        <w:ind w:left="0" w:firstLine="0"/>
      </w:pPr>
      <w:r>
        <w:rPr>
          <w:sz w:val="22"/>
        </w:rPr>
        <w:tab/>
      </w:r>
      <w:r>
        <w:rPr>
          <w:i/>
        </w:rPr>
        <w:t>Experian</w:t>
      </w:r>
      <w:r>
        <w:rPr>
          <w:i/>
        </w:rPr>
        <w:tab/>
        <w:t>Remote, US</w:t>
      </w:r>
    </w:p>
    <w:p w14:paraId="2922A88E" w14:textId="77777777" w:rsidR="00304765" w:rsidRDefault="006D0196">
      <w:pPr>
        <w:numPr>
          <w:ilvl w:val="0"/>
          <w:numId w:val="2"/>
        </w:numPr>
        <w:ind w:left="640" w:hanging="206"/>
      </w:pPr>
      <w:r>
        <w:t>Built and maintained scalable backend services using Python and Flask, designing secure REST APIs with authentication, error handling, and structured logging, leading to faster issue resolution and a 30% increase in system reliability.</w:t>
      </w:r>
    </w:p>
    <w:p w14:paraId="31A91BB7" w14:textId="77777777" w:rsidR="00304765" w:rsidRDefault="006D0196">
      <w:pPr>
        <w:numPr>
          <w:ilvl w:val="0"/>
          <w:numId w:val="2"/>
        </w:numPr>
        <w:ind w:left="640" w:hanging="206"/>
      </w:pPr>
      <w:r>
        <w:t>Designed and implemented AWS IAM roles and policies with Terraform to strengthen security, enforce least-privilege access, and support successful security audit outcomes.</w:t>
      </w:r>
    </w:p>
    <w:p w14:paraId="3F9903F0" w14:textId="77777777" w:rsidR="00304765" w:rsidRDefault="006D0196">
      <w:pPr>
        <w:numPr>
          <w:ilvl w:val="0"/>
          <w:numId w:val="2"/>
        </w:numPr>
        <w:ind w:left="640" w:hanging="206"/>
      </w:pPr>
      <w:r>
        <w:t>Developed Python scripts using Jira REST APIs to automate analysis, field mapping, and issue migration, streamlining the Jira-to-Agile transition for North America projects and reducing manual workload by 50%.</w:t>
      </w:r>
    </w:p>
    <w:p w14:paraId="6C38DA76" w14:textId="77777777" w:rsidR="00304765" w:rsidRDefault="006D0196">
      <w:pPr>
        <w:numPr>
          <w:ilvl w:val="0"/>
          <w:numId w:val="2"/>
        </w:numPr>
        <w:ind w:left="640" w:hanging="206"/>
      </w:pPr>
      <w:r>
        <w:t>Collaborated using Atlassian tools (Jira, Confluence) and Git-based workflows to track work, improve delivery quality, and maintain end-to-end ownership of changes.</w:t>
      </w:r>
    </w:p>
    <w:p w14:paraId="5C21DD9F" w14:textId="77777777" w:rsidR="00304765" w:rsidRDefault="006D0196">
      <w:pPr>
        <w:numPr>
          <w:ilvl w:val="0"/>
          <w:numId w:val="2"/>
        </w:numPr>
        <w:ind w:left="640" w:hanging="206"/>
      </w:pPr>
      <w:r>
        <w:t>Automated OS-level patching and vulnerability remediation across 30+ Amazon Linux EC2 instances using AWS Systems Manager, patch baselines, and maintenance windows and eliminating config drift across environments.</w:t>
      </w:r>
    </w:p>
    <w:p w14:paraId="1A40073D" w14:textId="77777777" w:rsidR="00304765" w:rsidRDefault="006D0196">
      <w:pPr>
        <w:numPr>
          <w:ilvl w:val="0"/>
          <w:numId w:val="2"/>
        </w:numPr>
        <w:ind w:left="640" w:hanging="206"/>
      </w:pPr>
      <w:r>
        <w:t>Integrated Veracode, SonarQube into the CI/CD Jenkins pipeline, leveraging data-driven observability to optimize critical KPIs like code quality, code smell, and overall maintainability.</w:t>
      </w:r>
    </w:p>
    <w:p w14:paraId="256266E9" w14:textId="77777777" w:rsidR="00304765" w:rsidRDefault="006D0196">
      <w:pPr>
        <w:numPr>
          <w:ilvl w:val="0"/>
          <w:numId w:val="2"/>
        </w:numPr>
        <w:ind w:left="640" w:hanging="206"/>
      </w:pPr>
      <w:r>
        <w:t>Contributed to application migration to a containerized microservices architecture onto the centralized platform, leveraging Docker and Kubernetes to ensure scalable deployment.</w:t>
      </w:r>
    </w:p>
    <w:p w14:paraId="4B12B184" w14:textId="77777777" w:rsidR="00304765" w:rsidRDefault="006D0196">
      <w:pPr>
        <w:numPr>
          <w:ilvl w:val="0"/>
          <w:numId w:val="2"/>
        </w:numPr>
        <w:ind w:left="640" w:hanging="206"/>
      </w:pPr>
      <w:r>
        <w:t>Built reusable backend components and internal service integrations for enterprise applications, applying REST API design principles and supporting microservices-based development.</w:t>
      </w:r>
    </w:p>
    <w:p w14:paraId="2730E9A0" w14:textId="77777777" w:rsidR="00304765" w:rsidRDefault="006D0196">
      <w:pPr>
        <w:numPr>
          <w:ilvl w:val="0"/>
          <w:numId w:val="2"/>
        </w:numPr>
        <w:ind w:left="640" w:hanging="206"/>
      </w:pPr>
      <w:r>
        <w:t>Contributed to the big data pipelines using AWS Step Functions, Lambda, and automated stateful processing workflows.</w:t>
      </w:r>
    </w:p>
    <w:p w14:paraId="1A7F5C58" w14:textId="77777777" w:rsidR="00304765" w:rsidRDefault="006D0196">
      <w:pPr>
        <w:numPr>
          <w:ilvl w:val="0"/>
          <w:numId w:val="2"/>
        </w:numPr>
        <w:ind w:left="640" w:hanging="206"/>
      </w:pPr>
      <w:r>
        <w:t>Designed an end-to-end AWS architecture diagram featuring EC2-hosted Kafka components with downstream analytics and cross-account integration.</w:t>
      </w:r>
    </w:p>
    <w:p w14:paraId="23065ECF" w14:textId="77777777" w:rsidR="00304765" w:rsidRDefault="006D0196">
      <w:pPr>
        <w:numPr>
          <w:ilvl w:val="0"/>
          <w:numId w:val="2"/>
        </w:numPr>
        <w:ind w:left="640" w:hanging="206"/>
      </w:pPr>
      <w:r>
        <w:t>Created clear and comprehensive documentation for new features, processes, and requests, improving efficiency and ensuring traceability.</w:t>
      </w:r>
    </w:p>
    <w:p w14:paraId="466FDF93" w14:textId="77777777" w:rsidR="00304765" w:rsidRDefault="006D0196">
      <w:pPr>
        <w:numPr>
          <w:ilvl w:val="0"/>
          <w:numId w:val="2"/>
        </w:numPr>
        <w:spacing w:after="0"/>
        <w:ind w:left="640" w:hanging="206"/>
      </w:pPr>
      <w:r>
        <w:t>Led production deployment processes, including raising and obtaining approvals for Change Requests, deploying code to production, and troubleshooting issues.</w:t>
      </w:r>
    </w:p>
    <w:p w14:paraId="4CE0E2F8" w14:textId="77777777" w:rsidR="00304765" w:rsidRDefault="006D0196">
      <w:pPr>
        <w:tabs>
          <w:tab w:val="center" w:pos="1020"/>
          <w:tab w:val="right" w:pos="11520"/>
        </w:tabs>
        <w:spacing w:after="11"/>
        <w:ind w:left="0" w:firstLine="0"/>
      </w:pPr>
      <w:r>
        <w:rPr>
          <w:sz w:val="22"/>
        </w:rPr>
        <w:tab/>
      </w:r>
      <w:r>
        <w:rPr>
          <w:b/>
        </w:rPr>
        <w:t>Database Specialist</w:t>
      </w:r>
      <w:r>
        <w:rPr>
          <w:b/>
        </w:rPr>
        <w:tab/>
      </w:r>
      <w:r>
        <w:t>July 2023 – Oct 2023</w:t>
      </w:r>
    </w:p>
    <w:p w14:paraId="6A701264" w14:textId="77777777" w:rsidR="00304765" w:rsidRDefault="006D0196">
      <w:pPr>
        <w:tabs>
          <w:tab w:val="center" w:pos="845"/>
          <w:tab w:val="right" w:pos="11520"/>
        </w:tabs>
        <w:spacing w:after="0" w:line="259" w:lineRule="auto"/>
        <w:ind w:left="0" w:firstLine="0"/>
      </w:pPr>
      <w:r>
        <w:rPr>
          <w:sz w:val="22"/>
        </w:rPr>
        <w:tab/>
      </w:r>
      <w:r>
        <w:rPr>
          <w:i/>
        </w:rPr>
        <w:t>Ticket Socket Inc</w:t>
      </w:r>
      <w:r>
        <w:rPr>
          <w:i/>
        </w:rPr>
        <w:tab/>
        <w:t>Remote, US</w:t>
      </w:r>
    </w:p>
    <w:p w14:paraId="687E7F69" w14:textId="77777777" w:rsidR="00304765" w:rsidRDefault="006D0196">
      <w:pPr>
        <w:numPr>
          <w:ilvl w:val="0"/>
          <w:numId w:val="2"/>
        </w:numPr>
        <w:ind w:left="640" w:hanging="206"/>
      </w:pPr>
      <w:r>
        <w:t>Managed complex Excel-based datasets for the FIBA World Cup preparation, ensuring data accuracy and streamlining venue seating logistics.</w:t>
      </w:r>
    </w:p>
    <w:p w14:paraId="57EACD5D" w14:textId="77777777" w:rsidR="00304765" w:rsidRDefault="006D0196">
      <w:pPr>
        <w:numPr>
          <w:ilvl w:val="0"/>
          <w:numId w:val="2"/>
        </w:numPr>
        <w:spacing w:after="0"/>
        <w:ind w:left="640" w:hanging="206"/>
      </w:pPr>
      <w:r>
        <w:t>Supported reporting and analytics needs by validating data quality and reconciling outputs, improving reliability for downstream stakeholders.</w:t>
      </w:r>
    </w:p>
    <w:p w14:paraId="65D54A0A" w14:textId="77777777" w:rsidR="00304765" w:rsidRDefault="006D0196">
      <w:pPr>
        <w:tabs>
          <w:tab w:val="center" w:pos="983"/>
          <w:tab w:val="right" w:pos="11520"/>
        </w:tabs>
        <w:spacing w:after="11"/>
        <w:ind w:left="0" w:firstLine="0"/>
      </w:pPr>
      <w:r>
        <w:rPr>
          <w:sz w:val="22"/>
        </w:rPr>
        <w:tab/>
      </w:r>
      <w:r>
        <w:rPr>
          <w:b/>
        </w:rPr>
        <w:t>Software Engineer</w:t>
      </w:r>
      <w:r>
        <w:rPr>
          <w:b/>
        </w:rPr>
        <w:tab/>
      </w:r>
      <w:r>
        <w:t>Nov 2021 – Aug 2022</w:t>
      </w:r>
    </w:p>
    <w:p w14:paraId="428658FE" w14:textId="77777777" w:rsidR="00304765" w:rsidRDefault="006D0196">
      <w:pPr>
        <w:tabs>
          <w:tab w:val="center" w:pos="1416"/>
          <w:tab w:val="right" w:pos="11520"/>
        </w:tabs>
        <w:spacing w:after="0" w:line="259" w:lineRule="auto"/>
        <w:ind w:left="0" w:firstLine="0"/>
      </w:pPr>
      <w:r>
        <w:rPr>
          <w:sz w:val="22"/>
        </w:rPr>
        <w:tab/>
      </w:r>
      <w:r>
        <w:rPr>
          <w:i/>
        </w:rPr>
        <w:t>Cognizant Technology Solutions</w:t>
      </w:r>
      <w:r>
        <w:rPr>
          <w:i/>
        </w:rPr>
        <w:tab/>
        <w:t>Hyderabad, IN</w:t>
      </w:r>
    </w:p>
    <w:p w14:paraId="3710EFAD" w14:textId="77777777" w:rsidR="00304765" w:rsidRDefault="006D0196">
      <w:pPr>
        <w:numPr>
          <w:ilvl w:val="0"/>
          <w:numId w:val="2"/>
        </w:numPr>
        <w:ind w:left="640" w:hanging="206"/>
      </w:pPr>
      <w:r>
        <w:t>Completed Java Full Stack Engineer training in 6 months, contributing to tools that improved system response time by 30% for the client project.</w:t>
      </w:r>
    </w:p>
    <w:p w14:paraId="1FC78CCD" w14:textId="77777777" w:rsidR="00304765" w:rsidRDefault="006D0196">
      <w:pPr>
        <w:numPr>
          <w:ilvl w:val="0"/>
          <w:numId w:val="2"/>
        </w:numPr>
        <w:ind w:left="640" w:hanging="206"/>
      </w:pPr>
      <w:r>
        <w:t>Implemented unit and integration tests using Jest and Cypress for the React Components, increasing test coverage by 30% and ensuring high code quality and maintainability across Projects.</w:t>
      </w:r>
    </w:p>
    <w:p w14:paraId="45715CDA" w14:textId="77777777" w:rsidR="00304765" w:rsidRDefault="006D0196">
      <w:pPr>
        <w:numPr>
          <w:ilvl w:val="0"/>
          <w:numId w:val="2"/>
        </w:numPr>
        <w:ind w:left="640" w:hanging="206"/>
      </w:pPr>
      <w:r>
        <w:lastRenderedPageBreak/>
        <w:t>Built a performance-optimized server-side rendered table with pagination and sorting using React, Node.js, and REST APIs, reducing load times and enhancing UI.</w:t>
      </w:r>
    </w:p>
    <w:p w14:paraId="290402DE" w14:textId="77777777" w:rsidR="00304765" w:rsidRDefault="006D0196">
      <w:pPr>
        <w:numPr>
          <w:ilvl w:val="0"/>
          <w:numId w:val="2"/>
        </w:numPr>
        <w:ind w:left="640" w:hanging="206"/>
      </w:pPr>
      <w:r>
        <w:t>Built enterprise-style backend services using Spring Boot concepts and modern web development practices, strengthening API development and microservices understanding.</w:t>
      </w:r>
    </w:p>
    <w:p w14:paraId="19EED92A" w14:textId="77777777" w:rsidR="00304765" w:rsidRDefault="006D0196">
      <w:pPr>
        <w:numPr>
          <w:ilvl w:val="0"/>
          <w:numId w:val="2"/>
        </w:numPr>
        <w:ind w:left="640" w:hanging="206"/>
      </w:pPr>
      <w:r>
        <w:t>Delivered responsive UI features using modern frontend practices including Angular and Redux concepts, and strengthened UI consistency with HTML, CSS, and Bootstrap.</w:t>
      </w:r>
    </w:p>
    <w:p w14:paraId="7B0DE3EA" w14:textId="77777777" w:rsidR="00304765" w:rsidRDefault="006D0196">
      <w:pPr>
        <w:pStyle w:val="Heading1"/>
        <w:ind w:left="1"/>
      </w:pPr>
      <w:r>
        <w:rPr>
          <w:sz w:val="24"/>
        </w:rPr>
        <w:t>P</w:t>
      </w:r>
      <w:r>
        <w:t>ROJECTS</w:t>
      </w:r>
    </w:p>
    <w:tbl>
      <w:tblPr>
        <w:tblStyle w:val="TableGrid"/>
        <w:tblW w:w="11520" w:type="dxa"/>
        <w:tblInd w:w="0" w:type="dxa"/>
        <w:tblCellMar>
          <w:top w:w="25" w:type="dxa"/>
          <w:left w:w="0" w:type="dxa"/>
          <w:bottom w:w="0" w:type="dxa"/>
          <w:right w:w="0" w:type="dxa"/>
        </w:tblCellMar>
        <w:tblLook w:val="04A0" w:firstRow="1" w:lastRow="0" w:firstColumn="1" w:lastColumn="0" w:noHBand="0" w:noVBand="1"/>
      </w:tblPr>
      <w:tblGrid>
        <w:gridCol w:w="10627"/>
        <w:gridCol w:w="893"/>
      </w:tblGrid>
      <w:tr w:rsidR="00304765" w14:paraId="00ABB523" w14:textId="77777777">
        <w:trPr>
          <w:trHeight w:val="2935"/>
        </w:trPr>
        <w:tc>
          <w:tcPr>
            <w:tcW w:w="10627" w:type="dxa"/>
            <w:tcBorders>
              <w:top w:val="single" w:sz="3" w:space="0" w:color="000000"/>
              <w:left w:val="nil"/>
              <w:bottom w:val="single" w:sz="3" w:space="0" w:color="000000"/>
              <w:right w:val="nil"/>
            </w:tcBorders>
          </w:tcPr>
          <w:p w14:paraId="5EED8908" w14:textId="77777777" w:rsidR="00304765" w:rsidRDefault="006D0196">
            <w:pPr>
              <w:spacing w:after="0" w:line="259" w:lineRule="auto"/>
              <w:ind w:left="216" w:firstLine="0"/>
            </w:pPr>
            <w:r>
              <w:rPr>
                <w:b/>
              </w:rPr>
              <w:t xml:space="preserve">AI-Powered Resume Builder </w:t>
            </w:r>
            <w:r>
              <w:rPr>
                <w:rFonts w:ascii="Cambria" w:eastAsia="Cambria" w:hAnsi="Cambria" w:cs="Cambria"/>
              </w:rPr>
              <w:t xml:space="preserve">| </w:t>
            </w:r>
            <w:r>
              <w:rPr>
                <w:i/>
              </w:rPr>
              <w:t>React, Tailwind CSS, OpenAI, Node.js, ATS Scoring, Strapi, Vite</w:t>
            </w:r>
          </w:p>
          <w:p w14:paraId="59AEF004" w14:textId="77777777" w:rsidR="00304765" w:rsidRDefault="006D0196">
            <w:pPr>
              <w:numPr>
                <w:ilvl w:val="0"/>
                <w:numId w:val="3"/>
              </w:numPr>
              <w:spacing w:after="39" w:line="259" w:lineRule="auto"/>
              <w:ind w:left="655" w:hanging="206"/>
            </w:pPr>
            <w:r>
              <w:t xml:space="preserve">Developed a full-stack </w:t>
            </w:r>
            <w:r>
              <w:rPr>
                <w:b/>
              </w:rPr>
              <w:t xml:space="preserve">AI-assisted resume builder web app </w:t>
            </w:r>
            <w:r>
              <w:t>with real-time ATS scoring and dynamic feedback on content.</w:t>
            </w:r>
          </w:p>
          <w:p w14:paraId="273AA9D0" w14:textId="77777777" w:rsidR="00304765" w:rsidRDefault="006D0196">
            <w:pPr>
              <w:numPr>
                <w:ilvl w:val="0"/>
                <w:numId w:val="3"/>
              </w:numPr>
              <w:spacing w:after="39" w:line="259" w:lineRule="auto"/>
              <w:ind w:left="655" w:hanging="206"/>
            </w:pPr>
            <w:r>
              <w:t>Integrated OpenAI GPT for content generation, providing suggestions for optimization and relevance.</w:t>
            </w:r>
          </w:p>
          <w:p w14:paraId="10915AAB" w14:textId="77777777" w:rsidR="00304765" w:rsidRDefault="006D0196">
            <w:pPr>
              <w:numPr>
                <w:ilvl w:val="0"/>
                <w:numId w:val="3"/>
              </w:numPr>
              <w:spacing w:after="48" w:line="245" w:lineRule="auto"/>
              <w:ind w:left="655" w:hanging="206"/>
            </w:pPr>
            <w:r>
              <w:t>Secured authentication with Clerk and implemented responsive UI with Tailwind CSS; collaborated on UI planning using Figma-style design workflows.</w:t>
            </w:r>
          </w:p>
          <w:p w14:paraId="33501E40" w14:textId="77777777" w:rsidR="00304765" w:rsidRDefault="006D0196">
            <w:pPr>
              <w:numPr>
                <w:ilvl w:val="0"/>
                <w:numId w:val="3"/>
              </w:numPr>
              <w:spacing w:after="39" w:line="259" w:lineRule="auto"/>
              <w:ind w:left="655" w:hanging="206"/>
            </w:pPr>
            <w:r>
              <w:t>Enabled users to create, save, and edit resumes with automatic PDF download support.</w:t>
            </w:r>
          </w:p>
          <w:p w14:paraId="23A545B5" w14:textId="77777777" w:rsidR="00304765" w:rsidRDefault="006D0196">
            <w:pPr>
              <w:numPr>
                <w:ilvl w:val="0"/>
                <w:numId w:val="3"/>
              </w:numPr>
              <w:spacing w:after="20" w:line="259" w:lineRule="auto"/>
              <w:ind w:left="655" w:hanging="206"/>
            </w:pPr>
            <w:r>
              <w:t>Deployed using Vite + React and REST APIs with Node.js, ensuring production readiness.</w:t>
            </w:r>
          </w:p>
          <w:p w14:paraId="166FFD09" w14:textId="77777777" w:rsidR="00304765" w:rsidRDefault="006D0196">
            <w:pPr>
              <w:spacing w:after="0" w:line="259" w:lineRule="auto"/>
              <w:ind w:left="216" w:firstLine="0"/>
            </w:pPr>
            <w:r>
              <w:rPr>
                <w:b/>
              </w:rPr>
              <w:t xml:space="preserve">Diabetic Retinopathy Classification </w:t>
            </w:r>
            <w:r>
              <w:rPr>
                <w:rFonts w:ascii="Cambria" w:eastAsia="Cambria" w:hAnsi="Cambria" w:cs="Cambria"/>
              </w:rPr>
              <w:t xml:space="preserve">| </w:t>
            </w:r>
            <w:r>
              <w:rPr>
                <w:i/>
              </w:rPr>
              <w:t>Deep Learning, CNN, Binary Classification</w:t>
            </w:r>
          </w:p>
          <w:p w14:paraId="614AF24C" w14:textId="77777777" w:rsidR="00304765" w:rsidRDefault="006D0196">
            <w:pPr>
              <w:numPr>
                <w:ilvl w:val="0"/>
                <w:numId w:val="3"/>
              </w:numPr>
              <w:spacing w:after="39" w:line="259" w:lineRule="auto"/>
              <w:ind w:left="655" w:hanging="206"/>
            </w:pPr>
            <w:r>
              <w:t>Developed a CNN-based binary classification model for diabetic retinopathy detection</w:t>
            </w:r>
          </w:p>
          <w:p w14:paraId="133E3803" w14:textId="77777777" w:rsidR="00304765" w:rsidRDefault="006D0196">
            <w:pPr>
              <w:numPr>
                <w:ilvl w:val="0"/>
                <w:numId w:val="3"/>
              </w:numPr>
              <w:spacing w:after="240" w:line="259" w:lineRule="auto"/>
              <w:ind w:left="655" w:hanging="206"/>
            </w:pPr>
            <w:r>
              <w:t>Enhanced accuracy from 92% to 98% by optimizing layers, training on large datasets, and reducing overfitting</w:t>
            </w:r>
          </w:p>
          <w:p w14:paraId="54F77BDE" w14:textId="77777777" w:rsidR="00304765" w:rsidRDefault="006D0196">
            <w:pPr>
              <w:spacing w:after="0" w:line="259" w:lineRule="auto"/>
              <w:ind w:left="6" w:firstLine="0"/>
            </w:pPr>
            <w:r>
              <w:rPr>
                <w:sz w:val="24"/>
              </w:rPr>
              <w:t>R</w:t>
            </w:r>
            <w:r>
              <w:rPr>
                <w:sz w:val="19"/>
              </w:rPr>
              <w:t xml:space="preserve">ESEARCH </w:t>
            </w:r>
            <w:r>
              <w:rPr>
                <w:sz w:val="24"/>
              </w:rPr>
              <w:t>P</w:t>
            </w:r>
            <w:r>
              <w:rPr>
                <w:sz w:val="19"/>
              </w:rPr>
              <w:t xml:space="preserve">UBLICATIONS AND </w:t>
            </w:r>
            <w:r>
              <w:rPr>
                <w:sz w:val="24"/>
              </w:rPr>
              <w:t>C</w:t>
            </w:r>
            <w:r>
              <w:rPr>
                <w:sz w:val="19"/>
              </w:rPr>
              <w:t>ERTIFICATION</w:t>
            </w:r>
          </w:p>
        </w:tc>
        <w:tc>
          <w:tcPr>
            <w:tcW w:w="893" w:type="dxa"/>
            <w:tcBorders>
              <w:top w:val="single" w:sz="3" w:space="0" w:color="000000"/>
              <w:left w:val="nil"/>
              <w:bottom w:val="single" w:sz="3" w:space="0" w:color="000000"/>
              <w:right w:val="nil"/>
            </w:tcBorders>
          </w:tcPr>
          <w:p w14:paraId="3557D701" w14:textId="77777777" w:rsidR="00304765" w:rsidRDefault="006D0196">
            <w:pPr>
              <w:spacing w:after="1457" w:line="259" w:lineRule="auto"/>
              <w:ind w:left="365" w:firstLine="0"/>
            </w:pPr>
            <w:r>
              <w:t>2025</w:t>
            </w:r>
          </w:p>
          <w:p w14:paraId="05E015A9" w14:textId="77777777" w:rsidR="00304765" w:rsidRDefault="006D0196">
            <w:pPr>
              <w:spacing w:after="0" w:line="259" w:lineRule="auto"/>
              <w:ind w:left="365" w:firstLine="0"/>
            </w:pPr>
            <w:r>
              <w:t>2022</w:t>
            </w:r>
          </w:p>
        </w:tc>
      </w:tr>
      <w:tr w:rsidR="00304765" w14:paraId="0D3E3A50" w14:textId="77777777">
        <w:trPr>
          <w:trHeight w:val="280"/>
        </w:trPr>
        <w:tc>
          <w:tcPr>
            <w:tcW w:w="10627" w:type="dxa"/>
            <w:tcBorders>
              <w:top w:val="single" w:sz="3" w:space="0" w:color="000000"/>
              <w:left w:val="nil"/>
              <w:bottom w:val="nil"/>
              <w:right w:val="nil"/>
            </w:tcBorders>
          </w:tcPr>
          <w:p w14:paraId="5650B0CB" w14:textId="77777777" w:rsidR="00304765" w:rsidRDefault="006D0196">
            <w:pPr>
              <w:spacing w:after="0" w:line="259" w:lineRule="auto"/>
              <w:ind w:left="216" w:firstLine="0"/>
            </w:pPr>
            <w:r>
              <w:rPr>
                <w:b/>
              </w:rPr>
              <w:t>E Challan System for Non-Parking Areas</w:t>
            </w:r>
          </w:p>
        </w:tc>
        <w:tc>
          <w:tcPr>
            <w:tcW w:w="893" w:type="dxa"/>
            <w:tcBorders>
              <w:top w:val="single" w:sz="3" w:space="0" w:color="000000"/>
              <w:left w:val="nil"/>
              <w:bottom w:val="nil"/>
              <w:right w:val="nil"/>
            </w:tcBorders>
          </w:tcPr>
          <w:p w14:paraId="709B349C" w14:textId="77777777" w:rsidR="00304765" w:rsidRDefault="006D0196">
            <w:pPr>
              <w:spacing w:after="0" w:line="259" w:lineRule="auto"/>
              <w:ind w:left="33" w:firstLine="0"/>
            </w:pPr>
            <w:r>
              <w:t>Apr 2021</w:t>
            </w:r>
          </w:p>
        </w:tc>
      </w:tr>
      <w:tr w:rsidR="00304765" w14:paraId="37C50D4F" w14:textId="77777777">
        <w:trPr>
          <w:trHeight w:val="1029"/>
        </w:trPr>
        <w:tc>
          <w:tcPr>
            <w:tcW w:w="10627" w:type="dxa"/>
            <w:tcBorders>
              <w:top w:val="nil"/>
              <w:left w:val="nil"/>
              <w:bottom w:val="single" w:sz="3" w:space="0" w:color="000000"/>
              <w:right w:val="nil"/>
            </w:tcBorders>
          </w:tcPr>
          <w:p w14:paraId="274FC96F" w14:textId="77777777" w:rsidR="00304765" w:rsidRDefault="006D0196">
            <w:pPr>
              <w:spacing w:after="0" w:line="259" w:lineRule="auto"/>
              <w:ind w:left="216" w:firstLine="0"/>
            </w:pPr>
            <w:hyperlink r:id="rId6">
              <w:r>
                <w:rPr>
                  <w:i/>
                </w:rPr>
                <w:t>View Publication</w:t>
              </w:r>
            </w:hyperlink>
          </w:p>
          <w:p w14:paraId="3AEF6DE8" w14:textId="77777777" w:rsidR="00304765" w:rsidRDefault="006D0196">
            <w:pPr>
              <w:spacing w:after="173" w:line="240" w:lineRule="auto"/>
              <w:ind w:left="216" w:right="7333" w:firstLine="0"/>
              <w:jc w:val="both"/>
            </w:pPr>
            <w:r>
              <w:rPr>
                <w:b/>
              </w:rPr>
              <w:t xml:space="preserve">AWS Certified Cloud Practitioner </w:t>
            </w:r>
            <w:hyperlink r:id="rId7">
              <w:r>
                <w:rPr>
                  <w:i/>
                </w:rPr>
                <w:t>View Certification</w:t>
              </w:r>
            </w:hyperlink>
          </w:p>
          <w:p w14:paraId="0E583B2B" w14:textId="77777777" w:rsidR="00304765" w:rsidRDefault="006D0196">
            <w:pPr>
              <w:spacing w:after="0" w:line="259" w:lineRule="auto"/>
              <w:ind w:left="6" w:firstLine="0"/>
            </w:pPr>
            <w:r>
              <w:rPr>
                <w:sz w:val="24"/>
              </w:rPr>
              <w:t>T</w:t>
            </w:r>
            <w:r>
              <w:rPr>
                <w:sz w:val="19"/>
              </w:rPr>
              <w:t xml:space="preserve">ECHNICAL </w:t>
            </w:r>
            <w:r>
              <w:rPr>
                <w:sz w:val="24"/>
              </w:rPr>
              <w:t>S</w:t>
            </w:r>
            <w:r>
              <w:rPr>
                <w:sz w:val="19"/>
              </w:rPr>
              <w:t>KILLS</w:t>
            </w:r>
          </w:p>
        </w:tc>
        <w:tc>
          <w:tcPr>
            <w:tcW w:w="893" w:type="dxa"/>
            <w:tcBorders>
              <w:top w:val="nil"/>
              <w:left w:val="nil"/>
              <w:bottom w:val="single" w:sz="3" w:space="0" w:color="000000"/>
              <w:right w:val="nil"/>
            </w:tcBorders>
          </w:tcPr>
          <w:p w14:paraId="69E2AAF3" w14:textId="77777777" w:rsidR="00304765" w:rsidRDefault="006D0196">
            <w:pPr>
              <w:spacing w:after="0" w:line="259" w:lineRule="auto"/>
              <w:ind w:left="0" w:firstLine="0"/>
            </w:pPr>
            <w:r>
              <w:t>Mar 2026</w:t>
            </w:r>
          </w:p>
        </w:tc>
      </w:tr>
    </w:tbl>
    <w:p w14:paraId="1D9C7228" w14:textId="77777777" w:rsidR="00304765" w:rsidRDefault="006D0196">
      <w:pPr>
        <w:spacing w:after="7"/>
        <w:ind w:left="216" w:firstLine="0"/>
      </w:pPr>
      <w:r>
        <w:rPr>
          <w:b/>
        </w:rPr>
        <w:t>Programming &amp; Database</w:t>
      </w:r>
      <w:r>
        <w:t>: Python, Java, JavaScript, TypeScript, C, C++, SQL, MongoDB, PostgreSQL, MySQL</w:t>
      </w:r>
    </w:p>
    <w:p w14:paraId="15D435EF" w14:textId="77777777" w:rsidR="00304765" w:rsidRDefault="006D0196">
      <w:pPr>
        <w:spacing w:after="4"/>
        <w:ind w:left="216" w:firstLine="0"/>
      </w:pPr>
      <w:r>
        <w:rPr>
          <w:b/>
        </w:rPr>
        <w:t>Frameworks &amp; Libraries</w:t>
      </w:r>
      <w:r>
        <w:t>: React, Angular, Redux, Spring Boot, Node.js, Tailwind CSS, Bootstrap, REST API, GraphQL, JWT, OAuth, Kafka, Cypress</w:t>
      </w:r>
    </w:p>
    <w:p w14:paraId="0925DDA8" w14:textId="77777777" w:rsidR="00304765" w:rsidRDefault="006D0196">
      <w:pPr>
        <w:spacing w:after="7"/>
        <w:ind w:left="216" w:firstLine="0"/>
      </w:pPr>
      <w:r>
        <w:rPr>
          <w:b/>
        </w:rPr>
        <w:t>Cloud &amp; DevOps</w:t>
      </w:r>
      <w:r>
        <w:t>: AWS(EC2,S3,RDS,NLB,ECR), Firebase, Docker, Kubernetes, Terraform, Jenkins, CI/CD</w:t>
      </w:r>
    </w:p>
    <w:p w14:paraId="0CB5229E" w14:textId="77777777" w:rsidR="00304765" w:rsidRDefault="006D0196">
      <w:pPr>
        <w:spacing w:after="6"/>
        <w:ind w:left="216" w:right="629" w:firstLine="0"/>
      </w:pPr>
      <w:r>
        <w:rPr>
          <w:b/>
        </w:rPr>
        <w:t>Architecture &amp; Development</w:t>
      </w:r>
      <w:r>
        <w:t xml:space="preserve">: Microservices, Enterprise Application Development, API Design, Software Development Lifecycle </w:t>
      </w:r>
      <w:r>
        <w:rPr>
          <w:b/>
        </w:rPr>
        <w:t>Testing</w:t>
      </w:r>
      <w:r>
        <w:t>: Cypress, Jest, Jasmine, Cucumber</w:t>
      </w:r>
    </w:p>
    <w:p w14:paraId="1BFDBDCD" w14:textId="77777777" w:rsidR="00304765" w:rsidRDefault="006D0196">
      <w:pPr>
        <w:spacing w:after="7"/>
        <w:ind w:left="216" w:firstLine="0"/>
      </w:pPr>
      <w:r>
        <w:rPr>
          <w:b/>
        </w:rPr>
        <w:t>Tools &amp; Practices</w:t>
      </w:r>
      <w:r>
        <w:t>: Git, Atlassian (Jira, Confluence), Postman, Veracode, SonarQube, Agile, Design Pattern, Code Reviews</w:t>
      </w:r>
    </w:p>
    <w:p w14:paraId="70671000" w14:textId="77777777" w:rsidR="00304765" w:rsidRDefault="006D0196">
      <w:pPr>
        <w:spacing w:after="7"/>
        <w:ind w:left="216" w:firstLine="0"/>
      </w:pPr>
      <w:r>
        <w:rPr>
          <w:b/>
        </w:rPr>
        <w:t>AI &amp; Emerging Technologies</w:t>
      </w:r>
      <w:r>
        <w:t>: GenAI, LLM, Machine Learning, Deep Learning</w:t>
      </w:r>
    </w:p>
    <w:sectPr w:rsidR="00304765">
      <w:pgSz w:w="12960" w:h="17280"/>
      <w:pgMar w:top="748" w:right="720" w:bottom="75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1094"/>
    <w:multiLevelType w:val="hybridMultilevel"/>
    <w:tmpl w:val="84925072"/>
    <w:lvl w:ilvl="0" w:tplc="96024CF8">
      <w:start w:val="1"/>
      <w:numFmt w:val="bullet"/>
      <w:lvlText w:val="•"/>
      <w:lvlJc w:val="left"/>
      <w:pPr>
        <w:ind w:left="6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8C2C434">
      <w:start w:val="1"/>
      <w:numFmt w:val="bullet"/>
      <w:lvlText w:val="o"/>
      <w:lvlJc w:val="left"/>
      <w:pPr>
        <w:ind w:left="15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CC0DF74">
      <w:start w:val="1"/>
      <w:numFmt w:val="bullet"/>
      <w:lvlText w:val="▪"/>
      <w:lvlJc w:val="left"/>
      <w:pPr>
        <w:ind w:left="22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1A2C044">
      <w:start w:val="1"/>
      <w:numFmt w:val="bullet"/>
      <w:lvlText w:val="•"/>
      <w:lvlJc w:val="left"/>
      <w:pPr>
        <w:ind w:left="29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6EA4274">
      <w:start w:val="1"/>
      <w:numFmt w:val="bullet"/>
      <w:lvlText w:val="o"/>
      <w:lvlJc w:val="left"/>
      <w:pPr>
        <w:ind w:left="36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98621BC">
      <w:start w:val="1"/>
      <w:numFmt w:val="bullet"/>
      <w:lvlText w:val="▪"/>
      <w:lvlJc w:val="left"/>
      <w:pPr>
        <w:ind w:left="4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8EAA2D4">
      <w:start w:val="1"/>
      <w:numFmt w:val="bullet"/>
      <w:lvlText w:val="•"/>
      <w:lvlJc w:val="left"/>
      <w:pPr>
        <w:ind w:left="5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4227C10">
      <w:start w:val="1"/>
      <w:numFmt w:val="bullet"/>
      <w:lvlText w:val="o"/>
      <w:lvlJc w:val="left"/>
      <w:pPr>
        <w:ind w:left="5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9E012B6">
      <w:start w:val="1"/>
      <w:numFmt w:val="bullet"/>
      <w:lvlText w:val="▪"/>
      <w:lvlJc w:val="left"/>
      <w:pPr>
        <w:ind w:left="6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27516CD"/>
    <w:multiLevelType w:val="hybridMultilevel"/>
    <w:tmpl w:val="E2EC0AD0"/>
    <w:lvl w:ilvl="0" w:tplc="2D28CF90">
      <w:start w:val="1"/>
      <w:numFmt w:val="bullet"/>
      <w:lvlText w:val="•"/>
      <w:lvlJc w:val="left"/>
      <w:pPr>
        <w:ind w:left="6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3A2B8C">
      <w:start w:val="1"/>
      <w:numFmt w:val="bullet"/>
      <w:lvlText w:val="o"/>
      <w:lvlJc w:val="left"/>
      <w:pPr>
        <w:ind w:left="15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5D60A70">
      <w:start w:val="1"/>
      <w:numFmt w:val="bullet"/>
      <w:lvlText w:val="▪"/>
      <w:lvlJc w:val="left"/>
      <w:pPr>
        <w:ind w:left="22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4D0B532">
      <w:start w:val="1"/>
      <w:numFmt w:val="bullet"/>
      <w:lvlText w:val="•"/>
      <w:lvlJc w:val="left"/>
      <w:pPr>
        <w:ind w:left="29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88A9F20">
      <w:start w:val="1"/>
      <w:numFmt w:val="bullet"/>
      <w:lvlText w:val="o"/>
      <w:lvlJc w:val="left"/>
      <w:pPr>
        <w:ind w:left="36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54C11DE">
      <w:start w:val="1"/>
      <w:numFmt w:val="bullet"/>
      <w:lvlText w:val="▪"/>
      <w:lvlJc w:val="left"/>
      <w:pPr>
        <w:ind w:left="4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E88ADD4">
      <w:start w:val="1"/>
      <w:numFmt w:val="bullet"/>
      <w:lvlText w:val="•"/>
      <w:lvlJc w:val="left"/>
      <w:pPr>
        <w:ind w:left="5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6981908">
      <w:start w:val="1"/>
      <w:numFmt w:val="bullet"/>
      <w:lvlText w:val="o"/>
      <w:lvlJc w:val="left"/>
      <w:pPr>
        <w:ind w:left="5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D2E0576">
      <w:start w:val="1"/>
      <w:numFmt w:val="bullet"/>
      <w:lvlText w:val="▪"/>
      <w:lvlJc w:val="left"/>
      <w:pPr>
        <w:ind w:left="6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1595802"/>
    <w:multiLevelType w:val="hybridMultilevel"/>
    <w:tmpl w:val="03620122"/>
    <w:lvl w:ilvl="0" w:tplc="D5664258">
      <w:start w:val="1"/>
      <w:numFmt w:val="bullet"/>
      <w:lvlText w:val="•"/>
      <w:lvlJc w:val="left"/>
      <w:pPr>
        <w:ind w:left="6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66EA098">
      <w:start w:val="1"/>
      <w:numFmt w:val="bullet"/>
      <w:lvlText w:val="o"/>
      <w:lvlJc w:val="left"/>
      <w:pPr>
        <w:ind w:left="15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57A31EE">
      <w:start w:val="1"/>
      <w:numFmt w:val="bullet"/>
      <w:lvlText w:val="▪"/>
      <w:lvlJc w:val="left"/>
      <w:pPr>
        <w:ind w:left="22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4D4339A">
      <w:start w:val="1"/>
      <w:numFmt w:val="bullet"/>
      <w:lvlText w:val="•"/>
      <w:lvlJc w:val="left"/>
      <w:pPr>
        <w:ind w:left="29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D62D88C">
      <w:start w:val="1"/>
      <w:numFmt w:val="bullet"/>
      <w:lvlText w:val="o"/>
      <w:lvlJc w:val="left"/>
      <w:pPr>
        <w:ind w:left="36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50038D0">
      <w:start w:val="1"/>
      <w:numFmt w:val="bullet"/>
      <w:lvlText w:val="▪"/>
      <w:lvlJc w:val="left"/>
      <w:pPr>
        <w:ind w:left="44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9C2A4D0">
      <w:start w:val="1"/>
      <w:numFmt w:val="bullet"/>
      <w:lvlText w:val="•"/>
      <w:lvlJc w:val="left"/>
      <w:pPr>
        <w:ind w:left="51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ACAA63E">
      <w:start w:val="1"/>
      <w:numFmt w:val="bullet"/>
      <w:lvlText w:val="o"/>
      <w:lvlJc w:val="left"/>
      <w:pPr>
        <w:ind w:left="58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774137E">
      <w:start w:val="1"/>
      <w:numFmt w:val="bullet"/>
      <w:lvlText w:val="▪"/>
      <w:lvlJc w:val="left"/>
      <w:pPr>
        <w:ind w:left="65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503130944">
    <w:abstractNumId w:val="1"/>
  </w:num>
  <w:num w:numId="2" w16cid:durableId="90440243">
    <w:abstractNumId w:val="2"/>
  </w:num>
  <w:num w:numId="3" w16cid:durableId="40248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765"/>
    <w:rsid w:val="00304765"/>
    <w:rsid w:val="006D0196"/>
    <w:rsid w:val="00F742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8D7A"/>
  <w15:docId w15:val="{609FFCB1-15C1-4257-854E-96A71B28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 w:line="250" w:lineRule="auto"/>
      <w:ind w:left="215" w:hanging="215"/>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0" w:line="259" w:lineRule="auto"/>
      <w:ind w:left="16" w:hanging="10"/>
      <w:outlineLvl w:val="0"/>
    </w:pPr>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e938a542-7e79-406f-82ce-8d3d8b799553/linked_in_pro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eat.org/portfolio-item/D24410410421/" TargetMode="External"/><Relationship Id="rId5" Type="http://schemas.openxmlformats.org/officeDocument/2006/relationships/hyperlink" Target="https://www.linkedin.com/in/yesh28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Deshmukh</dc:creator>
  <cp:keywords/>
  <cp:lastModifiedBy>Prathamesh Deshmukh</cp:lastModifiedBy>
  <cp:revision>2</cp:revision>
  <dcterms:created xsi:type="dcterms:W3CDTF">2026-06-08T14:24:00Z</dcterms:created>
  <dcterms:modified xsi:type="dcterms:W3CDTF">2026-06-08T14:24:00Z</dcterms:modified>
</cp:coreProperties>
</file>