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Case Study Report: Persistent Cache for Synced Contacts in Automotive AOSP (AAOS)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Candidate Profile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for an app engineer transitioning from Samsung system applications (Settings, Notifications, Wallpaper) into AAOS infotainment contact-sync persistence architecture.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the current infotainment stack, synced contacts from Bluetooth/USB are memory-only. Contacts are lost on reboot or connection drops, forcing expensive re-sync and causing poor user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Persist synced contacts across system restarts.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Serve contacts quickly without full re-sync.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Keep cache aligned with live phone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Protect user privacy and enforce access control.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Analysis of Current Mechanism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Typical in-memory-only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adapters ingest contacts from PBAP/USB.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objects are held in service memory.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APIs read from in-memory map/list.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reboot/process death/disconnect, state is lost.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gaps: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durability.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Slow cold start due to mandatory re-sync.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Limited consistency controls (version ordering, deletion handling).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migration strategy for platform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Strategies Considered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Approach 1: SQLite + WAL + sync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Strengths: fast indexed reads, transactional safety, scalable updates, best AOSP fit.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Weaknesses: requires schema/migration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Verdict: Recommended.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Approach 2: Per-device JSON snapshot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Strengths: simple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Weaknesses: full rewrites, weak query performance, no transactions.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Verdict: Prototype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Approach 3: Append-only event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Strengths: good audit trail.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Weaknesses: replay/compaction complexity, slower reads.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Verdict: Niche 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Repository folder mapping: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approaches/01_sqlite_wal_cache: best approach and working reference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approaches/02_json_snapshot_cache: lightweight JSON snapshot alternative.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approaches/03_event_log_cache: append-only event log alternative.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Recommended Architecture (Approach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Components: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Source ingest adapters: PBAP/USB connectors normalize contacts.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Sync engine: full-sync and delta-sync reconciliation.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Persistent cache store: SQLite tables and indexes.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Read API: provider query endpoints read active cached contacts.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Retention worker: purges old soft-deleted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contacts_cache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Composite key: (source_device, external_contact_id)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Fields: display data, phone/email arrays (JSON), version, timestamps, soft-delete flag.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sync_state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 source: last_full_sync_ms, last_sync_token, cache_schema_version.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Sync correctness: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sync: upsert incoming plus mark missing local rows as deleted.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Delta sync: upsert changes plus apply explicit deletions.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Conflict guard: reject lower source_version updates (stale_ignored).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Implementation Steps for ContactsProvider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new cache tables/indexes in provider DB helper.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internal provider URI for synced-cache reads/writes.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Implement transactional upsert/delete logic in sync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sync-state token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boot/reconnect behavior to serve cache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 retention job to purge old soft-deleted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Add metrics for insert/update/delete/stale counters.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patch mapping is provided 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approaches/01_sqlite_wal_cache/aosp_patch/CONTACTS_PROVIDER_PATCH_PLAN.md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Migration Plan for Existing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Upgrade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Bump DB schema version and create tables in one migration transaction.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Initialize sync state lazily for each paired 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Trigger background full sync after upgrade.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Keep legacy fallback path during rollout window.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Failure handling: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 failure: fallback to in-memory path and retry next boot.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Corrupt cache: reset cache tables and request full sync.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Performance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Enable SQLite WAL mode for concurrent read/write.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Batch all sync writes in one transaction.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 indexed queries (source_device, deleted, display_name).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temp tables for full-sync diff (avoid huge IN clauses).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Keep read limits/pagination for UI lists.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Soft-delete first, hard-purge asynchronously.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Security and Privacy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Restrict provider URIs with permission and UID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Rely on Android encrypted userdata (FBE).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Minimize log data and redact phone/email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Keep telemetry aggregate-only (counts/timings, no raw PII).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Support optional stronger encryption-at-rest for strict OEM policies.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Working Implementation Included in Repo (AAOS-target Java)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approaches/01_sqlite_wal_cache/src/main/java/com/autotech/aaos/contactscache/core/model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approaches/01_sqlite_wal_cache/src/main/java/com/autotech/aaos/contactscache/core/sync/ContactSyncEngine.java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approaches/01_sqlite_wal_cache/src/main/java/com/autotech/aaos/contactscache/core/store/ContactsCacheStore.java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approaches/01_sqlite_wal_cache/src/main/java/com/autotech/aaos/contactscache/android/SqliteContactsCacheStore.java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approaches/01_sqlite_wal_cache/src/main/java/com/autotech/aaos/contactscache/android/ContactsCacheDatabaseHelper.java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Demo and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approaches/01_sqlite_wal_cache/src/main/java/com/autotech/aaos/contactscache/demo/DemoMain.java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approaches/01_sqlite_wal_cache/src/test/java/com/autotech/aaos/contactscache/core/ContactSyncEngineTestRunner.java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approaches/01_sqlite_wal_cache/run_jvm_tests.sh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approaches/01_sqlite_wal_cache/instrumentation-tests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Validated behaviors: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sync can upsert and delete missing contacts when snapshot is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 snapshot mode prevents unsafe mass deletions.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Stale updates are ignored.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Sync sequence regressions are rejected.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Delta sync resolves upsert/delete conflicts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source IDs resolve to newest 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Multi-device isolation and normalization/limits are enforced.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Android runtime SQLite persistence/migration and UID access enforcement are covered by instrumentation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Detailed Best-Approach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Deep-dive design and tradeoff analysis: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approaches/01_sqlite_wal_cache/BEST_APPROACH_STUDY.md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approaches/01_sqlite_wal_cache/PRODUCTION_DEPLOYMENT_GUIDE.md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Suggested Execution Roadmap (AAOS Product Team)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 (Week 1-2)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Land schema and sync-engine scaffolding behind feature flag.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unit tests and synthetic large-phonebook benchmarks.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2 (Week 3-4)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 PBAP/USB source adapters.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provider permission hardening and telemetry.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reboot/disconnect recovery.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3 (Week 5-6)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Dogfood rollout on internal fleet.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Monitor sync latency, crash-free rate, and cache-hit ratio.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by default and retain fallback for one 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AAOS infotainment contacts, SQLite + WAL + sync metadata is the strongest solution for reliability, performance, and maintainability. It matches Android provider patterns and provides a direct path from prototype to production hardening.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