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F8129" w14:textId="4331AB35" w:rsidR="00AA5538" w:rsidRDefault="00BD177A">
      <w:pPr>
        <w:rPr>
          <w:b/>
          <w:bCs/>
        </w:rPr>
      </w:pPr>
      <w:r w:rsidRPr="00E76A36">
        <w:rPr>
          <w:b/>
          <w:bCs/>
        </w:rPr>
        <w:t>Revisiting forced migration: A machine learning perspective</w:t>
      </w:r>
      <w:r w:rsidR="00CF5F44">
        <w:rPr>
          <w:b/>
          <w:bCs/>
        </w:rPr>
        <w:t xml:space="preserve"> (EJPE</w:t>
      </w:r>
      <w:r w:rsidR="00695415">
        <w:rPr>
          <w:b/>
          <w:bCs/>
        </w:rPr>
        <w:t>, 2021</w:t>
      </w:r>
      <w:r w:rsidR="00CF5F44">
        <w:rPr>
          <w:b/>
          <w:bCs/>
        </w:rPr>
        <w:t>)</w:t>
      </w:r>
    </w:p>
    <w:p w14:paraId="7EF14545" w14:textId="77777777" w:rsidR="00CF5F44" w:rsidRDefault="00CF5F44">
      <w:pPr>
        <w:rPr>
          <w:b/>
          <w:bCs/>
        </w:rPr>
      </w:pPr>
    </w:p>
    <w:p w14:paraId="7106EFDB" w14:textId="1880E676" w:rsidR="00CF5F44" w:rsidRPr="00CF5F44" w:rsidRDefault="00CF5F44">
      <w:r>
        <w:t>Summary: Machine learning to predict forced migration</w:t>
      </w:r>
    </w:p>
    <w:p w14:paraId="7B05C4AE" w14:textId="77777777" w:rsidR="00E76A36" w:rsidRDefault="00E76A36"/>
    <w:p w14:paraId="71177995" w14:textId="3E6BBB72" w:rsidR="00BD177A" w:rsidRDefault="00BD177A">
      <w:r>
        <w:t>Data:</w:t>
      </w:r>
      <w:r w:rsidR="00E76A36">
        <w:t xml:space="preserve"> </w:t>
      </w:r>
      <w:r>
        <w:t>P</w:t>
      </w:r>
      <w:r w:rsidRPr="00BD177A">
        <w:t>anel data</w:t>
      </w:r>
      <w:r>
        <w:t xml:space="preserve"> </w:t>
      </w:r>
      <w:r w:rsidRPr="00BD177A">
        <w:t>from 45 African countries for the years 1997–2017</w:t>
      </w:r>
    </w:p>
    <w:p w14:paraId="57957F1F" w14:textId="77777777" w:rsidR="00E76A36" w:rsidRDefault="00E76A36"/>
    <w:p w14:paraId="3226C891" w14:textId="00B7FF87" w:rsidR="00E25D4F" w:rsidRDefault="00BD177A">
      <w:r>
        <w:t xml:space="preserve">Method: </w:t>
      </w:r>
      <w:r w:rsidR="007C6773">
        <w:t>(</w:t>
      </w:r>
      <w:r w:rsidR="007C6773" w:rsidRPr="007C6773">
        <w:rPr>
          <w:color w:val="FF0000"/>
        </w:rPr>
        <w:t>ML</w:t>
      </w:r>
      <w:r w:rsidR="007C6773">
        <w:t xml:space="preserve">) </w:t>
      </w:r>
      <w:r w:rsidR="00D06369">
        <w:t>Random Forest</w:t>
      </w:r>
      <w:r w:rsidR="00400A89">
        <w:t>s</w:t>
      </w:r>
      <w:r w:rsidR="00E76A36">
        <w:t>:</w:t>
      </w:r>
    </w:p>
    <w:p w14:paraId="7DA8F323" w14:textId="1E43E371" w:rsidR="00E25D4F" w:rsidRPr="007C6773" w:rsidRDefault="00E25D4F" w:rsidP="00E25D4F">
      <w:pPr>
        <w:pStyle w:val="ListParagraph"/>
        <w:numPr>
          <w:ilvl w:val="0"/>
          <w:numId w:val="1"/>
        </w:numPr>
        <w:rPr>
          <w:color w:val="FF0000"/>
        </w:rPr>
      </w:pPr>
      <w:r w:rsidRPr="007C6773">
        <w:rPr>
          <w:color w:val="FF0000"/>
        </w:rPr>
        <w:t>Useful for capturing nonlinear relationships and interactions</w:t>
      </w:r>
      <w:r w:rsidR="006F118A" w:rsidRPr="007C6773">
        <w:rPr>
          <w:color w:val="FF0000"/>
        </w:rPr>
        <w:t xml:space="preserve"> between variables</w:t>
      </w:r>
    </w:p>
    <w:p w14:paraId="18B829E9" w14:textId="5F92640C" w:rsidR="002233A6" w:rsidRPr="007C6773" w:rsidRDefault="00AF60C6" w:rsidP="00E25D4F">
      <w:pPr>
        <w:pStyle w:val="ListParagraph"/>
        <w:numPr>
          <w:ilvl w:val="0"/>
          <w:numId w:val="1"/>
        </w:numPr>
        <w:rPr>
          <w:color w:val="FF0000"/>
        </w:rPr>
      </w:pPr>
      <w:r w:rsidRPr="007C6773">
        <w:rPr>
          <w:color w:val="FF0000"/>
        </w:rPr>
        <w:t xml:space="preserve">Helps us in </w:t>
      </w:r>
      <w:r w:rsidR="002233A6" w:rsidRPr="007C6773">
        <w:rPr>
          <w:color w:val="FF0000"/>
        </w:rPr>
        <w:t xml:space="preserve">identifying variables most </w:t>
      </w:r>
      <w:r w:rsidR="009E54CB">
        <w:rPr>
          <w:color w:val="FF0000"/>
        </w:rPr>
        <w:t>important</w:t>
      </w:r>
      <w:r w:rsidR="002233A6" w:rsidRPr="007C6773">
        <w:rPr>
          <w:color w:val="FF0000"/>
        </w:rPr>
        <w:t xml:space="preserve"> for predicting migration</w:t>
      </w:r>
      <w:r w:rsidR="00F81F11" w:rsidRPr="007C6773">
        <w:rPr>
          <w:color w:val="FF0000"/>
        </w:rPr>
        <w:t xml:space="preserve"> using several specifications</w:t>
      </w:r>
      <w:r w:rsidR="002233A6" w:rsidRPr="007C6773">
        <w:rPr>
          <w:color w:val="FF0000"/>
        </w:rPr>
        <w:t xml:space="preserve">, </w:t>
      </w:r>
      <w:r w:rsidR="00D87171" w:rsidRPr="007C6773">
        <w:rPr>
          <w:color w:val="FF0000"/>
        </w:rPr>
        <w:t xml:space="preserve">instead of the </w:t>
      </w:r>
      <w:r w:rsidR="002233A6" w:rsidRPr="007C6773">
        <w:rPr>
          <w:color w:val="FF0000"/>
        </w:rPr>
        <w:t>“effects” of those variables</w:t>
      </w:r>
    </w:p>
    <w:p w14:paraId="392B0469" w14:textId="6326355D" w:rsidR="00463D1F" w:rsidRPr="007C6773" w:rsidRDefault="00463D1F" w:rsidP="00463D1F">
      <w:pPr>
        <w:pStyle w:val="ListParagraph"/>
        <w:numPr>
          <w:ilvl w:val="0"/>
          <w:numId w:val="1"/>
        </w:numPr>
        <w:rPr>
          <w:color w:val="FF0000"/>
        </w:rPr>
      </w:pPr>
      <w:r w:rsidRPr="007C6773">
        <w:rPr>
          <w:color w:val="FF0000"/>
        </w:rPr>
        <w:t>E</w:t>
      </w:r>
      <w:r w:rsidRPr="007C6773">
        <w:rPr>
          <w:color w:val="FF0000"/>
        </w:rPr>
        <w:t>xplicitly allow</w:t>
      </w:r>
      <w:r w:rsidRPr="007C6773">
        <w:rPr>
          <w:color w:val="FF0000"/>
        </w:rPr>
        <w:t>s</w:t>
      </w:r>
      <w:r w:rsidRPr="007C6773">
        <w:rPr>
          <w:color w:val="FF0000"/>
        </w:rPr>
        <w:t xml:space="preserve"> for bias by making the model </w:t>
      </w:r>
      <w:r w:rsidRPr="007C6773">
        <w:rPr>
          <w:color w:val="FF0000"/>
        </w:rPr>
        <w:t>very rich, works best with a large number of predictors</w:t>
      </w:r>
    </w:p>
    <w:p w14:paraId="68A039F5" w14:textId="637A2951" w:rsidR="001066E5" w:rsidRDefault="001066E5" w:rsidP="00E25D4F">
      <w:pPr>
        <w:pStyle w:val="ListParagraph"/>
        <w:numPr>
          <w:ilvl w:val="0"/>
          <w:numId w:val="1"/>
        </w:numPr>
        <w:rPr>
          <w:color w:val="FF0000"/>
        </w:rPr>
      </w:pPr>
      <w:r w:rsidRPr="007C6773">
        <w:rPr>
          <w:color w:val="FF0000"/>
        </w:rPr>
        <w:t xml:space="preserve">Doesn’t give us a parametric model but tells us which variables </w:t>
      </w:r>
      <w:r w:rsidR="000A622E" w:rsidRPr="007C6773">
        <w:rPr>
          <w:color w:val="FF0000"/>
        </w:rPr>
        <w:t>could</w:t>
      </w:r>
      <w:r w:rsidRPr="007C6773">
        <w:rPr>
          <w:color w:val="FF0000"/>
        </w:rPr>
        <w:t xml:space="preserve"> be included </w:t>
      </w:r>
      <w:r w:rsidR="00770E7F" w:rsidRPr="007C6773">
        <w:rPr>
          <w:color w:val="FF0000"/>
        </w:rPr>
        <w:t>in one</w:t>
      </w:r>
    </w:p>
    <w:p w14:paraId="609005DB" w14:textId="6B30B935" w:rsidR="00F64E20" w:rsidRPr="007C6773" w:rsidRDefault="00F64E20" w:rsidP="00E25D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 assumptions about the data generating process required </w:t>
      </w:r>
      <w:r w:rsidR="008742C2">
        <w:rPr>
          <w:color w:val="FF0000"/>
        </w:rPr>
        <w:t xml:space="preserve">to ensure consistency </w:t>
      </w:r>
      <w:r>
        <w:rPr>
          <w:color w:val="FF0000"/>
        </w:rPr>
        <w:t xml:space="preserve">as both predictions </w:t>
      </w:r>
      <m:oMath>
        <m:acc>
          <m:accPr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y</m:t>
            </m:r>
          </m:e>
        </m:acc>
      </m:oMath>
      <w:r w:rsidR="00864958">
        <w:rPr>
          <w:color w:val="FF0000"/>
        </w:rPr>
        <w:t xml:space="preserve"> </w:t>
      </w:r>
      <w:r>
        <w:rPr>
          <w:color w:val="FF0000"/>
        </w:rPr>
        <w:t xml:space="preserve">and outcomes </w:t>
      </w:r>
      <m:oMath>
        <m:r>
          <w:rPr>
            <w:rFonts w:ascii="Cambria Math" w:hAnsi="Cambria Math"/>
            <w:color w:val="FF0000"/>
          </w:rPr>
          <m:t>y</m:t>
        </m:r>
      </m:oMath>
      <w:r w:rsidR="00864958">
        <w:rPr>
          <w:color w:val="FF0000"/>
        </w:rPr>
        <w:t xml:space="preserve"> </w:t>
      </w:r>
      <w:r>
        <w:rPr>
          <w:color w:val="FF0000"/>
        </w:rPr>
        <w:t>are observed</w:t>
      </w:r>
      <w:r w:rsidR="00802643">
        <w:rPr>
          <w:color w:val="FF0000"/>
        </w:rPr>
        <w:t xml:space="preserve"> (training/testing data)</w:t>
      </w:r>
    </w:p>
    <w:p w14:paraId="43F55E59" w14:textId="52D66D08" w:rsidR="00E76A36" w:rsidRDefault="00AB3936" w:rsidP="005700FD">
      <w:pPr>
        <w:pStyle w:val="ListParagraph"/>
        <w:numPr>
          <w:ilvl w:val="0"/>
          <w:numId w:val="1"/>
        </w:numPr>
      </w:pPr>
      <w:r>
        <w:t xml:space="preserve">Builds </w:t>
      </w:r>
      <w:r w:rsidRPr="00AB3936">
        <w:t>multiple decision trees on a bootstrapped sample of observations</w:t>
      </w:r>
    </w:p>
    <w:p w14:paraId="0721B3C3" w14:textId="6D2AC4C7" w:rsidR="0034263E" w:rsidRDefault="0034263E" w:rsidP="005700FD">
      <w:pPr>
        <w:pStyle w:val="ListParagraph"/>
        <w:numPr>
          <w:ilvl w:val="0"/>
          <w:numId w:val="1"/>
        </w:numPr>
      </w:pPr>
      <w:r w:rsidRPr="0034263E">
        <w:t xml:space="preserve">Each decision tree is </w:t>
      </w:r>
      <w:r w:rsidRPr="0034263E">
        <w:t>optimized</w:t>
      </w:r>
      <w:r w:rsidRPr="0034263E">
        <w:t xml:space="preserve"> to find observations that are homogeneous with respect to the outcome variable given a set of predictors</w:t>
      </w:r>
    </w:p>
    <w:p w14:paraId="71B7D23C" w14:textId="4EAF0D6B" w:rsidR="00AB3936" w:rsidRDefault="00AB3936" w:rsidP="005700FD">
      <w:pPr>
        <w:pStyle w:val="ListParagraph"/>
        <w:numPr>
          <w:ilvl w:val="0"/>
          <w:numId w:val="1"/>
        </w:numPr>
      </w:pPr>
      <w:r w:rsidRPr="00AB3936">
        <w:t>The random forest is the average of the resulting trees</w:t>
      </w:r>
    </w:p>
    <w:p w14:paraId="2CA28E4D" w14:textId="5D8D8556" w:rsidR="00AB3936" w:rsidRDefault="00AB3936" w:rsidP="005700FD">
      <w:pPr>
        <w:pStyle w:val="ListParagraph"/>
        <w:numPr>
          <w:ilvl w:val="0"/>
          <w:numId w:val="1"/>
        </w:numPr>
      </w:pPr>
      <w:r>
        <w:t>A</w:t>
      </w:r>
      <w:r w:rsidRPr="00AB3936">
        <w:t xml:space="preserve"> random sample of predictors is taken at each split to avoid averaging highly correlated trees</w:t>
      </w:r>
    </w:p>
    <w:p w14:paraId="19411833" w14:textId="3FD83F85" w:rsidR="00E724C9" w:rsidRDefault="00E724C9" w:rsidP="005700FD">
      <w:pPr>
        <w:pStyle w:val="ListParagraph"/>
        <w:numPr>
          <w:ilvl w:val="0"/>
          <w:numId w:val="1"/>
        </w:numPr>
      </w:pPr>
      <w:r w:rsidRPr="00E724C9">
        <w:t>500 trees with 30–50% of variables sampled for each split of the trees</w:t>
      </w:r>
    </w:p>
    <w:p w14:paraId="0CF324C9" w14:textId="04B048FA" w:rsidR="00B31696" w:rsidRDefault="009D5A17" w:rsidP="005700FD">
      <w:pPr>
        <w:pStyle w:val="ListParagraph"/>
        <w:numPr>
          <w:ilvl w:val="0"/>
          <w:numId w:val="1"/>
        </w:numPr>
      </w:pPr>
      <w:r>
        <w:t>Author uses</w:t>
      </w:r>
      <w:r w:rsidR="00B31696">
        <w:t xml:space="preserve"> </w:t>
      </w:r>
      <w:r w:rsidR="00E545EF">
        <w:t>LASSO</w:t>
      </w:r>
      <w:r w:rsidR="006A2F4A">
        <w:t xml:space="preserve"> </w:t>
      </w:r>
      <w:r>
        <w:t xml:space="preserve">regression model using random forest estimates </w:t>
      </w:r>
      <w:r w:rsidR="006A2F4A">
        <w:t xml:space="preserve">(also useful </w:t>
      </w:r>
      <w:r w:rsidR="008E2B46">
        <w:t xml:space="preserve">for </w:t>
      </w:r>
      <w:r w:rsidR="006A2F4A">
        <w:t>when multicollinearity</w:t>
      </w:r>
      <w:r w:rsidR="00BC7A48">
        <w:t xml:space="preserve"> in </w:t>
      </w:r>
      <w:r w:rsidR="00BC7A48" w:rsidRPr="00BC7A48">
        <w:t>high-dimensional data</w:t>
      </w:r>
      <w:r w:rsidR="006A2F4A">
        <w:t>)</w:t>
      </w:r>
      <w:r w:rsidR="007E4595">
        <w:t xml:space="preserve"> to select the 10 most important variables</w:t>
      </w:r>
    </w:p>
    <w:p w14:paraId="68C3F3C0" w14:textId="770D9967" w:rsidR="00AB3936" w:rsidRDefault="00E02BC0" w:rsidP="005700FD">
      <w:pPr>
        <w:pStyle w:val="ListParagraph"/>
        <w:numPr>
          <w:ilvl w:val="0"/>
          <w:numId w:val="1"/>
        </w:numPr>
      </w:pPr>
      <w:r>
        <w:t xml:space="preserve">Advantage: </w:t>
      </w:r>
      <w:r w:rsidR="00AB3936">
        <w:t>Larger reduction in variance, more reliable than a single tree</w:t>
      </w:r>
    </w:p>
    <w:p w14:paraId="2260592C" w14:textId="1DB80685" w:rsidR="0040422F" w:rsidRDefault="00E02BC0" w:rsidP="005700FD">
      <w:pPr>
        <w:pStyle w:val="ListParagraph"/>
        <w:numPr>
          <w:ilvl w:val="0"/>
          <w:numId w:val="1"/>
        </w:numPr>
      </w:pPr>
      <w:r>
        <w:t xml:space="preserve">Disadvantage: </w:t>
      </w:r>
      <w:r w:rsidR="00AC7685">
        <w:t>Not easily interpretable (like regressions)</w:t>
      </w:r>
      <w:r w:rsidR="00357258">
        <w:t>, allow you to rank variables by importance</w:t>
      </w:r>
    </w:p>
    <w:p w14:paraId="3525CD61" w14:textId="23C91737" w:rsidR="00157CF4" w:rsidRDefault="00157CF4" w:rsidP="00157CF4"/>
    <w:p w14:paraId="748C6195" w14:textId="77777777" w:rsidR="00C07FBD" w:rsidRDefault="00C07FBD" w:rsidP="00157CF4"/>
    <w:p w14:paraId="17AB003F" w14:textId="67BEEDCA" w:rsidR="00157CF4" w:rsidRPr="00C06FAC" w:rsidRDefault="00157CF4" w:rsidP="00157CF4">
      <w:pPr>
        <w:rPr>
          <w:b/>
          <w:bCs/>
        </w:rPr>
      </w:pPr>
      <w:r w:rsidRPr="00C06FAC">
        <w:rPr>
          <w:b/>
          <w:bCs/>
        </w:rPr>
        <w:t>How to model the weather-migration link: a machine-learning approach to variable selection in the Mexico-U.S. context</w:t>
      </w:r>
      <w:r w:rsidR="00F11795" w:rsidRPr="00C06FAC">
        <w:rPr>
          <w:b/>
          <w:bCs/>
        </w:rPr>
        <w:t xml:space="preserve"> (Journal of Ethnic and Migration Studies, 2023)</w:t>
      </w:r>
    </w:p>
    <w:p w14:paraId="4FC8FF0A" w14:textId="6CECFE31" w:rsidR="00157CF4" w:rsidRDefault="00157CF4" w:rsidP="00157CF4"/>
    <w:p w14:paraId="5AE09CA7" w14:textId="6654B0A9" w:rsidR="00157CF4" w:rsidRDefault="00053A4F" w:rsidP="00157CF4">
      <w:r>
        <w:t>Tradeoff</w:t>
      </w:r>
      <w:r w:rsidR="00157CF4">
        <w:t xml:space="preserve"> between model complexity and generalizability</w:t>
      </w:r>
    </w:p>
    <w:p w14:paraId="1F513550" w14:textId="048230CD" w:rsidR="00157CF4" w:rsidRDefault="00157CF4" w:rsidP="00157CF4"/>
    <w:p w14:paraId="1196DBA7" w14:textId="31450D19" w:rsidR="00E001E6" w:rsidRDefault="00E001E6" w:rsidP="00157CF4">
      <w:r>
        <w:t>Summary: Machine learning to predict migration using weather variables</w:t>
      </w:r>
    </w:p>
    <w:p w14:paraId="41144FC0" w14:textId="43444028" w:rsidR="00D53825" w:rsidRDefault="00D53825" w:rsidP="00157CF4"/>
    <w:p w14:paraId="2C5E1C58" w14:textId="77B47EF8" w:rsidR="00D53825" w:rsidRDefault="00D53825" w:rsidP="00157CF4">
      <w:r>
        <w:t xml:space="preserve">Data: </w:t>
      </w:r>
      <w:r w:rsidR="00A84B02" w:rsidRPr="00A84B02">
        <w:t>Mexican Migration Project (MMP)</w:t>
      </w:r>
      <w:r w:rsidR="00A84B02">
        <w:t xml:space="preserve"> (</w:t>
      </w:r>
      <w:r w:rsidR="00A84B02" w:rsidRPr="00A84B02">
        <w:t>130,000</w:t>
      </w:r>
      <w:r w:rsidR="00A84B02">
        <w:t xml:space="preserve"> individuals, </w:t>
      </w:r>
      <w:r w:rsidR="00A84B02" w:rsidRPr="00A84B02">
        <w:t>1980</w:t>
      </w:r>
      <w:r w:rsidR="00A84B02">
        <w:t>-</w:t>
      </w:r>
      <w:r w:rsidR="00A84B02" w:rsidRPr="00A84B02">
        <w:t>2016</w:t>
      </w:r>
      <w:r w:rsidR="00A84B02">
        <w:t>)</w:t>
      </w:r>
    </w:p>
    <w:p w14:paraId="6277E308" w14:textId="2C4D9C53" w:rsidR="00A84B02" w:rsidRDefault="00A84B02" w:rsidP="00157CF4"/>
    <w:p w14:paraId="3872DDA4" w14:textId="35ACA5DA" w:rsidR="00A84B02" w:rsidRDefault="00400A89" w:rsidP="00157CF4">
      <w:r>
        <w:t>Method: Random Forests:</w:t>
      </w:r>
    </w:p>
    <w:p w14:paraId="568C0A4B" w14:textId="395597A5" w:rsidR="0040422F" w:rsidRDefault="00812B50" w:rsidP="0075283D">
      <w:pPr>
        <w:pStyle w:val="ListParagraph"/>
        <w:numPr>
          <w:ilvl w:val="0"/>
          <w:numId w:val="2"/>
        </w:numPr>
      </w:pPr>
      <w:r>
        <w:t>Classification of individuals as migrants or non-migrants</w:t>
      </w:r>
      <w:r w:rsidR="00733ECA">
        <w:t xml:space="preserve"> using 36 weather variables</w:t>
      </w:r>
    </w:p>
    <w:p w14:paraId="1309FEFD" w14:textId="56198838" w:rsidR="00C84C1D" w:rsidRDefault="009B5F6B" w:rsidP="0075283D">
      <w:pPr>
        <w:pStyle w:val="ListParagraph"/>
        <w:numPr>
          <w:ilvl w:val="0"/>
          <w:numId w:val="2"/>
        </w:numPr>
      </w:pPr>
      <w:r>
        <w:t>M</w:t>
      </w:r>
      <w:r w:rsidR="00AD7A47">
        <w:t>ore complex models</w:t>
      </w:r>
      <w:r>
        <w:t xml:space="preserve"> (</w:t>
      </w:r>
      <w:r w:rsidR="007F5511">
        <w:t xml:space="preserve">more </w:t>
      </w:r>
      <w:r>
        <w:t>splits in variable space)</w:t>
      </w:r>
      <w:r w:rsidR="00AD7A47">
        <w:t xml:space="preserve"> may not</w:t>
      </w:r>
      <w:r w:rsidR="00AD7A47" w:rsidRPr="00AD7A47">
        <w:t xml:space="preserve"> </w:t>
      </w:r>
      <w:r w:rsidR="00AD7A47" w:rsidRPr="00AD7A47">
        <w:t>generalize</w:t>
      </w:r>
      <w:r w:rsidR="00AD7A47" w:rsidRPr="00AD7A47">
        <w:t xml:space="preserve"> well to the validation or test data</w:t>
      </w:r>
      <w:r w:rsidR="00325398">
        <w:t xml:space="preserve">, so they use a </w:t>
      </w:r>
      <w:r w:rsidR="00325398">
        <w:t>regularizer to decide depth of trees</w:t>
      </w:r>
    </w:p>
    <w:p w14:paraId="2C8BAF2D" w14:textId="4039D43B" w:rsidR="00302071" w:rsidRDefault="00302071" w:rsidP="0075283D">
      <w:pPr>
        <w:pStyle w:val="ListParagraph"/>
        <w:numPr>
          <w:ilvl w:val="0"/>
          <w:numId w:val="2"/>
        </w:numPr>
      </w:pPr>
      <w:r>
        <w:lastRenderedPageBreak/>
        <w:t>Regularizing less means better in-sample performance but potentially worse out of sample performance (overfitting)</w:t>
      </w:r>
    </w:p>
    <w:p w14:paraId="4531F38F" w14:textId="6A92F975" w:rsidR="004F2D55" w:rsidRDefault="004F2D55" w:rsidP="0075283D">
      <w:pPr>
        <w:pStyle w:val="ListParagraph"/>
        <w:numPr>
          <w:ilvl w:val="0"/>
          <w:numId w:val="2"/>
        </w:numPr>
      </w:pPr>
      <w:r>
        <w:t>Fixed ratio of 1:10 between migrants and non-migrants in test</w:t>
      </w:r>
      <w:r>
        <w:t xml:space="preserve"> and training</w:t>
      </w:r>
      <w:r>
        <w:t xml:space="preserve"> set</w:t>
      </w:r>
    </w:p>
    <w:p w14:paraId="02BA8A2D" w14:textId="6B4CBFFF" w:rsidR="004F2D55" w:rsidRDefault="004F2D55" w:rsidP="0075283D">
      <w:pPr>
        <w:pStyle w:val="ListParagraph"/>
        <w:numPr>
          <w:ilvl w:val="0"/>
          <w:numId w:val="2"/>
        </w:numPr>
      </w:pPr>
      <w:r>
        <w:t>Penalize false negatives (</w:t>
      </w:r>
      <w:r w:rsidR="00104014">
        <w:t>classified as</w:t>
      </w:r>
      <w:r>
        <w:t xml:space="preserve"> </w:t>
      </w:r>
      <w:r w:rsidR="00104014">
        <w:t>“</w:t>
      </w:r>
      <w:r>
        <w:t>no migration</w:t>
      </w:r>
      <w:r w:rsidR="00104014">
        <w:t>”</w:t>
      </w:r>
      <w:r>
        <w:t xml:space="preserve"> but</w:t>
      </w:r>
      <w:r w:rsidR="008B05D7">
        <w:t xml:space="preserve"> person</w:t>
      </w:r>
      <w:r>
        <w:t xml:space="preserve"> migrated) more than false positives</w:t>
      </w:r>
      <w:r w:rsidR="0028667E">
        <w:t xml:space="preserve"> using weights</w:t>
      </w:r>
    </w:p>
    <w:p w14:paraId="7A6E9723" w14:textId="7A493755" w:rsidR="00C06FAC" w:rsidRDefault="00C06FAC" w:rsidP="0075283D">
      <w:pPr>
        <w:pStyle w:val="ListParagraph"/>
        <w:numPr>
          <w:ilvl w:val="0"/>
          <w:numId w:val="2"/>
        </w:numPr>
      </w:pPr>
      <w:r w:rsidRPr="00C06FAC">
        <w:t>Each model is estimated using k-fold cross-validation (with k=5), where different model choices estimated on k-1 folds are then evaluated out of sample on the remaining fold</w:t>
      </w:r>
    </w:p>
    <w:p w14:paraId="04F51ACC" w14:textId="7E3A9076" w:rsidR="00042406" w:rsidRDefault="00765408" w:rsidP="00042406">
      <w:pPr>
        <w:pStyle w:val="ListParagraph"/>
        <w:numPr>
          <w:ilvl w:val="0"/>
          <w:numId w:val="2"/>
        </w:numPr>
      </w:pPr>
      <w:r>
        <w:t>Goal again is to identify the most important predictors</w:t>
      </w:r>
    </w:p>
    <w:p w14:paraId="70BF7808" w14:textId="50C9257B" w:rsidR="005C3D11" w:rsidRDefault="005C3D11" w:rsidP="005C3D11"/>
    <w:p w14:paraId="4FAFBBEB" w14:textId="77777777" w:rsidR="00C07FBD" w:rsidRDefault="00C07FBD" w:rsidP="005C3D11"/>
    <w:p w14:paraId="48196432" w14:textId="101352BC" w:rsidR="00D95929" w:rsidRDefault="00042406" w:rsidP="00042406">
      <w:pPr>
        <w:rPr>
          <w:b/>
          <w:bCs/>
        </w:rPr>
      </w:pPr>
      <w:r w:rsidRPr="00D95929">
        <w:rPr>
          <w:b/>
          <w:bCs/>
        </w:rPr>
        <w:t>A Machine Learning Approach to Modeling Human Migration</w:t>
      </w:r>
      <w:r w:rsidRPr="00D95929">
        <w:rPr>
          <w:b/>
          <w:bCs/>
        </w:rPr>
        <w:t xml:space="preserve"> (Comp Sci)</w:t>
      </w:r>
    </w:p>
    <w:p w14:paraId="5059AA39" w14:textId="77777777" w:rsidR="00EB0DC9" w:rsidRDefault="00EB0DC9" w:rsidP="00042406">
      <w:pPr>
        <w:rPr>
          <w:b/>
          <w:bCs/>
        </w:rPr>
      </w:pPr>
    </w:p>
    <w:p w14:paraId="2D925C0F" w14:textId="32CD2E9C" w:rsidR="00042406" w:rsidRDefault="0095189F" w:rsidP="00335FD7">
      <w:pPr>
        <w:pStyle w:val="ListParagraph"/>
        <w:numPr>
          <w:ilvl w:val="0"/>
          <w:numId w:val="3"/>
        </w:numPr>
      </w:pPr>
      <w:r>
        <w:t>E</w:t>
      </w:r>
      <w:r>
        <w:t xml:space="preserve">stimate a function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</m:oMath>
      <w:r>
        <w:t xml:space="preserve"> , which takes the features of zone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, as well as the joint features between them, as input, and outputs the estimated number of migrants that travel from </w:t>
      </w:r>
      <m:oMath>
        <m:r>
          <w:rPr>
            <w:rFonts w:ascii="Cambria Math" w:hAnsi="Cambria Math"/>
          </w:rPr>
          <m:t>i</m:t>
        </m:r>
      </m:oMath>
      <w:r>
        <w:t xml:space="preserve"> to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0481F336" w14:textId="7C814B75" w:rsidR="00135198" w:rsidRPr="00CC7926" w:rsidRDefault="00135198" w:rsidP="00335FD7">
      <w:pPr>
        <w:pStyle w:val="ListParagraph"/>
        <w:numPr>
          <w:ilvl w:val="0"/>
          <w:numId w:val="3"/>
        </w:numPr>
        <w:rPr>
          <w:b/>
          <w:bCs/>
        </w:rPr>
      </w:pPr>
      <w:r>
        <w:t>Two models: “E</w:t>
      </w:r>
      <w:r>
        <w:t>xtreme</w:t>
      </w:r>
      <w:r>
        <w:t>”</w:t>
      </w:r>
      <w:r>
        <w:t xml:space="preserve"> gradient boosting regression (XGBoost</w:t>
      </w:r>
      <w:r>
        <w:t xml:space="preserve">), </w:t>
      </w:r>
      <w:r w:rsidR="00A421DF">
        <w:t>A</w:t>
      </w:r>
      <w:r w:rsidR="00A421DF">
        <w:t>rtificial neural network model (ANN)</w:t>
      </w:r>
    </w:p>
    <w:p w14:paraId="0738C2C4" w14:textId="2EC6CC04" w:rsidR="00CC7926" w:rsidRPr="00A20DBB" w:rsidRDefault="00CC7926" w:rsidP="00335FD7">
      <w:pPr>
        <w:pStyle w:val="ListParagraph"/>
        <w:numPr>
          <w:ilvl w:val="0"/>
          <w:numId w:val="3"/>
        </w:numPr>
        <w:rPr>
          <w:b/>
          <w:bCs/>
        </w:rPr>
      </w:pPr>
      <w:r>
        <w:t>XGBoost: B</w:t>
      </w:r>
      <w:r>
        <w:t>ased on gradient boosting trees</w:t>
      </w:r>
      <w:r w:rsidR="00A20DBB">
        <w:t xml:space="preserve">, </w:t>
      </w:r>
      <w:r w:rsidR="00A20DBB">
        <w:t xml:space="preserve">gives a ranking of relative feature </w:t>
      </w:r>
      <w:r w:rsidR="00A20DBB">
        <w:t>importance</w:t>
      </w:r>
    </w:p>
    <w:p w14:paraId="11561741" w14:textId="0DE2B605" w:rsidR="00A20DBB" w:rsidRPr="000D6AC6" w:rsidRDefault="00752EA0" w:rsidP="00B407E2">
      <w:pPr>
        <w:pStyle w:val="ListParagraph"/>
        <w:numPr>
          <w:ilvl w:val="0"/>
          <w:numId w:val="3"/>
        </w:numPr>
        <w:rPr>
          <w:b/>
          <w:bCs/>
        </w:rPr>
      </w:pPr>
      <w:r>
        <w:t>XGBoost h</w:t>
      </w:r>
      <w:r w:rsidR="00504148">
        <w:t xml:space="preserve">yperparameter tuning for </w:t>
      </w:r>
      <w:r w:rsidR="00504148">
        <w:t>maximum tree depth, number of estimators, and learning rate</w:t>
      </w:r>
    </w:p>
    <w:p w14:paraId="4D6D8DFF" w14:textId="4468D0AD" w:rsidR="000D6AC6" w:rsidRPr="001136C4" w:rsidRDefault="000D6AC6" w:rsidP="00B407E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ANN </w:t>
      </w:r>
      <w:r>
        <w:t>hyperparameter tuning for</w:t>
      </w:r>
      <w:r>
        <w:t xml:space="preserve"> </w:t>
      </w:r>
      <w:r>
        <w:t>loss function, number of layers, layer width, number of training epochs, and training mini-batch size</w:t>
      </w:r>
    </w:p>
    <w:p w14:paraId="041A47EE" w14:textId="3EA6760E" w:rsidR="001136C4" w:rsidRPr="00441FCA" w:rsidRDefault="001136C4" w:rsidP="00B407E2">
      <w:pPr>
        <w:pStyle w:val="ListParagraph"/>
        <w:numPr>
          <w:ilvl w:val="0"/>
          <w:numId w:val="3"/>
        </w:numPr>
        <w:rPr>
          <w:b/>
          <w:bCs/>
        </w:rPr>
      </w:pPr>
      <w:r>
        <w:t>M</w:t>
      </w:r>
      <w:r>
        <w:t xml:space="preserve">igration data is heavily zero-inflated, where in any given year, most pairs of zones do not have any migrants traveling between them, </w:t>
      </w:r>
      <w:r>
        <w:t>i.e.,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  <m:r>
          <w:rPr>
            <w:rFonts w:ascii="Cambria Math" w:hAnsi="Cambria Math"/>
          </w:rPr>
          <m:t xml:space="preserve"> = 0</m:t>
        </m:r>
      </m:oMath>
      <w:r>
        <w:t xml:space="preserve"> for most </w:t>
      </w:r>
      <m:oMath>
        <m:r>
          <w:rPr>
            <w:rFonts w:ascii="Cambria Math" w:hAnsi="Cambria Math"/>
          </w:rPr>
          <m:t>(i, j)</m:t>
        </m:r>
      </m:oMath>
      <w:r>
        <w:t xml:space="preserve"> pairs</w:t>
      </w:r>
    </w:p>
    <w:p w14:paraId="23737517" w14:textId="223C4DA8" w:rsidR="00A13C43" w:rsidRPr="00A13C43" w:rsidRDefault="00996B22" w:rsidP="00A13C43">
      <w:pPr>
        <w:pStyle w:val="ListParagraph"/>
        <w:numPr>
          <w:ilvl w:val="0"/>
          <w:numId w:val="3"/>
        </w:numPr>
        <w:rPr>
          <w:b/>
          <w:bCs/>
        </w:rPr>
      </w:pPr>
      <w:r>
        <w:t>U</w:t>
      </w:r>
      <w:r>
        <w:t xml:space="preserve">ndersample </w:t>
      </w:r>
      <w:r>
        <w:t>“</w:t>
      </w:r>
      <w:r>
        <w:t>negative” samples between pairs of zones for which there are no observed migrations</w:t>
      </w:r>
      <w:r w:rsidR="00025EB2">
        <w:t xml:space="preserve"> to address this</w:t>
      </w:r>
      <w:r w:rsidR="00A13C43">
        <w:t>, offset it by including a hyperparameter</w:t>
      </w:r>
    </w:p>
    <w:p w14:paraId="3B488D81" w14:textId="53613D10" w:rsidR="00C96196" w:rsidRPr="00C96196" w:rsidRDefault="00C321BD" w:rsidP="00C9619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ANN </w:t>
      </w:r>
      <w:r>
        <w:t>with extended features</w:t>
      </w:r>
      <w:r>
        <w:t xml:space="preserve"> performs the best</w:t>
      </w:r>
      <w:r w:rsidR="00C96196">
        <w:t xml:space="preserve"> (more features are good)</w:t>
      </w:r>
    </w:p>
    <w:sectPr w:rsidR="00C96196" w:rsidRPr="00C9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953DB"/>
    <w:multiLevelType w:val="hybridMultilevel"/>
    <w:tmpl w:val="79B6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01A74"/>
    <w:multiLevelType w:val="hybridMultilevel"/>
    <w:tmpl w:val="162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F6D75"/>
    <w:multiLevelType w:val="hybridMultilevel"/>
    <w:tmpl w:val="6190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922385">
    <w:abstractNumId w:val="2"/>
  </w:num>
  <w:num w:numId="2" w16cid:durableId="1815027251">
    <w:abstractNumId w:val="0"/>
  </w:num>
  <w:num w:numId="3" w16cid:durableId="15801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A"/>
    <w:rsid w:val="00025EB2"/>
    <w:rsid w:val="00042406"/>
    <w:rsid w:val="00053A4F"/>
    <w:rsid w:val="000A622E"/>
    <w:rsid w:val="000C3234"/>
    <w:rsid w:val="000D6AC6"/>
    <w:rsid w:val="00104014"/>
    <w:rsid w:val="001066E5"/>
    <w:rsid w:val="001136C4"/>
    <w:rsid w:val="00135198"/>
    <w:rsid w:val="00157CF4"/>
    <w:rsid w:val="002233A6"/>
    <w:rsid w:val="0028667E"/>
    <w:rsid w:val="00302071"/>
    <w:rsid w:val="00325398"/>
    <w:rsid w:val="00335FD7"/>
    <w:rsid w:val="0034263E"/>
    <w:rsid w:val="00357258"/>
    <w:rsid w:val="00385ECD"/>
    <w:rsid w:val="003C115A"/>
    <w:rsid w:val="00400A89"/>
    <w:rsid w:val="0040422F"/>
    <w:rsid w:val="00441FCA"/>
    <w:rsid w:val="0045600F"/>
    <w:rsid w:val="00463D1F"/>
    <w:rsid w:val="004F2D55"/>
    <w:rsid w:val="00504148"/>
    <w:rsid w:val="005700FD"/>
    <w:rsid w:val="00597215"/>
    <w:rsid w:val="005C3D11"/>
    <w:rsid w:val="00695415"/>
    <w:rsid w:val="006A2F4A"/>
    <w:rsid w:val="006F118A"/>
    <w:rsid w:val="00733ECA"/>
    <w:rsid w:val="0075283D"/>
    <w:rsid w:val="00752EA0"/>
    <w:rsid w:val="00765408"/>
    <w:rsid w:val="00770E7F"/>
    <w:rsid w:val="0078209F"/>
    <w:rsid w:val="00795DBF"/>
    <w:rsid w:val="007C6773"/>
    <w:rsid w:val="007E4595"/>
    <w:rsid w:val="007F5511"/>
    <w:rsid w:val="00802643"/>
    <w:rsid w:val="00812B50"/>
    <w:rsid w:val="00864958"/>
    <w:rsid w:val="008742C2"/>
    <w:rsid w:val="008B05D7"/>
    <w:rsid w:val="008E2B46"/>
    <w:rsid w:val="0095189F"/>
    <w:rsid w:val="00996B22"/>
    <w:rsid w:val="009B476F"/>
    <w:rsid w:val="009B5F6B"/>
    <w:rsid w:val="009B6105"/>
    <w:rsid w:val="009C6B5E"/>
    <w:rsid w:val="009D5A17"/>
    <w:rsid w:val="009E54CB"/>
    <w:rsid w:val="00A13C43"/>
    <w:rsid w:val="00A20DBB"/>
    <w:rsid w:val="00A421DF"/>
    <w:rsid w:val="00A556C6"/>
    <w:rsid w:val="00A84B02"/>
    <w:rsid w:val="00AA5538"/>
    <w:rsid w:val="00AB3936"/>
    <w:rsid w:val="00AC7685"/>
    <w:rsid w:val="00AD7A47"/>
    <w:rsid w:val="00AF60C6"/>
    <w:rsid w:val="00B31696"/>
    <w:rsid w:val="00B407E2"/>
    <w:rsid w:val="00B97112"/>
    <w:rsid w:val="00BB2B31"/>
    <w:rsid w:val="00BC7A48"/>
    <w:rsid w:val="00BD177A"/>
    <w:rsid w:val="00C06FAC"/>
    <w:rsid w:val="00C07FBD"/>
    <w:rsid w:val="00C321BD"/>
    <w:rsid w:val="00C84C1D"/>
    <w:rsid w:val="00C96196"/>
    <w:rsid w:val="00CC7926"/>
    <w:rsid w:val="00CF5F44"/>
    <w:rsid w:val="00D06369"/>
    <w:rsid w:val="00D2218B"/>
    <w:rsid w:val="00D53825"/>
    <w:rsid w:val="00D87171"/>
    <w:rsid w:val="00D95929"/>
    <w:rsid w:val="00E001E6"/>
    <w:rsid w:val="00E02BC0"/>
    <w:rsid w:val="00E25D4F"/>
    <w:rsid w:val="00E545EF"/>
    <w:rsid w:val="00E724C9"/>
    <w:rsid w:val="00E76A36"/>
    <w:rsid w:val="00EB0DC9"/>
    <w:rsid w:val="00F11795"/>
    <w:rsid w:val="00F64E20"/>
    <w:rsid w:val="00F7523D"/>
    <w:rsid w:val="00F8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73F8"/>
  <w15:chartTrackingRefBased/>
  <w15:docId w15:val="{A0B86702-04E4-434D-9BA4-202B5BA9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Chawla</dc:creator>
  <cp:keywords/>
  <dc:description/>
  <cp:lastModifiedBy>Parth Chawla</cp:lastModifiedBy>
  <cp:revision>94</cp:revision>
  <dcterms:created xsi:type="dcterms:W3CDTF">2023-11-01T03:25:00Z</dcterms:created>
  <dcterms:modified xsi:type="dcterms:W3CDTF">2023-11-02T09:58:00Z</dcterms:modified>
</cp:coreProperties>
</file>