
<file path=[Content_Types].xml><?xml version="1.0" encoding="utf-8"?>
<Types xmlns="http://schemas.openxmlformats.org/package/2006/content-types">
  <Default Extension="gif" ContentType="image/gif"/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78336DC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7FDC98BE" w14:textId="3D226F2D" w:rsidR="00137993" w:rsidRDefault="00C302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Twisted Pair Cable: </w:t>
      </w:r>
    </w:p>
    <w:p w14:paraId="4CDCB6EB" w14:textId="51E3C461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  <w:r w:rsidR="00900FEF">
        <w:rPr>
          <w:rFonts w:eastAsia="Calibri"/>
          <w:color w:val="000000"/>
          <w:sz w:val="24"/>
          <w:szCs w:val="24"/>
        </w:rPr>
        <w:t xml:space="preserve"> Pairs of wires twisted to reduce interference, used in LANs.</w:t>
      </w:r>
    </w:p>
    <w:p w14:paraId="24529411" w14:textId="2FC82B2D" w:rsidR="00352AB5" w:rsidRDefault="00000000" w:rsidP="00352A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 w:rsidR="00352AB5">
        <w:rPr>
          <w:rFonts w:eastAsia="Calibri"/>
          <w:color w:val="000000"/>
          <w:sz w:val="24"/>
          <w:szCs w:val="24"/>
        </w:rPr>
        <w:t>:</w:t>
      </w:r>
      <w:r w:rsidR="001859C0">
        <w:rPr>
          <w:rFonts w:eastAsia="Calibri"/>
          <w:color w:val="000000"/>
          <w:sz w:val="24"/>
          <w:szCs w:val="24"/>
        </w:rPr>
        <w:t xml:space="preserve"> </w:t>
      </w:r>
    </w:p>
    <w:p w14:paraId="4FCF2EB7" w14:textId="3F09ABCC" w:rsidR="0074791A" w:rsidRPr="00352AB5" w:rsidRDefault="00971E1D" w:rsidP="00747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711078F7" wp14:editId="29E568D8">
            <wp:extent cx="5090160" cy="2184141"/>
            <wp:effectExtent l="0" t="0" r="0" b="6985"/>
            <wp:docPr id="2555750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75096" name="Picture 255575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915" cy="22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787F" w14:textId="2014A03E" w:rsidR="00352AB5" w:rsidRDefault="00FF28E8" w:rsidP="00352A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Coaxial Cable</w:t>
      </w:r>
      <w:r w:rsidR="00352AB5">
        <w:rPr>
          <w:rFonts w:eastAsia="Calibri"/>
          <w:b/>
          <w:color w:val="000000"/>
          <w:sz w:val="24"/>
          <w:szCs w:val="24"/>
        </w:rPr>
        <w:t xml:space="preserve">: </w:t>
      </w:r>
    </w:p>
    <w:p w14:paraId="1CCE8884" w14:textId="6C3BF5D5" w:rsidR="00352AB5" w:rsidRDefault="00352AB5" w:rsidP="00352A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  <w:r w:rsidR="00AB5C89">
        <w:rPr>
          <w:rFonts w:eastAsia="Calibri"/>
          <w:color w:val="000000"/>
          <w:sz w:val="24"/>
          <w:szCs w:val="24"/>
        </w:rPr>
        <w:t xml:space="preserve"> </w:t>
      </w:r>
      <w:r w:rsidR="00FA46E5">
        <w:rPr>
          <w:rFonts w:eastAsia="Calibri"/>
          <w:color w:val="000000"/>
          <w:sz w:val="24"/>
          <w:szCs w:val="24"/>
        </w:rPr>
        <w:t xml:space="preserve">Single copper wire with insulation and shielding, used for cable TV </w:t>
      </w:r>
      <w:r w:rsidR="0036299C">
        <w:rPr>
          <w:rFonts w:eastAsia="Calibri"/>
          <w:color w:val="000000"/>
          <w:sz w:val="24"/>
          <w:szCs w:val="24"/>
        </w:rPr>
        <w:t>and early LANs.</w:t>
      </w:r>
    </w:p>
    <w:p w14:paraId="3A57E47B" w14:textId="77777777" w:rsidR="00352AB5" w:rsidRDefault="00352AB5" w:rsidP="00352A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37F48CA2" w14:textId="69F5D88E" w:rsidR="007C401F" w:rsidRDefault="007C401F" w:rsidP="007C4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1781AD49" wp14:editId="11055508">
            <wp:extent cx="5318760" cy="2659380"/>
            <wp:effectExtent l="0" t="0" r="0" b="7620"/>
            <wp:docPr id="2110082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82882" name="Picture 21100828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89E" w14:textId="77777777" w:rsidR="007C401F" w:rsidRDefault="007C401F" w:rsidP="007C4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54124F55" w14:textId="77777777" w:rsidR="007C401F" w:rsidRPr="00352AB5" w:rsidRDefault="007C401F" w:rsidP="007C40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58E502D2" w14:textId="30BF1BA4" w:rsidR="00352AB5" w:rsidRDefault="00207FBD" w:rsidP="00352A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lastRenderedPageBreak/>
        <w:t>Fiber Optic Cable</w:t>
      </w:r>
      <w:r w:rsidR="00352AB5">
        <w:rPr>
          <w:rFonts w:eastAsia="Calibri"/>
          <w:b/>
          <w:color w:val="000000"/>
          <w:sz w:val="24"/>
          <w:szCs w:val="24"/>
        </w:rPr>
        <w:t xml:space="preserve">: </w:t>
      </w:r>
    </w:p>
    <w:p w14:paraId="64AA1EB5" w14:textId="60FB62A3" w:rsidR="00352AB5" w:rsidRDefault="00352AB5" w:rsidP="00352A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  <w:r w:rsidR="00486FD5">
        <w:rPr>
          <w:rFonts w:eastAsia="Calibri"/>
          <w:color w:val="000000"/>
          <w:sz w:val="24"/>
          <w:szCs w:val="24"/>
        </w:rPr>
        <w:t xml:space="preserve"> </w:t>
      </w:r>
      <w:r w:rsidR="0011511D">
        <w:rPr>
          <w:rFonts w:eastAsia="Calibri"/>
          <w:color w:val="000000"/>
          <w:sz w:val="24"/>
          <w:szCs w:val="24"/>
        </w:rPr>
        <w:t>Uses light to transmit data with high speed and long-distance coverage.</w:t>
      </w:r>
    </w:p>
    <w:p w14:paraId="6D68FF96" w14:textId="77777777" w:rsidR="00352AB5" w:rsidRDefault="00352AB5" w:rsidP="00352A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2B3F2036" w14:textId="018437B5" w:rsidR="00BA4416" w:rsidRDefault="00430056" w:rsidP="00BA44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4859CA8F" wp14:editId="6FFD167C">
            <wp:extent cx="4815840" cy="2257425"/>
            <wp:effectExtent l="0" t="0" r="3810" b="9525"/>
            <wp:docPr id="2355752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5291" name="Picture 2355752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38" cy="22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0480" w14:textId="77777777" w:rsidR="00F61D3C" w:rsidRPr="00352AB5" w:rsidRDefault="00F61D3C" w:rsidP="00BA44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702204AA" w14:textId="7098761B" w:rsidR="00352AB5" w:rsidRDefault="00A31ED6" w:rsidP="00352A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Shielded Twisted Pair (STP)</w:t>
      </w:r>
      <w:r w:rsidR="00352AB5">
        <w:rPr>
          <w:rFonts w:eastAsia="Calibri"/>
          <w:b/>
          <w:color w:val="000000"/>
          <w:sz w:val="24"/>
          <w:szCs w:val="24"/>
        </w:rPr>
        <w:t xml:space="preserve">: </w:t>
      </w:r>
    </w:p>
    <w:p w14:paraId="6419F29B" w14:textId="5A793E6D" w:rsidR="00352AB5" w:rsidRPr="004869B5" w:rsidRDefault="00352AB5" w:rsidP="004869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eastAsia="Calibri"/>
          <w:color w:val="000000"/>
          <w:lang w:val="en-IN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  <w:r w:rsidR="00541E35">
        <w:rPr>
          <w:rFonts w:eastAsia="Calibri"/>
          <w:color w:val="000000"/>
          <w:sz w:val="24"/>
          <w:szCs w:val="24"/>
        </w:rPr>
        <w:t xml:space="preserve"> </w:t>
      </w:r>
      <w:r w:rsidR="00F65B1D">
        <w:rPr>
          <w:rFonts w:eastAsia="Calibri"/>
          <w:color w:val="000000"/>
          <w:sz w:val="24"/>
          <w:szCs w:val="24"/>
        </w:rPr>
        <w:t>Like</w:t>
      </w:r>
      <w:r w:rsidR="00541E35">
        <w:rPr>
          <w:rFonts w:eastAsia="Calibri"/>
          <w:color w:val="000000"/>
          <w:sz w:val="24"/>
          <w:szCs w:val="24"/>
        </w:rPr>
        <w:t xml:space="preserve"> UTP </w:t>
      </w:r>
      <w:r w:rsidR="004869B5">
        <w:rPr>
          <w:rFonts w:eastAsia="Calibri"/>
          <w:color w:val="000000"/>
          <w:sz w:val="24"/>
          <w:szCs w:val="24"/>
        </w:rPr>
        <w:t xml:space="preserve">but with </w:t>
      </w:r>
      <w:r w:rsidR="004869B5" w:rsidRPr="004869B5">
        <w:rPr>
          <w:rFonts w:eastAsia="Calibri"/>
          <w:color w:val="000000"/>
          <w:lang w:val="en-IN"/>
        </w:rPr>
        <w:t>additional</w:t>
      </w:r>
      <w:r w:rsidR="004869B5">
        <w:rPr>
          <w:rFonts w:eastAsia="Calibri"/>
          <w:color w:val="000000"/>
          <w:lang w:val="en-IN"/>
        </w:rPr>
        <w:t xml:space="preserve"> shielding for better noise resistance.</w:t>
      </w:r>
    </w:p>
    <w:p w14:paraId="527D0018" w14:textId="77777777" w:rsidR="00352AB5" w:rsidRDefault="00352AB5" w:rsidP="00352A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1032FFB7" w14:textId="54D30803" w:rsidR="0001100A" w:rsidRDefault="002017BC" w:rsidP="000110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center"/>
        <w:rPr>
          <w:rFonts w:eastAsia="Calibri"/>
          <w:color w:val="000000"/>
          <w:sz w:val="24"/>
          <w:szCs w:val="24"/>
        </w:rPr>
      </w:pPr>
      <w:r w:rsidRPr="002017BC">
        <w:rPr>
          <w:rFonts w:eastAsia="Calibri"/>
          <w:color w:val="000000"/>
          <w:sz w:val="24"/>
          <w:szCs w:val="24"/>
        </w:rPr>
        <w:drawing>
          <wp:inline distT="0" distB="0" distL="0" distR="0" wp14:anchorId="3EE743EA" wp14:editId="28A4073D">
            <wp:extent cx="2947359" cy="1659644"/>
            <wp:effectExtent l="0" t="0" r="0" b="0"/>
            <wp:docPr id="4" name="Picture 2" descr="Image result for STP(Shielded Twisted Pair)">
              <a:extLst xmlns:a="http://schemas.openxmlformats.org/drawingml/2006/main">
                <a:ext uri="{FF2B5EF4-FFF2-40B4-BE49-F238E27FC236}">
                  <a16:creationId xmlns:a16="http://schemas.microsoft.com/office/drawing/2014/main" id="{3C137644-7CA4-6F4D-BDA8-BF1CAE57DD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age result for STP(Shielded Twisted Pair)">
                      <a:extLst>
                        <a:ext uri="{FF2B5EF4-FFF2-40B4-BE49-F238E27FC236}">
                          <a16:creationId xmlns:a16="http://schemas.microsoft.com/office/drawing/2014/main" id="{3C137644-7CA4-6F4D-BDA8-BF1CAE57DD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59" cy="1659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798E4" w14:textId="77777777" w:rsidR="00FD1D1C" w:rsidRPr="00352AB5" w:rsidRDefault="00FD1D1C" w:rsidP="000110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center"/>
        <w:rPr>
          <w:rFonts w:eastAsia="Calibri"/>
          <w:color w:val="000000"/>
          <w:sz w:val="24"/>
          <w:szCs w:val="24"/>
        </w:rPr>
      </w:pPr>
    </w:p>
    <w:p w14:paraId="2079861E" w14:textId="12E215CA" w:rsidR="00352AB5" w:rsidRDefault="00F65B1D" w:rsidP="00352A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Unshielded Twisted Pair (UTP)</w:t>
      </w:r>
      <w:r w:rsidR="00352AB5">
        <w:rPr>
          <w:rFonts w:eastAsia="Calibri"/>
          <w:b/>
          <w:color w:val="000000"/>
          <w:sz w:val="24"/>
          <w:szCs w:val="24"/>
        </w:rPr>
        <w:t xml:space="preserve">: </w:t>
      </w:r>
    </w:p>
    <w:p w14:paraId="711AE7DD" w14:textId="5FA59A0F" w:rsidR="00352AB5" w:rsidRDefault="00352AB5" w:rsidP="00352A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  <w:r w:rsidR="0079256E">
        <w:rPr>
          <w:rFonts w:eastAsia="Calibri"/>
          <w:color w:val="000000"/>
          <w:sz w:val="24"/>
          <w:szCs w:val="24"/>
        </w:rPr>
        <w:t xml:space="preserve"> </w:t>
      </w:r>
      <w:proofErr w:type="gramStart"/>
      <w:r w:rsidR="0079256E">
        <w:rPr>
          <w:rFonts w:eastAsia="Calibri"/>
          <w:color w:val="000000"/>
          <w:sz w:val="24"/>
          <w:szCs w:val="24"/>
        </w:rPr>
        <w:t>Most commonly used</w:t>
      </w:r>
      <w:proofErr w:type="gramEnd"/>
      <w:r w:rsidR="0079256E">
        <w:rPr>
          <w:rFonts w:eastAsia="Calibri"/>
          <w:color w:val="000000"/>
          <w:sz w:val="24"/>
          <w:szCs w:val="24"/>
        </w:rPr>
        <w:t xml:space="preserve"> in LANs. No shielding, lower cost, easy to install.</w:t>
      </w:r>
      <w:r w:rsidR="00570678">
        <w:rPr>
          <w:rFonts w:eastAsia="Calibri"/>
          <w:color w:val="000000"/>
          <w:sz w:val="24"/>
          <w:szCs w:val="24"/>
        </w:rPr>
        <w:tab/>
      </w:r>
    </w:p>
    <w:p w14:paraId="6AE0E83B" w14:textId="7AAFA72F" w:rsidR="008C3BF5" w:rsidRDefault="00352AB5" w:rsidP="00D14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036AD3D2" w14:textId="25FD0192" w:rsidR="00D14C53" w:rsidRPr="00D14C53" w:rsidRDefault="00D14C53" w:rsidP="00D14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center"/>
        <w:rPr>
          <w:rFonts w:eastAsia="Calibri"/>
          <w:color w:val="000000"/>
          <w:sz w:val="24"/>
          <w:szCs w:val="24"/>
        </w:rPr>
      </w:pPr>
      <w:r w:rsidRPr="00D14C53">
        <w:rPr>
          <w:rFonts w:eastAsia="Calibri"/>
          <w:color w:val="000000"/>
          <w:sz w:val="24"/>
          <w:szCs w:val="24"/>
        </w:rPr>
        <w:drawing>
          <wp:inline distT="0" distB="0" distL="0" distR="0" wp14:anchorId="7631FEB3" wp14:editId="02DB1ACD">
            <wp:extent cx="2676037" cy="1164077"/>
            <wp:effectExtent l="0" t="0" r="0" b="0"/>
            <wp:docPr id="5" name="Picture 4" descr="Image result for UTP(Unshielded Twisted Pair)">
              <a:extLst xmlns:a="http://schemas.openxmlformats.org/drawingml/2006/main">
                <a:ext uri="{FF2B5EF4-FFF2-40B4-BE49-F238E27FC236}">
                  <a16:creationId xmlns:a16="http://schemas.microsoft.com/office/drawing/2014/main" id="{5FF77ADB-6E0F-3247-8E3C-D5E620EF52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age result for UTP(Unshielded Twisted Pair)">
                      <a:extLst>
                        <a:ext uri="{FF2B5EF4-FFF2-40B4-BE49-F238E27FC236}">
                          <a16:creationId xmlns:a16="http://schemas.microsoft.com/office/drawing/2014/main" id="{5FF77ADB-6E0F-3247-8E3C-D5E620EF52C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37" cy="1164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862CB" w14:textId="77777777" w:rsidR="008C3BF5" w:rsidRDefault="008C3B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56CA6DD0" w14:textId="77777777" w:rsidR="00971E1D" w:rsidRDefault="00971E1D" w:rsidP="002940A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5ECC2EC" w14:textId="77777777" w:rsidR="002940A5" w:rsidRDefault="002940A5" w:rsidP="002940A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87E31A5" w14:textId="77777777" w:rsidR="002940A5" w:rsidRDefault="002940A5" w:rsidP="002940A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C3B53F5" w14:textId="77997FD8" w:rsidR="001379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Difference between guided and unguided media.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8B6DAA" w14:paraId="5CBBB1B8" w14:textId="77777777" w:rsidTr="00A21FF0">
        <w:trPr>
          <w:trHeight w:val="397"/>
        </w:trPr>
        <w:tc>
          <w:tcPr>
            <w:tcW w:w="874" w:type="dxa"/>
          </w:tcPr>
          <w:p w14:paraId="11097D47" w14:textId="77777777" w:rsidR="008B6DAA" w:rsidRDefault="008B6DAA" w:rsidP="00A21FF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3417C07F" w14:textId="4A961CBE" w:rsidR="008B6DAA" w:rsidRDefault="00780ADA" w:rsidP="00A21FF0">
            <w:r>
              <w:t>Guided Media</w:t>
            </w:r>
          </w:p>
        </w:tc>
        <w:tc>
          <w:tcPr>
            <w:tcW w:w="4393" w:type="dxa"/>
          </w:tcPr>
          <w:p w14:paraId="0E40885B" w14:textId="5BBF8E14" w:rsidR="008B6DAA" w:rsidRDefault="00780ADA" w:rsidP="00A21FF0">
            <w:r>
              <w:t>Unguided Media</w:t>
            </w:r>
          </w:p>
        </w:tc>
      </w:tr>
      <w:tr w:rsidR="008B6DAA" w14:paraId="5F741F85" w14:textId="77777777" w:rsidTr="00A21FF0">
        <w:trPr>
          <w:trHeight w:val="397"/>
        </w:trPr>
        <w:tc>
          <w:tcPr>
            <w:tcW w:w="874" w:type="dxa"/>
          </w:tcPr>
          <w:p w14:paraId="279DD58F" w14:textId="77777777" w:rsidR="008B6DAA" w:rsidRDefault="008B6DAA" w:rsidP="00A21FF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6D169022" w14:textId="0D097606" w:rsidR="008B6DAA" w:rsidRDefault="00302104" w:rsidP="00A21FF0">
            <w:r>
              <w:t>Uses physical path for transmission.</w:t>
            </w:r>
          </w:p>
        </w:tc>
        <w:tc>
          <w:tcPr>
            <w:tcW w:w="4393" w:type="dxa"/>
          </w:tcPr>
          <w:p w14:paraId="15A4699B" w14:textId="4ABBA194" w:rsidR="008B6DAA" w:rsidRDefault="00302104" w:rsidP="00A21FF0">
            <w:r>
              <w:t xml:space="preserve">Uses air or vacuum for transmission. </w:t>
            </w:r>
          </w:p>
        </w:tc>
      </w:tr>
      <w:tr w:rsidR="008B6DAA" w14:paraId="3E158886" w14:textId="77777777" w:rsidTr="00A21FF0">
        <w:trPr>
          <w:trHeight w:val="397"/>
        </w:trPr>
        <w:tc>
          <w:tcPr>
            <w:tcW w:w="874" w:type="dxa"/>
          </w:tcPr>
          <w:p w14:paraId="04EA24B6" w14:textId="77777777" w:rsidR="008B6DAA" w:rsidRDefault="008B6DAA" w:rsidP="00A21FF0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58F031B" w14:textId="7741BC4C" w:rsidR="008B6DAA" w:rsidRDefault="009A4EE8" w:rsidP="00A21FF0">
            <w:r>
              <w:t>Twisted pair, Coaxial, Fiber optic.</w:t>
            </w:r>
          </w:p>
        </w:tc>
        <w:tc>
          <w:tcPr>
            <w:tcW w:w="4393" w:type="dxa"/>
          </w:tcPr>
          <w:p w14:paraId="7A76E3FE" w14:textId="7873BD88" w:rsidR="008B6DAA" w:rsidRDefault="009A4EE8" w:rsidP="00A21FF0">
            <w:r>
              <w:t>Radio waves, Microwaves, Infrared.</w:t>
            </w:r>
          </w:p>
        </w:tc>
      </w:tr>
      <w:tr w:rsidR="008B6DAA" w14:paraId="75C216BD" w14:textId="77777777" w:rsidTr="00A21FF0">
        <w:trPr>
          <w:trHeight w:val="397"/>
        </w:trPr>
        <w:tc>
          <w:tcPr>
            <w:tcW w:w="874" w:type="dxa"/>
          </w:tcPr>
          <w:p w14:paraId="5B236341" w14:textId="4807FFC8" w:rsidR="008B6DAA" w:rsidRDefault="008B6DAA" w:rsidP="00A21FF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77A3A800" w14:textId="2AA0CE24" w:rsidR="008B6DAA" w:rsidRDefault="00CB08BA" w:rsidP="00A21FF0">
            <w:r>
              <w:t>Directed and confined.</w:t>
            </w:r>
          </w:p>
        </w:tc>
        <w:tc>
          <w:tcPr>
            <w:tcW w:w="4393" w:type="dxa"/>
          </w:tcPr>
          <w:p w14:paraId="5C70FDB6" w14:textId="7EA68FEE" w:rsidR="008B6DAA" w:rsidRDefault="002D447F" w:rsidP="00A21FF0">
            <w:r>
              <w:t>Broadcasts in all directions.</w:t>
            </w:r>
          </w:p>
        </w:tc>
      </w:tr>
      <w:tr w:rsidR="008B6DAA" w14:paraId="069FD166" w14:textId="77777777" w:rsidTr="00A21FF0">
        <w:trPr>
          <w:trHeight w:val="397"/>
        </w:trPr>
        <w:tc>
          <w:tcPr>
            <w:tcW w:w="874" w:type="dxa"/>
          </w:tcPr>
          <w:p w14:paraId="31EF58E2" w14:textId="77777777" w:rsidR="008B6DAA" w:rsidRDefault="008B6DAA" w:rsidP="00A21FF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46319245" w14:textId="62524AF9" w:rsidR="008B6DAA" w:rsidRDefault="0060083F" w:rsidP="00A21FF0">
            <w:r>
              <w:t>Less interference.</w:t>
            </w:r>
          </w:p>
        </w:tc>
        <w:tc>
          <w:tcPr>
            <w:tcW w:w="4393" w:type="dxa"/>
          </w:tcPr>
          <w:p w14:paraId="76C5356F" w14:textId="43683714" w:rsidR="008B6DAA" w:rsidRDefault="00D4600C" w:rsidP="00A21FF0">
            <w:r>
              <w:t>More environmental interference.</w:t>
            </w:r>
          </w:p>
        </w:tc>
      </w:tr>
      <w:tr w:rsidR="008B6DAA" w14:paraId="790919D1" w14:textId="77777777" w:rsidTr="00A21FF0">
        <w:trPr>
          <w:trHeight w:val="397"/>
        </w:trPr>
        <w:tc>
          <w:tcPr>
            <w:tcW w:w="874" w:type="dxa"/>
          </w:tcPr>
          <w:p w14:paraId="3C30E316" w14:textId="77777777" w:rsidR="008B6DAA" w:rsidRDefault="008B6DAA" w:rsidP="00A21FF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3A84A333" w14:textId="573E4B98" w:rsidR="008B6DAA" w:rsidRDefault="00A93F12" w:rsidP="00A21FF0">
            <w:r>
              <w:t>More expensive.</w:t>
            </w:r>
          </w:p>
        </w:tc>
        <w:tc>
          <w:tcPr>
            <w:tcW w:w="4393" w:type="dxa"/>
          </w:tcPr>
          <w:p w14:paraId="0D75BE10" w14:textId="29F270B9" w:rsidR="008B6DAA" w:rsidRDefault="00BC2D8C" w:rsidP="00A21FF0">
            <w:r>
              <w:t>Cheaper, no cables needed.</w:t>
            </w:r>
          </w:p>
        </w:tc>
      </w:tr>
    </w:tbl>
    <w:p w14:paraId="5299355B" w14:textId="77777777" w:rsidR="008B6DAA" w:rsidRPr="008B6DAA" w:rsidRDefault="008B6DAA" w:rsidP="008B6DAA"/>
    <w:p w14:paraId="1B10C58F" w14:textId="5FD4D07C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cross-wired cable and straight through cable diagram (Color Code wise).</w:t>
      </w:r>
    </w:p>
    <w:p w14:paraId="6D77B379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242D0F76" w14:textId="51DAF4FA" w:rsidR="00137993" w:rsidRDefault="006C50D8" w:rsidP="006C50D8">
      <w:pPr>
        <w:ind w:left="720" w:firstLine="720"/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57F4F6AE" wp14:editId="59718060">
            <wp:extent cx="2981325" cy="1885950"/>
            <wp:effectExtent l="0" t="0" r="9525" b="0"/>
            <wp:docPr id="1197747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47418" name="Picture 11977474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E7EC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56EC4291" w14:textId="1484C048" w:rsidR="00137993" w:rsidRDefault="0082466A" w:rsidP="0082466A">
      <w:pPr>
        <w:ind w:left="720" w:firstLine="72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43D1493F" wp14:editId="2F8F06BD">
            <wp:extent cx="4686300" cy="2093214"/>
            <wp:effectExtent l="0" t="0" r="0" b="2540"/>
            <wp:docPr id="1886563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63250" name="Picture 18865632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340" cy="21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9C01" w14:textId="77777777" w:rsidR="00137993" w:rsidRDefault="00137993"/>
    <w:p w14:paraId="04E7985A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5B229" w14:textId="77777777" w:rsidR="000B0540" w:rsidRDefault="000B0540">
      <w:pPr>
        <w:spacing w:after="0" w:line="240" w:lineRule="auto"/>
      </w:pPr>
      <w:r>
        <w:separator/>
      </w:r>
    </w:p>
  </w:endnote>
  <w:endnote w:type="continuationSeparator" w:id="0">
    <w:p w14:paraId="6021E3B8" w14:textId="77777777" w:rsidR="000B0540" w:rsidRDefault="000B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E237E" w14:textId="77777777" w:rsidR="000B4EB4" w:rsidRDefault="000B4E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1CC875F6" w:rsidR="0013799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DB461F">
                            <w:rPr>
                              <w:rFonts w:eastAsia="Calibri"/>
                              <w:b/>
                              <w:color w:val="FF0000"/>
                            </w:rPr>
                            <w:t>24010101621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1CC875F6" w:rsidR="0013799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DB461F">
                      <w:rPr>
                        <w:rFonts w:eastAsia="Calibri"/>
                        <w:b/>
                        <w:color w:val="FF0000"/>
                      </w:rPr>
                      <w:t>24010101621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61113" w14:textId="77777777" w:rsidR="000B4EB4" w:rsidRDefault="000B4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9F392" w14:textId="77777777" w:rsidR="000B0540" w:rsidRDefault="000B0540">
      <w:pPr>
        <w:spacing w:after="0" w:line="240" w:lineRule="auto"/>
      </w:pPr>
      <w:r>
        <w:separator/>
      </w:r>
    </w:p>
  </w:footnote>
  <w:footnote w:type="continuationSeparator" w:id="0">
    <w:p w14:paraId="40972059" w14:textId="77777777" w:rsidR="000B0540" w:rsidRDefault="000B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91E1E" w14:textId="77777777" w:rsidR="000B4EB4" w:rsidRDefault="000B4E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218917C9" w:rsidR="00137993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8B573A">
      <w:rPr>
        <w:sz w:val="22"/>
        <w:szCs w:val="22"/>
      </w:rPr>
      <w:t>29</w:t>
    </w:r>
    <w:r>
      <w:rPr>
        <w:sz w:val="22"/>
        <w:szCs w:val="22"/>
      </w:rPr>
      <w:t>/</w:t>
    </w:r>
    <w:r w:rsidR="008B573A">
      <w:rPr>
        <w:sz w:val="22"/>
        <w:szCs w:val="22"/>
      </w:rPr>
      <w:t>06</w:t>
    </w:r>
    <w:r>
      <w:rPr>
        <w:sz w:val="22"/>
        <w:szCs w:val="22"/>
      </w:rPr>
      <w:t>/</w:t>
    </w:r>
    <w:r w:rsidR="008B573A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FA3AC" w14:textId="77777777" w:rsidR="000B4EB4" w:rsidRDefault="000B4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66EEE"/>
    <w:multiLevelType w:val="multilevel"/>
    <w:tmpl w:val="C50A87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BC259C"/>
    <w:multiLevelType w:val="hybridMultilevel"/>
    <w:tmpl w:val="303846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54681166">
    <w:abstractNumId w:val="2"/>
  </w:num>
  <w:num w:numId="2" w16cid:durableId="96486773">
    <w:abstractNumId w:val="4"/>
  </w:num>
  <w:num w:numId="3" w16cid:durableId="1583101342">
    <w:abstractNumId w:val="0"/>
  </w:num>
  <w:num w:numId="4" w16cid:durableId="1461413994">
    <w:abstractNumId w:val="3"/>
  </w:num>
  <w:num w:numId="5" w16cid:durableId="62528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1100A"/>
    <w:rsid w:val="000777BB"/>
    <w:rsid w:val="000B0540"/>
    <w:rsid w:val="000B4EB4"/>
    <w:rsid w:val="0011511D"/>
    <w:rsid w:val="00137993"/>
    <w:rsid w:val="001859C0"/>
    <w:rsid w:val="002017BC"/>
    <w:rsid w:val="00207FBD"/>
    <w:rsid w:val="002940A5"/>
    <w:rsid w:val="002D447F"/>
    <w:rsid w:val="00302104"/>
    <w:rsid w:val="00352AB5"/>
    <w:rsid w:val="0036299C"/>
    <w:rsid w:val="00430056"/>
    <w:rsid w:val="004869B5"/>
    <w:rsid w:val="00486FD5"/>
    <w:rsid w:val="004B7A62"/>
    <w:rsid w:val="004F2B0E"/>
    <w:rsid w:val="00532E49"/>
    <w:rsid w:val="00541E35"/>
    <w:rsid w:val="00570678"/>
    <w:rsid w:val="0060083F"/>
    <w:rsid w:val="0067469F"/>
    <w:rsid w:val="006B5043"/>
    <w:rsid w:val="006C50D8"/>
    <w:rsid w:val="00721F3E"/>
    <w:rsid w:val="0074791A"/>
    <w:rsid w:val="00780ADA"/>
    <w:rsid w:val="0079256E"/>
    <w:rsid w:val="007C401F"/>
    <w:rsid w:val="007E6FE7"/>
    <w:rsid w:val="0082466A"/>
    <w:rsid w:val="008B573A"/>
    <w:rsid w:val="008B6DAA"/>
    <w:rsid w:val="008C3BF5"/>
    <w:rsid w:val="00900FEF"/>
    <w:rsid w:val="00971E1D"/>
    <w:rsid w:val="009A4EE8"/>
    <w:rsid w:val="009F7C52"/>
    <w:rsid w:val="00A31ED6"/>
    <w:rsid w:val="00A6735C"/>
    <w:rsid w:val="00A93F12"/>
    <w:rsid w:val="00AB5C89"/>
    <w:rsid w:val="00AE5D50"/>
    <w:rsid w:val="00BA4416"/>
    <w:rsid w:val="00BC2D8C"/>
    <w:rsid w:val="00C30231"/>
    <w:rsid w:val="00C641F5"/>
    <w:rsid w:val="00C6568E"/>
    <w:rsid w:val="00C65800"/>
    <w:rsid w:val="00CB08BA"/>
    <w:rsid w:val="00D14C53"/>
    <w:rsid w:val="00D4600C"/>
    <w:rsid w:val="00DB461F"/>
    <w:rsid w:val="00F61D3C"/>
    <w:rsid w:val="00F65B1D"/>
    <w:rsid w:val="00F9281D"/>
    <w:rsid w:val="00FA46E5"/>
    <w:rsid w:val="00FD1D1C"/>
    <w:rsid w:val="00FF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gi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Parth Dadhaniya</cp:lastModifiedBy>
  <cp:revision>52</cp:revision>
  <dcterms:created xsi:type="dcterms:W3CDTF">2020-09-04T10:13:00Z</dcterms:created>
  <dcterms:modified xsi:type="dcterms:W3CDTF">2025-06-30T11:37:00Z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