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996" w:rsidRPr="00597996" w:rsidRDefault="00597996" w:rsidP="00597996">
      <w:pPr>
        <w:shd w:val="clear" w:color="auto" w:fill="FFFFFF"/>
        <w:spacing w:after="0" w:line="240" w:lineRule="auto"/>
        <w:jc w:val="both"/>
        <w:outlineLvl w:val="2"/>
        <w:rPr>
          <w:rFonts w:ascii="Segoe UI" w:eastAsia="Times New Roman" w:hAnsi="Segoe UI" w:cs="Segoe UI"/>
          <w:b/>
          <w:bCs/>
          <w:color w:val="0D0D0D"/>
          <w:kern w:val="0"/>
          <w:sz w:val="27"/>
          <w:szCs w:val="27"/>
          <w:lang w:eastAsia="en-IN" w:bidi="hi-IN"/>
          <w14:ligatures w14:val="none"/>
        </w:rPr>
      </w:pPr>
      <w:r w:rsidRPr="00597996">
        <w:rPr>
          <w:rFonts w:ascii="Segoe UI" w:eastAsia="Times New Roman" w:hAnsi="Segoe UI" w:cs="Segoe UI"/>
          <w:b/>
          <w:bCs/>
          <w:color w:val="0D0D0D"/>
          <w:kern w:val="0"/>
          <w:sz w:val="27"/>
          <w:szCs w:val="27"/>
          <w:lang w:eastAsia="en-IN" w:bidi="hi-IN"/>
          <w14:ligatures w14:val="none"/>
        </w:rPr>
        <w:t>DOOR HEATERS</w:t>
      </w:r>
    </w:p>
    <w:p w:rsidR="00597996" w:rsidRPr="00597996" w:rsidRDefault="00597996" w:rsidP="00597996">
      <w:pPr>
        <w:shd w:val="clear" w:color="auto" w:fill="FFFFFF"/>
        <w:spacing w:after="0" w:line="240" w:lineRule="auto"/>
        <w:jc w:val="both"/>
        <w:rPr>
          <w:rFonts w:ascii="Segoe UI" w:eastAsia="Times New Roman" w:hAnsi="Segoe UI" w:cs="Segoe UI"/>
          <w:color w:val="0D0D0D"/>
          <w:kern w:val="0"/>
          <w:sz w:val="24"/>
          <w:szCs w:val="24"/>
          <w:lang w:eastAsia="en-IN" w:bidi="hi-IN"/>
          <w14:ligatures w14:val="none"/>
        </w:rPr>
      </w:pPr>
      <w:r w:rsidRPr="00597996">
        <w:rPr>
          <w:rFonts w:ascii="Segoe UI" w:eastAsia="Times New Roman" w:hAnsi="Segoe UI" w:cs="Segoe UI"/>
          <w:color w:val="0D0D0D"/>
          <w:kern w:val="0"/>
          <w:sz w:val="24"/>
          <w:szCs w:val="24"/>
          <w:lang w:eastAsia="en-IN" w:bidi="hi-IN"/>
          <w14:ligatures w14:val="none"/>
        </w:rPr>
        <w:t>In the refrigeration industry, a large number of commodities and food products are stored at sub-zero temperatures to prevent deterioration and maintain product quality. Cold-room storage facilities typically operate at temperatures ranging from </w:t>
      </w:r>
      <w:r w:rsidRPr="00597996">
        <w:rPr>
          <w:rFonts w:ascii="Segoe UI" w:eastAsia="Times New Roman" w:hAnsi="Segoe UI" w:cs="Segoe UI"/>
          <w:b/>
          <w:bCs/>
          <w:color w:val="0D0D0D"/>
          <w:kern w:val="0"/>
          <w:sz w:val="24"/>
          <w:szCs w:val="24"/>
          <w:lang w:eastAsia="en-IN" w:bidi="hi-IN"/>
          <w14:ligatures w14:val="none"/>
        </w:rPr>
        <w:t>-20°C to -40°C</w:t>
      </w:r>
      <w:r w:rsidRPr="00597996">
        <w:rPr>
          <w:rFonts w:ascii="Segoe UI" w:eastAsia="Times New Roman" w:hAnsi="Segoe UI" w:cs="Segoe UI"/>
          <w:color w:val="0D0D0D"/>
          <w:kern w:val="0"/>
          <w:sz w:val="24"/>
          <w:szCs w:val="24"/>
          <w:lang w:eastAsia="en-IN" w:bidi="hi-IN"/>
          <w14:ligatures w14:val="none"/>
        </w:rPr>
        <w:t>. Under these conditions, when atmospheric moisture comes into contact with the cold air around the door frames, ice formation can occur. This may cause the doors to jam and affect the proper functioning of the cold room.</w:t>
      </w:r>
    </w:p>
    <w:p w:rsidR="00597996" w:rsidRDefault="00597996" w:rsidP="00597996">
      <w:pPr>
        <w:shd w:val="clear" w:color="auto" w:fill="FFFFFF"/>
        <w:spacing w:after="0" w:line="240" w:lineRule="auto"/>
        <w:jc w:val="both"/>
        <w:rPr>
          <w:rFonts w:ascii="Segoe UI" w:eastAsia="Times New Roman" w:hAnsi="Segoe UI" w:cs="Segoe UI"/>
          <w:b/>
          <w:bCs/>
          <w:color w:val="0D0D0D"/>
          <w:kern w:val="0"/>
          <w:sz w:val="24"/>
          <w:szCs w:val="24"/>
          <w:lang w:eastAsia="en-IN" w:bidi="hi-IN"/>
          <w14:ligatures w14:val="none"/>
        </w:rPr>
      </w:pPr>
    </w:p>
    <w:p w:rsidR="00597996" w:rsidRPr="00597996" w:rsidRDefault="00597996" w:rsidP="00597996">
      <w:pPr>
        <w:shd w:val="clear" w:color="auto" w:fill="FFFFFF"/>
        <w:spacing w:after="0" w:line="240" w:lineRule="auto"/>
        <w:jc w:val="both"/>
        <w:rPr>
          <w:rFonts w:ascii="Segoe UI" w:eastAsia="Times New Roman" w:hAnsi="Segoe UI" w:cs="Segoe UI"/>
          <w:color w:val="0D0D0D"/>
          <w:kern w:val="0"/>
          <w:sz w:val="24"/>
          <w:szCs w:val="24"/>
          <w:lang w:eastAsia="en-IN" w:bidi="hi-IN"/>
          <w14:ligatures w14:val="none"/>
        </w:rPr>
      </w:pPr>
      <w:r w:rsidRPr="00597996">
        <w:rPr>
          <w:rFonts w:ascii="Segoe UI" w:eastAsia="Times New Roman" w:hAnsi="Segoe UI" w:cs="Segoe UI"/>
          <w:b/>
          <w:bCs/>
          <w:color w:val="0D0D0D"/>
          <w:kern w:val="0"/>
          <w:sz w:val="24"/>
          <w:szCs w:val="24"/>
          <w:lang w:eastAsia="en-IN" w:bidi="hi-IN"/>
          <w14:ligatures w14:val="none"/>
        </w:rPr>
        <w:t>Door Heater Tapes</w:t>
      </w:r>
      <w:r w:rsidRPr="00597996">
        <w:rPr>
          <w:rFonts w:ascii="Segoe UI" w:eastAsia="Times New Roman" w:hAnsi="Segoe UI" w:cs="Segoe UI"/>
          <w:color w:val="0D0D0D"/>
          <w:kern w:val="0"/>
          <w:sz w:val="24"/>
          <w:szCs w:val="24"/>
          <w:lang w:eastAsia="en-IN" w:bidi="hi-IN"/>
          <w14:ligatures w14:val="none"/>
        </w:rPr>
        <w:t> are designed to prevent ice formation around cold-room door frames. The heater tapes are installed in specially designed grooves provided along the door frames, where they generate controlled heat to prevent frost and ice accumulation.</w:t>
      </w:r>
    </w:p>
    <w:p w:rsidR="007A1A33" w:rsidRDefault="007A1A33" w:rsidP="00597996"/>
    <w:tbl>
      <w:tblPr>
        <w:tblW w:w="9580" w:type="dxa"/>
        <w:tblLook w:val="04A0" w:firstRow="1" w:lastRow="0" w:firstColumn="1" w:lastColumn="0" w:noHBand="0" w:noVBand="1"/>
      </w:tblPr>
      <w:tblGrid>
        <w:gridCol w:w="640"/>
        <w:gridCol w:w="2680"/>
        <w:gridCol w:w="6260"/>
      </w:tblGrid>
      <w:tr w:rsidR="00597996" w:rsidRPr="00597996" w:rsidTr="00597996">
        <w:trPr>
          <w:trHeight w:val="300"/>
        </w:trPr>
        <w:tc>
          <w:tcPr>
            <w:tcW w:w="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b/>
                <w:bCs/>
                <w:color w:val="000000"/>
                <w:kern w:val="0"/>
                <w:lang w:eastAsia="en-IN" w:bidi="hi-IN"/>
                <w14:ligatures w14:val="none"/>
              </w:rPr>
            </w:pPr>
            <w:r w:rsidRPr="00597996">
              <w:rPr>
                <w:rFonts w:ascii="Calibri" w:eastAsia="Times New Roman" w:hAnsi="Calibri" w:cs="Calibri"/>
                <w:b/>
                <w:bCs/>
                <w:color w:val="000000"/>
                <w:kern w:val="0"/>
                <w:lang w:eastAsia="en-IN" w:bidi="hi-IN"/>
                <w14:ligatures w14:val="none"/>
              </w:rPr>
              <w:t>S</w:t>
            </w:r>
            <w:r w:rsidR="007D24FD" w:rsidRPr="007D24FD">
              <w:rPr>
                <w:rFonts w:ascii="Calibri" w:eastAsia="Times New Roman" w:hAnsi="Calibri" w:cs="Calibri"/>
                <w:b/>
                <w:bCs/>
                <w:color w:val="000000"/>
                <w:kern w:val="0"/>
                <w:lang w:eastAsia="en-IN" w:bidi="hi-IN"/>
                <w14:ligatures w14:val="none"/>
              </w:rPr>
              <w:t>r</w:t>
            </w:r>
            <w:r w:rsidRPr="00597996">
              <w:rPr>
                <w:rFonts w:ascii="Calibri" w:eastAsia="Times New Roman" w:hAnsi="Calibri" w:cs="Calibri"/>
                <w:b/>
                <w:bCs/>
                <w:color w:val="000000"/>
                <w:kern w:val="0"/>
                <w:lang w:eastAsia="en-IN" w:bidi="hi-IN"/>
                <w14:ligatures w14:val="none"/>
              </w:rPr>
              <w:t>. No.</w:t>
            </w:r>
          </w:p>
        </w:tc>
        <w:tc>
          <w:tcPr>
            <w:tcW w:w="2680" w:type="dxa"/>
            <w:tcBorders>
              <w:top w:val="single" w:sz="4" w:space="0" w:color="auto"/>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b/>
                <w:bCs/>
                <w:color w:val="000000"/>
                <w:kern w:val="0"/>
                <w:lang w:eastAsia="en-IN" w:bidi="hi-IN"/>
                <w14:ligatures w14:val="none"/>
              </w:rPr>
            </w:pPr>
            <w:r w:rsidRPr="00597996">
              <w:rPr>
                <w:rFonts w:ascii="Calibri" w:eastAsia="Times New Roman" w:hAnsi="Calibri" w:cs="Calibri"/>
                <w:b/>
                <w:bCs/>
                <w:color w:val="000000"/>
                <w:kern w:val="0"/>
                <w:lang w:eastAsia="en-IN" w:bidi="hi-IN"/>
                <w14:ligatures w14:val="none"/>
              </w:rPr>
              <w:t>Specification</w:t>
            </w:r>
          </w:p>
        </w:tc>
        <w:tc>
          <w:tcPr>
            <w:tcW w:w="6260" w:type="dxa"/>
            <w:tcBorders>
              <w:top w:val="single" w:sz="4" w:space="0" w:color="auto"/>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b/>
                <w:bCs/>
                <w:color w:val="000000"/>
                <w:kern w:val="0"/>
                <w:lang w:eastAsia="en-IN" w:bidi="hi-IN"/>
                <w14:ligatures w14:val="none"/>
              </w:rPr>
            </w:pPr>
            <w:r w:rsidRPr="00597996">
              <w:rPr>
                <w:rFonts w:ascii="Calibri" w:eastAsia="Times New Roman" w:hAnsi="Calibri" w:cs="Calibri"/>
                <w:b/>
                <w:bCs/>
                <w:color w:val="000000"/>
                <w:kern w:val="0"/>
                <w:lang w:eastAsia="en-IN" w:bidi="hi-IN"/>
                <w14:ligatures w14:val="none"/>
              </w:rPr>
              <w:t>Details</w:t>
            </w:r>
          </w:p>
        </w:tc>
      </w:tr>
      <w:tr w:rsidR="00597996" w:rsidRPr="00597996" w:rsidTr="00597996">
        <w:trPr>
          <w:trHeight w:val="6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1</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Type</w:t>
            </w:r>
          </w:p>
        </w:tc>
        <w:tc>
          <w:tcPr>
            <w:tcW w:w="6260" w:type="dxa"/>
            <w:tcBorders>
              <w:top w:val="nil"/>
              <w:left w:val="nil"/>
              <w:bottom w:val="single" w:sz="4" w:space="0" w:color="auto"/>
              <w:right w:val="single" w:sz="4" w:space="0" w:color="auto"/>
            </w:tcBorders>
            <w:shd w:val="clear" w:color="auto" w:fill="auto"/>
            <w:vAlign w:val="bottom"/>
            <w:hideMark/>
          </w:tcPr>
          <w:p w:rsidR="007D24FD"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 xml:space="preserve">THERMO-FLEX – Constant Wattage, </w:t>
            </w:r>
          </w:p>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Series Resistance Type: TT/TC/SS</w:t>
            </w:r>
          </w:p>
        </w:tc>
      </w:tr>
      <w:tr w:rsidR="00597996" w:rsidRPr="00597996" w:rsidTr="00597996">
        <w:trPr>
          <w:trHeight w:val="6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2</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Construction</w:t>
            </w:r>
          </w:p>
        </w:tc>
        <w:tc>
          <w:tcPr>
            <w:tcW w:w="6260" w:type="dxa"/>
            <w:tcBorders>
              <w:top w:val="nil"/>
              <w:left w:val="nil"/>
              <w:bottom w:val="single" w:sz="4" w:space="0" w:color="auto"/>
              <w:right w:val="single" w:sz="4" w:space="0" w:color="auto"/>
            </w:tcBorders>
            <w:shd w:val="clear" w:color="auto" w:fill="auto"/>
            <w:vAlign w:val="bottom"/>
            <w:hideMark/>
          </w:tcPr>
          <w:p w:rsidR="007D24FD"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Primary Insulation: P.T.F.E.</w:t>
            </w:r>
          </w:p>
          <w:p w:rsidR="007D24FD"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Secondary Insulation: Glass-Fibre</w:t>
            </w:r>
          </w:p>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Sheathing: SS 304</w:t>
            </w:r>
          </w:p>
        </w:tc>
      </w:tr>
      <w:tr w:rsidR="00597996" w:rsidRPr="00597996" w:rsidTr="00597996">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3</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Nominal Voltage</w:t>
            </w:r>
          </w:p>
        </w:tc>
        <w:tc>
          <w:tcPr>
            <w:tcW w:w="6260" w:type="dxa"/>
            <w:tcBorders>
              <w:top w:val="nil"/>
              <w:left w:val="nil"/>
              <w:bottom w:val="single" w:sz="4" w:space="0" w:color="auto"/>
              <w:right w:val="single" w:sz="4" w:space="0" w:color="auto"/>
            </w:tcBorders>
            <w:shd w:val="clear" w:color="auto" w:fill="auto"/>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230 V (Other on Request)</w:t>
            </w:r>
          </w:p>
        </w:tc>
      </w:tr>
      <w:tr w:rsidR="00597996" w:rsidRPr="00597996" w:rsidTr="00597996">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4</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Nominal Loading</w:t>
            </w:r>
          </w:p>
        </w:tc>
        <w:tc>
          <w:tcPr>
            <w:tcW w:w="6260" w:type="dxa"/>
            <w:tcBorders>
              <w:top w:val="nil"/>
              <w:left w:val="nil"/>
              <w:bottom w:val="single" w:sz="4" w:space="0" w:color="auto"/>
              <w:right w:val="single" w:sz="4" w:space="0" w:color="auto"/>
            </w:tcBorders>
            <w:shd w:val="clear" w:color="auto" w:fill="auto"/>
            <w:vAlign w:val="bottom"/>
            <w:hideMark/>
          </w:tcPr>
          <w:p w:rsidR="00597996" w:rsidRPr="00597996" w:rsidRDefault="007D24FD" w:rsidP="00597996">
            <w:pPr>
              <w:spacing w:after="0" w:line="240" w:lineRule="auto"/>
              <w:rPr>
                <w:rFonts w:ascii="Calibri" w:eastAsia="Times New Roman" w:hAnsi="Calibri" w:cs="Calibri"/>
                <w:color w:val="000000"/>
                <w:kern w:val="0"/>
                <w:lang w:eastAsia="en-IN" w:bidi="hi-IN"/>
                <w14:ligatures w14:val="none"/>
              </w:rPr>
            </w:pPr>
            <w:r>
              <w:rPr>
                <w:rFonts w:ascii="Calibri" w:eastAsia="Times New Roman" w:hAnsi="Calibri" w:cs="Calibri"/>
                <w:color w:val="000000"/>
                <w:kern w:val="0"/>
                <w:lang w:eastAsia="en-IN" w:bidi="hi-IN"/>
                <w14:ligatures w14:val="none"/>
              </w:rPr>
              <w:t>Door Heater: 22.5 W</w:t>
            </w:r>
            <w:bookmarkStart w:id="0" w:name="_GoBack"/>
            <w:bookmarkEnd w:id="0"/>
            <w:r>
              <w:rPr>
                <w:rFonts w:ascii="Calibri" w:eastAsia="Times New Roman" w:hAnsi="Calibri" w:cs="Calibri"/>
                <w:color w:val="000000"/>
                <w:kern w:val="0"/>
                <w:lang w:eastAsia="en-IN" w:bidi="hi-IN"/>
                <w14:ligatures w14:val="none"/>
              </w:rPr>
              <w:t>/</w:t>
            </w:r>
            <w:proofErr w:type="spellStart"/>
            <w:r>
              <w:rPr>
                <w:rFonts w:ascii="Calibri" w:eastAsia="Times New Roman" w:hAnsi="Calibri" w:cs="Calibri"/>
                <w:color w:val="000000"/>
                <w:kern w:val="0"/>
                <w:lang w:eastAsia="en-IN" w:bidi="hi-IN"/>
                <w14:ligatures w14:val="none"/>
              </w:rPr>
              <w:t>Mtr</w:t>
            </w:r>
            <w:proofErr w:type="spellEnd"/>
            <w:r>
              <w:rPr>
                <w:rFonts w:ascii="Calibri" w:eastAsia="Times New Roman" w:hAnsi="Calibri" w:cs="Calibri"/>
                <w:color w:val="000000"/>
                <w:kern w:val="0"/>
                <w:lang w:eastAsia="en-IN" w:bidi="hi-IN"/>
                <w14:ligatures w14:val="none"/>
              </w:rPr>
              <w:t xml:space="preserve"> – 35 W/</w:t>
            </w:r>
            <w:proofErr w:type="spellStart"/>
            <w:r>
              <w:rPr>
                <w:rFonts w:ascii="Calibri" w:eastAsia="Times New Roman" w:hAnsi="Calibri" w:cs="Calibri"/>
                <w:color w:val="000000"/>
                <w:kern w:val="0"/>
                <w:lang w:eastAsia="en-IN" w:bidi="hi-IN"/>
                <w14:ligatures w14:val="none"/>
              </w:rPr>
              <w:t>Mtr</w:t>
            </w:r>
            <w:proofErr w:type="spellEnd"/>
          </w:p>
        </w:tc>
      </w:tr>
      <w:tr w:rsidR="00597996" w:rsidRPr="00597996" w:rsidTr="00597996">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5</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Design Standard</w:t>
            </w:r>
          </w:p>
        </w:tc>
        <w:tc>
          <w:tcPr>
            <w:tcW w:w="6260" w:type="dxa"/>
            <w:tcBorders>
              <w:top w:val="nil"/>
              <w:left w:val="nil"/>
              <w:bottom w:val="single" w:sz="4" w:space="0" w:color="auto"/>
              <w:right w:val="single" w:sz="4" w:space="0" w:color="auto"/>
            </w:tcBorders>
            <w:shd w:val="clear" w:color="auto" w:fill="auto"/>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BS 6351 and IEEE 515</w:t>
            </w:r>
          </w:p>
        </w:tc>
      </w:tr>
      <w:tr w:rsidR="00597996" w:rsidRPr="00597996" w:rsidTr="00597996">
        <w:trPr>
          <w:trHeight w:val="6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6</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Area Classification</w:t>
            </w:r>
          </w:p>
        </w:tc>
        <w:tc>
          <w:tcPr>
            <w:tcW w:w="6260" w:type="dxa"/>
            <w:tcBorders>
              <w:top w:val="nil"/>
              <w:left w:val="nil"/>
              <w:bottom w:val="single" w:sz="4" w:space="0" w:color="auto"/>
              <w:right w:val="single" w:sz="4" w:space="0" w:color="auto"/>
            </w:tcBorders>
            <w:shd w:val="clear" w:color="auto" w:fill="auto"/>
            <w:vAlign w:val="bottom"/>
            <w:hideMark/>
          </w:tcPr>
          <w:p w:rsidR="007D24FD"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 xml:space="preserve">Approved for use in Zone II Area, </w:t>
            </w:r>
          </w:p>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with gases having classification T1 to T5, as per IS 5571:1979</w:t>
            </w:r>
          </w:p>
        </w:tc>
      </w:tr>
      <w:tr w:rsidR="00597996" w:rsidRPr="00597996" w:rsidTr="00597996">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7</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Dimensions (Cross Section)</w:t>
            </w:r>
          </w:p>
        </w:tc>
        <w:tc>
          <w:tcPr>
            <w:tcW w:w="6260" w:type="dxa"/>
            <w:tcBorders>
              <w:top w:val="nil"/>
              <w:left w:val="nil"/>
              <w:bottom w:val="single" w:sz="4" w:space="0" w:color="auto"/>
              <w:right w:val="single" w:sz="4" w:space="0" w:color="auto"/>
            </w:tcBorders>
            <w:shd w:val="clear" w:color="auto" w:fill="auto"/>
            <w:vAlign w:val="bottom"/>
            <w:hideMark/>
          </w:tcPr>
          <w:p w:rsidR="00597996" w:rsidRPr="00597996" w:rsidRDefault="007D24FD" w:rsidP="00597996">
            <w:pPr>
              <w:spacing w:after="0" w:line="240" w:lineRule="auto"/>
              <w:rPr>
                <w:rFonts w:ascii="Calibri" w:eastAsia="Times New Roman" w:hAnsi="Calibri" w:cs="Calibri"/>
                <w:color w:val="000000"/>
                <w:kern w:val="0"/>
                <w:lang w:eastAsia="en-IN" w:bidi="hi-IN"/>
                <w14:ligatures w14:val="none"/>
              </w:rPr>
            </w:pPr>
            <w:r>
              <w:rPr>
                <w:rFonts w:ascii="Calibri" w:eastAsia="Times New Roman" w:hAnsi="Calibri" w:cs="Calibri"/>
                <w:color w:val="000000"/>
                <w:kern w:val="0"/>
                <w:lang w:eastAsia="en-IN" w:bidi="hi-IN"/>
                <w14:ligatures w14:val="none"/>
              </w:rPr>
              <w:t xml:space="preserve">Door Heater: 4 mm </w:t>
            </w:r>
            <w:proofErr w:type="spellStart"/>
            <w:r>
              <w:rPr>
                <w:rFonts w:ascii="Calibri" w:eastAsia="Times New Roman" w:hAnsi="Calibri" w:cs="Calibri"/>
                <w:color w:val="000000"/>
                <w:kern w:val="0"/>
                <w:lang w:eastAsia="en-IN" w:bidi="hi-IN"/>
                <w14:ligatures w14:val="none"/>
              </w:rPr>
              <w:t>Dia</w:t>
            </w:r>
            <w:proofErr w:type="spellEnd"/>
            <w:r>
              <w:rPr>
                <w:rFonts w:ascii="Calibri" w:eastAsia="Times New Roman" w:hAnsi="Calibri" w:cs="Calibri"/>
                <w:color w:val="000000"/>
                <w:kern w:val="0"/>
                <w:lang w:eastAsia="en-IN" w:bidi="hi-IN"/>
                <w14:ligatures w14:val="none"/>
              </w:rPr>
              <w:t xml:space="preserve">, </w:t>
            </w:r>
            <w:r w:rsidR="00597996" w:rsidRPr="00597996">
              <w:rPr>
                <w:rFonts w:ascii="Calibri" w:eastAsia="Times New Roman" w:hAnsi="Calibri" w:cs="Calibri"/>
                <w:color w:val="000000"/>
                <w:kern w:val="0"/>
                <w:lang w:eastAsia="en-IN" w:bidi="hi-IN"/>
                <w14:ligatures w14:val="none"/>
              </w:rPr>
              <w:t>Drain Heater: 10 × 4 mm</w:t>
            </w:r>
          </w:p>
        </w:tc>
      </w:tr>
      <w:tr w:rsidR="00597996" w:rsidRPr="00597996" w:rsidTr="00597996">
        <w:trPr>
          <w:trHeight w:val="300"/>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jc w:val="center"/>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8</w:t>
            </w:r>
          </w:p>
        </w:tc>
        <w:tc>
          <w:tcPr>
            <w:tcW w:w="2680" w:type="dxa"/>
            <w:tcBorders>
              <w:top w:val="nil"/>
              <w:left w:val="nil"/>
              <w:bottom w:val="single" w:sz="4" w:space="0" w:color="auto"/>
              <w:right w:val="single" w:sz="4" w:space="0" w:color="auto"/>
            </w:tcBorders>
            <w:shd w:val="clear" w:color="auto" w:fill="auto"/>
            <w:noWrap/>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Working Temperature</w:t>
            </w:r>
          </w:p>
        </w:tc>
        <w:tc>
          <w:tcPr>
            <w:tcW w:w="6260" w:type="dxa"/>
            <w:tcBorders>
              <w:top w:val="nil"/>
              <w:left w:val="nil"/>
              <w:bottom w:val="single" w:sz="4" w:space="0" w:color="auto"/>
              <w:right w:val="single" w:sz="4" w:space="0" w:color="auto"/>
            </w:tcBorders>
            <w:shd w:val="clear" w:color="auto" w:fill="auto"/>
            <w:vAlign w:val="bottom"/>
            <w:hideMark/>
          </w:tcPr>
          <w:p w:rsidR="00597996" w:rsidRPr="00597996" w:rsidRDefault="00597996" w:rsidP="00597996">
            <w:pPr>
              <w:spacing w:after="0" w:line="240" w:lineRule="auto"/>
              <w:rPr>
                <w:rFonts w:ascii="Calibri" w:eastAsia="Times New Roman" w:hAnsi="Calibri" w:cs="Calibri"/>
                <w:color w:val="000000"/>
                <w:kern w:val="0"/>
                <w:lang w:eastAsia="en-IN" w:bidi="hi-IN"/>
                <w14:ligatures w14:val="none"/>
              </w:rPr>
            </w:pPr>
            <w:r w:rsidRPr="00597996">
              <w:rPr>
                <w:rFonts w:ascii="Calibri" w:eastAsia="Times New Roman" w:hAnsi="Calibri" w:cs="Calibri"/>
                <w:color w:val="000000"/>
                <w:kern w:val="0"/>
                <w:lang w:eastAsia="en-IN" w:bidi="hi-IN"/>
                <w14:ligatures w14:val="none"/>
              </w:rPr>
              <w:t>-70°C to 200°C</w:t>
            </w:r>
          </w:p>
        </w:tc>
      </w:tr>
    </w:tbl>
    <w:p w:rsidR="00597996" w:rsidRPr="00597996" w:rsidRDefault="00597996" w:rsidP="00597996"/>
    <w:sectPr w:rsidR="00597996" w:rsidRPr="00597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996"/>
    <w:rsid w:val="0055563A"/>
    <w:rsid w:val="00597996"/>
    <w:rsid w:val="007A1A33"/>
    <w:rsid w:val="007D24FD"/>
    <w:rsid w:val="008850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50F4"/>
  <w15:chartTrackingRefBased/>
  <w15:docId w15:val="{CF34515C-B593-49DC-AE6E-3F4CCF97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799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7996"/>
    <w:rPr>
      <w:rFonts w:ascii="Times New Roman" w:eastAsia="Times New Roman" w:hAnsi="Times New Roman" w:cs="Times New Roman"/>
      <w:b/>
      <w:bCs/>
      <w:kern w:val="0"/>
      <w:sz w:val="27"/>
      <w:szCs w:val="27"/>
      <w:lang w:eastAsia="en-IN" w:bidi="hi-IN"/>
      <w14:ligatures w14:val="none"/>
    </w:rPr>
  </w:style>
  <w:style w:type="paragraph" w:styleId="NormalWeb">
    <w:name w:val="Normal (Web)"/>
    <w:basedOn w:val="Normal"/>
    <w:uiPriority w:val="99"/>
    <w:semiHidden/>
    <w:unhideWhenUsed/>
    <w:rsid w:val="00597996"/>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5979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8072151">
      <w:bodyDiv w:val="1"/>
      <w:marLeft w:val="0"/>
      <w:marRight w:val="0"/>
      <w:marTop w:val="0"/>
      <w:marBottom w:val="0"/>
      <w:divBdr>
        <w:top w:val="none" w:sz="0" w:space="0" w:color="auto"/>
        <w:left w:val="none" w:sz="0" w:space="0" w:color="auto"/>
        <w:bottom w:val="none" w:sz="0" w:space="0" w:color="auto"/>
        <w:right w:val="none" w:sz="0" w:space="0" w:color="auto"/>
      </w:divBdr>
    </w:div>
    <w:div w:id="107990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PC-01</cp:lastModifiedBy>
  <cp:revision>1</cp:revision>
  <dcterms:created xsi:type="dcterms:W3CDTF">2026-08-10T04:40:00Z</dcterms:created>
  <dcterms:modified xsi:type="dcterms:W3CDTF">2026-08-10T04:54:00Z</dcterms:modified>
</cp:coreProperties>
</file>