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F07B" w14:textId="77777777" w:rsidR="009076C4" w:rsidRPr="00E251E5" w:rsidRDefault="009076C4" w:rsidP="003B2CD1">
      <w:pPr>
        <w:rPr>
          <w:sz w:val="40"/>
          <w:szCs w:val="40"/>
        </w:rPr>
      </w:pPr>
      <w:r w:rsidRPr="00E251E5">
        <w:rPr>
          <w:sz w:val="40"/>
          <w:szCs w:val="40"/>
        </w:rPr>
        <w:t>Draft a Document Management Policy for [Company Name] that outlines procedures for managing documents related to secretarial functionality, including board meeting minutes, general meeting minutes, annual returns, shareholding disclosures, statutory registers, forms, and other documents required to be maintained under the Companies Act, 2013, and SEBI (Listing Obligations and Disclosure Requirements) Regulations, 2015. The policy should ensure compliance with applicable laws and regulations, including:</w:t>
      </w:r>
    </w:p>
    <w:p w14:paraId="339791C6" w14:textId="77777777" w:rsidR="009076C4" w:rsidRPr="00EB7820" w:rsidRDefault="009076C4" w:rsidP="003B2CD1">
      <w:pPr>
        <w:pStyle w:val="ListParagraph"/>
        <w:rPr>
          <w:sz w:val="40"/>
          <w:szCs w:val="40"/>
        </w:rPr>
      </w:pPr>
      <w:r w:rsidRPr="00EB7820">
        <w:rPr>
          <w:sz w:val="40"/>
          <w:szCs w:val="40"/>
        </w:rPr>
        <w:t>- *Retention Periods:* Specify retention periods as per the Companies Act, 2013, and SEBI regulations, such as:</w:t>
      </w:r>
    </w:p>
    <w:p w14:paraId="58C032C4" w14:textId="77777777" w:rsidR="009076C4" w:rsidRPr="00EB7820" w:rsidRDefault="009076C4" w:rsidP="003B2CD1">
      <w:pPr>
        <w:pStyle w:val="ListParagraph"/>
        <w:rPr>
          <w:sz w:val="40"/>
          <w:szCs w:val="40"/>
        </w:rPr>
      </w:pPr>
      <w:r w:rsidRPr="00EB7820">
        <w:rPr>
          <w:sz w:val="40"/>
          <w:szCs w:val="40"/>
        </w:rPr>
        <w:t xml:space="preserve">    - *Permanent Retention:* Documents like minute books, statutory registers, and certificates of incorporation.</w:t>
      </w:r>
    </w:p>
    <w:p w14:paraId="6068813D" w14:textId="77777777" w:rsidR="009076C4" w:rsidRPr="00EB7820" w:rsidRDefault="009076C4" w:rsidP="003B2CD1">
      <w:pPr>
        <w:pStyle w:val="ListParagraph"/>
        <w:rPr>
          <w:sz w:val="40"/>
          <w:szCs w:val="40"/>
        </w:rPr>
      </w:pPr>
      <w:r w:rsidRPr="00EB7820">
        <w:rPr>
          <w:sz w:val="40"/>
          <w:szCs w:val="40"/>
        </w:rPr>
        <w:t xml:space="preserve">    - *Eight Years Retention:* Documents like notices, agendas, and annual financial statements.</w:t>
      </w:r>
    </w:p>
    <w:p w14:paraId="2432DA8D" w14:textId="77777777" w:rsidR="009076C4" w:rsidRPr="00EB7820" w:rsidRDefault="009076C4" w:rsidP="003B2CD1">
      <w:pPr>
        <w:pStyle w:val="ListParagraph"/>
        <w:rPr>
          <w:sz w:val="40"/>
          <w:szCs w:val="40"/>
        </w:rPr>
      </w:pPr>
      <w:r w:rsidRPr="00EB7820">
        <w:rPr>
          <w:sz w:val="40"/>
          <w:szCs w:val="40"/>
        </w:rPr>
        <w:t>- *Storage and Access:* Outline procedures for storing and accessing documents, including:</w:t>
      </w:r>
    </w:p>
    <w:p w14:paraId="4DF72173" w14:textId="77777777" w:rsidR="009076C4" w:rsidRPr="00EB7820" w:rsidRDefault="009076C4" w:rsidP="003B2CD1">
      <w:pPr>
        <w:pStyle w:val="ListParagraph"/>
        <w:rPr>
          <w:sz w:val="40"/>
          <w:szCs w:val="40"/>
        </w:rPr>
      </w:pPr>
      <w:r w:rsidRPr="00EB7820">
        <w:rPr>
          <w:sz w:val="40"/>
          <w:szCs w:val="40"/>
        </w:rPr>
        <w:t xml:space="preserve">    - *Physical Storage:* Secure rooms or cabinets.</w:t>
      </w:r>
    </w:p>
    <w:p w14:paraId="1CCB0488" w14:textId="77777777" w:rsidR="009076C4" w:rsidRPr="00EB7820" w:rsidRDefault="009076C4" w:rsidP="003B2CD1">
      <w:pPr>
        <w:pStyle w:val="ListParagraph"/>
        <w:rPr>
          <w:sz w:val="40"/>
          <w:szCs w:val="40"/>
        </w:rPr>
      </w:pPr>
      <w:r w:rsidRPr="00EB7820">
        <w:rPr>
          <w:sz w:val="40"/>
          <w:szCs w:val="40"/>
        </w:rPr>
        <w:t xml:space="preserve">    - *Digital Storage:* Secure servers or cloud storage with access controls.</w:t>
      </w:r>
    </w:p>
    <w:p w14:paraId="3379A162" w14:textId="77777777" w:rsidR="009076C4" w:rsidRPr="00EB7820" w:rsidRDefault="009076C4" w:rsidP="003B2CD1">
      <w:pPr>
        <w:pStyle w:val="ListParagraph"/>
        <w:rPr>
          <w:sz w:val="40"/>
          <w:szCs w:val="40"/>
        </w:rPr>
      </w:pPr>
      <w:r w:rsidRPr="00EB7820">
        <w:rPr>
          <w:sz w:val="40"/>
          <w:szCs w:val="40"/>
        </w:rPr>
        <w:t>- *Compliance Requirements:* Refer to relevant provisions of the Companies Act, 2013, and SEBI regulations, such as:</w:t>
      </w:r>
    </w:p>
    <w:p w14:paraId="5C310D7C" w14:textId="77777777" w:rsidR="009076C4" w:rsidRPr="00EB7820" w:rsidRDefault="009076C4" w:rsidP="003B2CD1">
      <w:pPr>
        <w:pStyle w:val="ListParagraph"/>
        <w:rPr>
          <w:sz w:val="40"/>
          <w:szCs w:val="40"/>
        </w:rPr>
      </w:pPr>
      <w:r w:rsidRPr="00EB7820">
        <w:rPr>
          <w:sz w:val="40"/>
          <w:szCs w:val="40"/>
        </w:rPr>
        <w:t xml:space="preserve">    - *Section 204 of the Companies Act, 2013:* Secretarial audit requirements.</w:t>
      </w:r>
    </w:p>
    <w:p w14:paraId="60DF2290" w14:textId="77777777" w:rsidR="009076C4" w:rsidRPr="00EB7820" w:rsidRDefault="009076C4" w:rsidP="003B2CD1">
      <w:pPr>
        <w:pStyle w:val="ListParagraph"/>
        <w:rPr>
          <w:sz w:val="40"/>
          <w:szCs w:val="40"/>
        </w:rPr>
      </w:pPr>
      <w:r w:rsidRPr="00EB7820">
        <w:rPr>
          <w:sz w:val="40"/>
          <w:szCs w:val="40"/>
        </w:rPr>
        <w:t xml:space="preserve">    - *Regulation 24A of SEBI (LODR) Regulations, 2015:* Secretarial audit report requirements.</w:t>
      </w:r>
    </w:p>
    <w:p w14:paraId="415316DE" w14:textId="19B415C4" w:rsidR="009076C4" w:rsidRPr="009076C4" w:rsidRDefault="009076C4" w:rsidP="009076C4">
      <w:pPr>
        <w:pStyle w:val="ListParagraph"/>
        <w:rPr>
          <w:sz w:val="40"/>
          <w:szCs w:val="40"/>
        </w:rPr>
      </w:pPr>
      <w:r w:rsidRPr="00EB7820">
        <w:rPr>
          <w:sz w:val="40"/>
          <w:szCs w:val="40"/>
        </w:rPr>
        <w:t xml:space="preserve">    - *Regulation 9 of SEBI (LODR) Regulations, 2015:* Policy for preservation of documents.</w:t>
      </w:r>
    </w:p>
    <w:p w14:paraId="5ED478D2" w14:textId="67067423" w:rsidR="009076C4" w:rsidRPr="009076C4" w:rsidRDefault="009076C4" w:rsidP="009076C4">
      <w:pPr>
        <w:pStyle w:val="ListParagraph"/>
        <w:rPr>
          <w:sz w:val="40"/>
          <w:szCs w:val="40"/>
        </w:rPr>
      </w:pPr>
      <w:r w:rsidRPr="00EB7820">
        <w:rPr>
          <w:sz w:val="40"/>
          <w:szCs w:val="40"/>
        </w:rPr>
        <w:t>*Input Field:*</w:t>
      </w:r>
    </w:p>
    <w:p w14:paraId="182C07CD" w14:textId="77777777" w:rsidR="009076C4" w:rsidRPr="00EB7820" w:rsidRDefault="009076C4" w:rsidP="003B2CD1">
      <w:pPr>
        <w:pStyle w:val="ListParagraph"/>
        <w:pBdr>
          <w:bottom w:val="single" w:sz="12" w:space="1" w:color="auto"/>
        </w:pBdr>
        <w:rPr>
          <w:sz w:val="40"/>
          <w:szCs w:val="40"/>
        </w:rPr>
      </w:pPr>
      <w:r w:rsidRPr="00EB7820">
        <w:rPr>
          <w:sz w:val="40"/>
          <w:szCs w:val="40"/>
        </w:rPr>
        <w:t>1. *Company Name:* [Insert company name]</w:t>
      </w:r>
    </w:p>
    <w:p w14:paraId="428BE326" w14:textId="77777777" w:rsidR="009076C4" w:rsidRPr="00EB7820" w:rsidRDefault="009076C4" w:rsidP="003B2CD1">
      <w:pPr>
        <w:pStyle w:val="ListParagraph"/>
        <w:rPr>
          <w:sz w:val="40"/>
          <w:szCs w:val="40"/>
        </w:rPr>
      </w:pPr>
    </w:p>
    <w:p w14:paraId="24B48A7D" w14:textId="611FD7D1" w:rsidR="009076C4" w:rsidRDefault="00B6685E" w:rsidP="005E643F">
      <w:pPr>
        <w:rPr>
          <w:sz w:val="40"/>
          <w:szCs w:val="40"/>
        </w:rPr>
      </w:pPr>
      <w:r>
        <w:rPr>
          <w:sz w:val="40"/>
          <w:szCs w:val="40"/>
        </w:rPr>
        <w:t xml:space="preserve">✓ </w:t>
      </w:r>
      <w:r w:rsidR="009076C4" w:rsidRPr="005E643F">
        <w:rPr>
          <w:sz w:val="40"/>
          <w:szCs w:val="40"/>
        </w:rPr>
        <w:t xml:space="preserve"> </w:t>
      </w:r>
      <w:r w:rsidR="00213C78">
        <w:rPr>
          <w:sz w:val="40"/>
          <w:szCs w:val="40"/>
        </w:rPr>
        <w:t xml:space="preserve">Inside Trading </w:t>
      </w:r>
      <w:r w:rsidR="005E643F" w:rsidRPr="005E643F">
        <w:rPr>
          <w:sz w:val="40"/>
          <w:szCs w:val="40"/>
        </w:rPr>
        <w:t>Policy*</w:t>
      </w:r>
    </w:p>
    <w:p w14:paraId="54C4D602" w14:textId="77777777" w:rsidR="00E3367A" w:rsidRPr="00E3367A" w:rsidRDefault="00E3367A" w:rsidP="00E3367A">
      <w:pPr>
        <w:rPr>
          <w:sz w:val="40"/>
          <w:szCs w:val="40"/>
        </w:rPr>
      </w:pPr>
      <w:r w:rsidRPr="00E3367A">
        <w:rPr>
          <w:sz w:val="40"/>
          <w:szCs w:val="40"/>
        </w:rPr>
        <w:t>*Master Prompt:*</w:t>
      </w:r>
    </w:p>
    <w:p w14:paraId="1E52FAE6" w14:textId="77777777" w:rsidR="00E3367A" w:rsidRPr="00E3367A" w:rsidRDefault="00E3367A" w:rsidP="00E3367A">
      <w:pPr>
        <w:rPr>
          <w:sz w:val="40"/>
          <w:szCs w:val="40"/>
        </w:rPr>
      </w:pPr>
    </w:p>
    <w:p w14:paraId="706FF9CE" w14:textId="77777777" w:rsidR="00E3367A" w:rsidRPr="00E3367A" w:rsidRDefault="00E3367A" w:rsidP="00E3367A">
      <w:pPr>
        <w:rPr>
          <w:sz w:val="40"/>
          <w:szCs w:val="40"/>
        </w:rPr>
      </w:pPr>
      <w:r w:rsidRPr="00E3367A">
        <w:rPr>
          <w:sz w:val="40"/>
          <w:szCs w:val="40"/>
        </w:rPr>
        <w:t>"Draft an Insider Trading Policy for [Company Name], a listed company, to regulate and govern the purchase, sale, and dealing of securities of the company by its directors, employees, and other insiders. The policy should ensure compliance with the Securities and Exchange Board of India (Prohibition of Insider Trading) Regulations, 2015, and other applicable laws and regulations.</w:t>
      </w:r>
    </w:p>
    <w:p w14:paraId="12CF5324" w14:textId="77777777" w:rsidR="00E3367A" w:rsidRPr="00E3367A" w:rsidRDefault="00E3367A" w:rsidP="00E3367A">
      <w:pPr>
        <w:rPr>
          <w:sz w:val="40"/>
          <w:szCs w:val="40"/>
        </w:rPr>
      </w:pPr>
    </w:p>
    <w:p w14:paraId="36B556EF" w14:textId="77777777" w:rsidR="00E3367A" w:rsidRPr="00E3367A" w:rsidRDefault="00E3367A" w:rsidP="00E3367A">
      <w:pPr>
        <w:rPr>
          <w:sz w:val="40"/>
          <w:szCs w:val="40"/>
        </w:rPr>
      </w:pPr>
      <w:r w:rsidRPr="00E3367A">
        <w:rPr>
          <w:sz w:val="40"/>
          <w:szCs w:val="40"/>
        </w:rPr>
        <w:t>The policy should include:</w:t>
      </w:r>
    </w:p>
    <w:p w14:paraId="65D4D3E8" w14:textId="77777777" w:rsidR="00E3367A" w:rsidRPr="00E3367A" w:rsidRDefault="00E3367A" w:rsidP="00E3367A">
      <w:pPr>
        <w:rPr>
          <w:sz w:val="40"/>
          <w:szCs w:val="40"/>
        </w:rPr>
      </w:pPr>
    </w:p>
    <w:p w14:paraId="30D25741" w14:textId="77777777" w:rsidR="00E3367A" w:rsidRPr="00E3367A" w:rsidRDefault="00E3367A" w:rsidP="00E3367A">
      <w:pPr>
        <w:rPr>
          <w:sz w:val="40"/>
          <w:szCs w:val="40"/>
        </w:rPr>
      </w:pPr>
      <w:r w:rsidRPr="00E3367A">
        <w:rPr>
          <w:sz w:val="40"/>
          <w:szCs w:val="40"/>
        </w:rPr>
        <w:t>- *Definitions*: Define insiders, securities, and other relevant terms.</w:t>
      </w:r>
    </w:p>
    <w:p w14:paraId="106A28A4" w14:textId="77777777" w:rsidR="00E3367A" w:rsidRPr="00E3367A" w:rsidRDefault="00E3367A" w:rsidP="00E3367A">
      <w:pPr>
        <w:rPr>
          <w:sz w:val="40"/>
          <w:szCs w:val="40"/>
        </w:rPr>
      </w:pPr>
      <w:r w:rsidRPr="00E3367A">
        <w:rPr>
          <w:sz w:val="40"/>
          <w:szCs w:val="40"/>
        </w:rPr>
        <w:t>- *Prohibition on Insider Trading*: Prohibit insiders from trading in securities while in possession of unpublished price-sensitive information.</w:t>
      </w:r>
    </w:p>
    <w:p w14:paraId="53A5CEC1" w14:textId="77777777" w:rsidR="00E3367A" w:rsidRPr="00E3367A" w:rsidRDefault="00E3367A" w:rsidP="00E3367A">
      <w:pPr>
        <w:rPr>
          <w:sz w:val="40"/>
          <w:szCs w:val="40"/>
        </w:rPr>
      </w:pPr>
      <w:r w:rsidRPr="00E3367A">
        <w:rPr>
          <w:sz w:val="40"/>
          <w:szCs w:val="40"/>
        </w:rPr>
        <w:t>- *Code of Conduct*: Outline the code of conduct for insiders, including trading restrictions, disclosure requirements, and consequences of non-compliance.</w:t>
      </w:r>
    </w:p>
    <w:p w14:paraId="1AF99E47" w14:textId="77777777" w:rsidR="00E3367A" w:rsidRPr="00E3367A" w:rsidRDefault="00E3367A" w:rsidP="00E3367A">
      <w:pPr>
        <w:rPr>
          <w:sz w:val="40"/>
          <w:szCs w:val="40"/>
        </w:rPr>
      </w:pPr>
      <w:r w:rsidRPr="00E3367A">
        <w:rPr>
          <w:sz w:val="40"/>
          <w:szCs w:val="40"/>
        </w:rPr>
        <w:t>- *Trading Window*: Specify the trading window for insiders, including the period during which trading is permitted or restricted.</w:t>
      </w:r>
    </w:p>
    <w:p w14:paraId="7539CD4D" w14:textId="77777777" w:rsidR="00E3367A" w:rsidRPr="00E3367A" w:rsidRDefault="00E3367A" w:rsidP="00E3367A">
      <w:pPr>
        <w:rPr>
          <w:sz w:val="40"/>
          <w:szCs w:val="40"/>
        </w:rPr>
      </w:pPr>
      <w:r w:rsidRPr="00E3367A">
        <w:rPr>
          <w:sz w:val="40"/>
          <w:szCs w:val="40"/>
        </w:rPr>
        <w:t>- *Disclosure Requirements*: Outline the disclosure requirements for insiders, including initial disclosures, continual disclosures, and disclosures of holdings.</w:t>
      </w:r>
    </w:p>
    <w:p w14:paraId="4585F610" w14:textId="77777777" w:rsidR="00E3367A" w:rsidRPr="00E3367A" w:rsidRDefault="00E3367A" w:rsidP="00E3367A">
      <w:pPr>
        <w:rPr>
          <w:sz w:val="40"/>
          <w:szCs w:val="40"/>
        </w:rPr>
      </w:pPr>
      <w:r w:rsidRPr="00E3367A">
        <w:rPr>
          <w:sz w:val="40"/>
          <w:szCs w:val="40"/>
        </w:rPr>
        <w:t>- *Consequences of Non-Compliance*: Specify the consequences of non-compliance with the policy, including disciplinary action and reporting to regulatory authorities.</w:t>
      </w:r>
    </w:p>
    <w:p w14:paraId="39D5E157" w14:textId="1AA4260B" w:rsidR="00E3367A" w:rsidRPr="00E3367A" w:rsidRDefault="00E3367A" w:rsidP="00E3367A">
      <w:pPr>
        <w:rPr>
          <w:sz w:val="40"/>
          <w:szCs w:val="40"/>
        </w:rPr>
      </w:pPr>
      <w:r w:rsidRPr="00E3367A">
        <w:rPr>
          <w:sz w:val="40"/>
          <w:szCs w:val="40"/>
        </w:rPr>
        <w:t>- *Review and Update*: Provide for periodic review and update of the policy to ensure compliance with changing regulatory requirements.</w:t>
      </w:r>
    </w:p>
    <w:p w14:paraId="7A30C7DC" w14:textId="26542A2C" w:rsidR="00E3367A" w:rsidRPr="00E3367A" w:rsidRDefault="00E3367A" w:rsidP="00E3367A">
      <w:pPr>
        <w:rPr>
          <w:sz w:val="40"/>
          <w:szCs w:val="40"/>
        </w:rPr>
      </w:pPr>
      <w:r w:rsidRPr="00E3367A">
        <w:rPr>
          <w:sz w:val="40"/>
          <w:szCs w:val="40"/>
        </w:rPr>
        <w:t>*Input Field:*</w:t>
      </w:r>
    </w:p>
    <w:p w14:paraId="3C70350A" w14:textId="77777777" w:rsidR="00E3367A" w:rsidRPr="00E3367A" w:rsidRDefault="00E3367A" w:rsidP="00E3367A">
      <w:pPr>
        <w:pBdr>
          <w:bottom w:val="single" w:sz="12" w:space="1" w:color="auto"/>
        </w:pBdr>
        <w:rPr>
          <w:sz w:val="40"/>
          <w:szCs w:val="40"/>
        </w:rPr>
      </w:pPr>
      <w:r w:rsidRPr="00E3367A">
        <w:rPr>
          <w:sz w:val="40"/>
          <w:szCs w:val="40"/>
        </w:rPr>
        <w:t>1. *Company Name*: [Insert company name]</w:t>
      </w:r>
    </w:p>
    <w:p w14:paraId="1623BF65" w14:textId="5D887BE8" w:rsidR="00895D31" w:rsidRPr="00895D31" w:rsidRDefault="00E10C36" w:rsidP="00895D31">
      <w:pPr>
        <w:rPr>
          <w:sz w:val="40"/>
          <w:szCs w:val="40"/>
        </w:rPr>
      </w:pPr>
      <w:r>
        <w:rPr>
          <w:sz w:val="40"/>
          <w:szCs w:val="40"/>
        </w:rPr>
        <w:t xml:space="preserve">✓ </w:t>
      </w:r>
      <w:r w:rsidRPr="00E10C36">
        <w:rPr>
          <w:sz w:val="40"/>
          <w:szCs w:val="40"/>
        </w:rPr>
        <w:t xml:space="preserve">Related Party Transaction </w:t>
      </w:r>
      <w:r w:rsidR="00706B12">
        <w:rPr>
          <w:sz w:val="40"/>
          <w:szCs w:val="40"/>
        </w:rPr>
        <w:t>( RP</w:t>
      </w:r>
      <w:r w:rsidR="00D961DF">
        <w:rPr>
          <w:sz w:val="40"/>
          <w:szCs w:val="40"/>
        </w:rPr>
        <w:t xml:space="preserve">T </w:t>
      </w:r>
      <w:r w:rsidR="00706B12">
        <w:rPr>
          <w:sz w:val="40"/>
          <w:szCs w:val="40"/>
        </w:rPr>
        <w:t>)</w:t>
      </w:r>
    </w:p>
    <w:p w14:paraId="7472386A" w14:textId="77777777" w:rsidR="00895D31" w:rsidRPr="00895D31" w:rsidRDefault="00895D31" w:rsidP="00895D31">
      <w:pPr>
        <w:rPr>
          <w:sz w:val="40"/>
          <w:szCs w:val="40"/>
        </w:rPr>
      </w:pPr>
    </w:p>
    <w:p w14:paraId="5CEB3996" w14:textId="77777777" w:rsidR="00895D31" w:rsidRPr="00895D31" w:rsidRDefault="00895D31" w:rsidP="00895D31">
      <w:pPr>
        <w:rPr>
          <w:sz w:val="40"/>
          <w:szCs w:val="40"/>
        </w:rPr>
      </w:pPr>
      <w:r w:rsidRPr="00895D31">
        <w:rPr>
          <w:sz w:val="40"/>
          <w:szCs w:val="40"/>
        </w:rPr>
        <w:t>*Master Prompt:*</w:t>
      </w:r>
    </w:p>
    <w:p w14:paraId="470D0BBB" w14:textId="77777777" w:rsidR="00895D31" w:rsidRPr="00895D31" w:rsidRDefault="00895D31" w:rsidP="00895D31">
      <w:pPr>
        <w:rPr>
          <w:sz w:val="40"/>
          <w:szCs w:val="40"/>
        </w:rPr>
      </w:pPr>
    </w:p>
    <w:p w14:paraId="5A87CF69" w14:textId="77777777" w:rsidR="00895D31" w:rsidRPr="00895D31" w:rsidRDefault="00895D31" w:rsidP="00895D31">
      <w:pPr>
        <w:rPr>
          <w:sz w:val="40"/>
          <w:szCs w:val="40"/>
        </w:rPr>
      </w:pPr>
      <w:r w:rsidRPr="00895D31">
        <w:rPr>
          <w:sz w:val="40"/>
          <w:szCs w:val="40"/>
        </w:rPr>
        <w:t>"Draft a Related Party Transaction Policy for [Company Name], a listed company, to ensure transparency, fairness, and compliance with applicable laws and regulations. The policy should:</w:t>
      </w:r>
    </w:p>
    <w:p w14:paraId="272CDE1D" w14:textId="77777777" w:rsidR="00895D31" w:rsidRPr="00895D31" w:rsidRDefault="00895D31" w:rsidP="00895D31">
      <w:pPr>
        <w:rPr>
          <w:sz w:val="40"/>
          <w:szCs w:val="40"/>
        </w:rPr>
      </w:pPr>
    </w:p>
    <w:p w14:paraId="7F51D8BF" w14:textId="77777777" w:rsidR="00895D31" w:rsidRPr="00895D31" w:rsidRDefault="00895D31" w:rsidP="00895D31">
      <w:pPr>
        <w:rPr>
          <w:sz w:val="40"/>
          <w:szCs w:val="40"/>
        </w:rPr>
      </w:pPr>
      <w:r w:rsidRPr="00895D31">
        <w:rPr>
          <w:sz w:val="40"/>
          <w:szCs w:val="40"/>
        </w:rPr>
        <w:t>- *Define Related Parties*: Identify related parties, including directors, key managerial personnel, major shareholders, and their relatives.</w:t>
      </w:r>
    </w:p>
    <w:p w14:paraId="01F50BE8" w14:textId="77777777" w:rsidR="00895D31" w:rsidRPr="00895D31" w:rsidRDefault="00895D31" w:rsidP="00895D31">
      <w:pPr>
        <w:rPr>
          <w:sz w:val="40"/>
          <w:szCs w:val="40"/>
        </w:rPr>
      </w:pPr>
      <w:r w:rsidRPr="00895D31">
        <w:rPr>
          <w:sz w:val="40"/>
          <w:szCs w:val="40"/>
        </w:rPr>
        <w:t>- *Identify Related Party Transactions*: Specify transactions that are considered related party transactions, such as sales, purchases, loans, and guarantees.</w:t>
      </w:r>
    </w:p>
    <w:p w14:paraId="30D661C7" w14:textId="77777777" w:rsidR="00895D31" w:rsidRPr="00895D31" w:rsidRDefault="00895D31" w:rsidP="00895D31">
      <w:pPr>
        <w:rPr>
          <w:sz w:val="40"/>
          <w:szCs w:val="40"/>
        </w:rPr>
      </w:pPr>
      <w:r w:rsidRPr="00895D31">
        <w:rPr>
          <w:sz w:val="40"/>
          <w:szCs w:val="40"/>
        </w:rPr>
        <w:t>- *Approval Process*: Outline the approval process for related party transactions, including the role of the Audit Committee and Board of Directors.</w:t>
      </w:r>
    </w:p>
    <w:p w14:paraId="2B71E65D" w14:textId="77777777" w:rsidR="00895D31" w:rsidRPr="00895D31" w:rsidRDefault="00895D31" w:rsidP="00895D31">
      <w:pPr>
        <w:rPr>
          <w:sz w:val="40"/>
          <w:szCs w:val="40"/>
        </w:rPr>
      </w:pPr>
      <w:r w:rsidRPr="00895D31">
        <w:rPr>
          <w:sz w:val="40"/>
          <w:szCs w:val="40"/>
        </w:rPr>
        <w:t>- *Disclosure Requirements*: Specify disclosure requirements for related party transactions, including financial reporting and public disclosure.</w:t>
      </w:r>
    </w:p>
    <w:p w14:paraId="3905DCEA" w14:textId="2FBC7AB4" w:rsidR="00895D31" w:rsidRPr="00895D31" w:rsidRDefault="00895D31" w:rsidP="00895D31">
      <w:pPr>
        <w:rPr>
          <w:sz w:val="40"/>
          <w:szCs w:val="40"/>
        </w:rPr>
      </w:pPr>
      <w:r w:rsidRPr="00895D31">
        <w:rPr>
          <w:sz w:val="40"/>
          <w:szCs w:val="40"/>
        </w:rPr>
        <w:t>- *Consequences of Non-Compliance*: Outline consequences of non-compliance with the policy, including disciplinary action and reporting to regulatory authorities.</w:t>
      </w:r>
    </w:p>
    <w:p w14:paraId="51A55F0D" w14:textId="0B0DE951" w:rsidR="00895D31" w:rsidRPr="00895D31" w:rsidRDefault="00895D31" w:rsidP="00895D31">
      <w:pPr>
        <w:rPr>
          <w:sz w:val="40"/>
          <w:szCs w:val="40"/>
        </w:rPr>
      </w:pPr>
      <w:r w:rsidRPr="00895D31">
        <w:rPr>
          <w:sz w:val="40"/>
          <w:szCs w:val="40"/>
        </w:rPr>
        <w:t>*Input Field:*</w:t>
      </w:r>
    </w:p>
    <w:p w14:paraId="503C5C39" w14:textId="77777777" w:rsidR="00895D31" w:rsidRDefault="00895D31" w:rsidP="00895D31">
      <w:pPr>
        <w:pBdr>
          <w:bottom w:val="single" w:sz="12" w:space="1" w:color="auto"/>
        </w:pBdr>
        <w:rPr>
          <w:sz w:val="40"/>
          <w:szCs w:val="40"/>
        </w:rPr>
      </w:pPr>
      <w:r w:rsidRPr="00895D31">
        <w:rPr>
          <w:sz w:val="40"/>
          <w:szCs w:val="40"/>
        </w:rPr>
        <w:t>1. *Company Name*: [Insert company name]</w:t>
      </w:r>
    </w:p>
    <w:p w14:paraId="2DECE095" w14:textId="2E88883E" w:rsidR="00E10C36" w:rsidRDefault="00134571" w:rsidP="005E643F">
      <w:pPr>
        <w:rPr>
          <w:sz w:val="40"/>
          <w:szCs w:val="40"/>
        </w:rPr>
      </w:pPr>
      <w:r>
        <w:rPr>
          <w:sz w:val="40"/>
          <w:szCs w:val="40"/>
        </w:rPr>
        <w:t xml:space="preserve">✓ </w:t>
      </w:r>
      <w:r w:rsidRPr="00134571">
        <w:rPr>
          <w:sz w:val="40"/>
          <w:szCs w:val="40"/>
        </w:rPr>
        <w:t>CSR Policy*:</w:t>
      </w:r>
    </w:p>
    <w:p w14:paraId="674965FD" w14:textId="77777777" w:rsidR="00A714D8" w:rsidRPr="00A714D8" w:rsidRDefault="00A714D8" w:rsidP="00A714D8">
      <w:pPr>
        <w:rPr>
          <w:sz w:val="40"/>
          <w:szCs w:val="40"/>
        </w:rPr>
      </w:pPr>
      <w:r w:rsidRPr="00A714D8">
        <w:rPr>
          <w:sz w:val="40"/>
          <w:szCs w:val="40"/>
        </w:rPr>
        <w:t>Here's an updated master prompt:</w:t>
      </w:r>
    </w:p>
    <w:p w14:paraId="05DA8191" w14:textId="77777777" w:rsidR="00A714D8" w:rsidRPr="00A714D8" w:rsidRDefault="00A714D8" w:rsidP="00A714D8">
      <w:pPr>
        <w:rPr>
          <w:sz w:val="40"/>
          <w:szCs w:val="40"/>
        </w:rPr>
      </w:pPr>
    </w:p>
    <w:p w14:paraId="2AA9454F" w14:textId="77777777" w:rsidR="00A714D8" w:rsidRPr="00A714D8" w:rsidRDefault="00A714D8" w:rsidP="00A714D8">
      <w:pPr>
        <w:rPr>
          <w:sz w:val="40"/>
          <w:szCs w:val="40"/>
        </w:rPr>
      </w:pPr>
      <w:r w:rsidRPr="00A714D8">
        <w:rPr>
          <w:sz w:val="40"/>
          <w:szCs w:val="40"/>
        </w:rPr>
        <w:t>*Master Prompt:*</w:t>
      </w:r>
    </w:p>
    <w:p w14:paraId="3AD4B2EE" w14:textId="77777777" w:rsidR="00A714D8" w:rsidRPr="00A714D8" w:rsidRDefault="00A714D8" w:rsidP="00A714D8">
      <w:pPr>
        <w:rPr>
          <w:sz w:val="40"/>
          <w:szCs w:val="40"/>
        </w:rPr>
      </w:pPr>
    </w:p>
    <w:p w14:paraId="0CE11607" w14:textId="77777777" w:rsidR="00A714D8" w:rsidRPr="00A714D8" w:rsidRDefault="00A714D8" w:rsidP="00A714D8">
      <w:pPr>
        <w:rPr>
          <w:sz w:val="40"/>
          <w:szCs w:val="40"/>
        </w:rPr>
      </w:pPr>
      <w:r w:rsidRPr="00A714D8">
        <w:rPr>
          <w:sz w:val="40"/>
          <w:szCs w:val="40"/>
        </w:rPr>
        <w:t>"Draft a Corporate Social Responsibility Policy for [Company Name], in accordance with the Companies Act, 2013. The policy should:</w:t>
      </w:r>
    </w:p>
    <w:p w14:paraId="3216BB8C" w14:textId="77777777" w:rsidR="00A714D8" w:rsidRPr="00A714D8" w:rsidRDefault="00A714D8" w:rsidP="00A714D8">
      <w:pPr>
        <w:rPr>
          <w:sz w:val="40"/>
          <w:szCs w:val="40"/>
        </w:rPr>
      </w:pPr>
    </w:p>
    <w:p w14:paraId="2D25BBC2" w14:textId="77777777" w:rsidR="00A714D8" w:rsidRPr="00A714D8" w:rsidRDefault="00A714D8" w:rsidP="00A714D8">
      <w:pPr>
        <w:rPr>
          <w:sz w:val="40"/>
          <w:szCs w:val="40"/>
        </w:rPr>
      </w:pPr>
      <w:r w:rsidRPr="00A714D8">
        <w:rPr>
          <w:sz w:val="40"/>
          <w:szCs w:val="40"/>
        </w:rPr>
        <w:t>- *Objective*: Outline the company's CSR objectives and commitment to social and environmental responsibility.</w:t>
      </w:r>
    </w:p>
    <w:p w14:paraId="1BA0C969" w14:textId="77777777" w:rsidR="00A714D8" w:rsidRPr="00A714D8" w:rsidRDefault="00A714D8" w:rsidP="00A714D8">
      <w:pPr>
        <w:rPr>
          <w:sz w:val="40"/>
          <w:szCs w:val="40"/>
        </w:rPr>
      </w:pPr>
      <w:r w:rsidRPr="00A714D8">
        <w:rPr>
          <w:sz w:val="40"/>
          <w:szCs w:val="40"/>
        </w:rPr>
        <w:t>- *Scope*: Specify the scope of CSR activities.</w:t>
      </w:r>
    </w:p>
    <w:p w14:paraId="025B8303" w14:textId="77777777" w:rsidR="00A714D8" w:rsidRPr="00A714D8" w:rsidRDefault="00A714D8" w:rsidP="00A714D8">
      <w:pPr>
        <w:rPr>
          <w:sz w:val="40"/>
          <w:szCs w:val="40"/>
        </w:rPr>
      </w:pPr>
      <w:r w:rsidRPr="00A714D8">
        <w:rPr>
          <w:sz w:val="40"/>
          <w:szCs w:val="40"/>
        </w:rPr>
        <w:t>- *CSR Committee*: Describe the composition and role of the CSR Committee.</w:t>
      </w:r>
    </w:p>
    <w:p w14:paraId="0BBDB09B" w14:textId="77777777" w:rsidR="00A714D8" w:rsidRPr="00A714D8" w:rsidRDefault="00A714D8" w:rsidP="00A714D8">
      <w:pPr>
        <w:rPr>
          <w:sz w:val="40"/>
          <w:szCs w:val="40"/>
        </w:rPr>
      </w:pPr>
      <w:r w:rsidRPr="00A714D8">
        <w:rPr>
          <w:sz w:val="40"/>
          <w:szCs w:val="40"/>
        </w:rPr>
        <w:t>- *CSR Activities*: List the CSR activities as specified in Schedule VII of the Companies Act, 2013.</w:t>
      </w:r>
    </w:p>
    <w:p w14:paraId="072CEBBA" w14:textId="77777777" w:rsidR="00A714D8" w:rsidRPr="00A714D8" w:rsidRDefault="00A714D8" w:rsidP="00A714D8">
      <w:pPr>
        <w:rPr>
          <w:sz w:val="40"/>
          <w:szCs w:val="40"/>
        </w:rPr>
      </w:pPr>
      <w:r w:rsidRPr="00A714D8">
        <w:rPr>
          <w:sz w:val="40"/>
          <w:szCs w:val="40"/>
        </w:rPr>
        <w:t>- *Budget and Expenditure*: Specify the CSR budget and expenditure process.</w:t>
      </w:r>
    </w:p>
    <w:p w14:paraId="615BF8A1" w14:textId="77777777" w:rsidR="00A714D8" w:rsidRPr="00A714D8" w:rsidRDefault="00A714D8" w:rsidP="00A714D8">
      <w:pPr>
        <w:rPr>
          <w:sz w:val="40"/>
          <w:szCs w:val="40"/>
        </w:rPr>
      </w:pPr>
      <w:r w:rsidRPr="00A714D8">
        <w:rPr>
          <w:sz w:val="40"/>
          <w:szCs w:val="40"/>
        </w:rPr>
        <w:t>- *Monitoring and Evaluation*: Outline the process for monitoring and evaluating the impact of CSR activities.</w:t>
      </w:r>
    </w:p>
    <w:p w14:paraId="56180D72" w14:textId="01A50749" w:rsidR="00A714D8" w:rsidRPr="00A714D8" w:rsidRDefault="00A714D8" w:rsidP="00A714D8">
      <w:pPr>
        <w:rPr>
          <w:sz w:val="40"/>
          <w:szCs w:val="40"/>
        </w:rPr>
      </w:pPr>
      <w:r w:rsidRPr="00A714D8">
        <w:rPr>
          <w:sz w:val="40"/>
          <w:szCs w:val="40"/>
        </w:rPr>
        <w:t>- *Reporting*: Specify the reporting requirements.</w:t>
      </w:r>
    </w:p>
    <w:p w14:paraId="73C8B9A2" w14:textId="77777777" w:rsidR="00A714D8" w:rsidRDefault="00A714D8" w:rsidP="00A714D8">
      <w:pPr>
        <w:pBdr>
          <w:bottom w:val="single" w:sz="12" w:space="1" w:color="auto"/>
        </w:pBdr>
        <w:rPr>
          <w:sz w:val="40"/>
          <w:szCs w:val="40"/>
        </w:rPr>
      </w:pPr>
      <w:r w:rsidRPr="00A714D8">
        <w:rPr>
          <w:sz w:val="40"/>
          <w:szCs w:val="40"/>
        </w:rPr>
        <w:t>*Output should include the list of CSR activities as per Schedule VII of the Companies Act, 2013.*</w:t>
      </w:r>
    </w:p>
    <w:p w14:paraId="2BC293C5" w14:textId="77777777" w:rsidR="00D639CE" w:rsidRDefault="00D639CE" w:rsidP="00A714D8">
      <w:pPr>
        <w:rPr>
          <w:sz w:val="40"/>
          <w:szCs w:val="40"/>
        </w:rPr>
      </w:pPr>
    </w:p>
    <w:p w14:paraId="4AAD9E77" w14:textId="77777777" w:rsidR="00D639CE" w:rsidRPr="00A714D8" w:rsidRDefault="00D639CE" w:rsidP="00A714D8">
      <w:pPr>
        <w:rPr>
          <w:sz w:val="40"/>
          <w:szCs w:val="40"/>
        </w:rPr>
      </w:pPr>
    </w:p>
    <w:p w14:paraId="76867947" w14:textId="77777777" w:rsidR="00A714D8" w:rsidRPr="00A714D8" w:rsidRDefault="00A714D8" w:rsidP="00A714D8">
      <w:pPr>
        <w:rPr>
          <w:sz w:val="40"/>
          <w:szCs w:val="40"/>
        </w:rPr>
      </w:pPr>
    </w:p>
    <w:p w14:paraId="391E332A" w14:textId="1346FBFD" w:rsidR="00213C78" w:rsidRDefault="00213C78" w:rsidP="005E643F">
      <w:pPr>
        <w:rPr>
          <w:sz w:val="40"/>
          <w:szCs w:val="40"/>
        </w:rPr>
      </w:pPr>
    </w:p>
    <w:p w14:paraId="2BEC5F81" w14:textId="77777777" w:rsidR="00B6685E" w:rsidRPr="005E643F" w:rsidRDefault="00B6685E" w:rsidP="005E643F">
      <w:pPr>
        <w:rPr>
          <w:sz w:val="40"/>
          <w:szCs w:val="40"/>
        </w:rPr>
      </w:pPr>
    </w:p>
    <w:p w14:paraId="04E64C0F" w14:textId="77777777" w:rsidR="009076C4" w:rsidRPr="009076C4" w:rsidRDefault="009076C4" w:rsidP="009076C4"/>
    <w:sectPr w:rsidR="009076C4" w:rsidRPr="009076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479C0"/>
    <w:multiLevelType w:val="hybridMultilevel"/>
    <w:tmpl w:val="432446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192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F5"/>
    <w:rsid w:val="00134571"/>
    <w:rsid w:val="00152E48"/>
    <w:rsid w:val="001B4B8C"/>
    <w:rsid w:val="001B5463"/>
    <w:rsid w:val="00213C78"/>
    <w:rsid w:val="00295C0E"/>
    <w:rsid w:val="002D0979"/>
    <w:rsid w:val="003224FA"/>
    <w:rsid w:val="005E643F"/>
    <w:rsid w:val="005E7DFF"/>
    <w:rsid w:val="00614171"/>
    <w:rsid w:val="00706B12"/>
    <w:rsid w:val="007B6674"/>
    <w:rsid w:val="00895D31"/>
    <w:rsid w:val="009076C4"/>
    <w:rsid w:val="009D134F"/>
    <w:rsid w:val="00A714D8"/>
    <w:rsid w:val="00B128AA"/>
    <w:rsid w:val="00B6685E"/>
    <w:rsid w:val="00C02E66"/>
    <w:rsid w:val="00C135F4"/>
    <w:rsid w:val="00C23B11"/>
    <w:rsid w:val="00C24E37"/>
    <w:rsid w:val="00CF5103"/>
    <w:rsid w:val="00D156EF"/>
    <w:rsid w:val="00D6343C"/>
    <w:rsid w:val="00D639CE"/>
    <w:rsid w:val="00D961DF"/>
    <w:rsid w:val="00DC2528"/>
    <w:rsid w:val="00E10C36"/>
    <w:rsid w:val="00E251E5"/>
    <w:rsid w:val="00E3367A"/>
    <w:rsid w:val="00E33F52"/>
    <w:rsid w:val="00E633F5"/>
    <w:rsid w:val="00EA0886"/>
    <w:rsid w:val="00EB7820"/>
    <w:rsid w:val="00ED35B5"/>
    <w:rsid w:val="00F55215"/>
    <w:rsid w:val="00F92741"/>
    <w:rsid w:val="00F97157"/>
    <w:rsid w:val="00FF70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5A646D26"/>
  <w15:chartTrackingRefBased/>
  <w15:docId w15:val="{9AB85D0B-0A48-8F4A-B196-6C9825BB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3F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633F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633F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63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3F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633F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633F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63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3F5"/>
    <w:rPr>
      <w:rFonts w:eastAsiaTheme="majorEastAsia" w:cstheme="majorBidi"/>
      <w:color w:val="272727" w:themeColor="text1" w:themeTint="D8"/>
    </w:rPr>
  </w:style>
  <w:style w:type="paragraph" w:styleId="Title">
    <w:name w:val="Title"/>
    <w:basedOn w:val="Normal"/>
    <w:next w:val="Normal"/>
    <w:link w:val="TitleChar"/>
    <w:uiPriority w:val="10"/>
    <w:qFormat/>
    <w:rsid w:val="00E633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633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633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633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633F5"/>
    <w:pPr>
      <w:spacing w:before="160"/>
      <w:jc w:val="center"/>
    </w:pPr>
    <w:rPr>
      <w:i/>
      <w:iCs/>
      <w:color w:val="404040" w:themeColor="text1" w:themeTint="BF"/>
    </w:rPr>
  </w:style>
  <w:style w:type="character" w:customStyle="1" w:styleId="QuoteChar">
    <w:name w:val="Quote Char"/>
    <w:basedOn w:val="DefaultParagraphFont"/>
    <w:link w:val="Quote"/>
    <w:uiPriority w:val="29"/>
    <w:rsid w:val="00E633F5"/>
    <w:rPr>
      <w:i/>
      <w:iCs/>
      <w:color w:val="404040" w:themeColor="text1" w:themeTint="BF"/>
    </w:rPr>
  </w:style>
  <w:style w:type="paragraph" w:styleId="ListParagraph">
    <w:name w:val="List Paragraph"/>
    <w:basedOn w:val="Normal"/>
    <w:uiPriority w:val="34"/>
    <w:qFormat/>
    <w:rsid w:val="00E633F5"/>
    <w:pPr>
      <w:ind w:left="720"/>
      <w:contextualSpacing/>
    </w:pPr>
  </w:style>
  <w:style w:type="character" w:styleId="IntenseEmphasis">
    <w:name w:val="Intense Emphasis"/>
    <w:basedOn w:val="DefaultParagraphFont"/>
    <w:uiPriority w:val="21"/>
    <w:qFormat/>
    <w:rsid w:val="00E633F5"/>
    <w:rPr>
      <w:i/>
      <w:iCs/>
      <w:color w:val="0F4761" w:themeColor="accent1" w:themeShade="BF"/>
    </w:rPr>
  </w:style>
  <w:style w:type="paragraph" w:styleId="IntenseQuote">
    <w:name w:val="Intense Quote"/>
    <w:basedOn w:val="Normal"/>
    <w:next w:val="Normal"/>
    <w:link w:val="IntenseQuoteChar"/>
    <w:uiPriority w:val="30"/>
    <w:qFormat/>
    <w:rsid w:val="00E63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3F5"/>
    <w:rPr>
      <w:i/>
      <w:iCs/>
      <w:color w:val="0F4761" w:themeColor="accent1" w:themeShade="BF"/>
    </w:rPr>
  </w:style>
  <w:style w:type="character" w:styleId="IntenseReference">
    <w:name w:val="Intense Reference"/>
    <w:basedOn w:val="DefaultParagraphFont"/>
    <w:uiPriority w:val="32"/>
    <w:qFormat/>
    <w:rsid w:val="00E63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Shah</dc:creator>
  <cp:keywords/>
  <dc:description/>
  <cp:lastModifiedBy>Rajiv Shah</cp:lastModifiedBy>
  <cp:revision>2</cp:revision>
  <dcterms:created xsi:type="dcterms:W3CDTF">2025-07-31T16:28:00Z</dcterms:created>
  <dcterms:modified xsi:type="dcterms:W3CDTF">2025-07-31T16:28:00Z</dcterms:modified>
</cp:coreProperties>
</file>