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910871">
      <w:pPr>
        <w:pStyle w:val="36"/>
        <w:jc w:val="center"/>
        <w:rPr>
          <w:b/>
          <w:bCs/>
        </w:rPr>
      </w:pPr>
      <w:r>
        <w:rPr>
          <w:b/>
          <w:bCs/>
        </w:rPr>
        <w:t>Batch ETL Pipeline using PySpark on Azure Databri</w:t>
      </w:r>
      <w:bookmarkStart w:id="0" w:name="_GoBack"/>
      <w:bookmarkEnd w:id="0"/>
      <w:r>
        <w:rPr>
          <w:b/>
          <w:bCs/>
        </w:rPr>
        <w:t>cks</w:t>
      </w:r>
    </w:p>
    <w:p w14:paraId="45DD53FF">
      <w:pPr>
        <w:pStyle w:val="2"/>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1. Introduction</w:t>
      </w:r>
    </w:p>
    <w:p w14:paraId="51882864"/>
    <w:p w14:paraId="56EC44A9">
      <w:r>
        <w:t>This project demonstrates the design and implementation of a batch ETL pipeline using PySpark in Azure Databricks. The source dataset is NYC Taxi trip data, which is processed from raw CSV format into cleaned, structured, and aggregated formats. The final output is stored in Parquet format in Azure Blob Storage.</w:t>
      </w:r>
    </w:p>
    <w:p w14:paraId="4112FE3B">
      <w:pPr>
        <w:pStyle w:val="2"/>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2. Objective</w:t>
      </w:r>
    </w:p>
    <w:p w14:paraId="0657D1E1"/>
    <w:p w14:paraId="10AFFA6C">
      <w:r>
        <w:t>To build a batch ETL pipeline in Azure Databricks using PySpark which:</w:t>
      </w:r>
      <w:r>
        <w:br w:type="textWrapping"/>
      </w:r>
      <w:r>
        <w:t>- Reads raw CSV data from Azure Blob Storage</w:t>
      </w:r>
      <w:r>
        <w:br w:type="textWrapping"/>
      </w:r>
      <w:r>
        <w:t>- Performs data cleaning, filtering, and type casting</w:t>
      </w:r>
      <w:r>
        <w:br w:type="textWrapping"/>
      </w:r>
      <w:r>
        <w:t xml:space="preserve">- Applies aggregation  </w:t>
      </w:r>
      <w:r>
        <w:br w:type="textWrapping"/>
      </w:r>
      <w:r>
        <w:t>- Stores Final result in Parquet format back into Azure Blob</w:t>
      </w:r>
    </w:p>
    <w:p w14:paraId="4A26C4AB">
      <w:pPr>
        <w:pStyle w:val="2"/>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3. Tools &amp; Technologies</w:t>
      </w:r>
    </w:p>
    <w:p w14:paraId="28D1C2FC"/>
    <w:p w14:paraId="4C53C03E">
      <w:r>
        <w:t>- Azure Databricks</w:t>
      </w:r>
      <w:r>
        <w:br w:type="textWrapping"/>
      </w:r>
      <w:r>
        <w:t>- PySpark</w:t>
      </w:r>
      <w:r>
        <w:br w:type="textWrapping"/>
      </w:r>
      <w:r>
        <w:t>- Azure Blob Storage</w:t>
      </w:r>
      <w:r>
        <w:br w:type="textWrapping"/>
      </w:r>
      <w:r>
        <w:t>- Parquet File Format</w:t>
      </w:r>
      <w:r>
        <w:br w:type="textWrapping"/>
      </w:r>
      <w:r>
        <w:t>- DBML for ER Diagram</w:t>
      </w:r>
    </w:p>
    <w:p w14:paraId="4402E87C">
      <w:pPr>
        <w:pStyle w:val="2"/>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4. Dataset Description</w:t>
      </w:r>
    </w:p>
    <w:p w14:paraId="74B8073A"/>
    <w:p w14:paraId="0A39557F">
      <w:r>
        <w:t>The dataset used is the NYC Taxi trip dataset. The original CSV includes fields such as:</w:t>
      </w:r>
      <w:r>
        <w:br w:type="textWrapping"/>
      </w:r>
      <w:r>
        <w:t>VendorID, pickup and dropoff timestamps, passenger count, trip distance, location IDs, payment details, fare amount, tip, taxes, surcharges, and total amount.</w:t>
      </w:r>
    </w:p>
    <w:p w14:paraId="296F6E7C">
      <w:pPr>
        <w:rPr>
          <w:rFonts w:ascii="Cambria" w:hAnsi="Cambria" w:eastAsia="Cambria" w:cs="Cambria"/>
          <w:sz w:val="22"/>
          <w:szCs w:val="22"/>
          <w:lang w:val="en-US"/>
        </w:rPr>
      </w:pPr>
      <w:r>
        <w:rPr>
          <w:b/>
          <w:bCs/>
        </w:rPr>
        <w:t xml:space="preserve">Data Set Source: </w:t>
      </w:r>
      <w:r>
        <w:rPr>
          <w:rFonts w:ascii="Cambria" w:hAnsi="Cambria" w:eastAsia="Cambria" w:cs="Cambria"/>
          <w:b/>
          <w:bCs/>
          <w:sz w:val="22"/>
          <w:szCs w:val="22"/>
          <w:lang w:val="en-US"/>
        </w:rPr>
        <w:t>https://www.kaggle.com/datasets/anandaramg/taxi-trip-data-nyc</w:t>
      </w:r>
    </w:p>
    <w:p w14:paraId="423642E1">
      <w:pPr>
        <w:pStyle w:val="2"/>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5. ETL Pipeline Steps</w:t>
      </w:r>
    </w:p>
    <w:p w14:paraId="2AA14628"/>
    <w:p w14:paraId="055DD2B0">
      <w:r>
        <w:t>Step-by-step implementation of the ETL pipeline:</w:t>
      </w:r>
    </w:p>
    <w:p w14:paraId="2F406EEB">
      <w:pPr>
        <w:pStyle w:val="143"/>
        <w:numPr>
          <w:ilvl w:val="0"/>
          <w:numId w:val="7"/>
        </w:numPr>
      </w:pPr>
      <w:r>
        <w:t>Mount or access Azure Blob Storage to read the uploaded CSV file.</w:t>
      </w:r>
    </w:p>
    <w:p w14:paraId="272E4EA3">
      <w:pPr>
        <w:pStyle w:val="143"/>
      </w:pPr>
    </w:p>
    <w:p w14:paraId="487BCA17">
      <w:pPr>
        <w:pStyle w:val="143"/>
      </w:pPr>
      <w:r>
        <w:drawing>
          <wp:inline distT="0" distB="0" distL="114300" distR="114300">
            <wp:extent cx="4959350" cy="2882900"/>
            <wp:effectExtent l="0" t="0" r="0" b="0"/>
            <wp:docPr id="143084105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41057" name="Picture 1" descr="A screenshot of a computer"/>
                    <pic:cNvPicPr>
                      <a:picLocks noChangeAspect="1"/>
                    </pic:cNvPicPr>
                  </pic:nvPicPr>
                  <pic:blipFill>
                    <a:blip r:embed="rId6"/>
                    <a:stretch>
                      <a:fillRect/>
                    </a:stretch>
                  </pic:blipFill>
                  <pic:spPr>
                    <a:xfrm>
                      <a:off x="0" y="0"/>
                      <a:ext cx="4959350" cy="2882900"/>
                    </a:xfrm>
                    <a:prstGeom prst="rect">
                      <a:avLst/>
                    </a:prstGeom>
                  </pic:spPr>
                </pic:pic>
              </a:graphicData>
            </a:graphic>
          </wp:inline>
        </w:drawing>
      </w:r>
    </w:p>
    <w:p w14:paraId="546545FA">
      <w:pPr>
        <w:pStyle w:val="143"/>
      </w:pPr>
    </w:p>
    <w:p w14:paraId="6B3A9C1D">
      <w:pPr>
        <w:pStyle w:val="143"/>
      </w:pPr>
    </w:p>
    <w:p w14:paraId="55EC0AF5">
      <w:pPr>
        <w:pStyle w:val="143"/>
        <w:numPr>
          <w:ilvl w:val="0"/>
          <w:numId w:val="7"/>
        </w:numPr>
      </w:pPr>
      <w:r>
        <w:t>Read the raw CSV data using PySpark's DataFrame API with `inferSchema` and `header` options.</w:t>
      </w:r>
    </w:p>
    <w:p w14:paraId="04F0D11B">
      <w:pPr>
        <w:pStyle w:val="143"/>
      </w:pPr>
    </w:p>
    <w:p w14:paraId="2401002D">
      <w:pPr>
        <w:pStyle w:val="143"/>
      </w:pPr>
      <w:r>
        <w:drawing>
          <wp:inline distT="0" distB="0" distL="0" distR="0">
            <wp:extent cx="4864100" cy="2997200"/>
            <wp:effectExtent l="0" t="0" r="0" b="0"/>
            <wp:docPr id="200768903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89033" name="Picture 2" descr="A screenshot of a computer&#10;&#10;AI-generated content may be incorrect."/>
                    <pic:cNvPicPr>
                      <a:picLocks noChangeAspect="1"/>
                    </pic:cNvPicPr>
                  </pic:nvPicPr>
                  <pic:blipFill>
                    <a:blip r:embed="rId7"/>
                    <a:stretch>
                      <a:fillRect/>
                    </a:stretch>
                  </pic:blipFill>
                  <pic:spPr>
                    <a:xfrm>
                      <a:off x="0" y="0"/>
                      <a:ext cx="4864100" cy="2997200"/>
                    </a:xfrm>
                    <a:prstGeom prst="rect">
                      <a:avLst/>
                    </a:prstGeom>
                  </pic:spPr>
                </pic:pic>
              </a:graphicData>
            </a:graphic>
          </wp:inline>
        </w:drawing>
      </w:r>
    </w:p>
    <w:p w14:paraId="3D9B85F2">
      <w:pPr>
        <w:pStyle w:val="143"/>
      </w:pPr>
    </w:p>
    <w:p w14:paraId="3325B3DF">
      <w:pPr>
        <w:pStyle w:val="143"/>
      </w:pPr>
      <w:r>
        <w:drawing>
          <wp:inline distT="0" distB="0" distL="114300" distR="114300">
            <wp:extent cx="4826000" cy="2990850"/>
            <wp:effectExtent l="0" t="0" r="0" b="0"/>
            <wp:docPr id="63940244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02444" name="Picture 4" descr="A screenshot of a computer&#10;&#10;AI-generated content may be incorrect."/>
                    <pic:cNvPicPr>
                      <a:picLocks noChangeAspect="1"/>
                    </pic:cNvPicPr>
                  </pic:nvPicPr>
                  <pic:blipFill>
                    <a:blip r:embed="rId8"/>
                    <a:stretch>
                      <a:fillRect/>
                    </a:stretch>
                  </pic:blipFill>
                  <pic:spPr>
                    <a:xfrm>
                      <a:off x="0" y="0"/>
                      <a:ext cx="4826000" cy="2990850"/>
                    </a:xfrm>
                    <a:prstGeom prst="rect">
                      <a:avLst/>
                    </a:prstGeom>
                  </pic:spPr>
                </pic:pic>
              </a:graphicData>
            </a:graphic>
          </wp:inline>
        </w:drawing>
      </w:r>
    </w:p>
    <w:p w14:paraId="352CD0FC">
      <w:pPr>
        <w:pStyle w:val="143"/>
      </w:pPr>
    </w:p>
    <w:p w14:paraId="722141C4">
      <w:pPr>
        <w:pStyle w:val="143"/>
      </w:pPr>
    </w:p>
    <w:p w14:paraId="02632716">
      <w:pPr>
        <w:pStyle w:val="143"/>
      </w:pPr>
    </w:p>
    <w:p w14:paraId="5B6D2DD2">
      <w:pPr>
        <w:pStyle w:val="143"/>
        <w:numPr>
          <w:ilvl w:val="0"/>
          <w:numId w:val="7"/>
        </w:numPr>
      </w:pPr>
      <w:r>
        <w:t>Use `. with Column()` to type cast each column to the appropriate datatype and filter invalid rows.</w:t>
      </w:r>
    </w:p>
    <w:p w14:paraId="7DF941DA">
      <w:pPr>
        <w:pStyle w:val="143"/>
      </w:pPr>
    </w:p>
    <w:p w14:paraId="41C977B7">
      <w:pPr>
        <w:pStyle w:val="143"/>
      </w:pPr>
    </w:p>
    <w:p w14:paraId="5BE1A87D">
      <w:pPr>
        <w:pStyle w:val="143"/>
      </w:pPr>
      <w:r>
        <w:drawing>
          <wp:inline distT="0" distB="0" distL="0" distR="0">
            <wp:extent cx="4953000" cy="3359150"/>
            <wp:effectExtent l="0" t="0" r="0" b="0"/>
            <wp:docPr id="40068468"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8468" name="Picture 5" descr="A screenshot of a computer program&#10;&#10;AI-generated content may be incorrect."/>
                    <pic:cNvPicPr>
                      <a:picLocks noChangeAspect="1"/>
                    </pic:cNvPicPr>
                  </pic:nvPicPr>
                  <pic:blipFill>
                    <a:blip r:embed="rId9"/>
                    <a:stretch>
                      <a:fillRect/>
                    </a:stretch>
                  </pic:blipFill>
                  <pic:spPr>
                    <a:xfrm>
                      <a:off x="0" y="0"/>
                      <a:ext cx="4953000" cy="3359150"/>
                    </a:xfrm>
                    <a:prstGeom prst="rect">
                      <a:avLst/>
                    </a:prstGeom>
                  </pic:spPr>
                </pic:pic>
              </a:graphicData>
            </a:graphic>
          </wp:inline>
        </w:drawing>
      </w:r>
    </w:p>
    <w:p w14:paraId="7DFD020F">
      <w:pPr>
        <w:pStyle w:val="143"/>
      </w:pPr>
    </w:p>
    <w:p w14:paraId="67BCE6E4">
      <w:pPr>
        <w:pStyle w:val="143"/>
      </w:pPr>
    </w:p>
    <w:p w14:paraId="08E2276F">
      <w:pPr>
        <w:pStyle w:val="143"/>
      </w:pPr>
    </w:p>
    <w:p w14:paraId="0683C2CF">
      <w:pPr>
        <w:pStyle w:val="143"/>
        <w:numPr>
          <w:ilvl w:val="0"/>
          <w:numId w:val="7"/>
        </w:numPr>
      </w:pPr>
      <w:r>
        <w:t>Aggregate the cleaned data to compute total rides per vendor per day using `group By ()` and `count ()`.</w:t>
      </w:r>
    </w:p>
    <w:p w14:paraId="689B1A37">
      <w:pPr>
        <w:pStyle w:val="143"/>
      </w:pPr>
    </w:p>
    <w:p w14:paraId="52A069C9">
      <w:pPr>
        <w:pStyle w:val="143"/>
        <w:jc w:val="center"/>
      </w:pPr>
      <w:r>
        <w:drawing>
          <wp:inline distT="0" distB="0" distL="0" distR="0">
            <wp:extent cx="4895850" cy="2794000"/>
            <wp:effectExtent l="0" t="0" r="0" b="6350"/>
            <wp:docPr id="879459867" name="Picture 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59867" name="Picture 6" descr="A screenshot of a computer code&#10;&#10;AI-generated content may be incorrect."/>
                    <pic:cNvPicPr>
                      <a:picLocks noChangeAspect="1"/>
                    </pic:cNvPicPr>
                  </pic:nvPicPr>
                  <pic:blipFill>
                    <a:blip r:embed="rId10"/>
                    <a:stretch>
                      <a:fillRect/>
                    </a:stretch>
                  </pic:blipFill>
                  <pic:spPr>
                    <a:xfrm>
                      <a:off x="0" y="0"/>
                      <a:ext cx="4895850" cy="2794000"/>
                    </a:xfrm>
                    <a:prstGeom prst="rect">
                      <a:avLst/>
                    </a:prstGeom>
                  </pic:spPr>
                </pic:pic>
              </a:graphicData>
            </a:graphic>
          </wp:inline>
        </w:drawing>
      </w:r>
    </w:p>
    <w:p w14:paraId="1121764C">
      <w:pPr>
        <w:pStyle w:val="143"/>
      </w:pPr>
    </w:p>
    <w:p w14:paraId="07D539CC">
      <w:pPr>
        <w:pStyle w:val="143"/>
        <w:numPr>
          <w:ilvl w:val="0"/>
          <w:numId w:val="7"/>
        </w:numPr>
      </w:pPr>
      <w:r>
        <w:t>Store the final aggregated output in Parquet format into Azure Blob Storage.</w:t>
      </w:r>
    </w:p>
    <w:p w14:paraId="7B516CA2">
      <w:pPr>
        <w:pStyle w:val="143"/>
      </w:pPr>
    </w:p>
    <w:p w14:paraId="3719E49D">
      <w:pPr>
        <w:pStyle w:val="143"/>
      </w:pPr>
    </w:p>
    <w:p w14:paraId="59E5CBB4">
      <w:pPr>
        <w:pStyle w:val="143"/>
      </w:pPr>
      <w:r>
        <w:drawing>
          <wp:inline distT="0" distB="0" distL="0" distR="0">
            <wp:extent cx="4933950" cy="2921000"/>
            <wp:effectExtent l="0" t="0" r="0" b="0"/>
            <wp:docPr id="1760450854"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50854" name="Picture 7" descr="A screenshot of a computer"/>
                    <pic:cNvPicPr>
                      <a:picLocks noChangeAspect="1"/>
                    </pic:cNvPicPr>
                  </pic:nvPicPr>
                  <pic:blipFill>
                    <a:blip r:embed="rId11"/>
                    <a:stretch>
                      <a:fillRect/>
                    </a:stretch>
                  </pic:blipFill>
                  <pic:spPr>
                    <a:xfrm>
                      <a:off x="0" y="0"/>
                      <a:ext cx="4933950" cy="2921000"/>
                    </a:xfrm>
                    <a:prstGeom prst="rect">
                      <a:avLst/>
                    </a:prstGeom>
                  </pic:spPr>
                </pic:pic>
              </a:graphicData>
            </a:graphic>
          </wp:inline>
        </w:drawing>
      </w:r>
    </w:p>
    <w:p w14:paraId="5B0A75EF">
      <w:pPr>
        <w:pStyle w:val="143"/>
      </w:pPr>
    </w:p>
    <w:p w14:paraId="0555AE6E">
      <w:pPr>
        <w:pStyle w:val="143"/>
      </w:pPr>
    </w:p>
    <w:p w14:paraId="7CA947B9">
      <w:pPr>
        <w:pStyle w:val="143"/>
      </w:pPr>
    </w:p>
    <w:p w14:paraId="7E68DD7A">
      <w:pPr>
        <w:pStyle w:val="143"/>
      </w:pPr>
    </w:p>
    <w:p w14:paraId="34BB5072">
      <w:pPr>
        <w:pStyle w:val="143"/>
      </w:pPr>
    </w:p>
    <w:p w14:paraId="45B2D6CA">
      <w:pPr>
        <w:pStyle w:val="143"/>
        <w:numPr>
          <w:ilvl w:val="0"/>
          <w:numId w:val="7"/>
        </w:numPr>
      </w:pPr>
      <w:r>
        <w:t>Checking in Azure Cloud Storage</w:t>
      </w:r>
    </w:p>
    <w:p w14:paraId="691C5ED6">
      <w:pPr>
        <w:pStyle w:val="143"/>
        <w:ind w:left="720"/>
      </w:pPr>
    </w:p>
    <w:p w14:paraId="0A4C12B6">
      <w:pPr>
        <w:ind w:left="720"/>
      </w:pPr>
      <w:r>
        <w:drawing>
          <wp:inline distT="0" distB="0" distL="114300" distR="114300">
            <wp:extent cx="4857750" cy="3209925"/>
            <wp:effectExtent l="0" t="0" r="0" b="0"/>
            <wp:docPr id="11182926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2692" name="drawing"/>
                    <pic:cNvPicPr>
                      <a:picLocks noChangeAspect="1"/>
                    </pic:cNvPicPr>
                  </pic:nvPicPr>
                  <pic:blipFill>
                    <a:blip r:embed="rId12"/>
                    <a:stretch>
                      <a:fillRect/>
                    </a:stretch>
                  </pic:blipFill>
                  <pic:spPr>
                    <a:xfrm>
                      <a:off x="0" y="0"/>
                      <a:ext cx="4857750" cy="3209925"/>
                    </a:xfrm>
                    <a:prstGeom prst="rect">
                      <a:avLst/>
                    </a:prstGeom>
                  </pic:spPr>
                </pic:pic>
              </a:graphicData>
            </a:graphic>
          </wp:inline>
        </w:drawing>
      </w:r>
    </w:p>
    <w:p w14:paraId="1A16FC3C">
      <w:pPr>
        <w:pStyle w:val="2"/>
        <w:rPr>
          <w:color w:val="0D0D0D" w:themeColor="text1" w:themeTint="F2"/>
          <w14:textFill>
            <w14:solidFill>
              <w14:schemeClr w14:val="tx1">
                <w14:lumMod w14:val="95000"/>
                <w14:lumOff w14:val="5000"/>
              </w14:schemeClr>
            </w14:solidFill>
          </w14:textFill>
        </w:rPr>
      </w:pPr>
      <w:r>
        <w:rPr>
          <w:rFonts w:hint="default"/>
          <w:b/>
          <w:bCs/>
          <w:lang w:val="en-US"/>
        </w:rPr>
        <w:t xml:space="preserve"> </w:t>
      </w:r>
      <w:r>
        <w:rPr>
          <w:color w:val="0D0D0D" w:themeColor="text1" w:themeTint="F2"/>
          <w14:textFill>
            <w14:solidFill>
              <w14:schemeClr w14:val="tx1">
                <w14:lumMod w14:val="95000"/>
                <w14:lumOff w14:val="5000"/>
              </w14:schemeClr>
            </w14:solidFill>
          </w14:textFill>
        </w:rPr>
        <w:t>6. Code Overview</w:t>
      </w:r>
    </w:p>
    <w:p w14:paraId="6E965761"/>
    <w:p w14:paraId="7ED75B51">
      <w:r>
        <w:t>The PySpark code includes reading the file, cleaning using `.withColumn()`, filtering bad rows, aggregating data, and writing output in Parquet. All operations are performed in Databricks Notebook cells.</w:t>
      </w:r>
    </w:p>
    <w:p w14:paraId="26D7243E">
      <w:pPr>
        <w:pStyle w:val="2"/>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7. ER Diagram</w:t>
      </w:r>
    </w:p>
    <w:p w14:paraId="458297DF"/>
    <w:p w14:paraId="26963511">
      <w:r>
        <w:t>The ER Diagram consists of three main entities:</w:t>
      </w:r>
      <w:r>
        <w:br w:type="textWrapping"/>
      </w:r>
      <w:r>
        <w:t>- RawTripData: The initial raw data table with all columns from CSV</w:t>
      </w:r>
      <w:r>
        <w:br w:type="textWrapping"/>
      </w:r>
      <w:r>
        <w:t>- CleanedTripData: Filtered and type-casted data</w:t>
      </w:r>
      <w:r>
        <w:br w:type="textWrapping"/>
      </w:r>
      <w:r>
        <w:t>- AggregatedTrips: Aggregated total rides per vendor per day</w:t>
      </w:r>
      <w:r>
        <w:br w:type="textWrapping"/>
      </w:r>
      <w:r>
        <w:br w:type="textWrapping"/>
      </w:r>
      <w:r>
        <w:t>Relationships:</w:t>
      </w:r>
      <w:r>
        <w:br w:type="textWrapping"/>
      </w:r>
      <w:r>
        <w:t>- CleanedTripData is derived from RawTripData</w:t>
      </w:r>
      <w:r>
        <w:br w:type="textWrapping"/>
      </w:r>
      <w:r>
        <w:t>- Aggregated Trips references Cleaned Trip Data</w:t>
      </w:r>
    </w:p>
    <w:p w14:paraId="6C07BB42">
      <w:r>
        <w:drawing>
          <wp:inline distT="0" distB="0" distL="0" distR="0">
            <wp:extent cx="5486400" cy="3192780"/>
            <wp:effectExtent l="0" t="0" r="0" b="7620"/>
            <wp:docPr id="537308415"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08415" name="Picture 8" descr="A screenshot of a computer"/>
                    <pic:cNvPicPr>
                      <a:picLocks noChangeAspect="1"/>
                    </pic:cNvPicPr>
                  </pic:nvPicPr>
                  <pic:blipFill>
                    <a:blip r:embed="rId13"/>
                    <a:stretch>
                      <a:fillRect/>
                    </a:stretch>
                  </pic:blipFill>
                  <pic:spPr>
                    <a:xfrm>
                      <a:off x="0" y="0"/>
                      <a:ext cx="5486400" cy="3192780"/>
                    </a:xfrm>
                    <a:prstGeom prst="rect">
                      <a:avLst/>
                    </a:prstGeom>
                  </pic:spPr>
                </pic:pic>
              </a:graphicData>
            </a:graphic>
          </wp:inline>
        </w:drawing>
      </w:r>
    </w:p>
    <w:p w14:paraId="6B7E9F25">
      <w:pPr>
        <w:pStyle w:val="2"/>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8. Conclusion</w:t>
      </w:r>
    </w:p>
    <w:p w14:paraId="428B91B2"/>
    <w:p w14:paraId="73AC43B4">
      <w:r>
        <w:t>This ETL project successfully demonstrates how to use PySpark on Azure Databricks to process large-scale data, perform cleaning and aggregation, and efficiently store it in a cloud-based system. The use of Parquet files ensures fast access for analytics or reporting.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w:altName w:val="苹方-简"/>
    <w:panose1 w:val="02070409020205020404"/>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321C0725"/>
    <w:multiLevelType w:val="multilevel"/>
    <w:tmpl w:val="321C07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0000"/>
    <w:rsid w:val="00034616"/>
    <w:rsid w:val="0006063C"/>
    <w:rsid w:val="0015074B"/>
    <w:rsid w:val="001D5D07"/>
    <w:rsid w:val="00253C25"/>
    <w:rsid w:val="0029639D"/>
    <w:rsid w:val="002A1306"/>
    <w:rsid w:val="002A3528"/>
    <w:rsid w:val="00326F90"/>
    <w:rsid w:val="00881FE7"/>
    <w:rsid w:val="00AA1D8D"/>
    <w:rsid w:val="00AC1443"/>
    <w:rsid w:val="00B47730"/>
    <w:rsid w:val="00CA7E85"/>
    <w:rsid w:val="00CB0664"/>
    <w:rsid w:val="00D33C62"/>
    <w:rsid w:val="00FC693F"/>
    <w:rsid w:val="0BE4B936"/>
    <w:rsid w:val="0E9A6EE2"/>
    <w:rsid w:val="11160E27"/>
    <w:rsid w:val="1201D321"/>
    <w:rsid w:val="14BD7724"/>
    <w:rsid w:val="15775E3C"/>
    <w:rsid w:val="2643C412"/>
    <w:rsid w:val="26CAEC9F"/>
    <w:rsid w:val="26EB45E3"/>
    <w:rsid w:val="40F207ED"/>
    <w:rsid w:val="44E7E38C"/>
    <w:rsid w:val="48BF32EC"/>
    <w:rsid w:val="52BF658F"/>
    <w:rsid w:val="536D3256"/>
    <w:rsid w:val="563A96D6"/>
    <w:rsid w:val="57469223"/>
    <w:rsid w:val="5826C20A"/>
    <w:rsid w:val="59075CDD"/>
    <w:rsid w:val="594FFACA"/>
    <w:rsid w:val="5ACCE568"/>
    <w:rsid w:val="64D66C82"/>
    <w:rsid w:val="682174FF"/>
    <w:rsid w:val="69113752"/>
    <w:rsid w:val="7ABE9084"/>
    <w:rsid w:val="EE6F6C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c="http://schemas.microsoft.com/office/infopath/2007/PartnerControl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ma:contentTypeName="Document" ma:contentTypeDescription="Create a new document." ma:versionID="d5dba168681d072a875276981c0b50a3" ct:_="" ma:_="" ma:contentTypeVersion="7" ma:contentTypeScope="" ma:contentTypeID="0x010100EA448DE8FAEC124994F002FBD0B1891A">
  <xsd:schema xmlns:ns2="a80989fe-1117-426e-8aab-f4a13c7746f2" xmlns:xsd="http://www.w3.org/2001/XMLSchema" xmlns:p="http://schemas.microsoft.com/office/2006/metadata/properties" xmlns:xs="http://www.w3.org/2001/XMLSchema" targetNamespace="http://schemas.microsoft.com/office/2006/metadata/properties" ma:fieldsID="760643c90b99772b01e5c9e9e1bd9770" ns2:_="" ma:root="true">
    <xsd:import namespace="a80989fe-1117-426e-8aab-f4a13c7746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pc="http://schemas.microsoft.com/office/infopath/2007/PartnerControls" xmlns:xsd="http://www.w3.org/2001/XMLSchema" xmlns:xs="http://www.w3.org/2001/XMLSchema" xmlns:dms="http://schemas.microsoft.com/office/2006/documentManagement/types" targetNamespace="a80989fe-1117-426e-8aab-f4a13c7746f2" elementFormDefault="qualified">
    <xsd:import namespace="http://schemas.microsoft.com/office/2006/documentManagement/types"/>
    <xsd:import namespace="http://schemas.microsoft.com/office/infopath/2007/PartnerControls"/>
    <xsd:element nillable="true" ma:hidden="true" ma:readOnly="true" name="MediaServiceMetadata" ma:index="8" ma:internalName="MediaServiceMetadata" ma:displayName="MediaServiceMetadata">
      <xsd:simpleType>
        <xsd:restriction base="dms:Note"/>
      </xsd:simpleType>
    </xsd:element>
    <xsd:element nillable="true" ma:hidden="true" ma:readOnly="true" name="MediaServiceFastMetadata" ma:index="9" ma:internalName="MediaServiceFastMetadata" ma:displayName="MediaServiceFastMetadata">
      <xsd:simpleType>
        <xsd:restriction base="dms:Note"/>
      </xsd:simpleType>
    </xsd:element>
    <xsd:element nillable="true" ma:hidden="true" ma:readOnly="true" name="MediaServiceSearchProperties" ma:index="10" ma:internalName="MediaServiceSearchProperties" ma:displayName="MediaServiceSearchProperties">
      <xsd:simpleType>
        <xsd:restriction base="dms:Note"/>
      </xsd:simpleType>
    </xsd:element>
    <xsd:element nillable="true" ma:hidden="true" ma:readOnly="true" name="MediaServiceDateTaken" ma:index="11" ma:indexed="true" ma:internalName="MediaServiceDateTaken" ma:displayName="MediaServiceDateTaken">
      <xsd:simpleType>
        <xsd:restriction base="dms:Text"/>
      </xsd:simpleType>
    </xsd:element>
    <xsd:element nillable="true" ma:hidden="true" ma:readOnly="true" name="MediaServiceGenerationTime" ma:index="12" ma:internalName="MediaServiceGenerationTime" ma:displayName="MediaServiceGenerationTime">
      <xsd:simpleType>
        <xsd:restriction base="dms:Text"/>
      </xsd:simpleType>
    </xsd:element>
    <xsd:element nillable="true" ma:hidden="true" ma:readOnly="true" name="MediaServiceEventHashCode" ma:index="13" ma:internalName="MediaServiceEventHashCode" ma:displayName="MediaServiceEventHashCode">
      <xsd:simpleType>
        <xsd:restriction base="dms:Text"/>
      </xsd:simpleType>
    </xsd:element>
    <xsd:element nillable="true" ma:hidden="true" ma:readOnly="true" name="MediaLengthInSeconds" ma:index="14" ma:internalName="MediaLengthInSeconds" ma:displayName="MediaLengthInSeconds">
      <xsd:simpleType>
        <xsd:restriction base="dms:Unknown"/>
      </xsd:simpleType>
    </xsd:element>
  </xsd:schema>
  <xsd:schema xmlns:dc="http://purl.org/dc/elements/1.1/" xmlns:dcterms="http://purl.org/dc/terms/" xmlns:xsd="http://www.w3.org/2001/XMLSchema" xmlns="http://schemas.openxmlformats.org/package/2006/metadata/core-properties" xmlns:odoc="http://schemas.microsoft.com/internal/obd" xmlns:xsi="http://www.w3.org/2001/XMLSchema-instance"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inOccurs="0"/>
        <xsd:element ref="dcterms:created" maxOccurs="1" minOccurs="0"/>
        <xsd:element ref="dc:identifier" maxOccurs="1" minOccurs="0"/>
        <xsd:element name="contentType" ma:index="0" maxOccurs="1" minOccurs="0" type="xsd:string" ma:displayName="Content Type"/>
        <xsd:element ref="dc:title" ma:index="4" maxOccurs="1" minOccurs="0" ma:displayName="Title"/>
        <xsd:element ref="dc:subject" maxOccurs="1" minOccurs="0"/>
        <xsd:element ref="dc:description" maxOccurs="1" minOccurs="0"/>
        <xsd:element name="keywords" maxOccurs="1" minOccurs="0" type="xsd:string"/>
        <xsd:element ref="dc:language" maxOccurs="1" minOccurs="0"/>
        <xsd:element name="category" maxOccurs="1" minOccurs="0" type="xsd:string"/>
        <xsd:element name="version" maxOccurs="1" minOccurs="0" type="xsd:string"/>
        <xsd:element name="revision" maxOccurs="1" minOccurs="0" type="xsd:string">
          <xsd:annotation>
            <xsd:documentation>
                        This value indicates the number of saves or revisions. The application is responsible for updating this value after each revision.
                    </xsd:documentation>
          </xsd:annotation>
        </xsd:element>
        <xsd:element name="lastModifiedBy" maxOccurs="1" minOccurs="0" type="xsd:string"/>
        <xsd:element ref="dcterms:modified" maxOccurs="1" minOccurs="0"/>
        <xsd:element name="contentStatus" maxOccurs="1" minOccurs="0"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axOccurs="unbounded" minOccurs="0"/>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axOccurs="unbounded" minOccurs="0"/>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005B955E-3F82-402E-AD0E-CCDD99DA5A38}">
  <ds:schemaRefs/>
</ds:datastoreItem>
</file>

<file path=customXml/itemProps2.xml><?xml version="1.0" encoding="utf-8"?>
<ds:datastoreItem xmlns:ds="http://schemas.openxmlformats.org/officeDocument/2006/customXml" ds:itemID="{C097E1AE-05EA-459D-BA6E-BF8A0F091F52}">
  <ds:schemaRefs/>
</ds:datastoreItem>
</file>

<file path=customXml/itemProps3.xml><?xml version="1.0" encoding="utf-8"?>
<ds:datastoreItem xmlns:ds="http://schemas.openxmlformats.org/officeDocument/2006/customXml" ds:itemID="{93DF1128-742F-4501-9066-FEE42A9CFE32}">
  <ds:schemaRefs/>
</ds:datastoreItem>
</file>

<file path=customXml/itemProps4.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6</Pages>
  <TotalTime>1</TotalTime>
  <ScaleCrop>false</ScaleCrop>
  <LinksUpToDate>false</LinksUpToDate>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parth singh</cp:lastModifiedBy>
  <dcterms:modified xsi:type="dcterms:W3CDTF">2025-09-03T18:10:51Z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0x010100EA448DE8FAEC124994F002FBD0B1891A</vt:lpwstr>
  </property>
  <property fmtid="{D5CDD505-2E9C-101B-9397-08002B2CF9AE}" pid="3" name="KSOProductBuildVer">
    <vt:lpwstr>1033-12.1.21937.21937</vt:lpwstr>
  </property>
  <property fmtid="{D5CDD505-2E9C-101B-9397-08002B2CF9AE}" pid="4" name="ICV">
    <vt:lpwstr>8919C11574F382F45337B868E7724C78_42</vt:lpwstr>
  </property>
</Properties>
</file>