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7DD4B" w14:textId="05BE25A4" w:rsidR="00233EA1" w:rsidRDefault="00233EA1" w:rsidP="00A33F5E">
      <w:pPr>
        <w:pStyle w:val="Title"/>
        <w:ind w:right="2550"/>
        <w:rPr>
          <w:sz w:val="72"/>
          <w:szCs w:val="56"/>
          <w:lang w:val="en-US"/>
        </w:rPr>
      </w:pPr>
      <w:r>
        <w:rPr>
          <w:noProof/>
        </w:rPr>
        <w:drawing>
          <wp:anchor distT="0" distB="0" distL="114300" distR="114300" simplePos="0" relativeHeight="251658240" behindDoc="1" locked="0" layoutInCell="1" allowOverlap="1" wp14:anchorId="1496D857" wp14:editId="79F648B6">
            <wp:simplePos x="0" y="0"/>
            <wp:positionH relativeFrom="margin">
              <wp:posOffset>0</wp:posOffset>
            </wp:positionH>
            <wp:positionV relativeFrom="page">
              <wp:posOffset>1260475</wp:posOffset>
            </wp:positionV>
            <wp:extent cx="6120000" cy="2156400"/>
            <wp:effectExtent l="0" t="0" r="0" b="0"/>
            <wp:wrapNone/>
            <wp:docPr id="23" name="Picture 23"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screen with white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000" cy="2156400"/>
                    </a:xfrm>
                    <a:prstGeom prst="rect">
                      <a:avLst/>
                    </a:prstGeom>
                  </pic:spPr>
                </pic:pic>
              </a:graphicData>
            </a:graphic>
            <wp14:sizeRelH relativeFrom="margin">
              <wp14:pctWidth>0</wp14:pctWidth>
            </wp14:sizeRelH>
            <wp14:sizeRelV relativeFrom="margin">
              <wp14:pctHeight>0</wp14:pctHeight>
            </wp14:sizeRelV>
          </wp:anchor>
        </w:drawing>
      </w:r>
    </w:p>
    <w:p w14:paraId="366130E2" w14:textId="77777777" w:rsidR="00233EA1" w:rsidRDefault="00233EA1" w:rsidP="00A33F5E">
      <w:pPr>
        <w:pStyle w:val="Title"/>
        <w:ind w:right="2550"/>
        <w:rPr>
          <w:sz w:val="72"/>
          <w:szCs w:val="56"/>
          <w:lang w:val="en-US"/>
        </w:rPr>
      </w:pPr>
    </w:p>
    <w:p w14:paraId="499D0F24" w14:textId="77777777" w:rsidR="00233EA1" w:rsidRDefault="00233EA1" w:rsidP="00A33F5E">
      <w:pPr>
        <w:pStyle w:val="Title"/>
        <w:ind w:right="2550"/>
        <w:rPr>
          <w:sz w:val="72"/>
          <w:szCs w:val="56"/>
          <w:lang w:val="en-US"/>
        </w:rPr>
      </w:pPr>
    </w:p>
    <w:p w14:paraId="295AA508" w14:textId="77777777" w:rsidR="00233EA1" w:rsidRDefault="00233EA1" w:rsidP="00A33F5E">
      <w:pPr>
        <w:pStyle w:val="Title"/>
        <w:ind w:right="2550"/>
        <w:rPr>
          <w:sz w:val="72"/>
          <w:szCs w:val="56"/>
          <w:lang w:val="en-US"/>
        </w:rPr>
      </w:pPr>
    </w:p>
    <w:p w14:paraId="487B95E3" w14:textId="5C5D34F0" w:rsidR="00E57489" w:rsidRPr="000B49A0" w:rsidRDefault="001E2070" w:rsidP="00E57489">
      <w:pPr>
        <w:pStyle w:val="Subtitle"/>
        <w:ind w:right="2550"/>
        <w:rPr>
          <w:lang w:val="fr-CA"/>
        </w:rPr>
      </w:pPr>
      <w:r w:rsidRPr="000B49A0">
        <w:rPr>
          <w:iCs w:val="0"/>
          <w:spacing w:val="5"/>
          <w:kern w:val="28"/>
          <w:szCs w:val="28"/>
          <w:lang w:val="fr-CA"/>
        </w:rPr>
        <w:t xml:space="preserve">Design Document </w:t>
      </w:r>
      <w:r w:rsidR="006639EA" w:rsidRPr="000B49A0">
        <w:rPr>
          <w:iCs w:val="0"/>
          <w:spacing w:val="5"/>
          <w:kern w:val="28"/>
          <w:szCs w:val="28"/>
          <w:lang w:val="fr-CA"/>
        </w:rPr>
        <w:t xml:space="preserve">Azure </w:t>
      </w:r>
      <w:r w:rsidR="00787A51" w:rsidRPr="000B49A0">
        <w:rPr>
          <w:iCs w:val="0"/>
          <w:spacing w:val="5"/>
          <w:kern w:val="28"/>
          <w:szCs w:val="28"/>
          <w:lang w:val="fr-CA"/>
        </w:rPr>
        <w:t xml:space="preserve">DMP </w:t>
      </w:r>
      <w:r w:rsidR="006639EA" w:rsidRPr="000B49A0">
        <w:rPr>
          <w:iCs w:val="0"/>
          <w:spacing w:val="5"/>
          <w:kern w:val="28"/>
          <w:szCs w:val="28"/>
          <w:lang w:val="fr-CA"/>
        </w:rPr>
        <w:t>Infra Services</w:t>
      </w:r>
      <w:r w:rsidR="00D71B85" w:rsidRPr="000B49A0">
        <w:rPr>
          <w:iCs w:val="0"/>
          <w:spacing w:val="5"/>
          <w:kern w:val="28"/>
          <w:szCs w:val="28"/>
          <w:lang w:val="fr-CA"/>
        </w:rPr>
        <w:t xml:space="preserve"> </w:t>
      </w:r>
      <w:r w:rsidR="003E4F83" w:rsidRPr="000B49A0">
        <w:rPr>
          <w:iCs w:val="0"/>
          <w:spacing w:val="5"/>
          <w:kern w:val="28"/>
          <w:szCs w:val="28"/>
          <w:lang w:val="fr-CA"/>
        </w:rPr>
        <w:t>Deployment</w:t>
      </w:r>
      <w:r w:rsidR="00D71B85" w:rsidRPr="000B49A0">
        <w:rPr>
          <w:iCs w:val="0"/>
          <w:spacing w:val="5"/>
          <w:kern w:val="28"/>
          <w:szCs w:val="28"/>
          <w:lang w:val="fr-CA"/>
        </w:rPr>
        <w:t xml:space="preserve"> (SEA)</w:t>
      </w:r>
    </w:p>
    <w:p w14:paraId="6920C995" w14:textId="77777777" w:rsidR="00233EA1" w:rsidRPr="000B49A0" w:rsidRDefault="00233EA1" w:rsidP="00A33F5E">
      <w:pPr>
        <w:pStyle w:val="NoSpacing"/>
        <w:ind w:right="2550"/>
        <w:rPr>
          <w:lang w:val="fr-CA"/>
        </w:rPr>
      </w:pPr>
    </w:p>
    <w:p w14:paraId="29E238F7" w14:textId="77777777" w:rsidR="00233EA1" w:rsidRPr="000B49A0" w:rsidRDefault="00233EA1" w:rsidP="00A33F5E">
      <w:pPr>
        <w:pStyle w:val="NoSpacing"/>
        <w:ind w:right="2550"/>
        <w:rPr>
          <w:lang w:val="fr-CA"/>
        </w:rPr>
      </w:pPr>
    </w:p>
    <w:p w14:paraId="66B01B6B" w14:textId="77777777" w:rsidR="00233EA1" w:rsidRPr="000B49A0" w:rsidRDefault="00233EA1" w:rsidP="00A33F5E">
      <w:pPr>
        <w:pStyle w:val="NoSpacing"/>
        <w:ind w:right="2550"/>
        <w:rPr>
          <w:lang w:val="fr-CA"/>
        </w:rPr>
      </w:pPr>
    </w:p>
    <w:p w14:paraId="0D18C0D9" w14:textId="77777777" w:rsidR="00233EA1" w:rsidRPr="000B49A0" w:rsidRDefault="00233EA1" w:rsidP="00A33F5E">
      <w:pPr>
        <w:pStyle w:val="NoSpacing"/>
        <w:ind w:right="2550"/>
        <w:rPr>
          <w:lang w:val="fr-CA"/>
        </w:rPr>
      </w:pPr>
    </w:p>
    <w:p w14:paraId="09AB0AAB" w14:textId="77777777" w:rsidR="00233EA1" w:rsidRPr="000B49A0" w:rsidRDefault="00233EA1" w:rsidP="00A33F5E">
      <w:pPr>
        <w:pStyle w:val="NoSpacing"/>
        <w:ind w:right="2550"/>
        <w:rPr>
          <w:lang w:val="fr-CA"/>
        </w:rPr>
      </w:pPr>
    </w:p>
    <w:p w14:paraId="01C500B1" w14:textId="77777777" w:rsidR="00233EA1" w:rsidRPr="000B49A0" w:rsidRDefault="00233EA1" w:rsidP="00A33F5E">
      <w:pPr>
        <w:pStyle w:val="NoSpacing"/>
        <w:ind w:right="2550"/>
        <w:rPr>
          <w:lang w:val="fr-CA"/>
        </w:rPr>
      </w:pPr>
    </w:p>
    <w:p w14:paraId="7DB82D1C" w14:textId="77777777" w:rsidR="00D46418" w:rsidRPr="000B49A0" w:rsidRDefault="00D46418" w:rsidP="00A33F5E">
      <w:pPr>
        <w:pStyle w:val="NoSpacing"/>
        <w:ind w:right="2550"/>
        <w:rPr>
          <w:lang w:val="fr-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814"/>
        <w:gridCol w:w="4814"/>
      </w:tblGrid>
      <w:tr w:rsidR="00105727" w14:paraId="7384510F" w14:textId="77777777" w:rsidTr="00DB41FD">
        <w:tc>
          <w:tcPr>
            <w:tcW w:w="4814" w:type="dxa"/>
          </w:tcPr>
          <w:p w14:paraId="1DA78ED3" w14:textId="77777777" w:rsidR="00DB611E" w:rsidRPr="003B41EF" w:rsidRDefault="00DB611E" w:rsidP="005F6DF3">
            <w:pPr>
              <w:pStyle w:val="NoSpacing"/>
              <w:spacing w:line="276" w:lineRule="auto"/>
            </w:pPr>
            <w:r w:rsidRPr="003B41EF">
              <w:t>For:</w:t>
            </w:r>
          </w:p>
          <w:p w14:paraId="4D930BB9" w14:textId="7F4DEAF4" w:rsidR="00171C7C" w:rsidRDefault="00315284" w:rsidP="001A2D7A">
            <w:pPr>
              <w:pStyle w:val="NoSpacing"/>
              <w:spacing w:line="276" w:lineRule="auto"/>
              <w:rPr>
                <w:b/>
                <w:bCs/>
              </w:rPr>
            </w:pPr>
            <w:r>
              <w:rPr>
                <w:b/>
                <w:bCs/>
              </w:rPr>
              <w:t>AveHealth</w:t>
            </w:r>
            <w:r w:rsidR="00864DF2">
              <w:rPr>
                <w:b/>
                <w:bCs/>
              </w:rPr>
              <w:t xml:space="preserve"> Pte </w:t>
            </w:r>
            <w:r w:rsidR="008F7748">
              <w:rPr>
                <w:b/>
                <w:bCs/>
              </w:rPr>
              <w:t>Ltd</w:t>
            </w:r>
          </w:p>
          <w:p w14:paraId="1C81C6E6" w14:textId="6724FFDF" w:rsidR="008F7748" w:rsidRDefault="00D442A4" w:rsidP="007630DB">
            <w:pPr>
              <w:pStyle w:val="NoSpacing"/>
              <w:spacing w:line="276" w:lineRule="auto"/>
            </w:pPr>
            <w:r>
              <w:t>6 Shenton Way, #44</w:t>
            </w:r>
            <w:r w:rsidR="008F2EED">
              <w:t>-01</w:t>
            </w:r>
          </w:p>
          <w:p w14:paraId="03712683" w14:textId="43DF75D6" w:rsidR="007630DB" w:rsidRPr="007630DB" w:rsidRDefault="008F2EED" w:rsidP="007630DB">
            <w:pPr>
              <w:pStyle w:val="NoSpacing"/>
              <w:spacing w:line="276" w:lineRule="auto"/>
            </w:pPr>
            <w:r>
              <w:t>OUE Downtown 1</w:t>
            </w:r>
          </w:p>
          <w:p w14:paraId="3A6A4749" w14:textId="32066E88" w:rsidR="001A2D7A" w:rsidRDefault="007630DB" w:rsidP="001A2D7A">
            <w:pPr>
              <w:pStyle w:val="NoSpacing"/>
              <w:spacing w:line="276" w:lineRule="auto"/>
            </w:pPr>
            <w:r w:rsidRPr="007630DB">
              <w:t xml:space="preserve">Singapore </w:t>
            </w:r>
            <w:r w:rsidR="008F2EED">
              <w:t>068809</w:t>
            </w:r>
          </w:p>
          <w:p w14:paraId="51F1308A" w14:textId="60025DFB" w:rsidR="006E411D" w:rsidRPr="001A2D7A" w:rsidRDefault="006E411D" w:rsidP="001A2D7A">
            <w:pPr>
              <w:pStyle w:val="NoSpacing"/>
              <w:spacing w:line="276" w:lineRule="auto"/>
            </w:pPr>
            <w:r>
              <w:t>“</w:t>
            </w:r>
            <w:r w:rsidR="008F2EED" w:rsidRPr="00982F26">
              <w:rPr>
                <w:b/>
                <w:bCs/>
              </w:rPr>
              <w:t>AveHealth</w:t>
            </w:r>
            <w:r>
              <w:t>”</w:t>
            </w:r>
          </w:p>
          <w:p w14:paraId="6C54D45A" w14:textId="10B2972C" w:rsidR="00861471" w:rsidRPr="00105727" w:rsidRDefault="00861471" w:rsidP="005F6DF3">
            <w:pPr>
              <w:pStyle w:val="NoSpacing"/>
              <w:spacing w:line="276" w:lineRule="auto"/>
            </w:pPr>
          </w:p>
        </w:tc>
        <w:tc>
          <w:tcPr>
            <w:tcW w:w="4814" w:type="dxa"/>
          </w:tcPr>
          <w:p w14:paraId="0D63762A" w14:textId="77777777" w:rsidR="00105727" w:rsidRPr="003B41EF" w:rsidRDefault="00105727" w:rsidP="00DB611E">
            <w:pPr>
              <w:pStyle w:val="NoSpacing"/>
              <w:spacing w:line="240" w:lineRule="auto"/>
            </w:pPr>
            <w:r w:rsidRPr="003B41EF">
              <w:t>By:</w:t>
            </w:r>
          </w:p>
          <w:sdt>
            <w:sdtPr>
              <w:rPr>
                <w:b/>
                <w:bCs/>
              </w:rPr>
              <w:alias w:val="Company"/>
              <w:tag w:val=""/>
              <w:id w:val="491070530"/>
              <w:placeholder>
                <w:docPart w:val="BB2836A89CE94E488236BFF0CEA973E2"/>
              </w:placeholder>
              <w:dataBinding w:prefixMappings="xmlns:ns0='http://schemas.openxmlformats.org/officeDocument/2006/extended-properties' " w:xpath="/ns0:Properties[1]/ns0:Company[1]" w:storeItemID="{6668398D-A668-4E3E-A5EB-62B293D839F1}"/>
              <w:text/>
            </w:sdtPr>
            <w:sdtEndPr/>
            <w:sdtContent>
              <w:p w14:paraId="3BB8E161" w14:textId="4D88538A" w:rsidR="00105727" w:rsidRPr="002F68B9" w:rsidRDefault="005E5484" w:rsidP="00DB611E">
                <w:pPr>
                  <w:pStyle w:val="NoSpacing"/>
                  <w:spacing w:line="240" w:lineRule="auto"/>
                  <w:rPr>
                    <w:b/>
                    <w:bCs/>
                  </w:rPr>
                </w:pPr>
                <w:proofErr w:type="spellStart"/>
                <w:r>
                  <w:rPr>
                    <w:b/>
                    <w:bCs/>
                  </w:rPr>
                  <w:t>SoftwareOne</w:t>
                </w:r>
                <w:proofErr w:type="spellEnd"/>
                <w:r w:rsidR="0017121B" w:rsidRPr="002F68B9">
                  <w:rPr>
                    <w:b/>
                    <w:bCs/>
                  </w:rPr>
                  <w:t xml:space="preserve"> Pte Ltd</w:t>
                </w:r>
              </w:p>
            </w:sdtContent>
          </w:sdt>
          <w:p w14:paraId="33666D2E" w14:textId="440893BE" w:rsidR="001A2D7A" w:rsidRDefault="0068703E" w:rsidP="002F68B9">
            <w:pPr>
              <w:pStyle w:val="NoSpacing"/>
              <w:ind w:right="1425"/>
              <w:rPr>
                <w:lang w:val="en-SG"/>
              </w:rPr>
            </w:pPr>
            <w:r>
              <w:rPr>
                <w:lang w:val="en-SG"/>
              </w:rPr>
              <w:t>1</w:t>
            </w:r>
            <w:r w:rsidR="00B06DBC" w:rsidRPr="00B07163">
              <w:rPr>
                <w:lang w:val="en-SG"/>
              </w:rPr>
              <w:t xml:space="preserve">50 Beach Road </w:t>
            </w:r>
          </w:p>
          <w:p w14:paraId="3BAADE81" w14:textId="77777777" w:rsidR="005546D4" w:rsidRDefault="00B06DBC" w:rsidP="00F53A5F">
            <w:pPr>
              <w:pStyle w:val="NoSpacing"/>
              <w:ind w:right="1425"/>
              <w:jc w:val="left"/>
              <w:rPr>
                <w:lang w:val="en-SG"/>
              </w:rPr>
            </w:pPr>
            <w:r w:rsidRPr="00B07163">
              <w:rPr>
                <w:lang w:val="en-SG"/>
              </w:rPr>
              <w:t>#31-00</w:t>
            </w:r>
            <w:r w:rsidR="00F53A5F">
              <w:rPr>
                <w:lang w:val="en-SG"/>
              </w:rPr>
              <w:t xml:space="preserve"> </w:t>
            </w:r>
            <w:r w:rsidRPr="00B07163">
              <w:rPr>
                <w:lang w:val="en-SG"/>
              </w:rPr>
              <w:t>Gateway West</w:t>
            </w:r>
            <w:r w:rsidR="005546D4">
              <w:rPr>
                <w:lang w:val="en-SG"/>
              </w:rPr>
              <w:t>.</w:t>
            </w:r>
          </w:p>
          <w:p w14:paraId="7429008A" w14:textId="2AE20371" w:rsidR="00B06DBC" w:rsidRPr="00B07163" w:rsidRDefault="00E358A3" w:rsidP="00F53A5F">
            <w:pPr>
              <w:pStyle w:val="NoSpacing"/>
              <w:ind w:right="1425"/>
              <w:jc w:val="left"/>
              <w:rPr>
                <w:lang w:val="en-SG"/>
              </w:rPr>
            </w:pPr>
            <w:r>
              <w:rPr>
                <w:lang w:val="en-SG"/>
              </w:rPr>
              <w:t xml:space="preserve">Singapore </w:t>
            </w:r>
            <w:r w:rsidR="00B06DBC" w:rsidRPr="00B07163">
              <w:rPr>
                <w:lang w:val="en-SG"/>
              </w:rPr>
              <w:t>189720</w:t>
            </w:r>
          </w:p>
          <w:p w14:paraId="78ABD7D7" w14:textId="663E0FA6" w:rsidR="00105727" w:rsidRPr="009E5096" w:rsidRDefault="00105727" w:rsidP="00DB611E">
            <w:pPr>
              <w:pStyle w:val="NoSpacing"/>
              <w:spacing w:line="240" w:lineRule="auto"/>
              <w:rPr>
                <w:b/>
                <w:bCs/>
              </w:rPr>
            </w:pPr>
            <w:r w:rsidRPr="009E5096">
              <w:rPr>
                <w:b/>
                <w:bCs/>
              </w:rPr>
              <w:t>“</w:t>
            </w:r>
            <w:proofErr w:type="spellStart"/>
            <w:r w:rsidR="005E5484" w:rsidRPr="009E5096">
              <w:rPr>
                <w:b/>
                <w:bCs/>
              </w:rPr>
              <w:t>SoftwareOne</w:t>
            </w:r>
            <w:proofErr w:type="spellEnd"/>
            <w:r w:rsidRPr="009E5096">
              <w:rPr>
                <w:b/>
                <w:bCs/>
              </w:rPr>
              <w:t>”</w:t>
            </w:r>
          </w:p>
        </w:tc>
      </w:tr>
    </w:tbl>
    <w:p w14:paraId="36269354" w14:textId="77777777" w:rsidR="00D46418" w:rsidRDefault="00D46418" w:rsidP="00A33F5E">
      <w:pPr>
        <w:pStyle w:val="NoSpacing"/>
        <w:ind w:right="2550"/>
        <w:rPr>
          <w:lang w:val="en-US"/>
        </w:rPr>
      </w:pPr>
    </w:p>
    <w:p w14:paraId="00EEC022" w14:textId="77777777" w:rsidR="002E6F69" w:rsidRPr="00FA2C1B" w:rsidRDefault="002E6F69" w:rsidP="00A33F5E">
      <w:pPr>
        <w:pStyle w:val="NoSpacing"/>
        <w:ind w:right="2550"/>
        <w:rPr>
          <w:lang w:val="en-US"/>
        </w:rPr>
      </w:pPr>
    </w:p>
    <w:p w14:paraId="624D77D2" w14:textId="77777777" w:rsidR="002E6F69" w:rsidRPr="00FA2C1B" w:rsidRDefault="002E6F69" w:rsidP="00A33F5E">
      <w:pPr>
        <w:pStyle w:val="NoSpacing"/>
        <w:ind w:right="2550"/>
        <w:rPr>
          <w:lang w:val="en-US"/>
        </w:rPr>
      </w:pPr>
    </w:p>
    <w:p w14:paraId="17CABCD1" w14:textId="77777777" w:rsidR="002E6F69" w:rsidRPr="00FA2C1B" w:rsidRDefault="002E6F69" w:rsidP="00EF731F">
      <w:pPr>
        <w:pStyle w:val="Standardtext"/>
        <w:rPr>
          <w:b/>
          <w:lang w:val="en-US"/>
        </w:rPr>
        <w:sectPr w:rsidR="002E6F69" w:rsidRPr="00FA2C1B" w:rsidSect="007932A4">
          <w:headerReference w:type="default" r:id="rId13"/>
          <w:footerReference w:type="default" r:id="rId14"/>
          <w:headerReference w:type="first" r:id="rId15"/>
          <w:footerReference w:type="first" r:id="rId16"/>
          <w:pgSz w:w="11906" w:h="16838" w:code="9"/>
          <w:pgMar w:top="1985" w:right="1134" w:bottom="1701" w:left="1134" w:header="709" w:footer="284" w:gutter="0"/>
          <w:cols w:space="708"/>
          <w:titlePg/>
          <w:docGrid w:linePitch="360"/>
        </w:sectPr>
      </w:pPr>
    </w:p>
    <w:p w14:paraId="362A6800" w14:textId="4D266302" w:rsidR="00620D8E" w:rsidRDefault="00620D8E" w:rsidP="002F68B9">
      <w:pPr>
        <w:rPr>
          <w:b/>
          <w:bCs/>
        </w:rPr>
      </w:pPr>
      <w:r>
        <w:rPr>
          <w:b/>
          <w:bCs/>
        </w:rPr>
        <w:lastRenderedPageBreak/>
        <w:t>Document History</w:t>
      </w:r>
    </w:p>
    <w:tbl>
      <w:tblPr>
        <w:tblStyle w:val="PlainTable1"/>
        <w:tblW w:w="0" w:type="auto"/>
        <w:tblLook w:val="04A0" w:firstRow="1" w:lastRow="0" w:firstColumn="1" w:lastColumn="0" w:noHBand="0" w:noVBand="1"/>
      </w:tblPr>
      <w:tblGrid>
        <w:gridCol w:w="1271"/>
        <w:gridCol w:w="6662"/>
        <w:gridCol w:w="1695"/>
      </w:tblGrid>
      <w:tr w:rsidR="00620D8E" w:rsidRPr="001450A6" w14:paraId="047AA0E5" w14:textId="77777777" w:rsidTr="00620D8E">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271" w:type="dxa"/>
          </w:tcPr>
          <w:p w14:paraId="10F21646" w14:textId="2F7004BF" w:rsidR="00620D8E" w:rsidRPr="001450A6" w:rsidRDefault="00620D8E" w:rsidP="00EB525D">
            <w:r>
              <w:t>Version</w:t>
            </w:r>
          </w:p>
        </w:tc>
        <w:tc>
          <w:tcPr>
            <w:tcW w:w="6662" w:type="dxa"/>
          </w:tcPr>
          <w:p w14:paraId="324D2DA2" w14:textId="00E1E1B1" w:rsidR="00620D8E" w:rsidRPr="001450A6" w:rsidRDefault="00620D8E" w:rsidP="00EB525D">
            <w:pPr>
              <w:cnfStyle w:val="100000000000" w:firstRow="1" w:lastRow="0" w:firstColumn="0" w:lastColumn="0" w:oddVBand="0" w:evenVBand="0" w:oddHBand="0" w:evenHBand="0" w:firstRowFirstColumn="0" w:firstRowLastColumn="0" w:lastRowFirstColumn="0" w:lastRowLastColumn="0"/>
            </w:pPr>
            <w:r>
              <w:t>Owner</w:t>
            </w:r>
          </w:p>
        </w:tc>
        <w:tc>
          <w:tcPr>
            <w:tcW w:w="1695" w:type="dxa"/>
          </w:tcPr>
          <w:p w14:paraId="55DC6E27" w14:textId="4FF42ACD" w:rsidR="00620D8E" w:rsidRPr="001450A6" w:rsidRDefault="00620D8E" w:rsidP="00EB525D">
            <w:pPr>
              <w:cnfStyle w:val="100000000000" w:firstRow="1" w:lastRow="0" w:firstColumn="0" w:lastColumn="0" w:oddVBand="0" w:evenVBand="0" w:oddHBand="0" w:evenHBand="0" w:firstRowFirstColumn="0" w:firstRowLastColumn="0" w:lastRowFirstColumn="0" w:lastRowLastColumn="0"/>
            </w:pPr>
            <w:r>
              <w:t>Review Date</w:t>
            </w:r>
          </w:p>
        </w:tc>
      </w:tr>
      <w:tr w:rsidR="00620D8E" w:rsidRPr="001450A6" w14:paraId="4840F687" w14:textId="77777777" w:rsidTr="00620D8E">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271" w:type="dxa"/>
          </w:tcPr>
          <w:p w14:paraId="6F7B12AF" w14:textId="40149A62" w:rsidR="00620D8E" w:rsidRPr="001450A6" w:rsidRDefault="00620D8E" w:rsidP="00EB525D">
            <w:r>
              <w:t>1.0</w:t>
            </w:r>
          </w:p>
        </w:tc>
        <w:tc>
          <w:tcPr>
            <w:tcW w:w="6662" w:type="dxa"/>
          </w:tcPr>
          <w:p w14:paraId="5F88A4D4" w14:textId="5A8CD479" w:rsidR="00620D8E" w:rsidRPr="001450A6" w:rsidRDefault="001E2070" w:rsidP="00EB525D">
            <w:pPr>
              <w:cnfStyle w:val="000000100000" w:firstRow="0" w:lastRow="0" w:firstColumn="0" w:lastColumn="0" w:oddVBand="0" w:evenVBand="0" w:oddHBand="1" w:evenHBand="0" w:firstRowFirstColumn="0" w:firstRowLastColumn="0" w:lastRowFirstColumn="0" w:lastRowLastColumn="0"/>
            </w:pPr>
            <w:r>
              <w:t>Parthiban B</w:t>
            </w:r>
            <w:r w:rsidR="00620D8E">
              <w:t>,</w:t>
            </w:r>
            <w:r>
              <w:t xml:space="preserve"> Consultant &amp; Abhay Pandey, Consultant</w:t>
            </w:r>
          </w:p>
        </w:tc>
        <w:tc>
          <w:tcPr>
            <w:tcW w:w="1695" w:type="dxa"/>
          </w:tcPr>
          <w:p w14:paraId="5DA61A04" w14:textId="728B5837" w:rsidR="00620D8E" w:rsidRPr="001450A6" w:rsidRDefault="008F2EED" w:rsidP="00EB525D">
            <w:pPr>
              <w:cnfStyle w:val="000000100000" w:firstRow="0" w:lastRow="0" w:firstColumn="0" w:lastColumn="0" w:oddVBand="0" w:evenVBand="0" w:oddHBand="1" w:evenHBand="0" w:firstRowFirstColumn="0" w:firstRowLastColumn="0" w:lastRowFirstColumn="0" w:lastRowLastColumn="0"/>
            </w:pPr>
            <w:r w:rsidRPr="008F2EED">
              <w:t>2</w:t>
            </w:r>
            <w:r w:rsidR="001E2070">
              <w:t>4</w:t>
            </w:r>
            <w:r w:rsidR="00A43AA9" w:rsidRPr="008F2EED">
              <w:t>th</w:t>
            </w:r>
            <w:r w:rsidR="00A43AA9">
              <w:t xml:space="preserve"> </w:t>
            </w:r>
            <w:r w:rsidR="001E2070">
              <w:t>Apr</w:t>
            </w:r>
            <w:r w:rsidR="00A43AA9">
              <w:t xml:space="preserve"> 202</w:t>
            </w:r>
            <w:r>
              <w:t>4</w:t>
            </w:r>
          </w:p>
        </w:tc>
      </w:tr>
    </w:tbl>
    <w:p w14:paraId="2943DB4C" w14:textId="77777777" w:rsidR="00620D8E" w:rsidRDefault="00620D8E" w:rsidP="002F68B9">
      <w:pPr>
        <w:rPr>
          <w:b/>
          <w:bCs/>
        </w:rPr>
      </w:pPr>
    </w:p>
    <w:p w14:paraId="3D01F281" w14:textId="77777777" w:rsidR="001E2070" w:rsidRPr="00F3425F" w:rsidRDefault="001E2070" w:rsidP="001E2070">
      <w:pPr>
        <w:pStyle w:val="ControlHeading"/>
        <w:rPr>
          <w:rFonts w:cs="Segoe UI"/>
        </w:rPr>
      </w:pPr>
      <w:r w:rsidRPr="00F3425F">
        <w:rPr>
          <w:rFonts w:cs="Segoe UI"/>
        </w:rPr>
        <w:t>Approvals</w:t>
      </w:r>
    </w:p>
    <w:tbl>
      <w:tblPr>
        <w:tblW w:w="91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773"/>
        <w:gridCol w:w="2400"/>
        <w:gridCol w:w="1700"/>
      </w:tblGrid>
      <w:tr w:rsidR="001E2070" w:rsidRPr="00164D95" w14:paraId="1A68F65A" w14:textId="77777777" w:rsidTr="009A108F">
        <w:trPr>
          <w:cantSplit/>
          <w:tblHeader/>
        </w:trPr>
        <w:tc>
          <w:tcPr>
            <w:tcW w:w="2227"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14:paraId="0EC1212C" w14:textId="77777777" w:rsidR="001E2070" w:rsidRPr="00164D95" w:rsidRDefault="001E2070" w:rsidP="009A108F">
            <w:pPr>
              <w:pStyle w:val="TableText0"/>
              <w:rPr>
                <w:rFonts w:ascii="Segoe UI" w:hAnsi="Segoe UI" w:cs="Segoe UI"/>
                <w:b/>
                <w:szCs w:val="18"/>
              </w:rPr>
            </w:pPr>
            <w:r w:rsidRPr="00164D95">
              <w:rPr>
                <w:rFonts w:ascii="Segoe UI" w:hAnsi="Segoe UI" w:cs="Segoe UI"/>
                <w:b/>
                <w:szCs w:val="18"/>
              </w:rPr>
              <w:t>Business Unit</w:t>
            </w:r>
          </w:p>
        </w:tc>
        <w:tc>
          <w:tcPr>
            <w:tcW w:w="2773"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14:paraId="22225473" w14:textId="77777777" w:rsidR="001E2070" w:rsidRPr="00164D95" w:rsidRDefault="001E2070" w:rsidP="009A108F">
            <w:pPr>
              <w:pStyle w:val="TableText0"/>
              <w:rPr>
                <w:rFonts w:ascii="Segoe UI" w:hAnsi="Segoe UI" w:cs="Segoe UI"/>
                <w:b/>
                <w:szCs w:val="18"/>
              </w:rPr>
            </w:pPr>
            <w:r w:rsidRPr="00164D95">
              <w:rPr>
                <w:rFonts w:ascii="Segoe UI" w:hAnsi="Segoe UI" w:cs="Segoe UI"/>
                <w:b/>
                <w:szCs w:val="18"/>
              </w:rPr>
              <w:t>Title</w:t>
            </w:r>
          </w:p>
        </w:tc>
        <w:tc>
          <w:tcPr>
            <w:tcW w:w="2400"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14:paraId="1A0E93D9" w14:textId="77777777" w:rsidR="001E2070" w:rsidRPr="00164D95" w:rsidRDefault="001E2070" w:rsidP="009A108F">
            <w:pPr>
              <w:pStyle w:val="TableText0"/>
              <w:rPr>
                <w:rFonts w:ascii="Segoe UI" w:hAnsi="Segoe UI" w:cs="Segoe UI"/>
                <w:b/>
                <w:szCs w:val="18"/>
              </w:rPr>
            </w:pPr>
            <w:r w:rsidRPr="00164D95">
              <w:rPr>
                <w:rFonts w:ascii="Segoe UI" w:hAnsi="Segoe UI" w:cs="Segoe UI"/>
                <w:b/>
                <w:szCs w:val="18"/>
              </w:rPr>
              <w:t>Name</w:t>
            </w:r>
          </w:p>
        </w:tc>
        <w:tc>
          <w:tcPr>
            <w:tcW w:w="1700"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14:paraId="3C4ABE07" w14:textId="77777777" w:rsidR="001E2070" w:rsidRPr="00164D95" w:rsidRDefault="001E2070" w:rsidP="009A108F">
            <w:pPr>
              <w:pStyle w:val="TableText0"/>
              <w:rPr>
                <w:rFonts w:ascii="Segoe UI" w:hAnsi="Segoe UI" w:cs="Segoe UI"/>
                <w:b/>
                <w:szCs w:val="18"/>
              </w:rPr>
            </w:pPr>
            <w:r w:rsidRPr="00164D95">
              <w:rPr>
                <w:rFonts w:ascii="Segoe UI" w:hAnsi="Segoe UI" w:cs="Segoe UI"/>
                <w:b/>
                <w:szCs w:val="18"/>
              </w:rPr>
              <w:t>Date of Approval</w:t>
            </w:r>
          </w:p>
        </w:tc>
      </w:tr>
      <w:tr w:rsidR="001E2070" w:rsidRPr="00164D95" w14:paraId="07D3864B" w14:textId="77777777" w:rsidTr="009A108F">
        <w:trPr>
          <w:cantSplit/>
        </w:trPr>
        <w:tc>
          <w:tcPr>
            <w:tcW w:w="2227" w:type="dxa"/>
            <w:vAlign w:val="center"/>
          </w:tcPr>
          <w:p w14:paraId="47BF8C13" w14:textId="58F2C6A7" w:rsidR="001E2070" w:rsidRPr="00164D95" w:rsidRDefault="001E2070" w:rsidP="009A108F">
            <w:pPr>
              <w:pStyle w:val="TableText0"/>
              <w:rPr>
                <w:rFonts w:ascii="Segoe UI" w:hAnsi="Segoe UI" w:cs="Segoe UI"/>
                <w:szCs w:val="18"/>
              </w:rPr>
            </w:pPr>
            <w:r>
              <w:rPr>
                <w:rFonts w:ascii="Segoe UI" w:hAnsi="Segoe UI" w:cs="Segoe UI"/>
                <w:szCs w:val="18"/>
              </w:rPr>
              <w:t>Ave health</w:t>
            </w:r>
          </w:p>
        </w:tc>
        <w:tc>
          <w:tcPr>
            <w:tcW w:w="2773" w:type="dxa"/>
            <w:vAlign w:val="center"/>
          </w:tcPr>
          <w:p w14:paraId="1A6D8348" w14:textId="77777777" w:rsidR="001E2070" w:rsidRPr="00164D95" w:rsidRDefault="001E2070" w:rsidP="009A108F">
            <w:pPr>
              <w:pStyle w:val="TableText0"/>
              <w:rPr>
                <w:rFonts w:ascii="Segoe UI" w:hAnsi="Segoe UI" w:cs="Segoe UI"/>
                <w:szCs w:val="18"/>
              </w:rPr>
            </w:pPr>
            <w:r w:rsidRPr="00FA208A">
              <w:rPr>
                <w:rFonts w:ascii="Segoe UI" w:hAnsi="Segoe UI" w:cs="Segoe UI"/>
                <w:szCs w:val="18"/>
              </w:rPr>
              <w:t>Head of Information Technology</w:t>
            </w:r>
          </w:p>
        </w:tc>
        <w:tc>
          <w:tcPr>
            <w:tcW w:w="2400" w:type="dxa"/>
            <w:vAlign w:val="center"/>
          </w:tcPr>
          <w:p w14:paraId="7652147B" w14:textId="0946B049" w:rsidR="001E2070" w:rsidRPr="00164D95" w:rsidRDefault="001E2070" w:rsidP="009A108F">
            <w:pPr>
              <w:pStyle w:val="TableText0"/>
              <w:rPr>
                <w:rFonts w:ascii="Segoe UI" w:hAnsi="Segoe UI" w:cs="Segoe UI"/>
                <w:szCs w:val="18"/>
              </w:rPr>
            </w:pPr>
          </w:p>
        </w:tc>
        <w:tc>
          <w:tcPr>
            <w:tcW w:w="1700" w:type="dxa"/>
            <w:vAlign w:val="center"/>
          </w:tcPr>
          <w:p w14:paraId="45E89CC8" w14:textId="77777777" w:rsidR="001E2070" w:rsidRPr="00164D95" w:rsidRDefault="001E2070" w:rsidP="009A108F">
            <w:pPr>
              <w:pStyle w:val="TableText0"/>
              <w:rPr>
                <w:rFonts w:ascii="Segoe UI" w:hAnsi="Segoe UI" w:cs="Segoe UI"/>
                <w:szCs w:val="18"/>
              </w:rPr>
            </w:pPr>
          </w:p>
        </w:tc>
      </w:tr>
      <w:tr w:rsidR="001E2070" w:rsidRPr="00164D95" w14:paraId="0FEA82DA" w14:textId="77777777" w:rsidTr="009A108F">
        <w:trPr>
          <w:cantSplit/>
        </w:trPr>
        <w:tc>
          <w:tcPr>
            <w:tcW w:w="2227" w:type="dxa"/>
            <w:vAlign w:val="center"/>
          </w:tcPr>
          <w:p w14:paraId="58D3925C" w14:textId="77777777" w:rsidR="001E2070" w:rsidRPr="00164D95" w:rsidRDefault="001E2070" w:rsidP="009A108F">
            <w:pPr>
              <w:pStyle w:val="TableText0"/>
              <w:rPr>
                <w:rFonts w:ascii="Segoe UI" w:hAnsi="Segoe UI" w:cs="Segoe UI"/>
              </w:rPr>
            </w:pPr>
            <w:r w:rsidRPr="5E165F79">
              <w:rPr>
                <w:rFonts w:ascii="Segoe UI" w:hAnsi="Segoe UI" w:cs="Segoe UI"/>
              </w:rPr>
              <w:t>SoftwareONE</w:t>
            </w:r>
          </w:p>
        </w:tc>
        <w:tc>
          <w:tcPr>
            <w:tcW w:w="2773" w:type="dxa"/>
            <w:vAlign w:val="center"/>
          </w:tcPr>
          <w:p w14:paraId="47A2A638" w14:textId="77777777" w:rsidR="001E2070" w:rsidRPr="00164D95" w:rsidRDefault="001E2070" w:rsidP="009A108F">
            <w:pPr>
              <w:pStyle w:val="TableText0"/>
              <w:rPr>
                <w:rFonts w:ascii="Segoe UI" w:hAnsi="Segoe UI" w:cs="Segoe UI"/>
                <w:szCs w:val="18"/>
              </w:rPr>
            </w:pPr>
            <w:r>
              <w:rPr>
                <w:rFonts w:ascii="Segoe UI" w:hAnsi="Segoe UI" w:cs="Segoe UI"/>
                <w:szCs w:val="18"/>
              </w:rPr>
              <w:t>Solution Consultant</w:t>
            </w:r>
          </w:p>
        </w:tc>
        <w:tc>
          <w:tcPr>
            <w:tcW w:w="2400" w:type="dxa"/>
            <w:vAlign w:val="center"/>
          </w:tcPr>
          <w:p w14:paraId="45CF812B" w14:textId="386E74E6" w:rsidR="001E2070" w:rsidRPr="00164D95" w:rsidRDefault="001E2070" w:rsidP="009A108F">
            <w:pPr>
              <w:pStyle w:val="TableText0"/>
              <w:rPr>
                <w:rFonts w:ascii="Segoe UI" w:hAnsi="Segoe UI" w:cs="Segoe UI"/>
                <w:szCs w:val="18"/>
              </w:rPr>
            </w:pPr>
            <w:r>
              <w:rPr>
                <w:rFonts w:ascii="Segoe UI" w:hAnsi="Segoe UI" w:cs="Segoe UI"/>
                <w:szCs w:val="18"/>
              </w:rPr>
              <w:t>Rakesh SD</w:t>
            </w:r>
          </w:p>
        </w:tc>
        <w:tc>
          <w:tcPr>
            <w:tcW w:w="1700" w:type="dxa"/>
            <w:vAlign w:val="center"/>
          </w:tcPr>
          <w:p w14:paraId="449B2BC2" w14:textId="77777777" w:rsidR="001E2070" w:rsidRPr="00164D95" w:rsidRDefault="001E2070" w:rsidP="009A108F">
            <w:pPr>
              <w:pStyle w:val="TableText0"/>
              <w:rPr>
                <w:rFonts w:ascii="Segoe UI" w:hAnsi="Segoe UI" w:cs="Segoe UI"/>
                <w:szCs w:val="18"/>
              </w:rPr>
            </w:pPr>
          </w:p>
        </w:tc>
      </w:tr>
    </w:tbl>
    <w:p w14:paraId="5FA44BEF" w14:textId="77777777" w:rsidR="001E2070" w:rsidRDefault="001E2070" w:rsidP="002F68B9">
      <w:pPr>
        <w:rPr>
          <w:b/>
          <w:bCs/>
        </w:rPr>
      </w:pPr>
    </w:p>
    <w:p w14:paraId="6F88AE1A" w14:textId="12466E79" w:rsidR="00620D8E" w:rsidRDefault="00620D8E" w:rsidP="002F68B9">
      <w:pPr>
        <w:rPr>
          <w:b/>
          <w:bCs/>
        </w:rPr>
      </w:pPr>
      <w:r>
        <w:rPr>
          <w:b/>
          <w:bCs/>
        </w:rPr>
        <w:t>Customer Contacts</w:t>
      </w:r>
    </w:p>
    <w:tbl>
      <w:tblPr>
        <w:tblStyle w:val="PlainTable1"/>
        <w:tblW w:w="0" w:type="auto"/>
        <w:tblLook w:val="04A0" w:firstRow="1" w:lastRow="0" w:firstColumn="1" w:lastColumn="0" w:noHBand="0" w:noVBand="1"/>
      </w:tblPr>
      <w:tblGrid>
        <w:gridCol w:w="2689"/>
        <w:gridCol w:w="3260"/>
        <w:gridCol w:w="3679"/>
      </w:tblGrid>
      <w:tr w:rsidR="00620D8E" w:rsidRPr="001450A6" w14:paraId="41CBBDA3" w14:textId="77777777" w:rsidTr="00545799">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89" w:type="dxa"/>
          </w:tcPr>
          <w:p w14:paraId="2969CDCD" w14:textId="77777777" w:rsidR="00620D8E" w:rsidRPr="001450A6" w:rsidRDefault="00620D8E" w:rsidP="00EB525D">
            <w:r w:rsidRPr="001450A6">
              <w:t>Name</w:t>
            </w:r>
          </w:p>
        </w:tc>
        <w:tc>
          <w:tcPr>
            <w:tcW w:w="3260" w:type="dxa"/>
          </w:tcPr>
          <w:p w14:paraId="5B08E865" w14:textId="77777777" w:rsidR="00620D8E" w:rsidRPr="001450A6" w:rsidRDefault="00620D8E" w:rsidP="00EB525D">
            <w:pPr>
              <w:cnfStyle w:val="100000000000" w:firstRow="1" w:lastRow="0" w:firstColumn="0" w:lastColumn="0" w:oddVBand="0" w:evenVBand="0" w:oddHBand="0" w:evenHBand="0" w:firstRowFirstColumn="0" w:firstRowLastColumn="0" w:lastRowFirstColumn="0" w:lastRowLastColumn="0"/>
            </w:pPr>
            <w:r w:rsidRPr="001450A6">
              <w:t>Title</w:t>
            </w:r>
          </w:p>
        </w:tc>
        <w:tc>
          <w:tcPr>
            <w:tcW w:w="3679" w:type="dxa"/>
          </w:tcPr>
          <w:p w14:paraId="7FC849FF" w14:textId="77777777" w:rsidR="00620D8E" w:rsidRPr="001450A6" w:rsidRDefault="00620D8E" w:rsidP="00EB525D">
            <w:pPr>
              <w:cnfStyle w:val="100000000000" w:firstRow="1" w:lastRow="0" w:firstColumn="0" w:lastColumn="0" w:oddVBand="0" w:evenVBand="0" w:oddHBand="0" w:evenHBand="0" w:firstRowFirstColumn="0" w:firstRowLastColumn="0" w:lastRowFirstColumn="0" w:lastRowLastColumn="0"/>
            </w:pPr>
            <w:r w:rsidRPr="001450A6">
              <w:t>E-Mail &amp; Phone Number</w:t>
            </w:r>
          </w:p>
        </w:tc>
      </w:tr>
      <w:tr w:rsidR="00620D8E" w:rsidRPr="001450A6" w14:paraId="7843DC2B" w14:textId="77777777" w:rsidTr="00545799">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89" w:type="dxa"/>
          </w:tcPr>
          <w:p w14:paraId="4036F5C0" w14:textId="07EFD777" w:rsidR="00620D8E" w:rsidRPr="001450A6" w:rsidRDefault="007163B7" w:rsidP="00EB525D">
            <w:r w:rsidRPr="000938F2">
              <w:rPr>
                <w:rFonts w:ascii="Montserrat" w:hAnsi="Montserrat" w:cstheme="minorHAnsi"/>
              </w:rPr>
              <w:t>Kandan Jayaraj</w:t>
            </w:r>
          </w:p>
        </w:tc>
        <w:tc>
          <w:tcPr>
            <w:tcW w:w="3260" w:type="dxa"/>
          </w:tcPr>
          <w:p w14:paraId="177E90EF" w14:textId="7009791E" w:rsidR="00620D8E" w:rsidRPr="001450A6" w:rsidRDefault="007163B7" w:rsidP="00EB525D">
            <w:pPr>
              <w:cnfStyle w:val="000000100000" w:firstRow="0" w:lastRow="0" w:firstColumn="0" w:lastColumn="0" w:oddVBand="0" w:evenVBand="0" w:oddHBand="1" w:evenHBand="0" w:firstRowFirstColumn="0" w:firstRowLastColumn="0" w:lastRowFirstColumn="0" w:lastRowLastColumn="0"/>
            </w:pPr>
            <w:r>
              <w:t>CTO</w:t>
            </w:r>
          </w:p>
        </w:tc>
        <w:tc>
          <w:tcPr>
            <w:tcW w:w="3679" w:type="dxa"/>
          </w:tcPr>
          <w:p w14:paraId="00FCAB4A" w14:textId="53F49C2A" w:rsidR="00506FE0" w:rsidRPr="001450A6" w:rsidRDefault="002B4D01" w:rsidP="00EB525D">
            <w:pPr>
              <w:cnfStyle w:val="000000100000" w:firstRow="0" w:lastRow="0" w:firstColumn="0" w:lastColumn="0" w:oddVBand="0" w:evenVBand="0" w:oddHBand="1" w:evenHBand="0" w:firstRowFirstColumn="0" w:firstRowLastColumn="0" w:lastRowFirstColumn="0" w:lastRowLastColumn="0"/>
            </w:pPr>
            <w:r w:rsidRPr="002B4D01">
              <w:t>Email:</w:t>
            </w:r>
            <w:r w:rsidRPr="000938F2">
              <w:rPr>
                <w:rFonts w:ascii="Montserrat" w:hAnsi="Montserrat" w:cstheme="minorHAnsi"/>
              </w:rPr>
              <w:t xml:space="preserve"> </w:t>
            </w:r>
            <w:r w:rsidRPr="002B4D01">
              <w:rPr>
                <w:rStyle w:val="Hyperlink"/>
              </w:rPr>
              <w:t>k.jayaraj@mitsui.com</w:t>
            </w:r>
          </w:p>
        </w:tc>
      </w:tr>
    </w:tbl>
    <w:p w14:paraId="447ACE47" w14:textId="77777777" w:rsidR="00620D8E" w:rsidRDefault="00620D8E" w:rsidP="002F68B9">
      <w:pPr>
        <w:rPr>
          <w:b/>
          <w:bCs/>
        </w:rPr>
      </w:pPr>
    </w:p>
    <w:p w14:paraId="6A3287DD" w14:textId="66A4FD48" w:rsidR="002F68B9" w:rsidRPr="002F68B9" w:rsidRDefault="005E5484" w:rsidP="002F68B9">
      <w:pPr>
        <w:rPr>
          <w:b/>
          <w:bCs/>
        </w:rPr>
      </w:pPr>
      <w:proofErr w:type="spellStart"/>
      <w:r>
        <w:rPr>
          <w:b/>
          <w:bCs/>
        </w:rPr>
        <w:t>SoftwareOne</w:t>
      </w:r>
      <w:proofErr w:type="spellEnd"/>
      <w:r w:rsidR="002F68B9">
        <w:rPr>
          <w:b/>
          <w:bCs/>
        </w:rPr>
        <w:t xml:space="preserve"> </w:t>
      </w:r>
      <w:r w:rsidR="002F68B9" w:rsidRPr="002F68B9">
        <w:rPr>
          <w:b/>
          <w:bCs/>
        </w:rPr>
        <w:t>Contacts</w:t>
      </w:r>
    </w:p>
    <w:tbl>
      <w:tblPr>
        <w:tblStyle w:val="PlainTable1"/>
        <w:tblW w:w="9815" w:type="dxa"/>
        <w:tblLook w:val="04A0" w:firstRow="1" w:lastRow="0" w:firstColumn="1" w:lastColumn="0" w:noHBand="0" w:noVBand="1"/>
      </w:tblPr>
      <w:tblGrid>
        <w:gridCol w:w="2741"/>
        <w:gridCol w:w="3323"/>
        <w:gridCol w:w="3751"/>
      </w:tblGrid>
      <w:tr w:rsidR="002F68B9" w:rsidRPr="00B07163" w14:paraId="79008734" w14:textId="77777777" w:rsidTr="001E2070">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741" w:type="dxa"/>
          </w:tcPr>
          <w:p w14:paraId="2F930D77" w14:textId="77777777" w:rsidR="002F68B9" w:rsidRPr="001450A6" w:rsidRDefault="002F68B9" w:rsidP="001450A6">
            <w:r w:rsidRPr="001450A6">
              <w:t>Name</w:t>
            </w:r>
          </w:p>
        </w:tc>
        <w:tc>
          <w:tcPr>
            <w:tcW w:w="3323" w:type="dxa"/>
          </w:tcPr>
          <w:p w14:paraId="37786273" w14:textId="77777777" w:rsidR="002F68B9" w:rsidRPr="001450A6" w:rsidRDefault="002F68B9" w:rsidP="001450A6">
            <w:pPr>
              <w:cnfStyle w:val="100000000000" w:firstRow="1" w:lastRow="0" w:firstColumn="0" w:lastColumn="0" w:oddVBand="0" w:evenVBand="0" w:oddHBand="0" w:evenHBand="0" w:firstRowFirstColumn="0" w:firstRowLastColumn="0" w:lastRowFirstColumn="0" w:lastRowLastColumn="0"/>
            </w:pPr>
            <w:r w:rsidRPr="001450A6">
              <w:t>Title</w:t>
            </w:r>
          </w:p>
        </w:tc>
        <w:tc>
          <w:tcPr>
            <w:tcW w:w="3751" w:type="dxa"/>
          </w:tcPr>
          <w:p w14:paraId="2065B5EA" w14:textId="77777777" w:rsidR="002F68B9" w:rsidRPr="001450A6" w:rsidRDefault="002F68B9" w:rsidP="001450A6">
            <w:pPr>
              <w:cnfStyle w:val="100000000000" w:firstRow="1" w:lastRow="0" w:firstColumn="0" w:lastColumn="0" w:oddVBand="0" w:evenVBand="0" w:oddHBand="0" w:evenHBand="0" w:firstRowFirstColumn="0" w:firstRowLastColumn="0" w:lastRowFirstColumn="0" w:lastRowLastColumn="0"/>
            </w:pPr>
            <w:r w:rsidRPr="001450A6">
              <w:t>E-Mail &amp; Phone Number</w:t>
            </w:r>
          </w:p>
        </w:tc>
      </w:tr>
      <w:tr w:rsidR="00B33E83" w:rsidRPr="00B07163" w14:paraId="7FA2EBD9" w14:textId="77777777" w:rsidTr="001E207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741" w:type="dxa"/>
            <w:vAlign w:val="center"/>
          </w:tcPr>
          <w:sdt>
            <w:sdtPr>
              <w:rPr>
                <w:rFonts w:ascii="Montserrat" w:hAnsi="Montserrat" w:cstheme="minorHAnsi"/>
              </w:rPr>
              <w:alias w:val="Author"/>
              <w:tag w:val="Author"/>
              <w:id w:val="379900030"/>
              <w:placeholder>
                <w:docPart w:val="2640C290948B45DAA58409370062C73C"/>
              </w:placeholder>
            </w:sdtPr>
            <w:sdtEndPr/>
            <w:sdtContent>
              <w:p w14:paraId="244FD4BF" w14:textId="00E78F0D" w:rsidR="00B33E83" w:rsidRPr="001450A6" w:rsidRDefault="00B33E83" w:rsidP="00B33E83">
                <w:r w:rsidRPr="000938F2">
                  <w:rPr>
                    <w:rFonts w:ascii="Montserrat" w:hAnsi="Montserrat" w:cstheme="minorHAnsi"/>
                  </w:rPr>
                  <w:t>Rakesh SD</w:t>
                </w:r>
              </w:p>
            </w:sdtContent>
          </w:sdt>
        </w:tc>
        <w:tc>
          <w:tcPr>
            <w:tcW w:w="3323" w:type="dxa"/>
            <w:vAlign w:val="center"/>
          </w:tcPr>
          <w:sdt>
            <w:sdtPr>
              <w:rPr>
                <w:rFonts w:ascii="Montserrat" w:hAnsi="Montserrat" w:cstheme="minorHAnsi"/>
              </w:rPr>
              <w:alias w:val="Author's Title"/>
              <w:tag w:val="Author's Title"/>
              <w:id w:val="326099309"/>
              <w:placeholder>
                <w:docPart w:val="48B4662D6D0C44CE8A53A9B1F17C4CCB"/>
              </w:placeholder>
            </w:sdtPr>
            <w:sdtEndPr/>
            <w:sdtContent>
              <w:p w14:paraId="25A16ACC" w14:textId="7C726C80" w:rsidR="00B33E83" w:rsidRPr="001450A6" w:rsidRDefault="00B33E83" w:rsidP="00B33E83">
                <w:pPr>
                  <w:cnfStyle w:val="000000100000" w:firstRow="0" w:lastRow="0" w:firstColumn="0" w:lastColumn="0" w:oddVBand="0" w:evenVBand="0" w:oddHBand="1" w:evenHBand="0" w:firstRowFirstColumn="0" w:firstRowLastColumn="0" w:lastRowFirstColumn="0" w:lastRowLastColumn="0"/>
                </w:pPr>
                <w:r w:rsidRPr="00B33E83">
                  <w:t>Solution Specialist</w:t>
                </w:r>
              </w:p>
            </w:sdtContent>
          </w:sdt>
        </w:tc>
        <w:tc>
          <w:tcPr>
            <w:tcW w:w="3751" w:type="dxa"/>
            <w:vAlign w:val="center"/>
          </w:tcPr>
          <w:sdt>
            <w:sdtPr>
              <w:rPr>
                <w:rFonts w:ascii="Montserrat" w:eastAsiaTheme="minorHAnsi" w:hAnsi="Montserrat" w:cstheme="minorHAnsi"/>
                <w:snapToGrid/>
                <w:color w:val="auto"/>
                <w:sz w:val="22"/>
                <w:szCs w:val="20"/>
                <w:lang w:eastAsia="de-DE"/>
              </w:rPr>
              <w:alias w:val="Author Email"/>
              <w:tag w:val="Author Email"/>
              <w:id w:val="1882745951"/>
              <w:placeholder>
                <w:docPart w:val="DE343D3AC0FD4B06B36B86CEA4EA3062"/>
              </w:placeholder>
            </w:sdtPr>
            <w:sdtEndPr>
              <w:rPr>
                <w:rFonts w:eastAsiaTheme="minorEastAsia"/>
                <w:snapToGrid w:val="0"/>
                <w:color w:val="000000" w:themeColor="text1"/>
                <w:sz w:val="20"/>
                <w:szCs w:val="22"/>
                <w:lang w:eastAsia="ko-KR"/>
              </w:rPr>
            </w:sdtEndPr>
            <w:sdtContent>
              <w:p w14:paraId="33AFF050" w14:textId="7EC4CBBA" w:rsidR="00B33E83" w:rsidRPr="001450A6" w:rsidRDefault="00B33E83" w:rsidP="001E2070">
                <w:pPr>
                  <w:pStyle w:val="Tabletext"/>
                  <w:cnfStyle w:val="000000100000" w:firstRow="0" w:lastRow="0" w:firstColumn="0" w:lastColumn="0" w:oddVBand="0" w:evenVBand="0" w:oddHBand="1" w:evenHBand="0" w:firstRowFirstColumn="0" w:firstRowLastColumn="0" w:lastRowFirstColumn="0" w:lastRowLastColumn="0"/>
                </w:pPr>
                <w:r w:rsidRPr="00B33E83">
                  <w:rPr>
                    <w:rStyle w:val="Hyperlink"/>
                  </w:rPr>
                  <w:t>Rakesh.sd@softwareone.com</w:t>
                </w:r>
              </w:p>
            </w:sdtContent>
          </w:sdt>
        </w:tc>
      </w:tr>
      <w:tr w:rsidR="5116731B" w14:paraId="3C073957" w14:textId="77777777" w:rsidTr="001E2070">
        <w:trPr>
          <w:trHeight w:val="291"/>
        </w:trPr>
        <w:tc>
          <w:tcPr>
            <w:cnfStyle w:val="001000000000" w:firstRow="0" w:lastRow="0" w:firstColumn="1" w:lastColumn="0" w:oddVBand="0" w:evenVBand="0" w:oddHBand="0" w:evenHBand="0" w:firstRowFirstColumn="0" w:firstRowLastColumn="0" w:lastRowFirstColumn="0" w:lastRowLastColumn="0"/>
            <w:tcW w:w="2741" w:type="dxa"/>
          </w:tcPr>
          <w:p w14:paraId="147BF39F" w14:textId="4032A16E" w:rsidR="5116731B" w:rsidRDefault="00C50E3F" w:rsidP="5116731B">
            <w:r>
              <w:t>Alex Tay</w:t>
            </w:r>
          </w:p>
        </w:tc>
        <w:tc>
          <w:tcPr>
            <w:tcW w:w="3323" w:type="dxa"/>
          </w:tcPr>
          <w:p w14:paraId="1095F152" w14:textId="431764E2" w:rsidR="5116731B" w:rsidRDefault="00C50E3F" w:rsidP="5116731B">
            <w:pPr>
              <w:cnfStyle w:val="000000000000" w:firstRow="0" w:lastRow="0" w:firstColumn="0" w:lastColumn="0" w:oddVBand="0" w:evenVBand="0" w:oddHBand="0" w:evenHBand="0" w:firstRowFirstColumn="0" w:firstRowLastColumn="0" w:lastRowFirstColumn="0" w:lastRowLastColumn="0"/>
            </w:pPr>
            <w:r w:rsidRPr="00C50E3F">
              <w:t>Business Development Director</w:t>
            </w:r>
          </w:p>
        </w:tc>
        <w:tc>
          <w:tcPr>
            <w:tcW w:w="3751" w:type="dxa"/>
          </w:tcPr>
          <w:p w14:paraId="19C91F54" w14:textId="4EEBD77D" w:rsidR="5116731B" w:rsidRDefault="00F157C5" w:rsidP="2108C239">
            <w:pPr>
              <w:cnfStyle w:val="000000000000" w:firstRow="0" w:lastRow="0" w:firstColumn="0" w:lastColumn="0" w:oddVBand="0" w:evenVBand="0" w:oddHBand="0" w:evenHBand="0" w:firstRowFirstColumn="0" w:firstRowLastColumn="0" w:lastRowFirstColumn="0" w:lastRowLastColumn="0"/>
              <w:rPr>
                <w:rStyle w:val="Hyperlink"/>
              </w:rPr>
            </w:pPr>
            <w:hyperlink r:id="rId17" w:history="1">
              <w:r w:rsidR="00C50E3F" w:rsidRPr="006650F3">
                <w:rPr>
                  <w:rStyle w:val="Hyperlink"/>
                </w:rPr>
                <w:t>alex.tay@softwareone.com</w:t>
              </w:r>
            </w:hyperlink>
          </w:p>
          <w:p w14:paraId="7CBAAE09" w14:textId="34F48BF8" w:rsidR="00C50E3F" w:rsidRPr="00C50E3F" w:rsidRDefault="00C50E3F" w:rsidP="2108C239">
            <w:pPr>
              <w:cnfStyle w:val="000000000000" w:firstRow="0" w:lastRow="0" w:firstColumn="0" w:lastColumn="0" w:oddVBand="0" w:evenVBand="0" w:oddHBand="0" w:evenHBand="0" w:firstRowFirstColumn="0" w:firstRowLastColumn="0" w:lastRowFirstColumn="0" w:lastRowLastColumn="0"/>
              <w:rPr>
                <w:color w:val="3E00FF" w:themeColor="accent1"/>
              </w:rPr>
            </w:pPr>
          </w:p>
        </w:tc>
      </w:tr>
    </w:tbl>
    <w:p w14:paraId="78F08E05" w14:textId="577E6384" w:rsidR="002F68B9" w:rsidRDefault="002F68B9" w:rsidP="006C293F">
      <w:pPr>
        <w:pStyle w:val="Standardtext"/>
        <w:rPr>
          <w:b/>
          <w:lang w:val="en-US"/>
        </w:rPr>
      </w:pPr>
    </w:p>
    <w:p w14:paraId="0B84A17B" w14:textId="77777777" w:rsidR="008456C6" w:rsidRDefault="008456C6" w:rsidP="006C293F">
      <w:pPr>
        <w:pStyle w:val="Standardtext"/>
        <w:rPr>
          <w:b/>
          <w:lang w:val="en-US"/>
        </w:rPr>
      </w:pPr>
    </w:p>
    <w:p w14:paraId="29C115D1" w14:textId="77777777" w:rsidR="008456C6" w:rsidRDefault="008456C6" w:rsidP="006C293F">
      <w:pPr>
        <w:pStyle w:val="Standardtext"/>
        <w:rPr>
          <w:b/>
          <w:lang w:val="en-US"/>
        </w:rPr>
      </w:pPr>
    </w:p>
    <w:p w14:paraId="07FA5528" w14:textId="77777777" w:rsidR="008456C6" w:rsidRDefault="008456C6" w:rsidP="006C293F">
      <w:pPr>
        <w:pStyle w:val="Standardtext"/>
        <w:rPr>
          <w:b/>
          <w:lang w:val="en-US"/>
        </w:rPr>
      </w:pPr>
    </w:p>
    <w:p w14:paraId="35CE0E32" w14:textId="77777777" w:rsidR="008456C6" w:rsidRDefault="008456C6" w:rsidP="006C293F">
      <w:pPr>
        <w:pStyle w:val="Standardtext"/>
        <w:rPr>
          <w:b/>
          <w:lang w:val="en-US"/>
        </w:rPr>
      </w:pPr>
    </w:p>
    <w:p w14:paraId="438F5CDA" w14:textId="77777777" w:rsidR="008456C6" w:rsidRDefault="008456C6" w:rsidP="006C293F">
      <w:pPr>
        <w:pStyle w:val="Standardtext"/>
        <w:rPr>
          <w:b/>
          <w:lang w:val="en-US"/>
        </w:rPr>
      </w:pPr>
    </w:p>
    <w:p w14:paraId="4218C038" w14:textId="77777777" w:rsidR="008456C6" w:rsidRDefault="008456C6" w:rsidP="006C293F">
      <w:pPr>
        <w:pStyle w:val="Standardtext"/>
        <w:rPr>
          <w:b/>
          <w:lang w:val="en-US"/>
        </w:rPr>
      </w:pPr>
    </w:p>
    <w:p w14:paraId="036AAB8B" w14:textId="77777777" w:rsidR="008456C6" w:rsidRDefault="008456C6" w:rsidP="006C293F">
      <w:pPr>
        <w:pStyle w:val="Standardtext"/>
        <w:rPr>
          <w:b/>
          <w:lang w:val="en-US"/>
        </w:rPr>
      </w:pPr>
    </w:p>
    <w:p w14:paraId="76189CBA" w14:textId="77777777" w:rsidR="008456C6" w:rsidRDefault="008456C6" w:rsidP="006C293F">
      <w:pPr>
        <w:pStyle w:val="Standardtext"/>
        <w:rPr>
          <w:b/>
          <w:lang w:val="en-US"/>
        </w:rPr>
      </w:pPr>
    </w:p>
    <w:p w14:paraId="51E404F4" w14:textId="77777777" w:rsidR="008456C6" w:rsidRDefault="008456C6" w:rsidP="006C293F">
      <w:pPr>
        <w:pStyle w:val="Standardtext"/>
        <w:rPr>
          <w:b/>
          <w:lang w:val="en-US"/>
        </w:rPr>
      </w:pPr>
    </w:p>
    <w:p w14:paraId="07BCEE09" w14:textId="796B7B24" w:rsidR="001E2070" w:rsidRPr="00C84628" w:rsidRDefault="00217FB1" w:rsidP="00C84628">
      <w:pPr>
        <w:pStyle w:val="Standardtext"/>
        <w:rPr>
          <w:b/>
          <w:lang w:val="en-US"/>
        </w:rPr>
      </w:pPr>
      <w:r>
        <w:rPr>
          <w:noProof/>
        </w:rPr>
        <w:drawing>
          <wp:anchor distT="0" distB="0" distL="114300" distR="114300" simplePos="0" relativeHeight="251658241" behindDoc="1" locked="0" layoutInCell="1" allowOverlap="1" wp14:anchorId="7850566A" wp14:editId="3D101AB7">
            <wp:simplePos x="0" y="0"/>
            <wp:positionH relativeFrom="margin">
              <wp:align>right</wp:align>
            </wp:positionH>
            <wp:positionV relativeFrom="page">
              <wp:posOffset>8609235</wp:posOffset>
            </wp:positionV>
            <wp:extent cx="1440000" cy="507600"/>
            <wp:effectExtent l="0" t="0" r="8255"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507600"/>
                    </a:xfrm>
                    <a:prstGeom prst="rect">
                      <a:avLst/>
                    </a:prstGeom>
                  </pic:spPr>
                </pic:pic>
              </a:graphicData>
            </a:graphic>
            <wp14:sizeRelH relativeFrom="margin">
              <wp14:pctWidth>0</wp14:pctWidth>
            </wp14:sizeRelH>
            <wp14:sizeRelV relativeFrom="margin">
              <wp14:pctHeight>0</wp14:pctHeight>
            </wp14:sizeRelV>
          </wp:anchor>
        </w:drawing>
      </w:r>
    </w:p>
    <w:sdt>
      <w:sdtPr>
        <w:rPr>
          <w:b/>
          <w:caps/>
          <w:sz w:val="20"/>
          <w:lang w:val="en-US"/>
        </w:rPr>
        <w:id w:val="-1717807892"/>
        <w:docPartObj>
          <w:docPartGallery w:val="Table of Contents"/>
          <w:docPartUnique/>
        </w:docPartObj>
      </w:sdtPr>
      <w:sdtEndPr>
        <w:rPr>
          <w:b w:val="0"/>
          <w:bCs/>
          <w:caps w:val="0"/>
          <w:sz w:val="22"/>
        </w:rPr>
      </w:sdtEndPr>
      <w:sdtContent>
        <w:p w14:paraId="0711DF93" w14:textId="2C2AF9C6" w:rsidR="00B21088" w:rsidRPr="00FA2C1B" w:rsidRDefault="00B21088" w:rsidP="001E2070">
          <w:pPr>
            <w:rPr>
              <w:lang w:val="en-US"/>
            </w:rPr>
          </w:pPr>
          <w:r w:rsidRPr="00FA2C1B">
            <w:rPr>
              <w:lang w:val="en-US"/>
            </w:rPr>
            <w:t>Contents</w:t>
          </w:r>
        </w:p>
        <w:p w14:paraId="07D605EB" w14:textId="1D3D7135" w:rsidR="00B50800" w:rsidRDefault="00B21088">
          <w:pPr>
            <w:pStyle w:val="TOC1"/>
            <w:rPr>
              <w:rFonts w:eastAsiaTheme="minorEastAsia" w:cstheme="minorBidi"/>
              <w:b w:val="0"/>
              <w:kern w:val="2"/>
              <w:szCs w:val="22"/>
              <w:lang w:val="en-IN" w:eastAsia="en-IN"/>
              <w14:ligatures w14:val="standardContextual"/>
            </w:rPr>
          </w:pPr>
          <w:r w:rsidRPr="00FA2C1B">
            <w:rPr>
              <w:b w:val="0"/>
              <w:lang w:val="en-US"/>
            </w:rPr>
            <w:fldChar w:fldCharType="begin"/>
          </w:r>
          <w:r w:rsidRPr="00FA2C1B">
            <w:rPr>
              <w:b w:val="0"/>
              <w:lang w:val="en-US"/>
            </w:rPr>
            <w:instrText xml:space="preserve"> TOC \o "1-4" \h \z \u </w:instrText>
          </w:r>
          <w:r w:rsidRPr="00FA2C1B">
            <w:rPr>
              <w:b w:val="0"/>
              <w:lang w:val="en-US"/>
            </w:rPr>
            <w:fldChar w:fldCharType="separate"/>
          </w:r>
          <w:hyperlink w:anchor="_Toc164856620" w:history="1">
            <w:r w:rsidR="00B50800" w:rsidRPr="00E133FA">
              <w:rPr>
                <w:rStyle w:val="Hyperlink"/>
                <w:lang w:val="en-SG"/>
              </w:rPr>
              <w:t>1</w:t>
            </w:r>
            <w:r w:rsidR="00B50800">
              <w:rPr>
                <w:rFonts w:eastAsiaTheme="minorEastAsia" w:cstheme="minorBidi"/>
                <w:b w:val="0"/>
                <w:kern w:val="2"/>
                <w:szCs w:val="22"/>
                <w:lang w:val="en-IN" w:eastAsia="en-IN"/>
                <w14:ligatures w14:val="standardContextual"/>
              </w:rPr>
              <w:tab/>
            </w:r>
            <w:r w:rsidR="00B50800" w:rsidRPr="00E133FA">
              <w:rPr>
                <w:rStyle w:val="Hyperlink"/>
                <w:lang w:val="en-SG"/>
              </w:rPr>
              <w:t>Executive Summary</w:t>
            </w:r>
            <w:r w:rsidR="00B50800">
              <w:rPr>
                <w:webHidden/>
              </w:rPr>
              <w:tab/>
            </w:r>
            <w:r w:rsidR="00B50800">
              <w:rPr>
                <w:webHidden/>
              </w:rPr>
              <w:fldChar w:fldCharType="begin"/>
            </w:r>
            <w:r w:rsidR="00B50800">
              <w:rPr>
                <w:webHidden/>
              </w:rPr>
              <w:instrText xml:space="preserve"> PAGEREF _Toc164856620 \h </w:instrText>
            </w:r>
            <w:r w:rsidR="00B50800">
              <w:rPr>
                <w:webHidden/>
              </w:rPr>
            </w:r>
            <w:r w:rsidR="00B50800">
              <w:rPr>
                <w:webHidden/>
              </w:rPr>
              <w:fldChar w:fldCharType="separate"/>
            </w:r>
            <w:r w:rsidR="00B50800">
              <w:rPr>
                <w:webHidden/>
              </w:rPr>
              <w:t>4</w:t>
            </w:r>
            <w:r w:rsidR="00B50800">
              <w:rPr>
                <w:webHidden/>
              </w:rPr>
              <w:fldChar w:fldCharType="end"/>
            </w:r>
          </w:hyperlink>
        </w:p>
        <w:p w14:paraId="38ADBFE5" w14:textId="53263DBA" w:rsidR="00B50800" w:rsidRDefault="00F157C5">
          <w:pPr>
            <w:pStyle w:val="TOC1"/>
            <w:rPr>
              <w:rFonts w:eastAsiaTheme="minorEastAsia" w:cstheme="minorBidi"/>
              <w:b w:val="0"/>
              <w:kern w:val="2"/>
              <w:szCs w:val="22"/>
              <w:lang w:val="en-IN" w:eastAsia="en-IN"/>
              <w14:ligatures w14:val="standardContextual"/>
            </w:rPr>
          </w:pPr>
          <w:hyperlink w:anchor="_Toc164856621" w:history="1">
            <w:r w:rsidR="00B50800" w:rsidRPr="00E133FA">
              <w:rPr>
                <w:rStyle w:val="Hyperlink"/>
                <w:lang w:val="en-SG"/>
              </w:rPr>
              <w:t>2</w:t>
            </w:r>
            <w:r w:rsidR="00B50800">
              <w:rPr>
                <w:rFonts w:eastAsiaTheme="minorEastAsia" w:cstheme="minorBidi"/>
                <w:b w:val="0"/>
                <w:kern w:val="2"/>
                <w:szCs w:val="22"/>
                <w:lang w:val="en-IN" w:eastAsia="en-IN"/>
                <w14:ligatures w14:val="standardContextual"/>
              </w:rPr>
              <w:tab/>
            </w:r>
            <w:r w:rsidR="00B50800" w:rsidRPr="00E133FA">
              <w:rPr>
                <w:rStyle w:val="Hyperlink"/>
                <w:lang w:val="en-SG"/>
              </w:rPr>
              <w:t>Definitions and Abbreviations</w:t>
            </w:r>
            <w:r w:rsidR="00B50800">
              <w:rPr>
                <w:webHidden/>
              </w:rPr>
              <w:tab/>
            </w:r>
            <w:r w:rsidR="00B50800">
              <w:rPr>
                <w:webHidden/>
              </w:rPr>
              <w:fldChar w:fldCharType="begin"/>
            </w:r>
            <w:r w:rsidR="00B50800">
              <w:rPr>
                <w:webHidden/>
              </w:rPr>
              <w:instrText xml:space="preserve"> PAGEREF _Toc164856621 \h </w:instrText>
            </w:r>
            <w:r w:rsidR="00B50800">
              <w:rPr>
                <w:webHidden/>
              </w:rPr>
            </w:r>
            <w:r w:rsidR="00B50800">
              <w:rPr>
                <w:webHidden/>
              </w:rPr>
              <w:fldChar w:fldCharType="separate"/>
            </w:r>
            <w:r w:rsidR="00B50800">
              <w:rPr>
                <w:webHidden/>
              </w:rPr>
              <w:t>5</w:t>
            </w:r>
            <w:r w:rsidR="00B50800">
              <w:rPr>
                <w:webHidden/>
              </w:rPr>
              <w:fldChar w:fldCharType="end"/>
            </w:r>
          </w:hyperlink>
        </w:p>
        <w:p w14:paraId="7CA77E84" w14:textId="11C7CF59" w:rsidR="00B50800" w:rsidRDefault="00F157C5">
          <w:pPr>
            <w:pStyle w:val="TOC1"/>
            <w:rPr>
              <w:rFonts w:eastAsiaTheme="minorEastAsia" w:cstheme="minorBidi"/>
              <w:b w:val="0"/>
              <w:kern w:val="2"/>
              <w:szCs w:val="22"/>
              <w:lang w:val="en-IN" w:eastAsia="en-IN"/>
              <w14:ligatures w14:val="standardContextual"/>
            </w:rPr>
          </w:pPr>
          <w:hyperlink w:anchor="_Toc164856622" w:history="1">
            <w:r w:rsidR="00B50800" w:rsidRPr="00E133FA">
              <w:rPr>
                <w:rStyle w:val="Hyperlink"/>
                <w:lang w:val="en-SG"/>
              </w:rPr>
              <w:t>3</w:t>
            </w:r>
            <w:r w:rsidR="00B50800">
              <w:rPr>
                <w:rFonts w:eastAsiaTheme="minorEastAsia" w:cstheme="minorBidi"/>
                <w:b w:val="0"/>
                <w:kern w:val="2"/>
                <w:szCs w:val="22"/>
                <w:lang w:val="en-IN" w:eastAsia="en-IN"/>
                <w14:ligatures w14:val="standardContextual"/>
              </w:rPr>
              <w:tab/>
            </w:r>
            <w:r w:rsidR="00B50800" w:rsidRPr="00E133FA">
              <w:rPr>
                <w:rStyle w:val="Hyperlink"/>
                <w:lang w:val="en-SG"/>
              </w:rPr>
              <w:t>Azure Infrastructure Details</w:t>
            </w:r>
            <w:r w:rsidR="00B50800">
              <w:rPr>
                <w:webHidden/>
              </w:rPr>
              <w:tab/>
            </w:r>
            <w:r w:rsidR="00B50800">
              <w:rPr>
                <w:webHidden/>
              </w:rPr>
              <w:fldChar w:fldCharType="begin"/>
            </w:r>
            <w:r w:rsidR="00B50800">
              <w:rPr>
                <w:webHidden/>
              </w:rPr>
              <w:instrText xml:space="preserve"> PAGEREF _Toc164856622 \h </w:instrText>
            </w:r>
            <w:r w:rsidR="00B50800">
              <w:rPr>
                <w:webHidden/>
              </w:rPr>
            </w:r>
            <w:r w:rsidR="00B50800">
              <w:rPr>
                <w:webHidden/>
              </w:rPr>
              <w:fldChar w:fldCharType="separate"/>
            </w:r>
            <w:r w:rsidR="00B50800">
              <w:rPr>
                <w:webHidden/>
              </w:rPr>
              <w:t>8</w:t>
            </w:r>
            <w:r w:rsidR="00B50800">
              <w:rPr>
                <w:webHidden/>
              </w:rPr>
              <w:fldChar w:fldCharType="end"/>
            </w:r>
          </w:hyperlink>
        </w:p>
        <w:p w14:paraId="40AD9559" w14:textId="7782A683" w:rsidR="00B50800" w:rsidRDefault="00F157C5">
          <w:pPr>
            <w:pStyle w:val="TOC2"/>
            <w:rPr>
              <w:rFonts w:eastAsiaTheme="minorEastAsia" w:cstheme="minorBidi"/>
              <w:noProof/>
              <w:kern w:val="2"/>
              <w:szCs w:val="22"/>
              <w:lang w:val="en-IN" w:eastAsia="en-IN"/>
              <w14:ligatures w14:val="standardContextual"/>
            </w:rPr>
          </w:pPr>
          <w:hyperlink w:anchor="_Toc164856623" w:history="1">
            <w:r w:rsidR="00B50800" w:rsidRPr="00E133FA">
              <w:rPr>
                <w:rStyle w:val="Hyperlink"/>
                <w:noProof/>
                <w:lang w:val="en-SG"/>
              </w:rPr>
              <w:t>3.3</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Core components</w:t>
            </w:r>
            <w:r w:rsidR="00B50800">
              <w:rPr>
                <w:noProof/>
                <w:webHidden/>
              </w:rPr>
              <w:tab/>
            </w:r>
            <w:r w:rsidR="00B50800">
              <w:rPr>
                <w:noProof/>
                <w:webHidden/>
              </w:rPr>
              <w:fldChar w:fldCharType="begin"/>
            </w:r>
            <w:r w:rsidR="00B50800">
              <w:rPr>
                <w:noProof/>
                <w:webHidden/>
              </w:rPr>
              <w:instrText xml:space="preserve"> PAGEREF _Toc164856623 \h </w:instrText>
            </w:r>
            <w:r w:rsidR="00B50800">
              <w:rPr>
                <w:noProof/>
                <w:webHidden/>
              </w:rPr>
            </w:r>
            <w:r w:rsidR="00B50800">
              <w:rPr>
                <w:noProof/>
                <w:webHidden/>
              </w:rPr>
              <w:fldChar w:fldCharType="separate"/>
            </w:r>
            <w:r w:rsidR="00B50800">
              <w:rPr>
                <w:noProof/>
                <w:webHidden/>
              </w:rPr>
              <w:t>9</w:t>
            </w:r>
            <w:r w:rsidR="00B50800">
              <w:rPr>
                <w:noProof/>
                <w:webHidden/>
              </w:rPr>
              <w:fldChar w:fldCharType="end"/>
            </w:r>
          </w:hyperlink>
        </w:p>
        <w:p w14:paraId="5E4759DC" w14:textId="57CE55A1" w:rsidR="00B50800" w:rsidRDefault="00F157C5">
          <w:pPr>
            <w:pStyle w:val="TOC2"/>
            <w:rPr>
              <w:rFonts w:eastAsiaTheme="minorEastAsia" w:cstheme="minorBidi"/>
              <w:noProof/>
              <w:kern w:val="2"/>
              <w:szCs w:val="22"/>
              <w:lang w:val="en-IN" w:eastAsia="en-IN"/>
              <w14:ligatures w14:val="standardContextual"/>
            </w:rPr>
          </w:pPr>
          <w:hyperlink w:anchor="_Toc164856624" w:history="1">
            <w:r w:rsidR="00B50800" w:rsidRPr="00E133FA">
              <w:rPr>
                <w:rStyle w:val="Hyperlink"/>
                <w:noProof/>
                <w:lang w:val="en-SG"/>
              </w:rPr>
              <w:t>3.3.1</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Hub Subscription</w:t>
            </w:r>
            <w:r w:rsidR="00B50800">
              <w:rPr>
                <w:noProof/>
                <w:webHidden/>
              </w:rPr>
              <w:tab/>
            </w:r>
            <w:r w:rsidR="00B50800">
              <w:rPr>
                <w:noProof/>
                <w:webHidden/>
              </w:rPr>
              <w:fldChar w:fldCharType="begin"/>
            </w:r>
            <w:r w:rsidR="00B50800">
              <w:rPr>
                <w:noProof/>
                <w:webHidden/>
              </w:rPr>
              <w:instrText xml:space="preserve"> PAGEREF _Toc164856624 \h </w:instrText>
            </w:r>
            <w:r w:rsidR="00B50800">
              <w:rPr>
                <w:noProof/>
                <w:webHidden/>
              </w:rPr>
            </w:r>
            <w:r w:rsidR="00B50800">
              <w:rPr>
                <w:noProof/>
                <w:webHidden/>
              </w:rPr>
              <w:fldChar w:fldCharType="separate"/>
            </w:r>
            <w:r w:rsidR="00B50800">
              <w:rPr>
                <w:noProof/>
                <w:webHidden/>
              </w:rPr>
              <w:t>9</w:t>
            </w:r>
            <w:r w:rsidR="00B50800">
              <w:rPr>
                <w:noProof/>
                <w:webHidden/>
              </w:rPr>
              <w:fldChar w:fldCharType="end"/>
            </w:r>
          </w:hyperlink>
        </w:p>
        <w:p w14:paraId="724F47A7" w14:textId="5B645615" w:rsidR="00B50800" w:rsidRDefault="00F157C5">
          <w:pPr>
            <w:pStyle w:val="TOC2"/>
            <w:rPr>
              <w:rFonts w:eastAsiaTheme="minorEastAsia" w:cstheme="minorBidi"/>
              <w:noProof/>
              <w:kern w:val="2"/>
              <w:szCs w:val="22"/>
              <w:lang w:val="en-IN" w:eastAsia="en-IN"/>
              <w14:ligatures w14:val="standardContextual"/>
            </w:rPr>
          </w:pPr>
          <w:hyperlink w:anchor="_Toc164856625" w:history="1">
            <w:r w:rsidR="00B50800" w:rsidRPr="00E133FA">
              <w:rPr>
                <w:rStyle w:val="Hyperlink"/>
                <w:noProof/>
                <w:lang w:val="en-SG"/>
              </w:rPr>
              <w:t>3.3.2</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Resources (Spoke QA, Pre-Prod and Prod)</w:t>
            </w:r>
            <w:r w:rsidR="00B50800">
              <w:rPr>
                <w:noProof/>
                <w:webHidden/>
              </w:rPr>
              <w:tab/>
            </w:r>
            <w:r w:rsidR="00B50800">
              <w:rPr>
                <w:noProof/>
                <w:webHidden/>
              </w:rPr>
              <w:fldChar w:fldCharType="begin"/>
            </w:r>
            <w:r w:rsidR="00B50800">
              <w:rPr>
                <w:noProof/>
                <w:webHidden/>
              </w:rPr>
              <w:instrText xml:space="preserve"> PAGEREF _Toc164856625 \h </w:instrText>
            </w:r>
            <w:r w:rsidR="00B50800">
              <w:rPr>
                <w:noProof/>
                <w:webHidden/>
              </w:rPr>
            </w:r>
            <w:r w:rsidR="00B50800">
              <w:rPr>
                <w:noProof/>
                <w:webHidden/>
              </w:rPr>
              <w:fldChar w:fldCharType="separate"/>
            </w:r>
            <w:r w:rsidR="00B50800">
              <w:rPr>
                <w:noProof/>
                <w:webHidden/>
              </w:rPr>
              <w:t>10</w:t>
            </w:r>
            <w:r w:rsidR="00B50800">
              <w:rPr>
                <w:noProof/>
                <w:webHidden/>
              </w:rPr>
              <w:fldChar w:fldCharType="end"/>
            </w:r>
          </w:hyperlink>
        </w:p>
        <w:p w14:paraId="667CBFBC" w14:textId="3A41544C" w:rsidR="00B50800" w:rsidRDefault="00F157C5">
          <w:pPr>
            <w:pStyle w:val="TOC2"/>
            <w:rPr>
              <w:rFonts w:eastAsiaTheme="minorEastAsia" w:cstheme="minorBidi"/>
              <w:noProof/>
              <w:kern w:val="2"/>
              <w:szCs w:val="22"/>
              <w:lang w:val="en-IN" w:eastAsia="en-IN"/>
              <w14:ligatures w14:val="standardContextual"/>
            </w:rPr>
          </w:pPr>
          <w:hyperlink w:anchor="_Toc164856626" w:history="1">
            <w:r w:rsidR="00B50800" w:rsidRPr="00E133FA">
              <w:rPr>
                <w:rStyle w:val="Hyperlink"/>
                <w:noProof/>
                <w:lang w:val="en-SG"/>
              </w:rPr>
              <w:t>3.4</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Azure Virtual Network (Spoke deployment)</w:t>
            </w:r>
            <w:r w:rsidR="00B50800">
              <w:rPr>
                <w:noProof/>
                <w:webHidden/>
              </w:rPr>
              <w:tab/>
            </w:r>
            <w:r w:rsidR="00B50800">
              <w:rPr>
                <w:noProof/>
                <w:webHidden/>
              </w:rPr>
              <w:fldChar w:fldCharType="begin"/>
            </w:r>
            <w:r w:rsidR="00B50800">
              <w:rPr>
                <w:noProof/>
                <w:webHidden/>
              </w:rPr>
              <w:instrText xml:space="preserve"> PAGEREF _Toc164856626 \h </w:instrText>
            </w:r>
            <w:r w:rsidR="00B50800">
              <w:rPr>
                <w:noProof/>
                <w:webHidden/>
              </w:rPr>
            </w:r>
            <w:r w:rsidR="00B50800">
              <w:rPr>
                <w:noProof/>
                <w:webHidden/>
              </w:rPr>
              <w:fldChar w:fldCharType="separate"/>
            </w:r>
            <w:r w:rsidR="00B50800">
              <w:rPr>
                <w:noProof/>
                <w:webHidden/>
              </w:rPr>
              <w:t>10</w:t>
            </w:r>
            <w:r w:rsidR="00B50800">
              <w:rPr>
                <w:noProof/>
                <w:webHidden/>
              </w:rPr>
              <w:fldChar w:fldCharType="end"/>
            </w:r>
          </w:hyperlink>
        </w:p>
        <w:p w14:paraId="5AD4890E" w14:textId="642FD723" w:rsidR="00B50800" w:rsidRDefault="00F157C5">
          <w:pPr>
            <w:pStyle w:val="TOC2"/>
            <w:rPr>
              <w:rFonts w:eastAsiaTheme="minorEastAsia" w:cstheme="minorBidi"/>
              <w:noProof/>
              <w:kern w:val="2"/>
              <w:szCs w:val="22"/>
              <w:lang w:val="en-IN" w:eastAsia="en-IN"/>
              <w14:ligatures w14:val="standardContextual"/>
            </w:rPr>
          </w:pPr>
          <w:hyperlink w:anchor="_Toc164856627" w:history="1">
            <w:r w:rsidR="00B50800" w:rsidRPr="00E133FA">
              <w:rPr>
                <w:rStyle w:val="Hyperlink"/>
                <w:noProof/>
                <w:lang w:val="en-SG"/>
              </w:rPr>
              <w:t>3.4.1</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VNET Peering</w:t>
            </w:r>
            <w:r w:rsidR="00B50800">
              <w:rPr>
                <w:noProof/>
                <w:webHidden/>
              </w:rPr>
              <w:tab/>
            </w:r>
            <w:r w:rsidR="00B50800">
              <w:rPr>
                <w:noProof/>
                <w:webHidden/>
              </w:rPr>
              <w:fldChar w:fldCharType="begin"/>
            </w:r>
            <w:r w:rsidR="00B50800">
              <w:rPr>
                <w:noProof/>
                <w:webHidden/>
              </w:rPr>
              <w:instrText xml:space="preserve"> PAGEREF _Toc164856627 \h </w:instrText>
            </w:r>
            <w:r w:rsidR="00B50800">
              <w:rPr>
                <w:noProof/>
                <w:webHidden/>
              </w:rPr>
            </w:r>
            <w:r w:rsidR="00B50800">
              <w:rPr>
                <w:noProof/>
                <w:webHidden/>
              </w:rPr>
              <w:fldChar w:fldCharType="separate"/>
            </w:r>
            <w:r w:rsidR="00B50800">
              <w:rPr>
                <w:noProof/>
                <w:webHidden/>
              </w:rPr>
              <w:t>11</w:t>
            </w:r>
            <w:r w:rsidR="00B50800">
              <w:rPr>
                <w:noProof/>
                <w:webHidden/>
              </w:rPr>
              <w:fldChar w:fldCharType="end"/>
            </w:r>
          </w:hyperlink>
        </w:p>
        <w:p w14:paraId="269ABE4C" w14:textId="3BA9402E" w:rsidR="00B50800" w:rsidRDefault="00F157C5">
          <w:pPr>
            <w:pStyle w:val="TOC1"/>
            <w:rPr>
              <w:rFonts w:eastAsiaTheme="minorEastAsia" w:cstheme="minorBidi"/>
              <w:b w:val="0"/>
              <w:kern w:val="2"/>
              <w:szCs w:val="22"/>
              <w:lang w:val="en-IN" w:eastAsia="en-IN"/>
              <w14:ligatures w14:val="standardContextual"/>
            </w:rPr>
          </w:pPr>
          <w:hyperlink w:anchor="_Toc164856631" w:history="1">
            <w:r w:rsidR="00B50800" w:rsidRPr="00E133FA">
              <w:rPr>
                <w:rStyle w:val="Hyperlink"/>
                <w:lang w:val="en-SG"/>
              </w:rPr>
              <w:t>4 Resource Groups and Resources</w:t>
            </w:r>
            <w:r w:rsidR="00B50800">
              <w:rPr>
                <w:webHidden/>
              </w:rPr>
              <w:tab/>
            </w:r>
            <w:r w:rsidR="00B50800">
              <w:rPr>
                <w:webHidden/>
              </w:rPr>
              <w:fldChar w:fldCharType="begin"/>
            </w:r>
            <w:r w:rsidR="00B50800">
              <w:rPr>
                <w:webHidden/>
              </w:rPr>
              <w:instrText xml:space="preserve"> PAGEREF _Toc164856631 \h </w:instrText>
            </w:r>
            <w:r w:rsidR="00B50800">
              <w:rPr>
                <w:webHidden/>
              </w:rPr>
            </w:r>
            <w:r w:rsidR="00B50800">
              <w:rPr>
                <w:webHidden/>
              </w:rPr>
              <w:fldChar w:fldCharType="separate"/>
            </w:r>
            <w:r w:rsidR="00B50800">
              <w:rPr>
                <w:webHidden/>
              </w:rPr>
              <w:t>12</w:t>
            </w:r>
            <w:r w:rsidR="00B50800">
              <w:rPr>
                <w:webHidden/>
              </w:rPr>
              <w:fldChar w:fldCharType="end"/>
            </w:r>
          </w:hyperlink>
        </w:p>
        <w:p w14:paraId="198325C8" w14:textId="05CE3383" w:rsidR="00B50800" w:rsidRDefault="00F157C5">
          <w:pPr>
            <w:pStyle w:val="TOC2"/>
            <w:rPr>
              <w:rFonts w:eastAsiaTheme="minorEastAsia" w:cstheme="minorBidi"/>
              <w:noProof/>
              <w:kern w:val="2"/>
              <w:szCs w:val="22"/>
              <w:lang w:val="en-IN" w:eastAsia="en-IN"/>
              <w14:ligatures w14:val="standardContextual"/>
            </w:rPr>
          </w:pPr>
          <w:hyperlink w:anchor="_Toc164856632" w:history="1">
            <w:r w:rsidR="00B50800" w:rsidRPr="00E133FA">
              <w:rPr>
                <w:rStyle w:val="Hyperlink"/>
                <w:rFonts w:cs="Segoe UI"/>
                <w:noProof/>
                <w:lang w:val="en-AU"/>
              </w:rPr>
              <w:t>4.1</w:t>
            </w:r>
            <w:r w:rsidR="00B50800">
              <w:rPr>
                <w:rFonts w:eastAsiaTheme="minorEastAsia" w:cstheme="minorBidi"/>
                <w:noProof/>
                <w:kern w:val="2"/>
                <w:szCs w:val="22"/>
                <w:lang w:val="en-IN" w:eastAsia="en-IN"/>
                <w14:ligatures w14:val="standardContextual"/>
              </w:rPr>
              <w:tab/>
            </w:r>
            <w:r w:rsidR="00B50800" w:rsidRPr="00E133FA">
              <w:rPr>
                <w:rStyle w:val="Hyperlink"/>
                <w:rFonts w:cs="Segoe UI"/>
                <w:noProof/>
                <w:lang w:val="en-AU"/>
              </w:rPr>
              <w:t>Resource Group</w:t>
            </w:r>
            <w:r w:rsidR="00B50800">
              <w:rPr>
                <w:noProof/>
                <w:webHidden/>
              </w:rPr>
              <w:tab/>
            </w:r>
            <w:r w:rsidR="00B50800">
              <w:rPr>
                <w:noProof/>
                <w:webHidden/>
              </w:rPr>
              <w:fldChar w:fldCharType="begin"/>
            </w:r>
            <w:r w:rsidR="00B50800">
              <w:rPr>
                <w:noProof/>
                <w:webHidden/>
              </w:rPr>
              <w:instrText xml:space="preserve"> PAGEREF _Toc164856632 \h </w:instrText>
            </w:r>
            <w:r w:rsidR="00B50800">
              <w:rPr>
                <w:noProof/>
                <w:webHidden/>
              </w:rPr>
            </w:r>
            <w:r w:rsidR="00B50800">
              <w:rPr>
                <w:noProof/>
                <w:webHidden/>
              </w:rPr>
              <w:fldChar w:fldCharType="separate"/>
            </w:r>
            <w:r w:rsidR="00B50800">
              <w:rPr>
                <w:noProof/>
                <w:webHidden/>
              </w:rPr>
              <w:t>12</w:t>
            </w:r>
            <w:r w:rsidR="00B50800">
              <w:rPr>
                <w:noProof/>
                <w:webHidden/>
              </w:rPr>
              <w:fldChar w:fldCharType="end"/>
            </w:r>
          </w:hyperlink>
        </w:p>
        <w:p w14:paraId="574D17A9" w14:textId="5BDC92DF" w:rsidR="00B50800" w:rsidRDefault="00F157C5">
          <w:pPr>
            <w:pStyle w:val="TOC2"/>
            <w:rPr>
              <w:rFonts w:eastAsiaTheme="minorEastAsia" w:cstheme="minorBidi"/>
              <w:noProof/>
              <w:kern w:val="2"/>
              <w:szCs w:val="22"/>
              <w:lang w:val="en-IN" w:eastAsia="en-IN"/>
              <w14:ligatures w14:val="standardContextual"/>
            </w:rPr>
          </w:pPr>
          <w:hyperlink w:anchor="_Toc164856633" w:history="1">
            <w:r w:rsidR="00B50800" w:rsidRPr="00E133FA">
              <w:rPr>
                <w:rStyle w:val="Hyperlink"/>
                <w:noProof/>
                <w:lang w:val="en-SG"/>
              </w:rPr>
              <w:t>4.1.1</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New Resources Deployment</w:t>
            </w:r>
            <w:r w:rsidR="00B50800">
              <w:rPr>
                <w:noProof/>
                <w:webHidden/>
              </w:rPr>
              <w:tab/>
            </w:r>
            <w:r w:rsidR="00B50800">
              <w:rPr>
                <w:noProof/>
                <w:webHidden/>
              </w:rPr>
              <w:fldChar w:fldCharType="begin"/>
            </w:r>
            <w:r w:rsidR="00B50800">
              <w:rPr>
                <w:noProof/>
                <w:webHidden/>
              </w:rPr>
              <w:instrText xml:space="preserve"> PAGEREF _Toc164856633 \h </w:instrText>
            </w:r>
            <w:r w:rsidR="00B50800">
              <w:rPr>
                <w:noProof/>
                <w:webHidden/>
              </w:rPr>
            </w:r>
            <w:r w:rsidR="00B50800">
              <w:rPr>
                <w:noProof/>
                <w:webHidden/>
              </w:rPr>
              <w:fldChar w:fldCharType="separate"/>
            </w:r>
            <w:r w:rsidR="00B50800">
              <w:rPr>
                <w:noProof/>
                <w:webHidden/>
              </w:rPr>
              <w:t>13</w:t>
            </w:r>
            <w:r w:rsidR="00B50800">
              <w:rPr>
                <w:noProof/>
                <w:webHidden/>
              </w:rPr>
              <w:fldChar w:fldCharType="end"/>
            </w:r>
          </w:hyperlink>
        </w:p>
        <w:p w14:paraId="43919C77" w14:textId="1D292933" w:rsidR="00B50800" w:rsidRDefault="00F157C5">
          <w:pPr>
            <w:pStyle w:val="TOC2"/>
            <w:rPr>
              <w:rFonts w:eastAsiaTheme="minorEastAsia" w:cstheme="minorBidi"/>
              <w:noProof/>
              <w:kern w:val="2"/>
              <w:szCs w:val="22"/>
              <w:lang w:val="en-IN" w:eastAsia="en-IN"/>
              <w14:ligatures w14:val="standardContextual"/>
            </w:rPr>
          </w:pPr>
          <w:hyperlink w:anchor="_Toc164856634" w:history="1">
            <w:r w:rsidR="00B50800" w:rsidRPr="00E133FA">
              <w:rPr>
                <w:rStyle w:val="Hyperlink"/>
                <w:noProof/>
                <w:lang w:val="en-SG"/>
              </w:rPr>
              <w:t>4.1.2</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Azure Kubernetes services</w:t>
            </w:r>
            <w:r w:rsidR="00B50800">
              <w:rPr>
                <w:noProof/>
                <w:webHidden/>
              </w:rPr>
              <w:tab/>
            </w:r>
            <w:r w:rsidR="00B50800">
              <w:rPr>
                <w:noProof/>
                <w:webHidden/>
              </w:rPr>
              <w:fldChar w:fldCharType="begin"/>
            </w:r>
            <w:r w:rsidR="00B50800">
              <w:rPr>
                <w:noProof/>
                <w:webHidden/>
              </w:rPr>
              <w:instrText xml:space="preserve"> PAGEREF _Toc164856634 \h </w:instrText>
            </w:r>
            <w:r w:rsidR="00B50800">
              <w:rPr>
                <w:noProof/>
                <w:webHidden/>
              </w:rPr>
            </w:r>
            <w:r w:rsidR="00B50800">
              <w:rPr>
                <w:noProof/>
                <w:webHidden/>
              </w:rPr>
              <w:fldChar w:fldCharType="separate"/>
            </w:r>
            <w:r w:rsidR="00B50800">
              <w:rPr>
                <w:noProof/>
                <w:webHidden/>
              </w:rPr>
              <w:t>14</w:t>
            </w:r>
            <w:r w:rsidR="00B50800">
              <w:rPr>
                <w:noProof/>
                <w:webHidden/>
              </w:rPr>
              <w:fldChar w:fldCharType="end"/>
            </w:r>
          </w:hyperlink>
        </w:p>
        <w:p w14:paraId="442C548D" w14:textId="0B7AD865" w:rsidR="00B50800" w:rsidRDefault="00F157C5">
          <w:pPr>
            <w:pStyle w:val="TOC2"/>
            <w:rPr>
              <w:rFonts w:eastAsiaTheme="minorEastAsia" w:cstheme="minorBidi"/>
              <w:noProof/>
              <w:kern w:val="2"/>
              <w:szCs w:val="22"/>
              <w:lang w:val="en-IN" w:eastAsia="en-IN"/>
              <w14:ligatures w14:val="standardContextual"/>
            </w:rPr>
          </w:pPr>
          <w:hyperlink w:anchor="_Toc164856635" w:history="1">
            <w:r w:rsidR="00B50800" w:rsidRPr="00E133FA">
              <w:rPr>
                <w:rStyle w:val="Hyperlink"/>
                <w:noProof/>
                <w:lang w:val="en-SG"/>
              </w:rPr>
              <w:t>4.1.3</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Azure Databricks Workspace</w:t>
            </w:r>
            <w:r w:rsidR="00B50800">
              <w:rPr>
                <w:noProof/>
                <w:webHidden/>
              </w:rPr>
              <w:tab/>
            </w:r>
            <w:r w:rsidR="00B50800">
              <w:rPr>
                <w:noProof/>
                <w:webHidden/>
              </w:rPr>
              <w:fldChar w:fldCharType="begin"/>
            </w:r>
            <w:r w:rsidR="00B50800">
              <w:rPr>
                <w:noProof/>
                <w:webHidden/>
              </w:rPr>
              <w:instrText xml:space="preserve"> PAGEREF _Toc164856635 \h </w:instrText>
            </w:r>
            <w:r w:rsidR="00B50800">
              <w:rPr>
                <w:noProof/>
                <w:webHidden/>
              </w:rPr>
            </w:r>
            <w:r w:rsidR="00B50800">
              <w:rPr>
                <w:noProof/>
                <w:webHidden/>
              </w:rPr>
              <w:fldChar w:fldCharType="separate"/>
            </w:r>
            <w:r w:rsidR="00B50800">
              <w:rPr>
                <w:noProof/>
                <w:webHidden/>
              </w:rPr>
              <w:t>15</w:t>
            </w:r>
            <w:r w:rsidR="00B50800">
              <w:rPr>
                <w:noProof/>
                <w:webHidden/>
              </w:rPr>
              <w:fldChar w:fldCharType="end"/>
            </w:r>
          </w:hyperlink>
        </w:p>
        <w:p w14:paraId="73B47E76" w14:textId="76D8A245" w:rsidR="00B50800" w:rsidRDefault="00F157C5">
          <w:pPr>
            <w:pStyle w:val="TOC2"/>
            <w:rPr>
              <w:rFonts w:eastAsiaTheme="minorEastAsia" w:cstheme="minorBidi"/>
              <w:noProof/>
              <w:kern w:val="2"/>
              <w:szCs w:val="22"/>
              <w:lang w:val="en-IN" w:eastAsia="en-IN"/>
              <w14:ligatures w14:val="standardContextual"/>
            </w:rPr>
          </w:pPr>
          <w:hyperlink w:anchor="_Toc164856636" w:history="1">
            <w:r w:rsidR="00B50800" w:rsidRPr="00E133FA">
              <w:rPr>
                <w:rStyle w:val="Hyperlink"/>
                <w:noProof/>
                <w:lang w:val="en-SG"/>
              </w:rPr>
              <w:t>4.1.4</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Azure VM</w:t>
            </w:r>
            <w:r w:rsidR="00B50800">
              <w:rPr>
                <w:noProof/>
                <w:webHidden/>
              </w:rPr>
              <w:tab/>
            </w:r>
            <w:r w:rsidR="00B50800">
              <w:rPr>
                <w:noProof/>
                <w:webHidden/>
              </w:rPr>
              <w:fldChar w:fldCharType="begin"/>
            </w:r>
            <w:r w:rsidR="00B50800">
              <w:rPr>
                <w:noProof/>
                <w:webHidden/>
              </w:rPr>
              <w:instrText xml:space="preserve"> PAGEREF _Toc164856636 \h </w:instrText>
            </w:r>
            <w:r w:rsidR="00B50800">
              <w:rPr>
                <w:noProof/>
                <w:webHidden/>
              </w:rPr>
            </w:r>
            <w:r w:rsidR="00B50800">
              <w:rPr>
                <w:noProof/>
                <w:webHidden/>
              </w:rPr>
              <w:fldChar w:fldCharType="separate"/>
            </w:r>
            <w:r w:rsidR="00B50800">
              <w:rPr>
                <w:noProof/>
                <w:webHidden/>
              </w:rPr>
              <w:t>15</w:t>
            </w:r>
            <w:r w:rsidR="00B50800">
              <w:rPr>
                <w:noProof/>
                <w:webHidden/>
              </w:rPr>
              <w:fldChar w:fldCharType="end"/>
            </w:r>
          </w:hyperlink>
        </w:p>
        <w:p w14:paraId="6E645B84" w14:textId="6542657C" w:rsidR="00B50800" w:rsidRDefault="00F157C5">
          <w:pPr>
            <w:pStyle w:val="TOC2"/>
            <w:rPr>
              <w:rFonts w:eastAsiaTheme="minorEastAsia" w:cstheme="minorBidi"/>
              <w:noProof/>
              <w:kern w:val="2"/>
              <w:szCs w:val="22"/>
              <w:lang w:val="en-IN" w:eastAsia="en-IN"/>
              <w14:ligatures w14:val="standardContextual"/>
            </w:rPr>
          </w:pPr>
          <w:hyperlink w:anchor="_Toc164856637" w:history="1">
            <w:r w:rsidR="00B50800" w:rsidRPr="00E133FA">
              <w:rPr>
                <w:rStyle w:val="Hyperlink"/>
                <w:noProof/>
                <w:lang w:val="en-SG"/>
              </w:rPr>
              <w:t>4.1.5</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Private DNS</w:t>
            </w:r>
            <w:r w:rsidR="00B50800">
              <w:rPr>
                <w:noProof/>
                <w:webHidden/>
              </w:rPr>
              <w:tab/>
            </w:r>
            <w:r w:rsidR="00B50800">
              <w:rPr>
                <w:noProof/>
                <w:webHidden/>
              </w:rPr>
              <w:fldChar w:fldCharType="begin"/>
            </w:r>
            <w:r w:rsidR="00B50800">
              <w:rPr>
                <w:noProof/>
                <w:webHidden/>
              </w:rPr>
              <w:instrText xml:space="preserve"> PAGEREF _Toc164856637 \h </w:instrText>
            </w:r>
            <w:r w:rsidR="00B50800">
              <w:rPr>
                <w:noProof/>
                <w:webHidden/>
              </w:rPr>
            </w:r>
            <w:r w:rsidR="00B50800">
              <w:rPr>
                <w:noProof/>
                <w:webHidden/>
              </w:rPr>
              <w:fldChar w:fldCharType="separate"/>
            </w:r>
            <w:r w:rsidR="00B50800">
              <w:rPr>
                <w:noProof/>
                <w:webHidden/>
              </w:rPr>
              <w:t>15</w:t>
            </w:r>
            <w:r w:rsidR="00B50800">
              <w:rPr>
                <w:noProof/>
                <w:webHidden/>
              </w:rPr>
              <w:fldChar w:fldCharType="end"/>
            </w:r>
          </w:hyperlink>
        </w:p>
        <w:p w14:paraId="1B17D177" w14:textId="652EDA69" w:rsidR="00B50800" w:rsidRDefault="00F157C5">
          <w:pPr>
            <w:pStyle w:val="TOC2"/>
            <w:rPr>
              <w:rFonts w:eastAsiaTheme="minorEastAsia" w:cstheme="minorBidi"/>
              <w:noProof/>
              <w:kern w:val="2"/>
              <w:szCs w:val="22"/>
              <w:lang w:val="en-IN" w:eastAsia="en-IN"/>
              <w14:ligatures w14:val="standardContextual"/>
            </w:rPr>
          </w:pPr>
          <w:hyperlink w:anchor="_Toc164856638" w:history="1">
            <w:r w:rsidR="00B50800" w:rsidRPr="00E133FA">
              <w:rPr>
                <w:rStyle w:val="Hyperlink"/>
                <w:noProof/>
                <w:lang w:val="en-SG"/>
              </w:rPr>
              <w:t>4.1.6</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Role Based Access Control</w:t>
            </w:r>
            <w:r w:rsidR="00B50800">
              <w:rPr>
                <w:noProof/>
                <w:webHidden/>
              </w:rPr>
              <w:tab/>
            </w:r>
            <w:r w:rsidR="00B50800">
              <w:rPr>
                <w:noProof/>
                <w:webHidden/>
              </w:rPr>
              <w:fldChar w:fldCharType="begin"/>
            </w:r>
            <w:r w:rsidR="00B50800">
              <w:rPr>
                <w:noProof/>
                <w:webHidden/>
              </w:rPr>
              <w:instrText xml:space="preserve"> PAGEREF _Toc164856638 \h </w:instrText>
            </w:r>
            <w:r w:rsidR="00B50800">
              <w:rPr>
                <w:noProof/>
                <w:webHidden/>
              </w:rPr>
            </w:r>
            <w:r w:rsidR="00B50800">
              <w:rPr>
                <w:noProof/>
                <w:webHidden/>
              </w:rPr>
              <w:fldChar w:fldCharType="separate"/>
            </w:r>
            <w:r w:rsidR="00B50800">
              <w:rPr>
                <w:noProof/>
                <w:webHidden/>
              </w:rPr>
              <w:t>15</w:t>
            </w:r>
            <w:r w:rsidR="00B50800">
              <w:rPr>
                <w:noProof/>
                <w:webHidden/>
              </w:rPr>
              <w:fldChar w:fldCharType="end"/>
            </w:r>
          </w:hyperlink>
        </w:p>
        <w:p w14:paraId="7BCB751A" w14:textId="6E2A532E" w:rsidR="00B50800" w:rsidRDefault="00F157C5">
          <w:pPr>
            <w:pStyle w:val="TOC2"/>
            <w:rPr>
              <w:rFonts w:eastAsiaTheme="minorEastAsia" w:cstheme="minorBidi"/>
              <w:noProof/>
              <w:kern w:val="2"/>
              <w:szCs w:val="22"/>
              <w:lang w:val="en-IN" w:eastAsia="en-IN"/>
              <w14:ligatures w14:val="standardContextual"/>
            </w:rPr>
          </w:pPr>
          <w:hyperlink w:anchor="_Toc164856639" w:history="1">
            <w:r w:rsidR="00B50800" w:rsidRPr="00E133FA">
              <w:rPr>
                <w:rStyle w:val="Hyperlink"/>
                <w:noProof/>
                <w:lang w:val="en-SG"/>
              </w:rPr>
              <w:t>4.1.7</w:t>
            </w:r>
            <w:r w:rsidR="00B50800">
              <w:rPr>
                <w:rFonts w:eastAsiaTheme="minorEastAsia" w:cstheme="minorBidi"/>
                <w:noProof/>
                <w:kern w:val="2"/>
                <w:szCs w:val="22"/>
                <w:lang w:val="en-IN" w:eastAsia="en-IN"/>
                <w14:ligatures w14:val="standardContextual"/>
              </w:rPr>
              <w:tab/>
            </w:r>
            <w:r w:rsidR="00B50800" w:rsidRPr="00E133FA">
              <w:rPr>
                <w:rStyle w:val="Hyperlink"/>
                <w:noProof/>
                <w:lang w:val="en-SG"/>
              </w:rPr>
              <w:t>Resource Tagging</w:t>
            </w:r>
            <w:r w:rsidR="00B50800">
              <w:rPr>
                <w:noProof/>
                <w:webHidden/>
              </w:rPr>
              <w:tab/>
            </w:r>
            <w:r w:rsidR="00B50800">
              <w:rPr>
                <w:noProof/>
                <w:webHidden/>
              </w:rPr>
              <w:fldChar w:fldCharType="begin"/>
            </w:r>
            <w:r w:rsidR="00B50800">
              <w:rPr>
                <w:noProof/>
                <w:webHidden/>
              </w:rPr>
              <w:instrText xml:space="preserve"> PAGEREF _Toc164856639 \h </w:instrText>
            </w:r>
            <w:r w:rsidR="00B50800">
              <w:rPr>
                <w:noProof/>
                <w:webHidden/>
              </w:rPr>
            </w:r>
            <w:r w:rsidR="00B50800">
              <w:rPr>
                <w:noProof/>
                <w:webHidden/>
              </w:rPr>
              <w:fldChar w:fldCharType="separate"/>
            </w:r>
            <w:r w:rsidR="00B50800">
              <w:rPr>
                <w:noProof/>
                <w:webHidden/>
              </w:rPr>
              <w:t>16</w:t>
            </w:r>
            <w:r w:rsidR="00B50800">
              <w:rPr>
                <w:noProof/>
                <w:webHidden/>
              </w:rPr>
              <w:fldChar w:fldCharType="end"/>
            </w:r>
          </w:hyperlink>
        </w:p>
        <w:p w14:paraId="47587376" w14:textId="752DBFBC" w:rsidR="00B50800" w:rsidRDefault="00F157C5">
          <w:pPr>
            <w:pStyle w:val="TOC1"/>
            <w:rPr>
              <w:rFonts w:eastAsiaTheme="minorEastAsia" w:cstheme="minorBidi"/>
              <w:b w:val="0"/>
              <w:kern w:val="2"/>
              <w:szCs w:val="22"/>
              <w:lang w:val="en-IN" w:eastAsia="en-IN"/>
              <w14:ligatures w14:val="standardContextual"/>
            </w:rPr>
          </w:pPr>
          <w:hyperlink w:anchor="_Toc164856640" w:history="1">
            <w:r w:rsidR="00B50800" w:rsidRPr="00E133FA">
              <w:rPr>
                <w:rStyle w:val="Hyperlink"/>
                <w:lang w:val="en-SG"/>
              </w:rPr>
              <w:t>5</w:t>
            </w:r>
            <w:r w:rsidR="00B50800">
              <w:rPr>
                <w:rFonts w:eastAsiaTheme="minorEastAsia" w:cstheme="minorBidi"/>
                <w:b w:val="0"/>
                <w:kern w:val="2"/>
                <w:szCs w:val="22"/>
                <w:lang w:val="en-IN" w:eastAsia="en-IN"/>
                <w14:ligatures w14:val="standardContextual"/>
              </w:rPr>
              <w:tab/>
            </w:r>
            <w:r w:rsidR="00B50800" w:rsidRPr="00E133FA">
              <w:rPr>
                <w:rStyle w:val="Hyperlink"/>
                <w:lang w:val="en-SG"/>
              </w:rPr>
              <w:t>Reference</w:t>
            </w:r>
            <w:r w:rsidR="00B50800">
              <w:rPr>
                <w:webHidden/>
              </w:rPr>
              <w:tab/>
            </w:r>
            <w:r w:rsidR="00B50800">
              <w:rPr>
                <w:webHidden/>
              </w:rPr>
              <w:fldChar w:fldCharType="begin"/>
            </w:r>
            <w:r w:rsidR="00B50800">
              <w:rPr>
                <w:webHidden/>
              </w:rPr>
              <w:instrText xml:space="preserve"> PAGEREF _Toc164856640 \h </w:instrText>
            </w:r>
            <w:r w:rsidR="00B50800">
              <w:rPr>
                <w:webHidden/>
              </w:rPr>
            </w:r>
            <w:r w:rsidR="00B50800">
              <w:rPr>
                <w:webHidden/>
              </w:rPr>
              <w:fldChar w:fldCharType="separate"/>
            </w:r>
            <w:r w:rsidR="00B50800">
              <w:rPr>
                <w:webHidden/>
              </w:rPr>
              <w:t>17</w:t>
            </w:r>
            <w:r w:rsidR="00B50800">
              <w:rPr>
                <w:webHidden/>
              </w:rPr>
              <w:fldChar w:fldCharType="end"/>
            </w:r>
          </w:hyperlink>
        </w:p>
        <w:p w14:paraId="5CF28FFD" w14:textId="27524A03" w:rsidR="00A10EA3" w:rsidRDefault="00B21088" w:rsidP="00A10EA3">
          <w:pPr>
            <w:rPr>
              <w:bCs/>
              <w:lang w:val="en-US"/>
            </w:rPr>
          </w:pPr>
          <w:r w:rsidRPr="00FA2C1B">
            <w:rPr>
              <w:b/>
              <w:noProof/>
              <w:lang w:val="en-US"/>
            </w:rPr>
            <w:fldChar w:fldCharType="end"/>
          </w:r>
        </w:p>
      </w:sdtContent>
    </w:sdt>
    <w:p w14:paraId="1A8A2671" w14:textId="77777777" w:rsidR="00A10EA3" w:rsidRPr="00A10EA3" w:rsidRDefault="00A10EA3" w:rsidP="00A10EA3">
      <w:pPr>
        <w:rPr>
          <w:b/>
          <w:color w:val="3E00FF" w:themeColor="text2"/>
          <w:sz w:val="32"/>
          <w:szCs w:val="32"/>
        </w:rPr>
      </w:pPr>
    </w:p>
    <w:p w14:paraId="7B8AA9C1" w14:textId="77777777" w:rsidR="005C645E" w:rsidRDefault="005C645E" w:rsidP="005C645E">
      <w:pPr>
        <w:pStyle w:val="SectionHeading"/>
        <w:numPr>
          <w:ilvl w:val="0"/>
          <w:numId w:val="1"/>
        </w:numPr>
        <w:ind w:left="360" w:hanging="360"/>
        <w:jc w:val="both"/>
        <w:rPr>
          <w:lang w:val="en-SG"/>
        </w:rPr>
      </w:pPr>
      <w:bookmarkStart w:id="0" w:name="_Toc164856620"/>
      <w:r>
        <w:rPr>
          <w:lang w:val="en-SG"/>
        </w:rPr>
        <w:lastRenderedPageBreak/>
        <w:t>Executive Summary</w:t>
      </w:r>
      <w:bookmarkEnd w:id="0"/>
    </w:p>
    <w:p w14:paraId="5ACAAC94" w14:textId="77777777" w:rsidR="0034373C" w:rsidRPr="00CD310B" w:rsidRDefault="0034373C" w:rsidP="0034373C">
      <w:pPr>
        <w:spacing w:after="176" w:line="249" w:lineRule="auto"/>
        <w:jc w:val="both"/>
        <w:rPr>
          <w:rFonts w:cstheme="minorHAnsi"/>
          <w:sz w:val="18"/>
          <w:szCs w:val="18"/>
          <w:lang w:val="en-US"/>
        </w:rPr>
      </w:pPr>
      <w:r w:rsidRPr="00CD310B">
        <w:rPr>
          <w:rFonts w:cstheme="minorHAnsi"/>
          <w:sz w:val="18"/>
          <w:szCs w:val="18"/>
          <w:lang w:val="en-US"/>
        </w:rPr>
        <w:t xml:space="preserve">SoftwareONE welcomes the opportunity from AveHealth Pte. Ltd to provide Infrastructure support as part of current environment expansion in Azure. </w:t>
      </w:r>
    </w:p>
    <w:p w14:paraId="2C4BA147" w14:textId="77777777" w:rsidR="0034373C" w:rsidRPr="00CD310B" w:rsidRDefault="0034373C" w:rsidP="0034373C">
      <w:pPr>
        <w:spacing w:after="176" w:line="249" w:lineRule="auto"/>
        <w:jc w:val="both"/>
        <w:rPr>
          <w:rFonts w:cstheme="minorHAnsi"/>
          <w:sz w:val="18"/>
          <w:szCs w:val="18"/>
          <w:lang w:val="en-US"/>
        </w:rPr>
      </w:pPr>
      <w:r w:rsidRPr="00CD310B">
        <w:rPr>
          <w:rFonts w:cstheme="minorHAnsi"/>
          <w:sz w:val="18"/>
          <w:szCs w:val="18"/>
          <w:lang w:val="en-US"/>
        </w:rPr>
        <w:t xml:space="preserve">AveHealth Pte. Ltd. (AHPL) is a subsidiary of Mitsui &amp; Co., Ltd (Mitsui), based in Singapore. AHPL was established in 2016 as the dedicated operating partner platform for the Wellness Business of Mitsui. As the largest shareholder of IHH Healthcare </w:t>
      </w:r>
      <w:proofErr w:type="spellStart"/>
      <w:r w:rsidRPr="00CD310B">
        <w:rPr>
          <w:rFonts w:cstheme="minorHAnsi"/>
          <w:sz w:val="18"/>
          <w:szCs w:val="18"/>
          <w:lang w:val="en-US"/>
        </w:rPr>
        <w:t>Berhad</w:t>
      </w:r>
      <w:proofErr w:type="spellEnd"/>
      <w:r w:rsidRPr="00CD310B">
        <w:rPr>
          <w:rFonts w:cstheme="minorHAnsi"/>
          <w:sz w:val="18"/>
          <w:szCs w:val="18"/>
          <w:lang w:val="en-US"/>
        </w:rPr>
        <w:t xml:space="preserve">, AHPL’s mission is to create long-term value and to grow the portfolio within the healthcare ecosystem of Mitsui (the Group).  </w:t>
      </w:r>
    </w:p>
    <w:p w14:paraId="3C711F4D" w14:textId="53FB2447" w:rsidR="0034373C" w:rsidRPr="00CD310B" w:rsidRDefault="0034373C" w:rsidP="006816A3">
      <w:pPr>
        <w:spacing w:after="176" w:line="249" w:lineRule="auto"/>
        <w:jc w:val="both"/>
        <w:rPr>
          <w:rFonts w:cstheme="minorHAnsi"/>
          <w:sz w:val="18"/>
          <w:szCs w:val="18"/>
          <w:lang w:val="en-US"/>
        </w:rPr>
      </w:pPr>
      <w:r w:rsidRPr="00CD310B">
        <w:rPr>
          <w:rFonts w:cstheme="minorHAnsi"/>
          <w:sz w:val="18"/>
          <w:szCs w:val="18"/>
          <w:lang w:val="en-US"/>
        </w:rPr>
        <w:t xml:space="preserve">AHPL is seeking </w:t>
      </w:r>
      <w:r w:rsidR="00B14509" w:rsidRPr="00CD310B">
        <w:rPr>
          <w:rFonts w:cstheme="minorHAnsi"/>
          <w:sz w:val="18"/>
          <w:szCs w:val="18"/>
          <w:lang w:val="en-US"/>
        </w:rPr>
        <w:t xml:space="preserve">for deployment of </w:t>
      </w:r>
      <w:r w:rsidR="001C5431" w:rsidRPr="00CD310B">
        <w:rPr>
          <w:rFonts w:cstheme="minorHAnsi"/>
          <w:sz w:val="18"/>
          <w:szCs w:val="18"/>
          <w:lang w:val="en-US"/>
        </w:rPr>
        <w:t xml:space="preserve">Data management Platform services on </w:t>
      </w:r>
      <w:r w:rsidRPr="00CD310B">
        <w:rPr>
          <w:rFonts w:cstheme="minorHAnsi"/>
          <w:sz w:val="18"/>
          <w:szCs w:val="18"/>
          <w:lang w:val="en-US"/>
        </w:rPr>
        <w:t>existing AveHealth Cloud environment</w:t>
      </w:r>
      <w:r w:rsidR="003C0ABB" w:rsidRPr="00CD310B">
        <w:rPr>
          <w:rFonts w:cstheme="minorHAnsi"/>
          <w:sz w:val="18"/>
          <w:szCs w:val="18"/>
          <w:lang w:val="en-US"/>
        </w:rPr>
        <w:t xml:space="preserve"> on following </w:t>
      </w:r>
      <w:r w:rsidR="005F7EB3" w:rsidRPr="00CD310B">
        <w:rPr>
          <w:rFonts w:cstheme="minorHAnsi"/>
          <w:sz w:val="18"/>
          <w:szCs w:val="18"/>
          <w:lang w:val="en-US"/>
        </w:rPr>
        <w:t>environments Dev</w:t>
      </w:r>
      <w:r w:rsidR="008F0CEB" w:rsidRPr="00CD310B">
        <w:rPr>
          <w:rFonts w:cstheme="minorHAnsi"/>
          <w:sz w:val="18"/>
          <w:szCs w:val="18"/>
          <w:lang w:val="en-US"/>
        </w:rPr>
        <w:t xml:space="preserve">, </w:t>
      </w:r>
      <w:r w:rsidRPr="00CD310B">
        <w:rPr>
          <w:rFonts w:cstheme="minorHAnsi"/>
          <w:sz w:val="18"/>
          <w:szCs w:val="18"/>
          <w:lang w:val="en-US"/>
        </w:rPr>
        <w:t xml:space="preserve">QA, Pre-Prod and Prod environments. </w:t>
      </w:r>
    </w:p>
    <w:p w14:paraId="33936666" w14:textId="601C6590" w:rsidR="008720C8" w:rsidRPr="00CD310B" w:rsidRDefault="008720C8" w:rsidP="008720C8">
      <w:pPr>
        <w:rPr>
          <w:rFonts w:cstheme="minorHAnsi"/>
          <w:sz w:val="18"/>
          <w:szCs w:val="18"/>
          <w:lang w:val="en-US"/>
        </w:rPr>
      </w:pPr>
      <w:r w:rsidRPr="00CD310B">
        <w:rPr>
          <w:rFonts w:cstheme="minorHAnsi"/>
          <w:sz w:val="18"/>
          <w:szCs w:val="18"/>
          <w:lang w:val="en-US"/>
        </w:rPr>
        <w:t xml:space="preserve">As part of this engagement, SoftwareONE will provide the following services.   </w:t>
      </w:r>
    </w:p>
    <w:p w14:paraId="50098B11" w14:textId="28575EFC" w:rsidR="008720C8" w:rsidRPr="00CD310B" w:rsidRDefault="008720C8" w:rsidP="00456018">
      <w:pPr>
        <w:pStyle w:val="ListParagraph"/>
        <w:numPr>
          <w:ilvl w:val="0"/>
          <w:numId w:val="28"/>
        </w:numPr>
        <w:rPr>
          <w:rFonts w:cstheme="minorHAnsi"/>
          <w:sz w:val="18"/>
          <w:szCs w:val="18"/>
          <w:lang w:val="en-US"/>
        </w:rPr>
      </w:pPr>
      <w:r w:rsidRPr="00CD310B">
        <w:rPr>
          <w:rFonts w:cstheme="minorHAnsi"/>
          <w:sz w:val="18"/>
          <w:szCs w:val="18"/>
          <w:lang w:val="en-US"/>
        </w:rPr>
        <w:t>Building the</w:t>
      </w:r>
      <w:r w:rsidR="003C0ABB" w:rsidRPr="00CD310B">
        <w:rPr>
          <w:rFonts w:cstheme="minorHAnsi"/>
          <w:sz w:val="18"/>
          <w:szCs w:val="18"/>
          <w:lang w:val="en-US"/>
        </w:rPr>
        <w:t xml:space="preserve"> </w:t>
      </w:r>
      <w:r w:rsidRPr="00CD310B">
        <w:rPr>
          <w:rFonts w:cstheme="minorHAnsi"/>
          <w:sz w:val="18"/>
          <w:szCs w:val="18"/>
          <w:lang w:val="en-US"/>
        </w:rPr>
        <w:t xml:space="preserve">Azure Infrastructure based on alignment discussions with the </w:t>
      </w:r>
      <w:r w:rsidR="005F7EB3" w:rsidRPr="00CD310B">
        <w:rPr>
          <w:rFonts w:cstheme="minorHAnsi"/>
          <w:sz w:val="18"/>
          <w:szCs w:val="18"/>
          <w:lang w:val="en-US"/>
        </w:rPr>
        <w:t>AveHealth.</w:t>
      </w:r>
    </w:p>
    <w:p w14:paraId="52F4A475" w14:textId="6B1D2CD8" w:rsidR="008720C8" w:rsidRPr="00CD310B" w:rsidRDefault="008720C8" w:rsidP="008720C8">
      <w:pPr>
        <w:rPr>
          <w:rFonts w:cstheme="minorHAnsi"/>
          <w:sz w:val="18"/>
          <w:szCs w:val="18"/>
          <w:lang w:val="en-US"/>
        </w:rPr>
      </w:pPr>
      <w:r w:rsidRPr="00CD310B">
        <w:rPr>
          <w:rFonts w:cstheme="minorHAnsi"/>
          <w:sz w:val="18"/>
          <w:szCs w:val="18"/>
          <w:lang w:val="en-US"/>
        </w:rPr>
        <w:t xml:space="preserve">SoftwareONE’s Delivery methodology is organized into </w:t>
      </w:r>
      <w:r w:rsidR="00B60E83" w:rsidRPr="00CD310B">
        <w:rPr>
          <w:rFonts w:cstheme="minorHAnsi"/>
          <w:sz w:val="18"/>
          <w:szCs w:val="18"/>
          <w:lang w:val="en-US"/>
        </w:rPr>
        <w:t>two</w:t>
      </w:r>
      <w:r w:rsidRPr="00CD310B">
        <w:rPr>
          <w:rFonts w:cstheme="minorHAnsi"/>
          <w:sz w:val="18"/>
          <w:szCs w:val="18"/>
          <w:lang w:val="en-US"/>
        </w:rPr>
        <w:t xml:space="preserve"> key stages: </w:t>
      </w:r>
    </w:p>
    <w:p w14:paraId="0E560302" w14:textId="79FF5037" w:rsidR="008720C8" w:rsidRPr="00CD310B" w:rsidRDefault="008720C8" w:rsidP="00456018">
      <w:pPr>
        <w:pStyle w:val="ListParagraph"/>
        <w:numPr>
          <w:ilvl w:val="0"/>
          <w:numId w:val="29"/>
        </w:numPr>
        <w:jc w:val="both"/>
        <w:rPr>
          <w:rFonts w:cstheme="minorHAnsi"/>
          <w:sz w:val="18"/>
          <w:szCs w:val="18"/>
          <w:lang w:val="en-US"/>
        </w:rPr>
      </w:pPr>
      <w:r w:rsidRPr="00CD310B">
        <w:rPr>
          <w:rFonts w:cstheme="minorHAnsi"/>
          <w:sz w:val="18"/>
          <w:szCs w:val="18"/>
          <w:lang w:val="en-US"/>
        </w:rPr>
        <w:t xml:space="preserve">Cloud </w:t>
      </w:r>
      <w:r w:rsidR="007F5EC4" w:rsidRPr="00CD310B">
        <w:rPr>
          <w:rFonts w:cstheme="minorHAnsi"/>
          <w:sz w:val="18"/>
          <w:szCs w:val="18"/>
          <w:lang w:val="en-US"/>
        </w:rPr>
        <w:t xml:space="preserve">Advisory, </w:t>
      </w:r>
      <w:r w:rsidR="008D2977" w:rsidRPr="00CD310B">
        <w:rPr>
          <w:rFonts w:cstheme="minorHAnsi"/>
          <w:sz w:val="18"/>
          <w:szCs w:val="18"/>
          <w:lang w:val="en-US"/>
        </w:rPr>
        <w:t xml:space="preserve">where </w:t>
      </w:r>
      <w:r w:rsidR="007F5EC4" w:rsidRPr="00CD310B">
        <w:rPr>
          <w:rFonts w:cstheme="minorHAnsi"/>
          <w:sz w:val="18"/>
          <w:szCs w:val="18"/>
          <w:lang w:val="en-US"/>
        </w:rPr>
        <w:t>discovery</w:t>
      </w:r>
      <w:r w:rsidRPr="00CD310B">
        <w:rPr>
          <w:rFonts w:cstheme="minorHAnsi"/>
          <w:sz w:val="18"/>
          <w:szCs w:val="18"/>
          <w:lang w:val="en-US"/>
        </w:rPr>
        <w:t xml:space="preserve"> and </w:t>
      </w:r>
      <w:r w:rsidR="007F5EC4" w:rsidRPr="00CD310B">
        <w:rPr>
          <w:rFonts w:cstheme="minorHAnsi"/>
          <w:sz w:val="18"/>
          <w:szCs w:val="18"/>
          <w:lang w:val="en-US"/>
        </w:rPr>
        <w:t>a</w:t>
      </w:r>
      <w:r w:rsidRPr="00CD310B">
        <w:rPr>
          <w:rFonts w:cstheme="minorHAnsi"/>
          <w:sz w:val="18"/>
          <w:szCs w:val="18"/>
          <w:lang w:val="en-US"/>
        </w:rPr>
        <w:t xml:space="preserve">lignment </w:t>
      </w:r>
      <w:r w:rsidR="0033076C" w:rsidRPr="00CD310B">
        <w:rPr>
          <w:rFonts w:cstheme="minorHAnsi"/>
          <w:sz w:val="18"/>
          <w:szCs w:val="18"/>
          <w:lang w:val="en-US"/>
        </w:rPr>
        <w:t>sessions are conducted</w:t>
      </w:r>
      <w:r w:rsidRPr="00CD310B">
        <w:rPr>
          <w:rFonts w:cstheme="minorHAnsi"/>
          <w:sz w:val="18"/>
          <w:szCs w:val="18"/>
          <w:lang w:val="en-US"/>
        </w:rPr>
        <w:t xml:space="preserve"> on the proposed</w:t>
      </w:r>
      <w:r w:rsidR="00F76D24" w:rsidRPr="00CD310B">
        <w:rPr>
          <w:rFonts w:cstheme="minorHAnsi"/>
          <w:sz w:val="18"/>
          <w:szCs w:val="18"/>
          <w:lang w:val="en-US"/>
        </w:rPr>
        <w:t xml:space="preserve"> Azure infra services to be deployed</w:t>
      </w:r>
      <w:r w:rsidRPr="00CD310B">
        <w:rPr>
          <w:rFonts w:cstheme="minorHAnsi"/>
          <w:sz w:val="18"/>
          <w:szCs w:val="18"/>
          <w:lang w:val="en-US"/>
        </w:rPr>
        <w:t xml:space="preserve">. The output of the advisory stage produces a finalized validated design for the Cloud Build. </w:t>
      </w:r>
    </w:p>
    <w:p w14:paraId="6C264666" w14:textId="0AA57CAA" w:rsidR="005368A4" w:rsidRPr="00CD310B" w:rsidRDefault="008720C8" w:rsidP="00456018">
      <w:pPr>
        <w:pStyle w:val="ListParagraph"/>
        <w:numPr>
          <w:ilvl w:val="0"/>
          <w:numId w:val="29"/>
        </w:numPr>
        <w:jc w:val="both"/>
        <w:rPr>
          <w:rFonts w:cstheme="minorHAnsi"/>
          <w:sz w:val="18"/>
          <w:szCs w:val="18"/>
          <w:lang w:val="en-US"/>
        </w:rPr>
      </w:pPr>
      <w:r w:rsidRPr="00CD310B">
        <w:rPr>
          <w:rFonts w:cstheme="minorHAnsi"/>
          <w:sz w:val="18"/>
          <w:szCs w:val="18"/>
          <w:lang w:val="en-US"/>
        </w:rPr>
        <w:t xml:space="preserve">Cloud Build is where </w:t>
      </w:r>
      <w:r w:rsidR="008C174F" w:rsidRPr="00CD310B">
        <w:rPr>
          <w:rFonts w:cstheme="minorHAnsi"/>
          <w:sz w:val="18"/>
          <w:szCs w:val="18"/>
          <w:lang w:val="en-US"/>
        </w:rPr>
        <w:t xml:space="preserve">agreed </w:t>
      </w:r>
      <w:r w:rsidRPr="00CD310B">
        <w:rPr>
          <w:rFonts w:cstheme="minorHAnsi"/>
          <w:sz w:val="18"/>
          <w:szCs w:val="18"/>
          <w:lang w:val="en-US"/>
        </w:rPr>
        <w:t xml:space="preserve">Azure Infrastructure is provisioned and validated </w:t>
      </w:r>
      <w:r w:rsidR="007F5EC4" w:rsidRPr="00CD310B">
        <w:rPr>
          <w:rFonts w:cstheme="minorHAnsi"/>
          <w:sz w:val="18"/>
          <w:szCs w:val="18"/>
          <w:lang w:val="en-US"/>
        </w:rPr>
        <w:t>by AveHealth.</w:t>
      </w:r>
    </w:p>
    <w:p w14:paraId="7BE50CEA" w14:textId="77777777" w:rsidR="005368A4" w:rsidRPr="00CD310B" w:rsidRDefault="005368A4" w:rsidP="005368A4">
      <w:pPr>
        <w:rPr>
          <w:rFonts w:cstheme="minorHAnsi"/>
          <w:sz w:val="18"/>
          <w:szCs w:val="18"/>
          <w:lang w:val="en-US"/>
        </w:rPr>
      </w:pPr>
    </w:p>
    <w:p w14:paraId="22FE3600" w14:textId="20818649" w:rsidR="004F0E40" w:rsidRDefault="004F0E40" w:rsidP="004F0E40">
      <w:pPr>
        <w:pStyle w:val="paragraph"/>
        <w:numPr>
          <w:ilvl w:val="1"/>
          <w:numId w:val="1"/>
        </w:numPr>
        <w:spacing w:before="0" w:beforeAutospacing="0" w:after="0" w:afterAutospacing="0"/>
        <w:textAlignment w:val="baseline"/>
        <w:rPr>
          <w:rFonts w:ascii="Segoe UI" w:hAnsi="Segoe UI" w:cs="Segoe UI"/>
          <w:b/>
          <w:bCs/>
          <w:color w:val="575656"/>
          <w:lang w:val="en-IN"/>
        </w:rPr>
      </w:pPr>
      <w:r>
        <w:rPr>
          <w:rStyle w:val="normaltextrun"/>
          <w:rFonts w:ascii="Segoe UI" w:hAnsi="Segoe UI" w:cs="Segoe UI"/>
          <w:b/>
          <w:bCs/>
          <w:color w:val="575656"/>
          <w:lang w:val="en-GB"/>
        </w:rPr>
        <w:t>Document Purpose</w:t>
      </w:r>
      <w:r>
        <w:rPr>
          <w:rStyle w:val="eop"/>
          <w:rFonts w:ascii="Segoe UI" w:hAnsi="Segoe UI" w:cs="Segoe UI"/>
          <w:b/>
          <w:bCs/>
          <w:color w:val="575656"/>
        </w:rPr>
        <w:t> </w:t>
      </w:r>
    </w:p>
    <w:p w14:paraId="0D6A664F" w14:textId="77777777" w:rsidR="004F0E40" w:rsidRDefault="004F0E40" w:rsidP="004F0E40">
      <w:pPr>
        <w:pStyle w:val="paragraph"/>
        <w:spacing w:before="0" w:beforeAutospacing="0" w:after="0" w:afterAutospacing="0"/>
        <w:ind w:left="630"/>
        <w:textAlignment w:val="baseline"/>
        <w:rPr>
          <w:rFonts w:ascii="Segoe UI" w:hAnsi="Segoe UI" w:cs="Segoe UI"/>
          <w:sz w:val="18"/>
          <w:szCs w:val="18"/>
        </w:rPr>
      </w:pPr>
      <w:r>
        <w:rPr>
          <w:rStyle w:val="normaltextrun"/>
          <w:rFonts w:ascii="Segoe UI" w:hAnsi="Segoe UI" w:cs="Segoe UI"/>
          <w:sz w:val="20"/>
          <w:szCs w:val="20"/>
        </w:rPr>
        <w:t>The objective of this document is to provide a coherent description of the overall design of the solution in Azure to enable and assist: </w:t>
      </w:r>
      <w:r>
        <w:rPr>
          <w:rStyle w:val="eop"/>
          <w:rFonts w:ascii="Segoe UI" w:hAnsi="Segoe UI" w:cs="Segoe UI"/>
          <w:sz w:val="20"/>
          <w:szCs w:val="20"/>
        </w:rPr>
        <w:t> </w:t>
      </w:r>
    </w:p>
    <w:p w14:paraId="45E3A30A" w14:textId="4028F903" w:rsidR="004F0E40" w:rsidRDefault="004F0E40" w:rsidP="00456018">
      <w:pPr>
        <w:pStyle w:val="paragraph"/>
        <w:numPr>
          <w:ilvl w:val="0"/>
          <w:numId w:val="30"/>
        </w:numPr>
        <w:spacing w:before="0" w:beforeAutospacing="0" w:after="0" w:afterAutospacing="0"/>
        <w:textAlignment w:val="baseline"/>
        <w:rPr>
          <w:rFonts w:ascii="Segoe UI" w:hAnsi="Segoe UI" w:cs="Segoe UI"/>
          <w:sz w:val="20"/>
          <w:szCs w:val="20"/>
        </w:rPr>
      </w:pPr>
      <w:r>
        <w:rPr>
          <w:rStyle w:val="normaltextrun"/>
          <w:rFonts w:ascii="Segoe UI" w:hAnsi="Segoe UI" w:cs="Segoe UI"/>
          <w:sz w:val="20"/>
          <w:szCs w:val="20"/>
        </w:rPr>
        <w:t xml:space="preserve">The SoftwareONE Project team in the </w:t>
      </w:r>
      <w:r w:rsidR="009E35E5">
        <w:rPr>
          <w:rStyle w:val="normaltextrun"/>
          <w:rFonts w:ascii="Segoe UI" w:hAnsi="Segoe UI" w:cs="Segoe UI"/>
          <w:sz w:val="20"/>
          <w:szCs w:val="20"/>
        </w:rPr>
        <w:t>deployment</w:t>
      </w:r>
      <w:r>
        <w:rPr>
          <w:rStyle w:val="normaltextrun"/>
          <w:rFonts w:ascii="Segoe UI" w:hAnsi="Segoe UI" w:cs="Segoe UI"/>
          <w:sz w:val="20"/>
          <w:szCs w:val="20"/>
        </w:rPr>
        <w:t xml:space="preserve"> </w:t>
      </w:r>
      <w:r w:rsidR="009E35E5">
        <w:rPr>
          <w:rStyle w:val="normaltextrun"/>
          <w:rFonts w:ascii="Segoe UI" w:hAnsi="Segoe UI" w:cs="Segoe UI"/>
          <w:sz w:val="20"/>
          <w:szCs w:val="20"/>
        </w:rPr>
        <w:t xml:space="preserve">of Azure Resources and </w:t>
      </w:r>
      <w:r w:rsidR="00BA1AD2">
        <w:rPr>
          <w:rStyle w:val="normaltextrun"/>
          <w:rFonts w:ascii="Segoe UI" w:hAnsi="Segoe UI" w:cs="Segoe UI"/>
          <w:sz w:val="20"/>
          <w:szCs w:val="20"/>
        </w:rPr>
        <w:t>doing testing along with Ave health technical team.</w:t>
      </w:r>
    </w:p>
    <w:p w14:paraId="48F29544" w14:textId="3980BF3D" w:rsidR="004F0E40" w:rsidRDefault="004F0E40" w:rsidP="00456018">
      <w:pPr>
        <w:pStyle w:val="paragraph"/>
        <w:numPr>
          <w:ilvl w:val="0"/>
          <w:numId w:val="30"/>
        </w:numPr>
        <w:spacing w:before="0" w:beforeAutospacing="0" w:after="0" w:afterAutospacing="0"/>
        <w:textAlignment w:val="baseline"/>
        <w:rPr>
          <w:rFonts w:ascii="Segoe UI" w:hAnsi="Segoe UI" w:cs="Segoe UI"/>
          <w:sz w:val="20"/>
          <w:szCs w:val="20"/>
        </w:rPr>
      </w:pPr>
      <w:r>
        <w:rPr>
          <w:rStyle w:val="normaltextrun"/>
          <w:rFonts w:ascii="Segoe UI" w:hAnsi="Segoe UI" w:cs="Segoe UI"/>
          <w:sz w:val="20"/>
          <w:szCs w:val="20"/>
        </w:rPr>
        <w:t xml:space="preserve">The SoftwareONE Cloud </w:t>
      </w:r>
      <w:r w:rsidR="00404E84">
        <w:rPr>
          <w:rStyle w:val="normaltextrun"/>
          <w:rFonts w:ascii="Segoe UI" w:hAnsi="Segoe UI" w:cs="Segoe UI"/>
          <w:sz w:val="20"/>
          <w:szCs w:val="20"/>
        </w:rPr>
        <w:t>Project</w:t>
      </w:r>
      <w:r>
        <w:rPr>
          <w:rStyle w:val="normaltextrun"/>
          <w:rFonts w:ascii="Segoe UI" w:hAnsi="Segoe UI" w:cs="Segoe UI"/>
          <w:sz w:val="20"/>
          <w:szCs w:val="20"/>
        </w:rPr>
        <w:t xml:space="preserve"> team </w:t>
      </w:r>
      <w:r w:rsidR="00404E84">
        <w:rPr>
          <w:rStyle w:val="normaltextrun"/>
          <w:rFonts w:ascii="Segoe UI" w:hAnsi="Segoe UI" w:cs="Segoe UI"/>
          <w:sz w:val="20"/>
          <w:szCs w:val="20"/>
        </w:rPr>
        <w:t xml:space="preserve">will </w:t>
      </w:r>
      <w:r w:rsidR="00500BE6">
        <w:rPr>
          <w:rStyle w:val="normaltextrun"/>
          <w:rFonts w:ascii="Segoe UI" w:hAnsi="Segoe UI" w:cs="Segoe UI"/>
          <w:sz w:val="20"/>
          <w:szCs w:val="20"/>
        </w:rPr>
        <w:t>give 1-week</w:t>
      </w:r>
      <w:r>
        <w:rPr>
          <w:rStyle w:val="normaltextrun"/>
          <w:rFonts w:ascii="Segoe UI" w:hAnsi="Segoe UI" w:cs="Segoe UI"/>
          <w:sz w:val="20"/>
          <w:szCs w:val="20"/>
        </w:rPr>
        <w:t xml:space="preserve"> post-implementation support.  </w:t>
      </w:r>
      <w:r>
        <w:rPr>
          <w:rStyle w:val="eop"/>
          <w:rFonts w:ascii="Segoe UI" w:hAnsi="Segoe UI" w:cs="Segoe UI"/>
          <w:sz w:val="20"/>
          <w:szCs w:val="20"/>
        </w:rPr>
        <w:t> </w:t>
      </w:r>
    </w:p>
    <w:p w14:paraId="1D553B5B" w14:textId="3C86A511" w:rsidR="004F0E40" w:rsidRDefault="004F0E40" w:rsidP="00456018">
      <w:pPr>
        <w:pStyle w:val="paragraph"/>
        <w:numPr>
          <w:ilvl w:val="0"/>
          <w:numId w:val="30"/>
        </w:numPr>
        <w:spacing w:before="0" w:beforeAutospacing="0" w:after="0" w:afterAutospacing="0"/>
        <w:textAlignment w:val="baseline"/>
        <w:rPr>
          <w:rStyle w:val="eop"/>
          <w:rFonts w:ascii="Segoe UI" w:hAnsi="Segoe UI" w:cs="Segoe UI"/>
          <w:sz w:val="20"/>
          <w:szCs w:val="20"/>
        </w:rPr>
      </w:pPr>
      <w:r>
        <w:rPr>
          <w:rStyle w:val="normaltextrun"/>
          <w:rFonts w:ascii="Segoe UI" w:hAnsi="Segoe UI" w:cs="Segoe UI"/>
          <w:sz w:val="20"/>
          <w:szCs w:val="20"/>
        </w:rPr>
        <w:t xml:space="preserve">The </w:t>
      </w:r>
      <w:r w:rsidR="00500BE6">
        <w:rPr>
          <w:rStyle w:val="normaltextrun"/>
          <w:rFonts w:ascii="Segoe UI" w:hAnsi="Segoe UI" w:cs="Segoe UI"/>
          <w:sz w:val="20"/>
          <w:szCs w:val="20"/>
        </w:rPr>
        <w:t xml:space="preserve">SoftwareONE </w:t>
      </w:r>
      <w:r w:rsidR="00645EFA">
        <w:rPr>
          <w:rStyle w:val="normaltextrun"/>
          <w:rFonts w:ascii="Segoe UI" w:hAnsi="Segoe UI" w:cs="Segoe UI"/>
          <w:sz w:val="20"/>
          <w:szCs w:val="20"/>
        </w:rPr>
        <w:t xml:space="preserve">Managed team will take care of </w:t>
      </w:r>
      <w:r>
        <w:rPr>
          <w:rStyle w:val="normaltextrun"/>
          <w:rFonts w:ascii="Segoe UI" w:hAnsi="Segoe UI" w:cs="Segoe UI"/>
          <w:sz w:val="20"/>
          <w:szCs w:val="20"/>
        </w:rPr>
        <w:t>IT operations to support, maintain and/or enhance the application once it is transitioned into production.  </w:t>
      </w:r>
      <w:r>
        <w:rPr>
          <w:rStyle w:val="eop"/>
          <w:rFonts w:ascii="Segoe UI" w:hAnsi="Segoe UI" w:cs="Segoe UI"/>
          <w:sz w:val="20"/>
          <w:szCs w:val="20"/>
        </w:rPr>
        <w:t> </w:t>
      </w:r>
    </w:p>
    <w:p w14:paraId="61C04B74" w14:textId="77777777" w:rsidR="004F0E40" w:rsidRDefault="004F0E40" w:rsidP="004F0E40">
      <w:pPr>
        <w:pStyle w:val="paragraph"/>
        <w:spacing w:before="0" w:beforeAutospacing="0" w:after="0" w:afterAutospacing="0"/>
        <w:ind w:left="1620"/>
        <w:jc w:val="both"/>
        <w:textAlignment w:val="baseline"/>
        <w:rPr>
          <w:rStyle w:val="eop"/>
          <w:rFonts w:ascii="Segoe UI" w:hAnsi="Segoe UI" w:cs="Segoe UI"/>
          <w:sz w:val="20"/>
          <w:szCs w:val="20"/>
        </w:rPr>
      </w:pPr>
    </w:p>
    <w:p w14:paraId="21F89670" w14:textId="77777777" w:rsidR="004F0E40" w:rsidRDefault="004F0E40" w:rsidP="004F0E40">
      <w:pPr>
        <w:pStyle w:val="paragraph"/>
        <w:spacing w:before="0" w:beforeAutospacing="0" w:after="0" w:afterAutospacing="0"/>
        <w:ind w:left="1620"/>
        <w:jc w:val="both"/>
        <w:textAlignment w:val="baseline"/>
        <w:rPr>
          <w:rFonts w:ascii="Segoe UI" w:hAnsi="Segoe UI" w:cs="Segoe UI"/>
          <w:sz w:val="20"/>
          <w:szCs w:val="20"/>
        </w:rPr>
      </w:pPr>
    </w:p>
    <w:p w14:paraId="69D2C9E1" w14:textId="451E5FD4" w:rsidR="004F0E40" w:rsidRDefault="004F0E40" w:rsidP="001813E9">
      <w:pPr>
        <w:pStyle w:val="paragraph"/>
        <w:numPr>
          <w:ilvl w:val="1"/>
          <w:numId w:val="1"/>
        </w:numPr>
        <w:spacing w:before="0" w:beforeAutospacing="0" w:after="0" w:afterAutospacing="0"/>
        <w:jc w:val="both"/>
        <w:textAlignment w:val="baseline"/>
        <w:rPr>
          <w:rFonts w:ascii="Segoe UI" w:hAnsi="Segoe UI" w:cs="Segoe UI"/>
          <w:b/>
          <w:bCs/>
          <w:color w:val="575656"/>
        </w:rPr>
      </w:pPr>
      <w:r>
        <w:rPr>
          <w:rStyle w:val="normaltextrun"/>
          <w:rFonts w:ascii="Segoe UI" w:hAnsi="Segoe UI" w:cs="Segoe UI"/>
          <w:b/>
          <w:bCs/>
          <w:color w:val="575656"/>
          <w:lang w:val="en-GB"/>
        </w:rPr>
        <w:t>Design Decisions</w:t>
      </w:r>
      <w:r>
        <w:rPr>
          <w:rStyle w:val="eop"/>
          <w:rFonts w:ascii="Segoe UI" w:hAnsi="Segoe UI" w:cs="Segoe UI"/>
          <w:b/>
          <w:bCs/>
          <w:color w:val="575656"/>
        </w:rPr>
        <w:t> </w:t>
      </w:r>
    </w:p>
    <w:p w14:paraId="5697A2F0" w14:textId="419E5FC4" w:rsidR="004F0E40" w:rsidRDefault="004F0E40" w:rsidP="004F0E40">
      <w:pPr>
        <w:pStyle w:val="paragraph"/>
        <w:spacing w:before="0" w:beforeAutospacing="0" w:after="0" w:afterAutospacing="0"/>
        <w:ind w:left="630"/>
        <w:jc w:val="both"/>
        <w:textAlignment w:val="baseline"/>
        <w:rPr>
          <w:rFonts w:ascii="Segoe UI" w:hAnsi="Segoe UI" w:cs="Segoe UI"/>
          <w:sz w:val="18"/>
          <w:szCs w:val="18"/>
        </w:rPr>
      </w:pPr>
      <w:r>
        <w:rPr>
          <w:rStyle w:val="normaltextrun"/>
          <w:rFonts w:ascii="Segoe UI" w:hAnsi="Segoe UI" w:cs="Segoe UI"/>
          <w:sz w:val="20"/>
          <w:szCs w:val="20"/>
        </w:rPr>
        <w:t xml:space="preserve">There are few architectural decisions taken by SoftwareONE for deployment of application to meet the strategic business objectives of </w:t>
      </w:r>
      <w:r w:rsidR="002335C2">
        <w:rPr>
          <w:rStyle w:val="normaltextrun"/>
          <w:rFonts w:ascii="Segoe UI" w:hAnsi="Segoe UI" w:cs="Segoe UI"/>
          <w:sz w:val="20"/>
          <w:szCs w:val="20"/>
        </w:rPr>
        <w:t>Avehealth</w:t>
      </w:r>
      <w:r>
        <w:rPr>
          <w:rStyle w:val="normaltextrun"/>
          <w:rFonts w:ascii="Segoe UI" w:hAnsi="Segoe UI" w:cs="Segoe UI"/>
          <w:sz w:val="20"/>
          <w:szCs w:val="20"/>
        </w:rPr>
        <w:t xml:space="preserve"> in target Azure Cloud.  </w:t>
      </w:r>
      <w:r>
        <w:rPr>
          <w:rStyle w:val="eop"/>
          <w:rFonts w:ascii="Segoe UI" w:hAnsi="Segoe UI" w:cs="Segoe UI"/>
          <w:sz w:val="20"/>
          <w:szCs w:val="20"/>
        </w:rPr>
        <w:t> </w:t>
      </w:r>
    </w:p>
    <w:p w14:paraId="1252C81A" w14:textId="77777777" w:rsidR="004F0E40" w:rsidRDefault="004F0E40" w:rsidP="004F0E40">
      <w:pPr>
        <w:pStyle w:val="paragraph"/>
        <w:spacing w:before="0" w:beforeAutospacing="0" w:after="0" w:afterAutospacing="0"/>
        <w:ind w:left="630"/>
        <w:jc w:val="both"/>
        <w:textAlignment w:val="baseline"/>
        <w:rPr>
          <w:rFonts w:ascii="Segoe UI" w:hAnsi="Segoe UI" w:cs="Segoe UI"/>
          <w:sz w:val="18"/>
          <w:szCs w:val="18"/>
        </w:rPr>
      </w:pPr>
      <w:r>
        <w:rPr>
          <w:rStyle w:val="normaltextrun"/>
          <w:rFonts w:ascii="Segoe UI" w:hAnsi="Segoe UI" w:cs="Segoe UI"/>
          <w:sz w:val="20"/>
          <w:szCs w:val="20"/>
        </w:rPr>
        <w:t>To have a detailed understanding and rationale for leveraging specific services and architecture components from Azure, SoftwareONE proposes Design decision boxes.</w:t>
      </w:r>
      <w:r>
        <w:rPr>
          <w:rStyle w:val="eop"/>
          <w:rFonts w:ascii="Segoe UI" w:hAnsi="Segoe UI" w:cs="Segoe UI"/>
          <w:sz w:val="20"/>
          <w:szCs w:val="20"/>
        </w:rPr>
        <w:t> </w:t>
      </w:r>
    </w:p>
    <w:p w14:paraId="711FD53E" w14:textId="77777777" w:rsidR="005368A4" w:rsidRDefault="005368A4" w:rsidP="005368A4">
      <w:pPr>
        <w:rPr>
          <w:lang w:val="en-US"/>
        </w:rPr>
      </w:pPr>
    </w:p>
    <w:p w14:paraId="7DA539F0" w14:textId="77777777" w:rsidR="005368A4" w:rsidRDefault="005368A4" w:rsidP="005368A4">
      <w:pPr>
        <w:rPr>
          <w:lang w:val="en-US"/>
        </w:rPr>
      </w:pPr>
    </w:p>
    <w:p w14:paraId="69A346F8" w14:textId="77777777" w:rsidR="005368A4" w:rsidRDefault="005368A4" w:rsidP="005368A4">
      <w:pPr>
        <w:rPr>
          <w:lang w:val="en-US"/>
        </w:rPr>
      </w:pPr>
    </w:p>
    <w:p w14:paraId="2214A850" w14:textId="77777777" w:rsidR="005368A4" w:rsidRDefault="005368A4" w:rsidP="005368A4">
      <w:pPr>
        <w:rPr>
          <w:lang w:val="en-US"/>
        </w:rPr>
      </w:pPr>
    </w:p>
    <w:p w14:paraId="7A001AB4" w14:textId="77777777" w:rsidR="005368A4" w:rsidRDefault="005368A4" w:rsidP="005368A4">
      <w:pPr>
        <w:rPr>
          <w:lang w:val="en-US"/>
        </w:rPr>
      </w:pPr>
    </w:p>
    <w:p w14:paraId="29DA2412" w14:textId="77777777" w:rsidR="005368A4" w:rsidRDefault="005368A4" w:rsidP="005368A4">
      <w:pPr>
        <w:rPr>
          <w:lang w:val="en-US"/>
        </w:rPr>
      </w:pPr>
    </w:p>
    <w:p w14:paraId="7F9DA65C" w14:textId="77777777" w:rsidR="005368A4" w:rsidRDefault="005368A4" w:rsidP="005368A4">
      <w:pPr>
        <w:rPr>
          <w:lang w:val="en-US"/>
        </w:rPr>
      </w:pPr>
    </w:p>
    <w:p w14:paraId="5E83E170" w14:textId="77777777" w:rsidR="005368A4" w:rsidRDefault="005368A4" w:rsidP="005368A4">
      <w:pPr>
        <w:rPr>
          <w:lang w:val="en-US"/>
        </w:rPr>
      </w:pPr>
    </w:p>
    <w:p w14:paraId="402AC6D6" w14:textId="77777777" w:rsidR="00C13478" w:rsidRPr="00C13478" w:rsidRDefault="00C13478" w:rsidP="00C13478">
      <w:pPr>
        <w:widowControl w:val="0"/>
        <w:kinsoku w:val="0"/>
        <w:overflowPunct w:val="0"/>
        <w:spacing w:before="203" w:after="0" w:line="212" w:lineRule="exact"/>
        <w:textAlignment w:val="baseline"/>
        <w:rPr>
          <w:lang w:val="en-US"/>
        </w:rPr>
      </w:pPr>
    </w:p>
    <w:p w14:paraId="2AAB6A17" w14:textId="3CA2D2AB" w:rsidR="00114225" w:rsidRDefault="00EE677A" w:rsidP="004E07CC">
      <w:pPr>
        <w:pStyle w:val="SectionHeading"/>
        <w:numPr>
          <w:ilvl w:val="0"/>
          <w:numId w:val="1"/>
        </w:numPr>
        <w:ind w:left="360" w:hanging="360"/>
        <w:jc w:val="both"/>
        <w:rPr>
          <w:lang w:val="en-SG"/>
        </w:rPr>
      </w:pPr>
      <w:bookmarkStart w:id="1" w:name="_Toc164856621"/>
      <w:r>
        <w:rPr>
          <w:lang w:val="en-SG"/>
        </w:rPr>
        <w:lastRenderedPageBreak/>
        <w:t>Definitions and Abbreviations</w:t>
      </w:r>
      <w:bookmarkEnd w:id="1"/>
    </w:p>
    <w:tbl>
      <w:tblPr>
        <w:tblStyle w:val="SoftwareONE"/>
        <w:tblW w:w="0" w:type="auto"/>
        <w:tblLook w:val="0420" w:firstRow="1" w:lastRow="0" w:firstColumn="0" w:lastColumn="0" w:noHBand="0" w:noVBand="1"/>
      </w:tblPr>
      <w:tblGrid>
        <w:gridCol w:w="2547"/>
        <w:gridCol w:w="7081"/>
      </w:tblGrid>
      <w:tr w:rsidR="00EE677A" w:rsidRPr="00F3425F" w14:paraId="7D50EDDF" w14:textId="77777777" w:rsidTr="009A108F">
        <w:trPr>
          <w:cnfStyle w:val="100000000000" w:firstRow="1" w:lastRow="0" w:firstColumn="0" w:lastColumn="0" w:oddVBand="0" w:evenVBand="0" w:oddHBand="0" w:evenHBand="0" w:firstRowFirstColumn="0" w:firstRowLastColumn="0" w:lastRowFirstColumn="0" w:lastRowLastColumn="0"/>
        </w:trPr>
        <w:tc>
          <w:tcPr>
            <w:tcW w:w="2547" w:type="dxa"/>
          </w:tcPr>
          <w:p w14:paraId="4519965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Name</w:t>
            </w:r>
          </w:p>
        </w:tc>
        <w:tc>
          <w:tcPr>
            <w:tcW w:w="7081" w:type="dxa"/>
          </w:tcPr>
          <w:p w14:paraId="01AA4CC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Description</w:t>
            </w:r>
          </w:p>
        </w:tc>
      </w:tr>
      <w:tr w:rsidR="00EE677A" w:rsidRPr="00F3425F" w14:paraId="0E3EE0DF" w14:textId="77777777" w:rsidTr="009A108F">
        <w:tc>
          <w:tcPr>
            <w:tcW w:w="2547" w:type="dxa"/>
          </w:tcPr>
          <w:p w14:paraId="24C273F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AAD</w:t>
            </w:r>
          </w:p>
        </w:tc>
        <w:tc>
          <w:tcPr>
            <w:tcW w:w="7081" w:type="dxa"/>
          </w:tcPr>
          <w:p w14:paraId="52E74B41"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Active Directory</w:t>
            </w:r>
          </w:p>
        </w:tc>
      </w:tr>
      <w:tr w:rsidR="00EE677A" w:rsidRPr="00F3425F" w14:paraId="30FD980D" w14:textId="77777777" w:rsidTr="009A108F">
        <w:tc>
          <w:tcPr>
            <w:tcW w:w="2547" w:type="dxa"/>
          </w:tcPr>
          <w:p w14:paraId="1D457FD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AD</w:t>
            </w:r>
          </w:p>
        </w:tc>
        <w:tc>
          <w:tcPr>
            <w:tcW w:w="7081" w:type="dxa"/>
          </w:tcPr>
          <w:p w14:paraId="0E4610C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Active Directory</w:t>
            </w:r>
          </w:p>
        </w:tc>
      </w:tr>
      <w:tr w:rsidR="00EE677A" w:rsidRPr="00F3425F" w14:paraId="4CBC8F0B" w14:textId="77777777" w:rsidTr="009A108F">
        <w:tc>
          <w:tcPr>
            <w:tcW w:w="2547" w:type="dxa"/>
          </w:tcPr>
          <w:p w14:paraId="0BBEFFB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ADE</w:t>
            </w:r>
          </w:p>
        </w:tc>
        <w:tc>
          <w:tcPr>
            <w:tcW w:w="7081" w:type="dxa"/>
          </w:tcPr>
          <w:p w14:paraId="3964026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Disk Encryption</w:t>
            </w:r>
          </w:p>
        </w:tc>
      </w:tr>
      <w:tr w:rsidR="00EE677A" w:rsidRPr="00F3425F" w14:paraId="4C75F18C" w14:textId="77777777" w:rsidTr="009A108F">
        <w:tc>
          <w:tcPr>
            <w:tcW w:w="2547" w:type="dxa"/>
          </w:tcPr>
          <w:p w14:paraId="78C8753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ADDS</w:t>
            </w:r>
          </w:p>
        </w:tc>
        <w:tc>
          <w:tcPr>
            <w:tcW w:w="7081" w:type="dxa"/>
          </w:tcPr>
          <w:p w14:paraId="3D46494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Active Directory Domain Services</w:t>
            </w:r>
          </w:p>
        </w:tc>
      </w:tr>
      <w:tr w:rsidR="00EE677A" w:rsidRPr="00F3425F" w14:paraId="5A186A88" w14:textId="77777777" w:rsidTr="009A108F">
        <w:tc>
          <w:tcPr>
            <w:tcW w:w="2547" w:type="dxa"/>
          </w:tcPr>
          <w:p w14:paraId="63C0700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 xml:space="preserve">AFA </w:t>
            </w:r>
          </w:p>
        </w:tc>
        <w:tc>
          <w:tcPr>
            <w:tcW w:w="7081" w:type="dxa"/>
          </w:tcPr>
          <w:p w14:paraId="6895E8F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Foundations Architecture</w:t>
            </w:r>
          </w:p>
        </w:tc>
      </w:tr>
      <w:tr w:rsidR="00EE677A" w:rsidRPr="00F3425F" w14:paraId="5D2BC700" w14:textId="77777777" w:rsidTr="009A108F">
        <w:tc>
          <w:tcPr>
            <w:tcW w:w="2547" w:type="dxa"/>
          </w:tcPr>
          <w:p w14:paraId="75BBD2D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AM</w:t>
            </w:r>
          </w:p>
        </w:tc>
        <w:tc>
          <w:tcPr>
            <w:tcW w:w="7081" w:type="dxa"/>
          </w:tcPr>
          <w:p w14:paraId="4193C65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Migrate</w:t>
            </w:r>
          </w:p>
        </w:tc>
      </w:tr>
      <w:tr w:rsidR="00EE677A" w:rsidRPr="00F3425F" w14:paraId="549A51DD" w14:textId="77777777" w:rsidTr="009A108F">
        <w:tc>
          <w:tcPr>
            <w:tcW w:w="2547" w:type="dxa"/>
          </w:tcPr>
          <w:p w14:paraId="737E1FF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ARM</w:t>
            </w:r>
          </w:p>
        </w:tc>
        <w:tc>
          <w:tcPr>
            <w:tcW w:w="7081" w:type="dxa"/>
          </w:tcPr>
          <w:p w14:paraId="489D462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Resource Manager</w:t>
            </w:r>
          </w:p>
        </w:tc>
      </w:tr>
      <w:tr w:rsidR="00EE677A" w:rsidRPr="00F3425F" w14:paraId="2EA94755" w14:textId="77777777" w:rsidTr="009A108F">
        <w:tc>
          <w:tcPr>
            <w:tcW w:w="2547" w:type="dxa"/>
          </w:tcPr>
          <w:p w14:paraId="3F436E7E"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ASC</w:t>
            </w:r>
          </w:p>
        </w:tc>
        <w:tc>
          <w:tcPr>
            <w:tcW w:w="7081" w:type="dxa"/>
          </w:tcPr>
          <w:p w14:paraId="18F29E2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Security Centre</w:t>
            </w:r>
          </w:p>
        </w:tc>
      </w:tr>
      <w:tr w:rsidR="00EE677A" w:rsidRPr="00F3425F" w14:paraId="22B2BEF0" w14:textId="77777777" w:rsidTr="009A108F">
        <w:tc>
          <w:tcPr>
            <w:tcW w:w="2547" w:type="dxa"/>
          </w:tcPr>
          <w:p w14:paraId="2F225E9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ASG</w:t>
            </w:r>
          </w:p>
        </w:tc>
        <w:tc>
          <w:tcPr>
            <w:tcW w:w="7081" w:type="dxa"/>
          </w:tcPr>
          <w:p w14:paraId="5492E6F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Application Security Group</w:t>
            </w:r>
          </w:p>
        </w:tc>
      </w:tr>
      <w:tr w:rsidR="00EE677A" w:rsidRPr="00F3425F" w14:paraId="023C9248" w14:textId="77777777" w:rsidTr="009A108F">
        <w:tc>
          <w:tcPr>
            <w:tcW w:w="2547" w:type="dxa"/>
          </w:tcPr>
          <w:p w14:paraId="3E53BBAE"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ASM</w:t>
            </w:r>
          </w:p>
        </w:tc>
        <w:tc>
          <w:tcPr>
            <w:tcW w:w="7081" w:type="dxa"/>
          </w:tcPr>
          <w:p w14:paraId="2D53C86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Service Management</w:t>
            </w:r>
          </w:p>
        </w:tc>
      </w:tr>
      <w:tr w:rsidR="00EE677A" w:rsidRPr="00F3425F" w14:paraId="56D7DCA3" w14:textId="77777777" w:rsidTr="009A108F">
        <w:tc>
          <w:tcPr>
            <w:tcW w:w="2547" w:type="dxa"/>
          </w:tcPr>
          <w:p w14:paraId="68C48CBA"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ASR</w:t>
            </w:r>
          </w:p>
        </w:tc>
        <w:tc>
          <w:tcPr>
            <w:tcW w:w="7081" w:type="dxa"/>
          </w:tcPr>
          <w:p w14:paraId="57579AB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Site Recovery</w:t>
            </w:r>
          </w:p>
        </w:tc>
      </w:tr>
      <w:tr w:rsidR="00EE677A" w:rsidRPr="00F3425F" w14:paraId="30B271DF" w14:textId="77777777" w:rsidTr="009A108F">
        <w:tc>
          <w:tcPr>
            <w:tcW w:w="2547" w:type="dxa"/>
          </w:tcPr>
          <w:p w14:paraId="323837DA" w14:textId="77777777" w:rsidR="00EE677A" w:rsidRPr="00EE677A" w:rsidRDefault="00EE677A" w:rsidP="009A108F">
            <w:pPr>
              <w:rPr>
                <w:rFonts w:asciiTheme="minorHAnsi" w:hAnsiTheme="minorHAnsi" w:cstheme="minorHAnsi"/>
                <w:sz w:val="18"/>
                <w:szCs w:val="18"/>
                <w:lang w:val="en-AU"/>
              </w:rPr>
            </w:pPr>
            <w:proofErr w:type="spellStart"/>
            <w:r w:rsidRPr="00EE677A">
              <w:rPr>
                <w:rFonts w:asciiTheme="minorHAnsi" w:hAnsiTheme="minorHAnsi" w:cstheme="minorHAnsi"/>
                <w:sz w:val="18"/>
                <w:szCs w:val="18"/>
                <w:lang w:val="en-AU"/>
              </w:rPr>
              <w:t>AvDC</w:t>
            </w:r>
            <w:proofErr w:type="spellEnd"/>
          </w:p>
        </w:tc>
        <w:tc>
          <w:tcPr>
            <w:tcW w:w="7081" w:type="dxa"/>
          </w:tcPr>
          <w:p w14:paraId="31C3697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 xml:space="preserve">Azure Virtual </w:t>
            </w:r>
            <w:proofErr w:type="spellStart"/>
            <w:r w:rsidRPr="00EE677A">
              <w:rPr>
                <w:rFonts w:asciiTheme="minorHAnsi" w:hAnsiTheme="minorHAnsi" w:cstheme="minorHAnsi"/>
                <w:sz w:val="18"/>
                <w:szCs w:val="18"/>
                <w:lang w:val="en-AU"/>
              </w:rPr>
              <w:t>Datacenter</w:t>
            </w:r>
            <w:proofErr w:type="spellEnd"/>
          </w:p>
        </w:tc>
      </w:tr>
      <w:tr w:rsidR="00EE677A" w:rsidRPr="00F3425F" w14:paraId="7BF63AF9" w14:textId="77777777" w:rsidTr="009A108F">
        <w:tc>
          <w:tcPr>
            <w:tcW w:w="2547" w:type="dxa"/>
          </w:tcPr>
          <w:p w14:paraId="48C737DA"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AVS</w:t>
            </w:r>
          </w:p>
        </w:tc>
        <w:tc>
          <w:tcPr>
            <w:tcW w:w="7081" w:type="dxa"/>
          </w:tcPr>
          <w:p w14:paraId="1DB676B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VMware Solution</w:t>
            </w:r>
          </w:p>
        </w:tc>
      </w:tr>
      <w:tr w:rsidR="00EE677A" w:rsidRPr="00F3425F" w14:paraId="77910328" w14:textId="77777777" w:rsidTr="009A108F">
        <w:tc>
          <w:tcPr>
            <w:tcW w:w="2547" w:type="dxa"/>
          </w:tcPr>
          <w:p w14:paraId="30416E8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BCP</w:t>
            </w:r>
          </w:p>
        </w:tc>
        <w:tc>
          <w:tcPr>
            <w:tcW w:w="7081" w:type="dxa"/>
          </w:tcPr>
          <w:p w14:paraId="5938EAB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Business Continuity Plan</w:t>
            </w:r>
          </w:p>
        </w:tc>
      </w:tr>
      <w:tr w:rsidR="00EE677A" w:rsidRPr="00F3425F" w14:paraId="3BF769EB" w14:textId="77777777" w:rsidTr="009A108F">
        <w:tc>
          <w:tcPr>
            <w:tcW w:w="2547" w:type="dxa"/>
          </w:tcPr>
          <w:p w14:paraId="11331AD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B2B</w:t>
            </w:r>
          </w:p>
        </w:tc>
        <w:tc>
          <w:tcPr>
            <w:tcW w:w="7081" w:type="dxa"/>
          </w:tcPr>
          <w:p w14:paraId="7099163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 xml:space="preserve">Azure Business to Business </w:t>
            </w:r>
          </w:p>
        </w:tc>
      </w:tr>
      <w:tr w:rsidR="00EE677A" w:rsidRPr="00F3425F" w14:paraId="6DBC94D6" w14:textId="77777777" w:rsidTr="009A108F">
        <w:tc>
          <w:tcPr>
            <w:tcW w:w="2547" w:type="dxa"/>
          </w:tcPr>
          <w:p w14:paraId="1DA7401A"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B2C</w:t>
            </w:r>
          </w:p>
        </w:tc>
        <w:tc>
          <w:tcPr>
            <w:tcW w:w="7081" w:type="dxa"/>
          </w:tcPr>
          <w:p w14:paraId="3452F638"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Azure Business to Consumer</w:t>
            </w:r>
          </w:p>
        </w:tc>
      </w:tr>
      <w:tr w:rsidR="00EE677A" w:rsidRPr="00F3425F" w14:paraId="00674CBA" w14:textId="77777777" w:rsidTr="009A108F">
        <w:tc>
          <w:tcPr>
            <w:tcW w:w="2547" w:type="dxa"/>
          </w:tcPr>
          <w:p w14:paraId="76A6D56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BVT</w:t>
            </w:r>
          </w:p>
        </w:tc>
        <w:tc>
          <w:tcPr>
            <w:tcW w:w="7081" w:type="dxa"/>
          </w:tcPr>
          <w:p w14:paraId="7956577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Business Verification Testing</w:t>
            </w:r>
          </w:p>
        </w:tc>
      </w:tr>
      <w:tr w:rsidR="00EE677A" w:rsidRPr="00F3425F" w14:paraId="0E30B22A" w14:textId="77777777" w:rsidTr="009A108F">
        <w:tc>
          <w:tcPr>
            <w:tcW w:w="2547" w:type="dxa"/>
          </w:tcPr>
          <w:p w14:paraId="15F727D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CIDR</w:t>
            </w:r>
          </w:p>
        </w:tc>
        <w:tc>
          <w:tcPr>
            <w:tcW w:w="7081" w:type="dxa"/>
          </w:tcPr>
          <w:p w14:paraId="45C0BD7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Classless Inter-Domain Routing</w:t>
            </w:r>
          </w:p>
        </w:tc>
      </w:tr>
      <w:tr w:rsidR="00EE677A" w:rsidRPr="00F3425F" w14:paraId="0D88E974" w14:textId="77777777" w:rsidTr="009A108F">
        <w:tc>
          <w:tcPr>
            <w:tcW w:w="2547" w:type="dxa"/>
          </w:tcPr>
          <w:p w14:paraId="7D2FA296"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CSPM</w:t>
            </w:r>
          </w:p>
        </w:tc>
        <w:tc>
          <w:tcPr>
            <w:tcW w:w="7081" w:type="dxa"/>
          </w:tcPr>
          <w:p w14:paraId="277D509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Cloud Security Posture Management</w:t>
            </w:r>
          </w:p>
        </w:tc>
      </w:tr>
      <w:tr w:rsidR="00EE677A" w:rsidRPr="00F3425F" w14:paraId="7D6BCCB8" w14:textId="77777777" w:rsidTr="009A108F">
        <w:tc>
          <w:tcPr>
            <w:tcW w:w="2547" w:type="dxa"/>
          </w:tcPr>
          <w:p w14:paraId="5870B6A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DATP</w:t>
            </w:r>
          </w:p>
        </w:tc>
        <w:tc>
          <w:tcPr>
            <w:tcW w:w="7081" w:type="dxa"/>
          </w:tcPr>
          <w:p w14:paraId="771BB7EC" w14:textId="77777777" w:rsidR="00EE677A" w:rsidRPr="00EE677A" w:rsidRDefault="00EE677A" w:rsidP="009A108F">
            <w:pPr>
              <w:rPr>
                <w:rFonts w:asciiTheme="minorHAnsi" w:hAnsiTheme="minorHAnsi" w:cstheme="minorHAnsi"/>
                <w:sz w:val="18"/>
                <w:szCs w:val="18"/>
                <w:lang w:val="en-AU"/>
              </w:rPr>
            </w:pPr>
            <w:proofErr w:type="spellStart"/>
            <w:r w:rsidRPr="00EE677A">
              <w:rPr>
                <w:rFonts w:asciiTheme="minorHAnsi" w:hAnsiTheme="minorHAnsi" w:cstheme="minorHAnsi"/>
                <w:sz w:val="18"/>
                <w:szCs w:val="18"/>
                <w:lang w:val="en-AU"/>
              </w:rPr>
              <w:t>DefenderAdvanced</w:t>
            </w:r>
            <w:proofErr w:type="spellEnd"/>
            <w:r w:rsidRPr="00EE677A">
              <w:rPr>
                <w:rFonts w:asciiTheme="minorHAnsi" w:hAnsiTheme="minorHAnsi" w:cstheme="minorHAnsi"/>
                <w:sz w:val="18"/>
                <w:szCs w:val="18"/>
                <w:lang w:val="en-AU"/>
              </w:rPr>
              <w:t xml:space="preserve"> Threat Protection</w:t>
            </w:r>
          </w:p>
        </w:tc>
      </w:tr>
      <w:tr w:rsidR="00EE677A" w:rsidRPr="00F3425F" w14:paraId="7EFFC71B" w14:textId="77777777" w:rsidTr="009A108F">
        <w:tc>
          <w:tcPr>
            <w:tcW w:w="2547" w:type="dxa"/>
          </w:tcPr>
          <w:p w14:paraId="2B99B5F1"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DC</w:t>
            </w:r>
          </w:p>
        </w:tc>
        <w:tc>
          <w:tcPr>
            <w:tcW w:w="7081" w:type="dxa"/>
          </w:tcPr>
          <w:p w14:paraId="42E5A53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Domain Controller/Data Centre</w:t>
            </w:r>
          </w:p>
        </w:tc>
      </w:tr>
      <w:tr w:rsidR="00EE677A" w:rsidRPr="00F3425F" w14:paraId="28BB95BF" w14:textId="77777777" w:rsidTr="009A108F">
        <w:tc>
          <w:tcPr>
            <w:tcW w:w="2547" w:type="dxa"/>
          </w:tcPr>
          <w:p w14:paraId="35864361"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DHCP</w:t>
            </w:r>
          </w:p>
        </w:tc>
        <w:tc>
          <w:tcPr>
            <w:tcW w:w="7081" w:type="dxa"/>
          </w:tcPr>
          <w:p w14:paraId="7AD3C1B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Dynamic Host Configuration Protocol</w:t>
            </w:r>
          </w:p>
        </w:tc>
      </w:tr>
      <w:tr w:rsidR="00EE677A" w:rsidRPr="00F3425F" w14:paraId="67A314A9" w14:textId="77777777" w:rsidTr="009A108F">
        <w:tc>
          <w:tcPr>
            <w:tcW w:w="2547" w:type="dxa"/>
          </w:tcPr>
          <w:p w14:paraId="3F6C9B6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DFSR</w:t>
            </w:r>
          </w:p>
        </w:tc>
        <w:tc>
          <w:tcPr>
            <w:tcW w:w="7081" w:type="dxa"/>
          </w:tcPr>
          <w:p w14:paraId="449372A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Distributed File System Replication</w:t>
            </w:r>
          </w:p>
        </w:tc>
      </w:tr>
      <w:tr w:rsidR="00EE677A" w:rsidRPr="00F3425F" w14:paraId="69F98347" w14:textId="77777777" w:rsidTr="009A108F">
        <w:tc>
          <w:tcPr>
            <w:tcW w:w="2547" w:type="dxa"/>
          </w:tcPr>
          <w:p w14:paraId="765C91F9"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DMZ</w:t>
            </w:r>
          </w:p>
        </w:tc>
        <w:tc>
          <w:tcPr>
            <w:tcW w:w="7081" w:type="dxa"/>
          </w:tcPr>
          <w:p w14:paraId="585903F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Demilitarised Zone</w:t>
            </w:r>
          </w:p>
        </w:tc>
      </w:tr>
      <w:tr w:rsidR="00EE677A" w:rsidRPr="00F3425F" w14:paraId="20BD5FDF" w14:textId="77777777" w:rsidTr="009A108F">
        <w:tc>
          <w:tcPr>
            <w:tcW w:w="2547" w:type="dxa"/>
          </w:tcPr>
          <w:p w14:paraId="242E1A41"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DR</w:t>
            </w:r>
          </w:p>
        </w:tc>
        <w:tc>
          <w:tcPr>
            <w:tcW w:w="7081" w:type="dxa"/>
          </w:tcPr>
          <w:p w14:paraId="17B1F2D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Disaster Recovery</w:t>
            </w:r>
          </w:p>
        </w:tc>
      </w:tr>
      <w:tr w:rsidR="00EE677A" w:rsidRPr="00F3425F" w14:paraId="113DA0F8" w14:textId="77777777" w:rsidTr="009A108F">
        <w:tc>
          <w:tcPr>
            <w:tcW w:w="2547" w:type="dxa"/>
          </w:tcPr>
          <w:p w14:paraId="1C13B1F9"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lastRenderedPageBreak/>
              <w:t>EA</w:t>
            </w:r>
          </w:p>
        </w:tc>
        <w:tc>
          <w:tcPr>
            <w:tcW w:w="7081" w:type="dxa"/>
          </w:tcPr>
          <w:p w14:paraId="3A9F6DA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Enterprise Agreement</w:t>
            </w:r>
          </w:p>
        </w:tc>
      </w:tr>
      <w:tr w:rsidR="00EE677A" w:rsidRPr="00F3425F" w14:paraId="7DF7C124" w14:textId="77777777" w:rsidTr="009A108F">
        <w:tc>
          <w:tcPr>
            <w:tcW w:w="2547" w:type="dxa"/>
          </w:tcPr>
          <w:p w14:paraId="0454F7A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ER</w:t>
            </w:r>
          </w:p>
        </w:tc>
        <w:tc>
          <w:tcPr>
            <w:tcW w:w="7081" w:type="dxa"/>
          </w:tcPr>
          <w:p w14:paraId="4AAD85E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ExpressRoute</w:t>
            </w:r>
          </w:p>
        </w:tc>
      </w:tr>
      <w:tr w:rsidR="00EE677A" w:rsidRPr="00F3425F" w14:paraId="5DF2276E" w14:textId="77777777" w:rsidTr="009A108F">
        <w:tc>
          <w:tcPr>
            <w:tcW w:w="2547" w:type="dxa"/>
          </w:tcPr>
          <w:p w14:paraId="24B97F6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ESLZ</w:t>
            </w:r>
          </w:p>
        </w:tc>
        <w:tc>
          <w:tcPr>
            <w:tcW w:w="7081" w:type="dxa"/>
          </w:tcPr>
          <w:p w14:paraId="7B5A9AD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Enterprise Scale Landing Zone</w:t>
            </w:r>
          </w:p>
        </w:tc>
      </w:tr>
      <w:tr w:rsidR="00EE677A" w:rsidRPr="00F3425F" w14:paraId="35295A96" w14:textId="77777777" w:rsidTr="009A108F">
        <w:tc>
          <w:tcPr>
            <w:tcW w:w="2547" w:type="dxa"/>
          </w:tcPr>
          <w:p w14:paraId="2DDF893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FD</w:t>
            </w:r>
          </w:p>
        </w:tc>
        <w:tc>
          <w:tcPr>
            <w:tcW w:w="7081" w:type="dxa"/>
          </w:tcPr>
          <w:p w14:paraId="739EFBA8"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Fault Domain</w:t>
            </w:r>
          </w:p>
        </w:tc>
      </w:tr>
      <w:tr w:rsidR="00EE677A" w:rsidRPr="00F3425F" w14:paraId="2B366E34" w14:textId="77777777" w:rsidTr="009A108F">
        <w:tc>
          <w:tcPr>
            <w:tcW w:w="2547" w:type="dxa"/>
          </w:tcPr>
          <w:p w14:paraId="0E84FE6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FRS</w:t>
            </w:r>
          </w:p>
        </w:tc>
        <w:tc>
          <w:tcPr>
            <w:tcW w:w="7081" w:type="dxa"/>
          </w:tcPr>
          <w:p w14:paraId="1F200A4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File Replication Service</w:t>
            </w:r>
          </w:p>
        </w:tc>
      </w:tr>
      <w:tr w:rsidR="00EE677A" w:rsidRPr="00F3425F" w14:paraId="6797899C" w14:textId="77777777" w:rsidTr="009A108F">
        <w:tc>
          <w:tcPr>
            <w:tcW w:w="2547" w:type="dxa"/>
          </w:tcPr>
          <w:p w14:paraId="622E8DC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FSMO</w:t>
            </w:r>
          </w:p>
        </w:tc>
        <w:tc>
          <w:tcPr>
            <w:tcW w:w="7081" w:type="dxa"/>
          </w:tcPr>
          <w:p w14:paraId="2F017FF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Flexible Single Master Operation</w:t>
            </w:r>
          </w:p>
        </w:tc>
      </w:tr>
      <w:tr w:rsidR="00EE677A" w:rsidRPr="00F3425F" w14:paraId="35215150" w14:textId="77777777" w:rsidTr="009A108F">
        <w:tc>
          <w:tcPr>
            <w:tcW w:w="2547" w:type="dxa"/>
          </w:tcPr>
          <w:p w14:paraId="3B87262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GA</w:t>
            </w:r>
          </w:p>
        </w:tc>
        <w:tc>
          <w:tcPr>
            <w:tcW w:w="7081" w:type="dxa"/>
          </w:tcPr>
          <w:p w14:paraId="4AD0538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Generally Available</w:t>
            </w:r>
          </w:p>
        </w:tc>
      </w:tr>
      <w:tr w:rsidR="00EE677A" w:rsidRPr="00F3425F" w14:paraId="79239101" w14:textId="77777777" w:rsidTr="009A108F">
        <w:tc>
          <w:tcPr>
            <w:tcW w:w="2547" w:type="dxa"/>
          </w:tcPr>
          <w:p w14:paraId="5A3939C9"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HA</w:t>
            </w:r>
          </w:p>
        </w:tc>
        <w:tc>
          <w:tcPr>
            <w:tcW w:w="7081" w:type="dxa"/>
          </w:tcPr>
          <w:p w14:paraId="606AB80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High Availability</w:t>
            </w:r>
          </w:p>
        </w:tc>
      </w:tr>
      <w:tr w:rsidR="00EE677A" w:rsidRPr="00F3425F" w14:paraId="12550D5D" w14:textId="77777777" w:rsidTr="009A108F">
        <w:tc>
          <w:tcPr>
            <w:tcW w:w="2547" w:type="dxa"/>
          </w:tcPr>
          <w:p w14:paraId="647EBBB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HSM</w:t>
            </w:r>
          </w:p>
        </w:tc>
        <w:tc>
          <w:tcPr>
            <w:tcW w:w="7081" w:type="dxa"/>
          </w:tcPr>
          <w:p w14:paraId="6CF51C8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Hardware Security Modules</w:t>
            </w:r>
          </w:p>
        </w:tc>
      </w:tr>
      <w:tr w:rsidR="00EE677A" w:rsidRPr="00F3425F" w14:paraId="3F4C095D" w14:textId="77777777" w:rsidTr="009A108F">
        <w:tc>
          <w:tcPr>
            <w:tcW w:w="2547" w:type="dxa"/>
          </w:tcPr>
          <w:p w14:paraId="63EE6ED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IaaS</w:t>
            </w:r>
          </w:p>
        </w:tc>
        <w:tc>
          <w:tcPr>
            <w:tcW w:w="7081" w:type="dxa"/>
          </w:tcPr>
          <w:p w14:paraId="4D1F27F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Infrastructure as a Service</w:t>
            </w:r>
          </w:p>
        </w:tc>
      </w:tr>
      <w:tr w:rsidR="00EE677A" w:rsidRPr="00F3425F" w14:paraId="486363D4" w14:textId="77777777" w:rsidTr="009A108F">
        <w:tc>
          <w:tcPr>
            <w:tcW w:w="2547" w:type="dxa"/>
          </w:tcPr>
          <w:p w14:paraId="63101331" w14:textId="77777777" w:rsidR="00EE677A" w:rsidRPr="00EE677A" w:rsidRDefault="00EE677A" w:rsidP="009A108F">
            <w:pPr>
              <w:rPr>
                <w:rFonts w:asciiTheme="minorHAnsi" w:hAnsiTheme="minorHAnsi" w:cstheme="minorHAnsi"/>
                <w:sz w:val="18"/>
                <w:szCs w:val="18"/>
                <w:lang w:val="en-AU"/>
              </w:rPr>
            </w:pPr>
            <w:proofErr w:type="spellStart"/>
            <w:r w:rsidRPr="00EE677A">
              <w:rPr>
                <w:rFonts w:asciiTheme="minorHAnsi" w:hAnsiTheme="minorHAnsi" w:cstheme="minorHAnsi"/>
                <w:sz w:val="18"/>
                <w:szCs w:val="18"/>
                <w:lang w:val="en-AU"/>
              </w:rPr>
              <w:t>IaC</w:t>
            </w:r>
            <w:proofErr w:type="spellEnd"/>
          </w:p>
        </w:tc>
        <w:tc>
          <w:tcPr>
            <w:tcW w:w="7081" w:type="dxa"/>
          </w:tcPr>
          <w:p w14:paraId="7ABD39E8"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Infrastructure as Code</w:t>
            </w:r>
          </w:p>
        </w:tc>
      </w:tr>
      <w:tr w:rsidR="00EE677A" w:rsidRPr="00F3425F" w14:paraId="0BA1C435" w14:textId="77777777" w:rsidTr="009A108F">
        <w:tc>
          <w:tcPr>
            <w:tcW w:w="2547" w:type="dxa"/>
          </w:tcPr>
          <w:p w14:paraId="27F9A13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IP</w:t>
            </w:r>
          </w:p>
        </w:tc>
        <w:tc>
          <w:tcPr>
            <w:tcW w:w="7081" w:type="dxa"/>
          </w:tcPr>
          <w:p w14:paraId="2EABB09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Internet Protocol</w:t>
            </w:r>
          </w:p>
        </w:tc>
      </w:tr>
      <w:tr w:rsidR="00EE677A" w:rsidRPr="00F3425F" w14:paraId="1C0A3E88" w14:textId="77777777" w:rsidTr="009A108F">
        <w:tc>
          <w:tcPr>
            <w:tcW w:w="2547" w:type="dxa"/>
          </w:tcPr>
          <w:p w14:paraId="57F0DFB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JIT</w:t>
            </w:r>
          </w:p>
        </w:tc>
        <w:tc>
          <w:tcPr>
            <w:tcW w:w="7081" w:type="dxa"/>
          </w:tcPr>
          <w:p w14:paraId="4EC2A39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Just in Time</w:t>
            </w:r>
          </w:p>
        </w:tc>
      </w:tr>
      <w:tr w:rsidR="00EE677A" w:rsidRPr="00F3425F" w14:paraId="3DBE3C6D" w14:textId="77777777" w:rsidTr="009A108F">
        <w:tc>
          <w:tcPr>
            <w:tcW w:w="2547" w:type="dxa"/>
          </w:tcPr>
          <w:p w14:paraId="500DB21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IT</w:t>
            </w:r>
          </w:p>
        </w:tc>
        <w:tc>
          <w:tcPr>
            <w:tcW w:w="7081" w:type="dxa"/>
          </w:tcPr>
          <w:p w14:paraId="3876B9A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Information Technology</w:t>
            </w:r>
          </w:p>
        </w:tc>
      </w:tr>
      <w:tr w:rsidR="00EE677A" w:rsidRPr="00F3425F" w14:paraId="4B23553A" w14:textId="77777777" w:rsidTr="009A108F">
        <w:tc>
          <w:tcPr>
            <w:tcW w:w="2547" w:type="dxa"/>
          </w:tcPr>
          <w:p w14:paraId="4620F0D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JSON</w:t>
            </w:r>
          </w:p>
        </w:tc>
        <w:tc>
          <w:tcPr>
            <w:tcW w:w="7081" w:type="dxa"/>
          </w:tcPr>
          <w:p w14:paraId="78C57B9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JavaScript Object Notation</w:t>
            </w:r>
          </w:p>
        </w:tc>
      </w:tr>
      <w:tr w:rsidR="00EE677A" w:rsidRPr="00F3425F" w14:paraId="785821E2" w14:textId="77777777" w:rsidTr="009A108F">
        <w:tc>
          <w:tcPr>
            <w:tcW w:w="2547" w:type="dxa"/>
          </w:tcPr>
          <w:p w14:paraId="2589783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MCAS</w:t>
            </w:r>
          </w:p>
        </w:tc>
        <w:tc>
          <w:tcPr>
            <w:tcW w:w="7081" w:type="dxa"/>
          </w:tcPr>
          <w:p w14:paraId="25D5061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Microsoft Cloud App Security</w:t>
            </w:r>
          </w:p>
        </w:tc>
      </w:tr>
      <w:tr w:rsidR="00EE677A" w:rsidRPr="00F3425F" w14:paraId="6BB4D45E" w14:textId="77777777" w:rsidTr="009A108F">
        <w:tc>
          <w:tcPr>
            <w:tcW w:w="2547" w:type="dxa"/>
          </w:tcPr>
          <w:p w14:paraId="6818C06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MG</w:t>
            </w:r>
          </w:p>
        </w:tc>
        <w:tc>
          <w:tcPr>
            <w:tcW w:w="7081" w:type="dxa"/>
          </w:tcPr>
          <w:p w14:paraId="189A1F7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Management Group</w:t>
            </w:r>
          </w:p>
        </w:tc>
      </w:tr>
      <w:tr w:rsidR="00EE677A" w:rsidRPr="00F3425F" w14:paraId="530B50AC" w14:textId="77777777" w:rsidTr="009A108F">
        <w:tc>
          <w:tcPr>
            <w:tcW w:w="2547" w:type="dxa"/>
          </w:tcPr>
          <w:p w14:paraId="1343FB5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NIC</w:t>
            </w:r>
          </w:p>
        </w:tc>
        <w:tc>
          <w:tcPr>
            <w:tcW w:w="7081" w:type="dxa"/>
          </w:tcPr>
          <w:p w14:paraId="320DB5F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Network interface controller</w:t>
            </w:r>
          </w:p>
        </w:tc>
      </w:tr>
      <w:tr w:rsidR="00EE677A" w:rsidRPr="00F3425F" w14:paraId="6B2F1693" w14:textId="77777777" w:rsidTr="009A108F">
        <w:tc>
          <w:tcPr>
            <w:tcW w:w="2547" w:type="dxa"/>
          </w:tcPr>
          <w:p w14:paraId="7422C54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NSG</w:t>
            </w:r>
          </w:p>
        </w:tc>
        <w:tc>
          <w:tcPr>
            <w:tcW w:w="7081" w:type="dxa"/>
          </w:tcPr>
          <w:p w14:paraId="74F80D9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Network Security Group</w:t>
            </w:r>
          </w:p>
        </w:tc>
      </w:tr>
      <w:tr w:rsidR="00EE677A" w:rsidRPr="00F3425F" w14:paraId="6B1B3DD0" w14:textId="77777777" w:rsidTr="009A108F">
        <w:tc>
          <w:tcPr>
            <w:tcW w:w="2547" w:type="dxa"/>
          </w:tcPr>
          <w:p w14:paraId="0881FDD1"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OBS</w:t>
            </w:r>
          </w:p>
        </w:tc>
        <w:tc>
          <w:tcPr>
            <w:tcW w:w="7081" w:type="dxa"/>
          </w:tcPr>
          <w:p w14:paraId="7DF2EA8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Orange Business Services</w:t>
            </w:r>
          </w:p>
        </w:tc>
      </w:tr>
      <w:tr w:rsidR="00EE677A" w:rsidRPr="00F3425F" w14:paraId="5DD85640" w14:textId="77777777" w:rsidTr="009A108F">
        <w:tc>
          <w:tcPr>
            <w:tcW w:w="2547" w:type="dxa"/>
          </w:tcPr>
          <w:p w14:paraId="0F1F449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OS</w:t>
            </w:r>
          </w:p>
        </w:tc>
        <w:tc>
          <w:tcPr>
            <w:tcW w:w="7081" w:type="dxa"/>
          </w:tcPr>
          <w:p w14:paraId="3D96D0E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Operating Systems</w:t>
            </w:r>
          </w:p>
        </w:tc>
      </w:tr>
      <w:tr w:rsidR="00EE677A" w:rsidRPr="00F3425F" w14:paraId="312DC209" w14:textId="77777777" w:rsidTr="009A108F">
        <w:tc>
          <w:tcPr>
            <w:tcW w:w="2547" w:type="dxa"/>
          </w:tcPr>
          <w:p w14:paraId="4F71C18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P2S</w:t>
            </w:r>
          </w:p>
        </w:tc>
        <w:tc>
          <w:tcPr>
            <w:tcW w:w="7081" w:type="dxa"/>
          </w:tcPr>
          <w:p w14:paraId="5A19F736"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Point-to-Site</w:t>
            </w:r>
          </w:p>
        </w:tc>
      </w:tr>
      <w:tr w:rsidR="00EE677A" w:rsidRPr="00F3425F" w14:paraId="51163C48" w14:textId="77777777" w:rsidTr="009A108F">
        <w:tc>
          <w:tcPr>
            <w:tcW w:w="2547" w:type="dxa"/>
          </w:tcPr>
          <w:p w14:paraId="4379B0EE"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PaaS</w:t>
            </w:r>
          </w:p>
        </w:tc>
        <w:tc>
          <w:tcPr>
            <w:tcW w:w="7081" w:type="dxa"/>
          </w:tcPr>
          <w:p w14:paraId="2E85764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Platform as a Service</w:t>
            </w:r>
          </w:p>
        </w:tc>
      </w:tr>
      <w:tr w:rsidR="00EE677A" w:rsidRPr="00F3425F" w14:paraId="61891C27" w14:textId="77777777" w:rsidTr="009A108F">
        <w:tc>
          <w:tcPr>
            <w:tcW w:w="2547" w:type="dxa"/>
          </w:tcPr>
          <w:p w14:paraId="5D13777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PDC</w:t>
            </w:r>
          </w:p>
        </w:tc>
        <w:tc>
          <w:tcPr>
            <w:tcW w:w="7081" w:type="dxa"/>
          </w:tcPr>
          <w:p w14:paraId="4EDBCE6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Primary Domain Controller</w:t>
            </w:r>
          </w:p>
        </w:tc>
      </w:tr>
      <w:tr w:rsidR="00EE677A" w:rsidRPr="00F3425F" w14:paraId="74DE0AB8" w14:textId="77777777" w:rsidTr="009A108F">
        <w:tc>
          <w:tcPr>
            <w:tcW w:w="2547" w:type="dxa"/>
          </w:tcPr>
          <w:p w14:paraId="6409F7D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PII</w:t>
            </w:r>
          </w:p>
        </w:tc>
        <w:tc>
          <w:tcPr>
            <w:tcW w:w="7081" w:type="dxa"/>
          </w:tcPr>
          <w:p w14:paraId="6D7677C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Personally Identifiable Information</w:t>
            </w:r>
          </w:p>
        </w:tc>
      </w:tr>
      <w:tr w:rsidR="00EE677A" w:rsidRPr="00F3425F" w14:paraId="0F43D33C" w14:textId="77777777" w:rsidTr="009A108F">
        <w:tc>
          <w:tcPr>
            <w:tcW w:w="2547" w:type="dxa"/>
          </w:tcPr>
          <w:p w14:paraId="054E37B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PIP</w:t>
            </w:r>
          </w:p>
        </w:tc>
        <w:tc>
          <w:tcPr>
            <w:tcW w:w="7081" w:type="dxa"/>
          </w:tcPr>
          <w:p w14:paraId="24BD5A7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Public IP</w:t>
            </w:r>
          </w:p>
        </w:tc>
      </w:tr>
      <w:tr w:rsidR="00EE677A" w:rsidRPr="00F3425F" w14:paraId="04E2211E" w14:textId="77777777" w:rsidTr="009A108F">
        <w:tc>
          <w:tcPr>
            <w:tcW w:w="2547" w:type="dxa"/>
          </w:tcPr>
          <w:p w14:paraId="380B5607"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PIM</w:t>
            </w:r>
          </w:p>
        </w:tc>
        <w:tc>
          <w:tcPr>
            <w:tcW w:w="7081" w:type="dxa"/>
          </w:tcPr>
          <w:p w14:paraId="25F00AF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Privileged Identity Management</w:t>
            </w:r>
          </w:p>
        </w:tc>
      </w:tr>
      <w:tr w:rsidR="00EE677A" w:rsidRPr="00F3425F" w14:paraId="5E483EB1" w14:textId="77777777" w:rsidTr="009A108F">
        <w:tc>
          <w:tcPr>
            <w:tcW w:w="2547" w:type="dxa"/>
          </w:tcPr>
          <w:p w14:paraId="721D3EE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RBAC</w:t>
            </w:r>
          </w:p>
        </w:tc>
        <w:tc>
          <w:tcPr>
            <w:tcW w:w="7081" w:type="dxa"/>
          </w:tcPr>
          <w:p w14:paraId="67024CC6"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Role Based-Access Control</w:t>
            </w:r>
          </w:p>
        </w:tc>
      </w:tr>
      <w:tr w:rsidR="00EE677A" w:rsidRPr="00F3425F" w14:paraId="1267BAB8" w14:textId="77777777" w:rsidTr="009A108F">
        <w:tc>
          <w:tcPr>
            <w:tcW w:w="2547" w:type="dxa"/>
          </w:tcPr>
          <w:p w14:paraId="1499E25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lastRenderedPageBreak/>
              <w:t>RPO</w:t>
            </w:r>
          </w:p>
        </w:tc>
        <w:tc>
          <w:tcPr>
            <w:tcW w:w="7081" w:type="dxa"/>
          </w:tcPr>
          <w:p w14:paraId="6E8C2B58"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Recovery Point Objective</w:t>
            </w:r>
          </w:p>
        </w:tc>
      </w:tr>
      <w:tr w:rsidR="00EE677A" w:rsidRPr="00F3425F" w14:paraId="757DF3E2" w14:textId="77777777" w:rsidTr="009A108F">
        <w:tc>
          <w:tcPr>
            <w:tcW w:w="2547" w:type="dxa"/>
          </w:tcPr>
          <w:p w14:paraId="3072E01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RTO</w:t>
            </w:r>
          </w:p>
        </w:tc>
        <w:tc>
          <w:tcPr>
            <w:tcW w:w="7081" w:type="dxa"/>
          </w:tcPr>
          <w:p w14:paraId="420C860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Recovery Time Objective</w:t>
            </w:r>
          </w:p>
        </w:tc>
      </w:tr>
      <w:tr w:rsidR="00EE677A" w:rsidRPr="00F3425F" w14:paraId="51D19F43" w14:textId="77777777" w:rsidTr="009A108F">
        <w:tc>
          <w:tcPr>
            <w:tcW w:w="2547" w:type="dxa"/>
          </w:tcPr>
          <w:p w14:paraId="7C021A49"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RSV</w:t>
            </w:r>
          </w:p>
        </w:tc>
        <w:tc>
          <w:tcPr>
            <w:tcW w:w="7081" w:type="dxa"/>
          </w:tcPr>
          <w:p w14:paraId="77B7660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Recovery Services Vault</w:t>
            </w:r>
          </w:p>
        </w:tc>
      </w:tr>
      <w:tr w:rsidR="00EE677A" w:rsidRPr="00F3425F" w14:paraId="469C1536" w14:textId="77777777" w:rsidTr="009A108F">
        <w:tc>
          <w:tcPr>
            <w:tcW w:w="2547" w:type="dxa"/>
          </w:tcPr>
          <w:p w14:paraId="71D7B84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S2S</w:t>
            </w:r>
          </w:p>
        </w:tc>
        <w:tc>
          <w:tcPr>
            <w:tcW w:w="7081" w:type="dxa"/>
          </w:tcPr>
          <w:p w14:paraId="7BC4C3E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Site-to-Site</w:t>
            </w:r>
          </w:p>
        </w:tc>
      </w:tr>
      <w:tr w:rsidR="00EE677A" w:rsidRPr="00F3425F" w14:paraId="5FFE23B4" w14:textId="77777777" w:rsidTr="009A108F">
        <w:tc>
          <w:tcPr>
            <w:tcW w:w="2547" w:type="dxa"/>
          </w:tcPr>
          <w:p w14:paraId="6CE69D8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SaaS</w:t>
            </w:r>
          </w:p>
        </w:tc>
        <w:tc>
          <w:tcPr>
            <w:tcW w:w="7081" w:type="dxa"/>
          </w:tcPr>
          <w:p w14:paraId="6636D109"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Software as a Service</w:t>
            </w:r>
          </w:p>
        </w:tc>
      </w:tr>
      <w:tr w:rsidR="00EE677A" w:rsidRPr="00F3425F" w14:paraId="249CC5E2" w14:textId="77777777" w:rsidTr="009A108F">
        <w:tc>
          <w:tcPr>
            <w:tcW w:w="2547" w:type="dxa"/>
          </w:tcPr>
          <w:p w14:paraId="33AC9DA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SME</w:t>
            </w:r>
          </w:p>
        </w:tc>
        <w:tc>
          <w:tcPr>
            <w:tcW w:w="7081" w:type="dxa"/>
          </w:tcPr>
          <w:p w14:paraId="0028499D"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Subject Matter Experts</w:t>
            </w:r>
          </w:p>
        </w:tc>
      </w:tr>
      <w:tr w:rsidR="00EE677A" w:rsidRPr="00F3425F" w14:paraId="1A52D991" w14:textId="77777777" w:rsidTr="009A108F">
        <w:tc>
          <w:tcPr>
            <w:tcW w:w="2547" w:type="dxa"/>
          </w:tcPr>
          <w:p w14:paraId="2D602B46"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SLA</w:t>
            </w:r>
          </w:p>
        </w:tc>
        <w:tc>
          <w:tcPr>
            <w:tcW w:w="7081" w:type="dxa"/>
          </w:tcPr>
          <w:p w14:paraId="5D68D8D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Service Level Agreement</w:t>
            </w:r>
          </w:p>
        </w:tc>
      </w:tr>
      <w:tr w:rsidR="00EE677A" w:rsidRPr="00F3425F" w14:paraId="54508017" w14:textId="77777777" w:rsidTr="009A108F">
        <w:tc>
          <w:tcPr>
            <w:tcW w:w="2547" w:type="dxa"/>
          </w:tcPr>
          <w:p w14:paraId="77714B0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SPOF</w:t>
            </w:r>
          </w:p>
        </w:tc>
        <w:tc>
          <w:tcPr>
            <w:tcW w:w="7081" w:type="dxa"/>
          </w:tcPr>
          <w:p w14:paraId="5057D34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Single Point of Failure</w:t>
            </w:r>
          </w:p>
        </w:tc>
      </w:tr>
      <w:tr w:rsidR="00EE677A" w:rsidRPr="00F3425F" w14:paraId="5F47857D" w14:textId="77777777" w:rsidTr="009A108F">
        <w:tc>
          <w:tcPr>
            <w:tcW w:w="2547" w:type="dxa"/>
          </w:tcPr>
          <w:p w14:paraId="2F4EC886"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SQL</w:t>
            </w:r>
          </w:p>
        </w:tc>
        <w:tc>
          <w:tcPr>
            <w:tcW w:w="7081" w:type="dxa"/>
          </w:tcPr>
          <w:p w14:paraId="7C6F922B"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Structured Query Language</w:t>
            </w:r>
          </w:p>
        </w:tc>
      </w:tr>
      <w:tr w:rsidR="00EE677A" w:rsidRPr="00F3425F" w14:paraId="27ACE8E1" w14:textId="77777777" w:rsidTr="009A108F">
        <w:tc>
          <w:tcPr>
            <w:tcW w:w="2547" w:type="dxa"/>
          </w:tcPr>
          <w:p w14:paraId="55D8EEA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TVT</w:t>
            </w:r>
          </w:p>
        </w:tc>
        <w:tc>
          <w:tcPr>
            <w:tcW w:w="7081" w:type="dxa"/>
          </w:tcPr>
          <w:p w14:paraId="7E47E86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Technical Verification testing</w:t>
            </w:r>
          </w:p>
        </w:tc>
      </w:tr>
      <w:tr w:rsidR="00EE677A" w:rsidRPr="00F3425F" w14:paraId="7AC3CDAA" w14:textId="77777777" w:rsidTr="009A108F">
        <w:tc>
          <w:tcPr>
            <w:tcW w:w="2547" w:type="dxa"/>
          </w:tcPr>
          <w:p w14:paraId="2F6ED1A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UD</w:t>
            </w:r>
          </w:p>
        </w:tc>
        <w:tc>
          <w:tcPr>
            <w:tcW w:w="7081" w:type="dxa"/>
          </w:tcPr>
          <w:p w14:paraId="496D222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Update Domain</w:t>
            </w:r>
          </w:p>
        </w:tc>
      </w:tr>
      <w:tr w:rsidR="00EE677A" w:rsidRPr="00F3425F" w14:paraId="2B0A1EAE" w14:textId="77777777" w:rsidTr="009A108F">
        <w:tc>
          <w:tcPr>
            <w:tcW w:w="2547" w:type="dxa"/>
          </w:tcPr>
          <w:p w14:paraId="44B5E5FF"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UDR</w:t>
            </w:r>
          </w:p>
        </w:tc>
        <w:tc>
          <w:tcPr>
            <w:tcW w:w="7081" w:type="dxa"/>
          </w:tcPr>
          <w:p w14:paraId="11454F91"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User Defined Route</w:t>
            </w:r>
          </w:p>
        </w:tc>
      </w:tr>
      <w:tr w:rsidR="00EE677A" w:rsidRPr="00F3425F" w14:paraId="519502AB" w14:textId="77777777" w:rsidTr="009A108F">
        <w:tc>
          <w:tcPr>
            <w:tcW w:w="2547" w:type="dxa"/>
          </w:tcPr>
          <w:p w14:paraId="3E47CB1C"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vCPU</w:t>
            </w:r>
          </w:p>
        </w:tc>
        <w:tc>
          <w:tcPr>
            <w:tcW w:w="7081" w:type="dxa"/>
          </w:tcPr>
          <w:p w14:paraId="6347B91A"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Virtual Central Processing Unit</w:t>
            </w:r>
          </w:p>
        </w:tc>
      </w:tr>
      <w:tr w:rsidR="00EE677A" w:rsidRPr="00F3425F" w14:paraId="0A562FF6" w14:textId="77777777" w:rsidTr="009A108F">
        <w:tc>
          <w:tcPr>
            <w:tcW w:w="2547" w:type="dxa"/>
          </w:tcPr>
          <w:p w14:paraId="5C944D5C" w14:textId="77777777" w:rsidR="00EE677A" w:rsidRPr="00EE677A" w:rsidRDefault="00EE677A" w:rsidP="009A108F">
            <w:pPr>
              <w:rPr>
                <w:rFonts w:asciiTheme="minorHAnsi" w:hAnsiTheme="minorHAnsi" w:cstheme="minorHAnsi"/>
                <w:sz w:val="18"/>
                <w:szCs w:val="18"/>
                <w:lang w:val="en-AU"/>
              </w:rPr>
            </w:pPr>
            <w:proofErr w:type="spellStart"/>
            <w:r w:rsidRPr="00EE677A">
              <w:rPr>
                <w:rFonts w:asciiTheme="minorHAnsi" w:hAnsiTheme="minorHAnsi" w:cstheme="minorHAnsi"/>
                <w:sz w:val="18"/>
                <w:szCs w:val="18"/>
                <w:lang w:val="en-AU"/>
              </w:rPr>
              <w:t>VNet</w:t>
            </w:r>
            <w:proofErr w:type="spellEnd"/>
          </w:p>
        </w:tc>
        <w:tc>
          <w:tcPr>
            <w:tcW w:w="7081" w:type="dxa"/>
          </w:tcPr>
          <w:p w14:paraId="4068AA33"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Virtual Network</w:t>
            </w:r>
          </w:p>
        </w:tc>
      </w:tr>
      <w:tr w:rsidR="00EE677A" w:rsidRPr="00F3425F" w14:paraId="0F575109" w14:textId="77777777" w:rsidTr="009A108F">
        <w:tc>
          <w:tcPr>
            <w:tcW w:w="2547" w:type="dxa"/>
          </w:tcPr>
          <w:p w14:paraId="277AA425"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VPN</w:t>
            </w:r>
          </w:p>
        </w:tc>
        <w:tc>
          <w:tcPr>
            <w:tcW w:w="7081" w:type="dxa"/>
          </w:tcPr>
          <w:p w14:paraId="26F7E6A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Virtual Private Network</w:t>
            </w:r>
          </w:p>
        </w:tc>
      </w:tr>
      <w:tr w:rsidR="00EE677A" w:rsidRPr="00F3425F" w14:paraId="50A14F99" w14:textId="77777777" w:rsidTr="009A108F">
        <w:tc>
          <w:tcPr>
            <w:tcW w:w="2547" w:type="dxa"/>
          </w:tcPr>
          <w:p w14:paraId="23CC6FA2"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VM</w:t>
            </w:r>
          </w:p>
        </w:tc>
        <w:tc>
          <w:tcPr>
            <w:tcW w:w="7081" w:type="dxa"/>
          </w:tcPr>
          <w:p w14:paraId="74E35784"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Virtual Machine</w:t>
            </w:r>
          </w:p>
        </w:tc>
      </w:tr>
      <w:tr w:rsidR="00EE677A" w:rsidRPr="00F3425F" w14:paraId="18827A3E" w14:textId="77777777" w:rsidTr="009A108F">
        <w:tc>
          <w:tcPr>
            <w:tcW w:w="2547" w:type="dxa"/>
          </w:tcPr>
          <w:p w14:paraId="5777891B" w14:textId="77777777" w:rsidR="00EE677A" w:rsidRPr="00EE677A" w:rsidRDefault="00EE677A" w:rsidP="009A108F">
            <w:pPr>
              <w:rPr>
                <w:rFonts w:asciiTheme="minorHAnsi" w:hAnsiTheme="minorHAnsi" w:cstheme="minorHAnsi"/>
                <w:sz w:val="18"/>
                <w:szCs w:val="18"/>
                <w:lang w:val="en-AU"/>
              </w:rPr>
            </w:pPr>
            <w:proofErr w:type="spellStart"/>
            <w:r w:rsidRPr="00EE677A">
              <w:rPr>
                <w:rFonts w:asciiTheme="minorHAnsi" w:hAnsiTheme="minorHAnsi" w:cstheme="minorHAnsi"/>
                <w:sz w:val="18"/>
                <w:szCs w:val="18"/>
                <w:lang w:val="en-AU"/>
              </w:rPr>
              <w:t>vWAN</w:t>
            </w:r>
            <w:proofErr w:type="spellEnd"/>
          </w:p>
        </w:tc>
        <w:tc>
          <w:tcPr>
            <w:tcW w:w="7081" w:type="dxa"/>
          </w:tcPr>
          <w:p w14:paraId="1FD3B990" w14:textId="77777777" w:rsidR="00EE677A" w:rsidRPr="00EE677A" w:rsidRDefault="00EE677A" w:rsidP="009A108F">
            <w:pPr>
              <w:rPr>
                <w:rFonts w:asciiTheme="minorHAnsi" w:hAnsiTheme="minorHAnsi" w:cstheme="minorHAnsi"/>
                <w:sz w:val="18"/>
                <w:szCs w:val="18"/>
                <w:lang w:val="en-AU"/>
              </w:rPr>
            </w:pPr>
            <w:r w:rsidRPr="00EE677A">
              <w:rPr>
                <w:rFonts w:asciiTheme="minorHAnsi" w:hAnsiTheme="minorHAnsi" w:cstheme="minorHAnsi"/>
                <w:sz w:val="18"/>
                <w:szCs w:val="18"/>
                <w:lang w:val="en-AU"/>
              </w:rPr>
              <w:t>Virtual WAN</w:t>
            </w:r>
          </w:p>
        </w:tc>
      </w:tr>
    </w:tbl>
    <w:p w14:paraId="53DFA068" w14:textId="77777777" w:rsidR="00EE677A" w:rsidRPr="00EE677A" w:rsidRDefault="00EE677A" w:rsidP="00EE677A">
      <w:pPr>
        <w:rPr>
          <w:lang w:val="en-SG" w:eastAsia="en-US"/>
        </w:rPr>
      </w:pPr>
    </w:p>
    <w:p w14:paraId="7E1AA5E1" w14:textId="45047AD7" w:rsidR="004E07CC" w:rsidRDefault="00981087" w:rsidP="004E07CC">
      <w:pPr>
        <w:pStyle w:val="SectionHeading"/>
        <w:numPr>
          <w:ilvl w:val="0"/>
          <w:numId w:val="1"/>
        </w:numPr>
        <w:ind w:left="360" w:hanging="360"/>
        <w:jc w:val="both"/>
        <w:rPr>
          <w:lang w:val="en-SG"/>
        </w:rPr>
      </w:pPr>
      <w:bookmarkStart w:id="2" w:name="_Toc164856622"/>
      <w:r>
        <w:rPr>
          <w:lang w:val="en-SG"/>
        </w:rPr>
        <w:lastRenderedPageBreak/>
        <w:t>Azure Infrastructure Details</w:t>
      </w:r>
      <w:bookmarkEnd w:id="2"/>
      <w:r>
        <w:rPr>
          <w:lang w:val="en-SG"/>
        </w:rPr>
        <w:t xml:space="preserve"> </w:t>
      </w:r>
    </w:p>
    <w:p w14:paraId="45147028" w14:textId="41421190" w:rsidR="008A4141" w:rsidRPr="008A4141" w:rsidRDefault="008A4141" w:rsidP="008A4141">
      <w:pPr>
        <w:pStyle w:val="paragraph"/>
        <w:numPr>
          <w:ilvl w:val="1"/>
          <w:numId w:val="1"/>
        </w:numPr>
        <w:spacing w:before="0" w:beforeAutospacing="0" w:after="0" w:afterAutospacing="0"/>
        <w:jc w:val="both"/>
        <w:textAlignment w:val="baseline"/>
        <w:rPr>
          <w:rFonts w:asciiTheme="minorHAnsi" w:hAnsiTheme="minorHAnsi" w:cstheme="minorHAnsi"/>
          <w:b/>
          <w:bCs/>
          <w:color w:val="575656"/>
          <w:lang w:val="en-IN"/>
        </w:rPr>
      </w:pPr>
      <w:r w:rsidRPr="008A4141">
        <w:rPr>
          <w:rStyle w:val="normaltextrun"/>
          <w:rFonts w:asciiTheme="minorHAnsi" w:hAnsiTheme="minorHAnsi" w:cstheme="minorHAnsi"/>
          <w:b/>
          <w:bCs/>
          <w:color w:val="575656"/>
          <w:lang w:val="en-AU"/>
        </w:rPr>
        <w:t>Azure Tenant and Subscription</w:t>
      </w:r>
      <w:r w:rsidRPr="008A4141">
        <w:rPr>
          <w:rStyle w:val="eop"/>
          <w:rFonts w:asciiTheme="minorHAnsi" w:hAnsiTheme="minorHAnsi" w:cstheme="minorHAnsi"/>
          <w:b/>
          <w:bCs/>
          <w:color w:val="575656"/>
        </w:rPr>
        <w:t> </w:t>
      </w:r>
    </w:p>
    <w:p w14:paraId="0930BE2B" w14:textId="77777777" w:rsidR="008A4141" w:rsidRDefault="008A4141" w:rsidP="008A4141">
      <w:pPr>
        <w:pStyle w:val="paragraph"/>
        <w:spacing w:before="0" w:beforeAutospacing="0" w:after="0" w:afterAutospacing="0"/>
        <w:jc w:val="both"/>
        <w:textAlignment w:val="baseline"/>
        <w:rPr>
          <w:rStyle w:val="normaltextrun"/>
          <w:rFonts w:asciiTheme="minorHAnsi" w:hAnsiTheme="minorHAnsi" w:cstheme="minorHAnsi"/>
          <w:sz w:val="18"/>
          <w:szCs w:val="18"/>
          <w:lang w:val="en-AU"/>
        </w:rPr>
      </w:pPr>
    </w:p>
    <w:p w14:paraId="3C1F8260" w14:textId="3F325697" w:rsidR="008A4141" w:rsidRDefault="008A4141" w:rsidP="008A4141">
      <w:pPr>
        <w:pStyle w:val="paragraph"/>
        <w:spacing w:before="0" w:beforeAutospacing="0" w:after="0" w:afterAutospacing="0"/>
        <w:jc w:val="both"/>
        <w:textAlignment w:val="baseline"/>
        <w:rPr>
          <w:rStyle w:val="eop"/>
          <w:rFonts w:asciiTheme="minorHAnsi" w:hAnsiTheme="minorHAnsi" w:cstheme="minorHAnsi"/>
          <w:sz w:val="18"/>
          <w:szCs w:val="18"/>
        </w:rPr>
      </w:pPr>
      <w:r w:rsidRPr="008A4141">
        <w:rPr>
          <w:rStyle w:val="normaltextrun"/>
          <w:rFonts w:asciiTheme="minorHAnsi" w:hAnsiTheme="minorHAnsi" w:cstheme="minorHAnsi"/>
          <w:sz w:val="18"/>
          <w:szCs w:val="18"/>
          <w:lang w:val="en-AU"/>
        </w:rPr>
        <w:t>A tenant is a representation of an organization. It's a dedicated instance of Azure AD that an organization or app developer receives when the organization or app developer creates a relationship with Microsoft, such as, signing up for Azure, Microsoft Intune, or Microsoft 365.</w:t>
      </w:r>
      <w:r w:rsidRPr="008A4141">
        <w:rPr>
          <w:rStyle w:val="eop"/>
          <w:rFonts w:asciiTheme="minorHAnsi" w:hAnsiTheme="minorHAnsi" w:cstheme="minorHAnsi"/>
          <w:sz w:val="18"/>
          <w:szCs w:val="18"/>
        </w:rPr>
        <w:t> </w:t>
      </w:r>
    </w:p>
    <w:p w14:paraId="32946266" w14:textId="77777777" w:rsidR="00883BAC" w:rsidRPr="008A4141" w:rsidRDefault="00883BAC" w:rsidP="008A4141">
      <w:pPr>
        <w:pStyle w:val="paragraph"/>
        <w:spacing w:before="0" w:beforeAutospacing="0" w:after="0" w:afterAutospacing="0"/>
        <w:jc w:val="both"/>
        <w:textAlignment w:val="baseline"/>
        <w:rPr>
          <w:rFonts w:asciiTheme="minorHAnsi" w:hAnsiTheme="minorHAnsi" w:cstheme="minorHAnsi"/>
          <w:sz w:val="18"/>
          <w:szCs w:val="18"/>
        </w:rPr>
      </w:pPr>
    </w:p>
    <w:p w14:paraId="1FD98088" w14:textId="2CCA75AF" w:rsidR="008A4141" w:rsidRDefault="00883BAC" w:rsidP="008A4141">
      <w:pPr>
        <w:pStyle w:val="paragraph"/>
        <w:spacing w:before="0" w:beforeAutospacing="0" w:after="0" w:afterAutospacing="0"/>
        <w:jc w:val="both"/>
        <w:textAlignment w:val="baseline"/>
        <w:rPr>
          <w:rStyle w:val="eop"/>
          <w:rFonts w:asciiTheme="minorHAnsi" w:hAnsiTheme="minorHAnsi" w:cstheme="minorHAnsi"/>
          <w:sz w:val="18"/>
          <w:szCs w:val="18"/>
        </w:rPr>
      </w:pPr>
      <w:r>
        <w:rPr>
          <w:rStyle w:val="normaltextrun"/>
          <w:rFonts w:asciiTheme="minorHAnsi" w:hAnsiTheme="minorHAnsi" w:cstheme="minorHAnsi"/>
          <w:sz w:val="18"/>
          <w:szCs w:val="18"/>
          <w:lang w:val="en-AU"/>
        </w:rPr>
        <w:t>Avehealth</w:t>
      </w:r>
      <w:r w:rsidR="008A4141" w:rsidRPr="008A4141">
        <w:rPr>
          <w:rStyle w:val="normaltextrun"/>
          <w:rFonts w:asciiTheme="minorHAnsi" w:hAnsiTheme="minorHAnsi" w:cstheme="minorHAnsi"/>
          <w:sz w:val="18"/>
          <w:szCs w:val="18"/>
          <w:lang w:val="en-AU"/>
        </w:rPr>
        <w:t xml:space="preserve"> currently have a single tenant as below with current subscription as below:</w:t>
      </w:r>
      <w:r w:rsidR="008A4141" w:rsidRPr="008A4141">
        <w:rPr>
          <w:rStyle w:val="eop"/>
          <w:rFonts w:asciiTheme="minorHAnsi" w:hAnsiTheme="minorHAnsi" w:cstheme="minorHAnsi"/>
          <w:sz w:val="18"/>
          <w:szCs w:val="18"/>
        </w:rPr>
        <w:t> </w:t>
      </w:r>
    </w:p>
    <w:p w14:paraId="57754474" w14:textId="77777777" w:rsidR="002C38C8" w:rsidRDefault="002C38C8" w:rsidP="008A4141">
      <w:pPr>
        <w:pStyle w:val="paragraph"/>
        <w:spacing w:before="0" w:beforeAutospacing="0" w:after="0" w:afterAutospacing="0"/>
        <w:jc w:val="both"/>
        <w:textAlignment w:val="baseline"/>
        <w:rPr>
          <w:rStyle w:val="eop"/>
          <w:rFonts w:asciiTheme="minorHAnsi" w:hAnsiTheme="minorHAnsi" w:cstheme="minorHAnsi"/>
          <w:sz w:val="18"/>
          <w:szCs w:val="18"/>
        </w:rPr>
      </w:pPr>
    </w:p>
    <w:p w14:paraId="6780AF74" w14:textId="77777777" w:rsidR="002C38C8" w:rsidRDefault="002C38C8" w:rsidP="008A4141">
      <w:pPr>
        <w:pStyle w:val="paragraph"/>
        <w:spacing w:before="0" w:beforeAutospacing="0" w:after="0" w:afterAutospacing="0"/>
        <w:jc w:val="both"/>
        <w:textAlignment w:val="baseline"/>
        <w:rPr>
          <w:rStyle w:val="eop"/>
          <w:rFonts w:asciiTheme="minorHAnsi" w:hAnsiTheme="minorHAnsi" w:cstheme="minorHAnsi"/>
          <w:sz w:val="18"/>
          <w:szCs w:val="18"/>
        </w:rPr>
      </w:pPr>
      <w:r>
        <w:rPr>
          <w:rStyle w:val="eop"/>
          <w:rFonts w:asciiTheme="minorHAnsi" w:hAnsiTheme="minorHAnsi" w:cstheme="minorHAnsi"/>
          <w:sz w:val="18"/>
          <w:szCs w:val="18"/>
        </w:rPr>
        <w:t xml:space="preserve">                   </w:t>
      </w:r>
    </w:p>
    <w:p w14:paraId="4CBB5059" w14:textId="77777777" w:rsidR="002C38C8" w:rsidRDefault="002C38C8" w:rsidP="008A4141">
      <w:pPr>
        <w:pStyle w:val="paragraph"/>
        <w:spacing w:before="0" w:beforeAutospacing="0" w:after="0" w:afterAutospacing="0"/>
        <w:jc w:val="both"/>
        <w:textAlignment w:val="baseline"/>
        <w:rPr>
          <w:rStyle w:val="eop"/>
          <w:rFonts w:asciiTheme="minorHAnsi" w:hAnsiTheme="minorHAnsi" w:cstheme="minorHAnsi"/>
          <w:sz w:val="18"/>
          <w:szCs w:val="18"/>
        </w:rPr>
      </w:pPr>
    </w:p>
    <w:p w14:paraId="6C2222C2" w14:textId="0CDF4418" w:rsidR="002C38C8" w:rsidRDefault="002C38C8" w:rsidP="008A4141">
      <w:pPr>
        <w:pStyle w:val="paragraph"/>
        <w:spacing w:before="0" w:beforeAutospacing="0" w:after="0" w:afterAutospacing="0"/>
        <w:jc w:val="both"/>
        <w:textAlignment w:val="baseline"/>
        <w:rPr>
          <w:rStyle w:val="eop"/>
          <w:rFonts w:asciiTheme="minorHAnsi" w:hAnsiTheme="minorHAnsi" w:cstheme="minorHAnsi"/>
          <w:sz w:val="18"/>
          <w:szCs w:val="18"/>
        </w:rPr>
      </w:pPr>
      <w:r>
        <w:rPr>
          <w:rStyle w:val="eop"/>
          <w:rFonts w:asciiTheme="minorHAnsi" w:hAnsiTheme="minorHAnsi" w:cstheme="minorHAnsi"/>
          <w:sz w:val="18"/>
          <w:szCs w:val="18"/>
        </w:rPr>
        <w:t xml:space="preserve">                            </w:t>
      </w:r>
      <w:r w:rsidRPr="002C38C8">
        <w:rPr>
          <w:rStyle w:val="eop"/>
          <w:rFonts w:asciiTheme="minorHAnsi" w:hAnsiTheme="minorHAnsi" w:cstheme="minorHAnsi"/>
          <w:noProof/>
          <w:sz w:val="18"/>
          <w:szCs w:val="18"/>
        </w:rPr>
        <w:drawing>
          <wp:inline distT="0" distB="0" distL="0" distR="0" wp14:anchorId="24B9B620" wp14:editId="52BE966F">
            <wp:extent cx="4927600" cy="1170584"/>
            <wp:effectExtent l="0" t="0" r="6350" b="0"/>
            <wp:docPr id="205893406" name="Picture 1" descr="A close 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406" name="Picture 1" descr="A close up of a phone&#10;&#10;Description automatically generated"/>
                    <pic:cNvPicPr/>
                  </pic:nvPicPr>
                  <pic:blipFill>
                    <a:blip r:embed="rId19"/>
                    <a:stretch>
                      <a:fillRect/>
                    </a:stretch>
                  </pic:blipFill>
                  <pic:spPr>
                    <a:xfrm>
                      <a:off x="0" y="0"/>
                      <a:ext cx="4944484" cy="1174595"/>
                    </a:xfrm>
                    <a:prstGeom prst="rect">
                      <a:avLst/>
                    </a:prstGeom>
                  </pic:spPr>
                </pic:pic>
              </a:graphicData>
            </a:graphic>
          </wp:inline>
        </w:drawing>
      </w:r>
    </w:p>
    <w:p w14:paraId="193A8FA6" w14:textId="77777777" w:rsidR="000A0B96" w:rsidRDefault="000A0B96" w:rsidP="008A4141">
      <w:pPr>
        <w:pStyle w:val="paragraph"/>
        <w:spacing w:before="0" w:beforeAutospacing="0" w:after="0" w:afterAutospacing="0"/>
        <w:jc w:val="both"/>
        <w:textAlignment w:val="baseline"/>
        <w:rPr>
          <w:rFonts w:asciiTheme="minorHAnsi" w:hAnsiTheme="minorHAnsi" w:cstheme="minorHAnsi"/>
          <w:sz w:val="18"/>
          <w:szCs w:val="18"/>
        </w:rPr>
      </w:pPr>
    </w:p>
    <w:p w14:paraId="1B91BBC7" w14:textId="77777777" w:rsidR="00466AD0" w:rsidRPr="008A4141" w:rsidRDefault="00466AD0" w:rsidP="008A4141">
      <w:pPr>
        <w:pStyle w:val="paragraph"/>
        <w:spacing w:before="0" w:beforeAutospacing="0" w:after="0" w:afterAutospacing="0"/>
        <w:jc w:val="both"/>
        <w:textAlignment w:val="baseline"/>
        <w:rPr>
          <w:rFonts w:asciiTheme="minorHAnsi" w:hAnsiTheme="minorHAnsi" w:cstheme="minorHAnsi"/>
          <w:sz w:val="18"/>
          <w:szCs w:val="18"/>
        </w:rPr>
      </w:pPr>
    </w:p>
    <w:p w14:paraId="01775148" w14:textId="4016BA04" w:rsidR="00C956A5" w:rsidRPr="008A4141" w:rsidRDefault="00B32943" w:rsidP="00C956A5">
      <w:pPr>
        <w:pStyle w:val="paragraph"/>
        <w:numPr>
          <w:ilvl w:val="1"/>
          <w:numId w:val="1"/>
        </w:numPr>
        <w:spacing w:before="0" w:beforeAutospacing="0" w:after="0" w:afterAutospacing="0"/>
        <w:jc w:val="both"/>
        <w:textAlignment w:val="baseline"/>
        <w:rPr>
          <w:rFonts w:asciiTheme="minorHAnsi" w:hAnsiTheme="minorHAnsi" w:cstheme="minorHAnsi"/>
          <w:b/>
          <w:bCs/>
          <w:color w:val="575656"/>
          <w:lang w:val="en-IN"/>
        </w:rPr>
      </w:pPr>
      <w:r>
        <w:rPr>
          <w:rStyle w:val="normaltextrun"/>
          <w:rFonts w:asciiTheme="minorHAnsi" w:hAnsiTheme="minorHAnsi" w:cstheme="minorHAnsi"/>
          <w:b/>
          <w:bCs/>
          <w:color w:val="575656"/>
          <w:lang w:val="en-AU"/>
        </w:rPr>
        <w:t>Network</w:t>
      </w:r>
      <w:r w:rsidR="00484AC4">
        <w:rPr>
          <w:rStyle w:val="normaltextrun"/>
          <w:rFonts w:asciiTheme="minorHAnsi" w:hAnsiTheme="minorHAnsi" w:cstheme="minorHAnsi"/>
          <w:b/>
          <w:bCs/>
          <w:color w:val="575656"/>
          <w:lang w:val="en-AU"/>
        </w:rPr>
        <w:t>ing</w:t>
      </w:r>
      <w:r>
        <w:rPr>
          <w:rStyle w:val="normaltextrun"/>
          <w:rFonts w:asciiTheme="minorHAnsi" w:hAnsiTheme="minorHAnsi" w:cstheme="minorHAnsi"/>
          <w:b/>
          <w:bCs/>
          <w:color w:val="575656"/>
          <w:lang w:val="en-AU"/>
        </w:rPr>
        <w:t xml:space="preserve"> </w:t>
      </w:r>
      <w:r w:rsidR="00466AD0">
        <w:rPr>
          <w:rStyle w:val="normaltextrun"/>
          <w:rFonts w:asciiTheme="minorHAnsi" w:hAnsiTheme="minorHAnsi" w:cstheme="minorHAnsi"/>
          <w:b/>
          <w:bCs/>
          <w:color w:val="575656"/>
          <w:lang w:val="en-AU"/>
        </w:rPr>
        <w:t>and Architecture</w:t>
      </w:r>
    </w:p>
    <w:p w14:paraId="37F926BA" w14:textId="77777777" w:rsidR="00484AC4" w:rsidRDefault="00484AC4" w:rsidP="00D12EB1">
      <w:pPr>
        <w:spacing w:after="176" w:line="249" w:lineRule="auto"/>
        <w:jc w:val="both"/>
        <w:rPr>
          <w:color w:val="3C3C3C"/>
          <w:sz w:val="18"/>
          <w:szCs w:val="18"/>
        </w:rPr>
      </w:pPr>
    </w:p>
    <w:p w14:paraId="0C32ED34" w14:textId="7EBD319A" w:rsidR="00D12EB1" w:rsidRPr="00466AD0" w:rsidRDefault="00D12EB1" w:rsidP="00D12EB1">
      <w:pPr>
        <w:spacing w:after="176" w:line="249" w:lineRule="auto"/>
        <w:jc w:val="both"/>
        <w:rPr>
          <w:sz w:val="18"/>
          <w:szCs w:val="18"/>
        </w:rPr>
      </w:pPr>
      <w:proofErr w:type="spellStart"/>
      <w:r w:rsidRPr="00466AD0">
        <w:rPr>
          <w:color w:val="3C3C3C"/>
          <w:sz w:val="18"/>
          <w:szCs w:val="18"/>
        </w:rPr>
        <w:t>AveHealth</w:t>
      </w:r>
      <w:proofErr w:type="spellEnd"/>
      <w:r w:rsidRPr="00466AD0">
        <w:rPr>
          <w:color w:val="3C3C3C"/>
          <w:sz w:val="18"/>
          <w:szCs w:val="18"/>
        </w:rPr>
        <w:t xml:space="preserve"> </w:t>
      </w:r>
      <w:proofErr w:type="spellStart"/>
      <w:r w:rsidRPr="00466AD0">
        <w:rPr>
          <w:color w:val="3C3C3C"/>
          <w:sz w:val="18"/>
          <w:szCs w:val="18"/>
        </w:rPr>
        <w:t>Pte.</w:t>
      </w:r>
      <w:proofErr w:type="spellEnd"/>
      <w:r w:rsidRPr="00466AD0">
        <w:rPr>
          <w:color w:val="3C3C3C"/>
          <w:sz w:val="18"/>
          <w:szCs w:val="18"/>
        </w:rPr>
        <w:t xml:space="preserve"> Ltd has Azure landing setup with Hub-and-Spoke topology and shared services. All connectivity Azure services Virtual WAN HUB, Azure Firewall and Azure Bastion are hosted in the Connectivity/Network subscriptions. Virtual WAN Hub with Site-to-Site VPN Gateway and Point to Site VPN Gateway </w:t>
      </w:r>
      <w:r w:rsidR="00502D38" w:rsidRPr="00466AD0">
        <w:rPr>
          <w:color w:val="3C3C3C"/>
          <w:sz w:val="18"/>
          <w:szCs w:val="18"/>
        </w:rPr>
        <w:t xml:space="preserve">is </w:t>
      </w:r>
      <w:r w:rsidRPr="00466AD0">
        <w:rPr>
          <w:color w:val="3C3C3C"/>
          <w:sz w:val="18"/>
          <w:szCs w:val="18"/>
        </w:rPr>
        <w:t xml:space="preserve">provisioned. Azure Firewall regulates the private traffic between AVE Health Azure Platform and </w:t>
      </w:r>
      <w:commentRangeStart w:id="3"/>
      <w:commentRangeStart w:id="4"/>
      <w:r w:rsidRPr="00466AD0">
        <w:rPr>
          <w:color w:val="3C3C3C"/>
          <w:sz w:val="18"/>
          <w:szCs w:val="18"/>
        </w:rPr>
        <w:t>IH</w:t>
      </w:r>
      <w:commentRangeEnd w:id="3"/>
      <w:r w:rsidR="001B58B3">
        <w:rPr>
          <w:rStyle w:val="CommentReference"/>
        </w:rPr>
        <w:commentReference w:id="3"/>
      </w:r>
      <w:commentRangeEnd w:id="4"/>
      <w:r w:rsidR="004626E6">
        <w:rPr>
          <w:rStyle w:val="CommentReference"/>
        </w:rPr>
        <w:commentReference w:id="4"/>
      </w:r>
      <w:r w:rsidR="004626E6">
        <w:rPr>
          <w:color w:val="3C3C3C"/>
          <w:sz w:val="18"/>
          <w:szCs w:val="18"/>
        </w:rPr>
        <w:t xml:space="preserve">S. </w:t>
      </w:r>
      <w:r w:rsidRPr="00466AD0">
        <w:rPr>
          <w:color w:val="3C3C3C"/>
          <w:sz w:val="18"/>
          <w:szCs w:val="18"/>
        </w:rPr>
        <w:t xml:space="preserve">All the Partner / External Entities will access the IaaS/VMs using Azure Bastion Services. </w:t>
      </w:r>
    </w:p>
    <w:p w14:paraId="1C71D2E4" w14:textId="1D6FFF1C" w:rsidR="00E70A98" w:rsidRPr="00466AD0" w:rsidRDefault="00D12EB1" w:rsidP="00D12EB1">
      <w:pPr>
        <w:spacing w:after="64" w:line="249" w:lineRule="auto"/>
        <w:jc w:val="both"/>
        <w:rPr>
          <w:color w:val="3C3C3C"/>
          <w:sz w:val="18"/>
          <w:szCs w:val="18"/>
        </w:rPr>
      </w:pPr>
      <w:proofErr w:type="spellStart"/>
      <w:r w:rsidRPr="00466AD0">
        <w:rPr>
          <w:color w:val="3C3C3C"/>
          <w:sz w:val="18"/>
          <w:szCs w:val="18"/>
        </w:rPr>
        <w:t>VNet</w:t>
      </w:r>
      <w:proofErr w:type="spellEnd"/>
      <w:r w:rsidRPr="00466AD0">
        <w:rPr>
          <w:color w:val="3C3C3C"/>
          <w:sz w:val="18"/>
          <w:szCs w:val="18"/>
        </w:rPr>
        <w:t xml:space="preserve"> Peering is enabled between the Hub (Connectivity) </w:t>
      </w:r>
      <w:proofErr w:type="spellStart"/>
      <w:r w:rsidRPr="00466AD0">
        <w:rPr>
          <w:color w:val="3C3C3C"/>
          <w:sz w:val="18"/>
          <w:szCs w:val="18"/>
        </w:rPr>
        <w:t>VNet</w:t>
      </w:r>
      <w:proofErr w:type="spellEnd"/>
      <w:r w:rsidRPr="00466AD0">
        <w:rPr>
          <w:color w:val="3C3C3C"/>
          <w:sz w:val="18"/>
          <w:szCs w:val="18"/>
        </w:rPr>
        <w:t xml:space="preserve">, Identity </w:t>
      </w:r>
      <w:proofErr w:type="spellStart"/>
      <w:r w:rsidR="008B747A" w:rsidRPr="00466AD0">
        <w:rPr>
          <w:color w:val="3C3C3C"/>
          <w:sz w:val="18"/>
          <w:szCs w:val="18"/>
        </w:rPr>
        <w:t>VNet</w:t>
      </w:r>
      <w:proofErr w:type="spellEnd"/>
      <w:r w:rsidR="008B747A" w:rsidRPr="00466AD0">
        <w:rPr>
          <w:color w:val="3C3C3C"/>
          <w:sz w:val="18"/>
          <w:szCs w:val="18"/>
        </w:rPr>
        <w:t xml:space="preserve"> </w:t>
      </w:r>
      <w:r w:rsidRPr="00466AD0">
        <w:rPr>
          <w:color w:val="3C3C3C"/>
          <w:sz w:val="18"/>
          <w:szCs w:val="18"/>
        </w:rPr>
        <w:t xml:space="preserve">and </w:t>
      </w:r>
      <w:r w:rsidR="008B747A" w:rsidRPr="00466AD0">
        <w:rPr>
          <w:color w:val="3C3C3C"/>
          <w:sz w:val="18"/>
          <w:szCs w:val="18"/>
        </w:rPr>
        <w:t xml:space="preserve">other </w:t>
      </w:r>
      <w:r w:rsidRPr="00466AD0">
        <w:rPr>
          <w:color w:val="3C3C3C"/>
          <w:sz w:val="18"/>
          <w:szCs w:val="18"/>
        </w:rPr>
        <w:t xml:space="preserve">Landing Zone </w:t>
      </w:r>
      <w:proofErr w:type="spellStart"/>
      <w:r w:rsidRPr="00466AD0">
        <w:rPr>
          <w:color w:val="3C3C3C"/>
          <w:sz w:val="18"/>
          <w:szCs w:val="18"/>
        </w:rPr>
        <w:t>VNets</w:t>
      </w:r>
      <w:proofErr w:type="spellEnd"/>
      <w:r w:rsidRPr="00466AD0">
        <w:rPr>
          <w:color w:val="3C3C3C"/>
          <w:sz w:val="18"/>
          <w:szCs w:val="18"/>
        </w:rPr>
        <w:t xml:space="preserve">. Azure Monitor is deployed to perform monitoring. </w:t>
      </w:r>
    </w:p>
    <w:p w14:paraId="18C293D9" w14:textId="55B436B0" w:rsidR="00D12EB1" w:rsidRDefault="00E70A98" w:rsidP="00E70A98">
      <w:pPr>
        <w:spacing w:after="64" w:line="249" w:lineRule="auto"/>
        <w:ind w:left="1843" w:hanging="142"/>
        <w:jc w:val="both"/>
        <w:rPr>
          <w:color w:val="3C3C3C"/>
        </w:rPr>
      </w:pPr>
      <w:r>
        <w:rPr>
          <w:noProof/>
          <w:lang w:val="en-US"/>
        </w:rPr>
        <w:drawing>
          <wp:inline distT="0" distB="0" distL="0" distR="0" wp14:anchorId="7DA2F12C" wp14:editId="6F0B331F">
            <wp:extent cx="3842685" cy="2257425"/>
            <wp:effectExtent l="0" t="0" r="5715" b="0"/>
            <wp:docPr id="20870800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005" name="Picture 3"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6488" cy="2265534"/>
                    </a:xfrm>
                    <a:prstGeom prst="rect">
                      <a:avLst/>
                    </a:prstGeom>
                    <a:noFill/>
                  </pic:spPr>
                </pic:pic>
              </a:graphicData>
            </a:graphic>
          </wp:inline>
        </w:drawing>
      </w:r>
      <w:r w:rsidR="00D12EB1" w:rsidRPr="00D12EB1">
        <w:rPr>
          <w:color w:val="3C3C3C"/>
        </w:rPr>
        <w:t xml:space="preserve"> </w:t>
      </w:r>
    </w:p>
    <w:p w14:paraId="46F74DC4" w14:textId="4A7F622A" w:rsidR="00E70A98" w:rsidRDefault="00E83925" w:rsidP="00E83925">
      <w:pPr>
        <w:spacing w:after="64" w:line="249" w:lineRule="auto"/>
        <w:rPr>
          <w:b/>
          <w:bCs/>
          <w:color w:val="3C3C3C"/>
          <w:sz w:val="18"/>
          <w:szCs w:val="18"/>
        </w:rPr>
      </w:pPr>
      <w:r>
        <w:rPr>
          <w:color w:val="3C3C3C"/>
        </w:rPr>
        <w:t xml:space="preserve">                                                    </w:t>
      </w:r>
      <w:r w:rsidR="00E70A98" w:rsidRPr="00E83925">
        <w:rPr>
          <w:b/>
          <w:bCs/>
          <w:color w:val="3C3C3C"/>
          <w:sz w:val="18"/>
          <w:szCs w:val="18"/>
        </w:rPr>
        <w:t>AveHea</w:t>
      </w:r>
      <w:r w:rsidR="00650F1B">
        <w:rPr>
          <w:b/>
          <w:bCs/>
          <w:color w:val="3C3C3C"/>
          <w:sz w:val="18"/>
          <w:szCs w:val="18"/>
        </w:rPr>
        <w:t>l</w:t>
      </w:r>
      <w:r w:rsidR="00E70A98" w:rsidRPr="00E83925">
        <w:rPr>
          <w:b/>
          <w:bCs/>
          <w:color w:val="3C3C3C"/>
          <w:sz w:val="18"/>
          <w:szCs w:val="18"/>
        </w:rPr>
        <w:t xml:space="preserve">th </w:t>
      </w:r>
      <w:r w:rsidRPr="00E83925">
        <w:rPr>
          <w:b/>
          <w:bCs/>
          <w:color w:val="3C3C3C"/>
          <w:sz w:val="18"/>
          <w:szCs w:val="18"/>
        </w:rPr>
        <w:t>Landing Zone Structure</w:t>
      </w:r>
    </w:p>
    <w:p w14:paraId="2DB2250A" w14:textId="77777777" w:rsidR="003754EF" w:rsidRPr="00E83925" w:rsidRDefault="003754EF" w:rsidP="00E83925">
      <w:pPr>
        <w:spacing w:after="64" w:line="249" w:lineRule="auto"/>
        <w:rPr>
          <w:b/>
          <w:bCs/>
          <w:color w:val="3C3C3C"/>
          <w:sz w:val="18"/>
          <w:szCs w:val="18"/>
        </w:rPr>
      </w:pPr>
    </w:p>
    <w:p w14:paraId="74938ACD" w14:textId="1583996F" w:rsidR="00D436F1" w:rsidRDefault="00D436F1" w:rsidP="00E83925">
      <w:pPr>
        <w:spacing w:after="64" w:line="249" w:lineRule="auto"/>
        <w:ind w:left="567"/>
        <w:jc w:val="both"/>
      </w:pPr>
      <w:r>
        <w:rPr>
          <w:noProof/>
        </w:rPr>
        <w:lastRenderedPageBreak/>
        <w:drawing>
          <wp:inline distT="0" distB="0" distL="0" distR="0" wp14:anchorId="74A203D3" wp14:editId="75D3E330">
            <wp:extent cx="6120130" cy="3492500"/>
            <wp:effectExtent l="0" t="0" r="0" b="0"/>
            <wp:docPr id="2" name="Picture 1">
              <a:extLst xmlns:a="http://schemas.openxmlformats.org/drawingml/2006/main">
                <a:ext uri="{FF2B5EF4-FFF2-40B4-BE49-F238E27FC236}">
                  <a16:creationId xmlns:a16="http://schemas.microsoft.com/office/drawing/2014/main" id="{175B401E-2AA1-0E4E-D4A8-6DB8E9D06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75B401E-2AA1-0E4E-D4A8-6DB8E9D069C3}"/>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92500"/>
                    </a:xfrm>
                    <a:prstGeom prst="rect">
                      <a:avLst/>
                    </a:prstGeom>
                    <a:noFill/>
                  </pic:spPr>
                </pic:pic>
              </a:graphicData>
            </a:graphic>
          </wp:inline>
        </w:drawing>
      </w:r>
    </w:p>
    <w:p w14:paraId="42F8B3D3" w14:textId="088ED34F" w:rsidR="00E83925" w:rsidRDefault="00E83925" w:rsidP="00E83925">
      <w:pPr>
        <w:spacing w:after="64" w:line="249" w:lineRule="auto"/>
        <w:ind w:left="567"/>
        <w:jc w:val="center"/>
        <w:rPr>
          <w:b/>
          <w:bCs/>
          <w:color w:val="3C3C3C"/>
          <w:sz w:val="18"/>
          <w:szCs w:val="18"/>
        </w:rPr>
      </w:pPr>
      <w:r w:rsidRPr="00E83925">
        <w:rPr>
          <w:b/>
          <w:bCs/>
          <w:color w:val="3C3C3C"/>
          <w:sz w:val="18"/>
          <w:szCs w:val="18"/>
        </w:rPr>
        <w:t>AveHea</w:t>
      </w:r>
      <w:r w:rsidR="003754EF">
        <w:rPr>
          <w:b/>
          <w:bCs/>
          <w:color w:val="3C3C3C"/>
          <w:sz w:val="18"/>
          <w:szCs w:val="18"/>
        </w:rPr>
        <w:t>l</w:t>
      </w:r>
      <w:r w:rsidRPr="00E83925">
        <w:rPr>
          <w:b/>
          <w:bCs/>
          <w:color w:val="3C3C3C"/>
          <w:sz w:val="18"/>
          <w:szCs w:val="18"/>
        </w:rPr>
        <w:t xml:space="preserve">th Landing Zone </w:t>
      </w:r>
      <w:r>
        <w:rPr>
          <w:b/>
          <w:bCs/>
          <w:color w:val="3C3C3C"/>
          <w:sz w:val="18"/>
          <w:szCs w:val="18"/>
        </w:rPr>
        <w:t xml:space="preserve">High </w:t>
      </w:r>
      <w:r w:rsidR="003754EF">
        <w:rPr>
          <w:b/>
          <w:bCs/>
          <w:color w:val="3C3C3C"/>
          <w:sz w:val="18"/>
          <w:szCs w:val="18"/>
        </w:rPr>
        <w:t>Level Architecture</w:t>
      </w:r>
    </w:p>
    <w:p w14:paraId="2BFEE766" w14:textId="77777777" w:rsidR="00484AC4" w:rsidRDefault="00484AC4" w:rsidP="00E83925">
      <w:pPr>
        <w:spacing w:after="64" w:line="249" w:lineRule="auto"/>
        <w:ind w:left="567"/>
        <w:jc w:val="center"/>
      </w:pPr>
    </w:p>
    <w:p w14:paraId="1BA097BE" w14:textId="1330B667" w:rsidR="00AD412D" w:rsidRPr="00EE677A" w:rsidRDefault="00AD412D" w:rsidP="00AD412D">
      <w:pPr>
        <w:pStyle w:val="Heading2"/>
        <w:numPr>
          <w:ilvl w:val="1"/>
          <w:numId w:val="1"/>
        </w:numPr>
        <w:rPr>
          <w:sz w:val="24"/>
          <w:szCs w:val="24"/>
          <w:lang w:val="en-SG"/>
        </w:rPr>
      </w:pPr>
      <w:bookmarkStart w:id="5" w:name="_Toc158108062"/>
      <w:bookmarkStart w:id="6" w:name="_Toc164856623"/>
      <w:r w:rsidRPr="00EE677A">
        <w:rPr>
          <w:sz w:val="24"/>
          <w:szCs w:val="24"/>
          <w:lang w:val="en-SG"/>
        </w:rPr>
        <w:t>Core components</w:t>
      </w:r>
      <w:bookmarkEnd w:id="5"/>
      <w:bookmarkEnd w:id="6"/>
    </w:p>
    <w:p w14:paraId="5A1B1D77" w14:textId="30BBC99E" w:rsidR="007477DE" w:rsidRPr="00EE677A" w:rsidRDefault="00A02063" w:rsidP="002B3D01">
      <w:pPr>
        <w:pStyle w:val="Heading2"/>
        <w:numPr>
          <w:ilvl w:val="2"/>
          <w:numId w:val="1"/>
        </w:numPr>
        <w:rPr>
          <w:sz w:val="24"/>
          <w:szCs w:val="24"/>
          <w:lang w:val="en-SG"/>
        </w:rPr>
      </w:pPr>
      <w:bookmarkStart w:id="7" w:name="_Toc164856624"/>
      <w:r w:rsidRPr="00EE677A">
        <w:rPr>
          <w:sz w:val="24"/>
          <w:szCs w:val="24"/>
          <w:lang w:val="en-SG"/>
        </w:rPr>
        <w:t>Hub Subscription</w:t>
      </w:r>
      <w:bookmarkEnd w:id="7"/>
    </w:p>
    <w:p w14:paraId="731A9E47" w14:textId="2421EE50" w:rsidR="00276BC7" w:rsidRPr="00EE677A" w:rsidRDefault="00276BC7" w:rsidP="003754EF">
      <w:pPr>
        <w:jc w:val="both"/>
        <w:rPr>
          <w:sz w:val="18"/>
          <w:szCs w:val="18"/>
          <w:lang w:val="en-US"/>
        </w:rPr>
      </w:pPr>
      <w:r w:rsidRPr="00EE677A">
        <w:rPr>
          <w:sz w:val="18"/>
          <w:szCs w:val="18"/>
          <w:lang w:val="en-US"/>
        </w:rPr>
        <w:t>This is the central hub for the deployment. It has the Firewall that controls the data transfer between all the spokes and the on-premises networks. It also links to other networks</w:t>
      </w:r>
      <w:r w:rsidR="00A53D6F" w:rsidRPr="00EE677A">
        <w:rPr>
          <w:sz w:val="18"/>
          <w:szCs w:val="18"/>
          <w:lang w:val="en-US"/>
        </w:rPr>
        <w:t xml:space="preserve"> O</w:t>
      </w:r>
      <w:r w:rsidRPr="00EE677A">
        <w:rPr>
          <w:sz w:val="18"/>
          <w:szCs w:val="18"/>
          <w:lang w:val="en-US"/>
        </w:rPr>
        <w:t>n-premises and AveHealth network – through one site to site tunnel. AveHealth support team will use a point to site VPN to access the Client Azure Platform.</w:t>
      </w:r>
    </w:p>
    <w:p w14:paraId="34AAB6C1" w14:textId="77777777" w:rsidR="008253EC" w:rsidRPr="00EE677A" w:rsidRDefault="008253EC" w:rsidP="008253EC">
      <w:pPr>
        <w:rPr>
          <w:sz w:val="18"/>
          <w:szCs w:val="18"/>
          <w:lang w:val="en-US"/>
        </w:rPr>
      </w:pPr>
      <w:r w:rsidRPr="00EE677A">
        <w:rPr>
          <w:sz w:val="18"/>
          <w:szCs w:val="18"/>
          <w:lang w:val="en-US"/>
        </w:rPr>
        <w:t>The DMP Azure Platform connects all components through private endpoints.</w:t>
      </w:r>
    </w:p>
    <w:tbl>
      <w:tblPr>
        <w:tblStyle w:val="TableGrid"/>
        <w:tblW w:w="0" w:type="auto"/>
        <w:tblLook w:val="04A0" w:firstRow="1" w:lastRow="0" w:firstColumn="1" w:lastColumn="0" w:noHBand="0" w:noVBand="1"/>
      </w:tblPr>
      <w:tblGrid>
        <w:gridCol w:w="3100"/>
        <w:gridCol w:w="3767"/>
        <w:gridCol w:w="2761"/>
      </w:tblGrid>
      <w:tr w:rsidR="00B9464C" w:rsidRPr="00EE677A" w14:paraId="4C58C3FC" w14:textId="2EDC2E23" w:rsidTr="00B9464C">
        <w:trPr>
          <w:trHeight w:val="284"/>
        </w:trPr>
        <w:tc>
          <w:tcPr>
            <w:tcW w:w="3100" w:type="dxa"/>
            <w:hideMark/>
          </w:tcPr>
          <w:p w14:paraId="1431C6CF" w14:textId="77777777" w:rsidR="00B9464C" w:rsidRPr="00EE677A" w:rsidRDefault="00B9464C" w:rsidP="00121722">
            <w:pPr>
              <w:jc w:val="center"/>
              <w:rPr>
                <w:rFonts w:cstheme="minorHAnsi"/>
                <w:b/>
                <w:bCs/>
                <w:sz w:val="18"/>
                <w:szCs w:val="18"/>
                <w:lang w:val="en-US"/>
              </w:rPr>
            </w:pPr>
            <w:r w:rsidRPr="00EE677A">
              <w:rPr>
                <w:rFonts w:cstheme="minorHAnsi"/>
                <w:b/>
                <w:bCs/>
                <w:sz w:val="18"/>
                <w:szCs w:val="18"/>
                <w:lang w:val="en-US"/>
              </w:rPr>
              <w:t>Component</w:t>
            </w:r>
          </w:p>
        </w:tc>
        <w:tc>
          <w:tcPr>
            <w:tcW w:w="3767" w:type="dxa"/>
            <w:hideMark/>
          </w:tcPr>
          <w:p w14:paraId="54A4AB9F" w14:textId="77777777" w:rsidR="00B9464C" w:rsidRPr="00EE677A" w:rsidRDefault="00B9464C" w:rsidP="00121722">
            <w:pPr>
              <w:jc w:val="center"/>
              <w:rPr>
                <w:rFonts w:cstheme="minorHAnsi"/>
                <w:b/>
                <w:bCs/>
                <w:sz w:val="18"/>
                <w:szCs w:val="18"/>
                <w:lang w:val="en-US"/>
              </w:rPr>
            </w:pPr>
            <w:r w:rsidRPr="00EE677A">
              <w:rPr>
                <w:rFonts w:cstheme="minorHAnsi"/>
                <w:b/>
                <w:bCs/>
                <w:sz w:val="18"/>
                <w:szCs w:val="18"/>
                <w:lang w:val="en-US"/>
              </w:rPr>
              <w:t>Assumptions/Sizing</w:t>
            </w:r>
          </w:p>
        </w:tc>
        <w:tc>
          <w:tcPr>
            <w:tcW w:w="2761" w:type="dxa"/>
          </w:tcPr>
          <w:p w14:paraId="4FE2BFCB" w14:textId="38EA9B3A" w:rsidR="00B9464C" w:rsidRPr="00EE677A" w:rsidRDefault="00B9464C" w:rsidP="00121722">
            <w:pPr>
              <w:jc w:val="center"/>
              <w:rPr>
                <w:rFonts w:cstheme="minorHAnsi"/>
                <w:b/>
                <w:bCs/>
                <w:sz w:val="18"/>
                <w:szCs w:val="18"/>
                <w:lang w:val="en-US"/>
              </w:rPr>
            </w:pPr>
            <w:r w:rsidRPr="00EE677A">
              <w:rPr>
                <w:rFonts w:cstheme="minorHAnsi"/>
                <w:b/>
                <w:bCs/>
                <w:sz w:val="18"/>
                <w:szCs w:val="18"/>
                <w:lang w:val="en-US"/>
              </w:rPr>
              <w:t>Remarks</w:t>
            </w:r>
          </w:p>
        </w:tc>
      </w:tr>
      <w:tr w:rsidR="00B9464C" w:rsidRPr="00EE677A" w14:paraId="1367834B" w14:textId="744A7C6D" w:rsidTr="00B9464C">
        <w:trPr>
          <w:trHeight w:val="284"/>
        </w:trPr>
        <w:tc>
          <w:tcPr>
            <w:tcW w:w="3100" w:type="dxa"/>
            <w:hideMark/>
          </w:tcPr>
          <w:p w14:paraId="0463707E" w14:textId="77777777" w:rsidR="00B9464C" w:rsidRPr="00EE677A" w:rsidRDefault="00B9464C" w:rsidP="0071306B">
            <w:pPr>
              <w:rPr>
                <w:rFonts w:cstheme="minorHAnsi"/>
                <w:color w:val="000000"/>
                <w:sz w:val="18"/>
                <w:szCs w:val="18"/>
              </w:rPr>
            </w:pPr>
            <w:r w:rsidRPr="00EE677A">
              <w:rPr>
                <w:rFonts w:cstheme="minorHAnsi"/>
                <w:color w:val="000000"/>
                <w:sz w:val="18"/>
                <w:szCs w:val="18"/>
              </w:rPr>
              <w:t>Azure Firewall</w:t>
            </w:r>
          </w:p>
        </w:tc>
        <w:tc>
          <w:tcPr>
            <w:tcW w:w="3767" w:type="dxa"/>
            <w:hideMark/>
          </w:tcPr>
          <w:p w14:paraId="75DF525C" w14:textId="77777777" w:rsidR="00B9464C" w:rsidRPr="00EE677A" w:rsidRDefault="00B9464C" w:rsidP="0071306B">
            <w:pPr>
              <w:rPr>
                <w:rFonts w:cstheme="minorHAnsi"/>
                <w:color w:val="000000"/>
                <w:sz w:val="18"/>
                <w:szCs w:val="18"/>
              </w:rPr>
            </w:pPr>
            <w:r w:rsidRPr="00EE677A">
              <w:rPr>
                <w:rFonts w:cstheme="minorHAnsi"/>
                <w:color w:val="000000"/>
                <w:sz w:val="18"/>
                <w:szCs w:val="18"/>
              </w:rPr>
              <w:t>Premium tier, 1 Logical firewall units x 730 Hours, 10 TB Data processed.</w:t>
            </w:r>
          </w:p>
        </w:tc>
        <w:tc>
          <w:tcPr>
            <w:tcW w:w="2761" w:type="dxa"/>
          </w:tcPr>
          <w:p w14:paraId="689456EF" w14:textId="77777777" w:rsidR="00B9464C" w:rsidRPr="00EE677A" w:rsidRDefault="00B9464C" w:rsidP="0071306B">
            <w:pPr>
              <w:rPr>
                <w:rFonts w:cstheme="minorHAnsi"/>
                <w:color w:val="000000"/>
                <w:sz w:val="18"/>
                <w:szCs w:val="18"/>
              </w:rPr>
            </w:pPr>
          </w:p>
        </w:tc>
      </w:tr>
      <w:tr w:rsidR="00B9464C" w:rsidRPr="00EE677A" w14:paraId="6EB23B69" w14:textId="03C5B2FD" w:rsidTr="00B9464C">
        <w:trPr>
          <w:trHeight w:val="284"/>
          <w:tblHeader/>
        </w:trPr>
        <w:tc>
          <w:tcPr>
            <w:tcW w:w="3100" w:type="dxa"/>
            <w:vAlign w:val="center"/>
          </w:tcPr>
          <w:p w14:paraId="05248F12" w14:textId="77777777" w:rsidR="00B9464C" w:rsidRPr="00EE677A" w:rsidRDefault="00B9464C" w:rsidP="0071306B">
            <w:pPr>
              <w:rPr>
                <w:rFonts w:cstheme="minorHAnsi"/>
                <w:sz w:val="18"/>
                <w:szCs w:val="18"/>
              </w:rPr>
            </w:pPr>
            <w:proofErr w:type="spellStart"/>
            <w:r w:rsidRPr="00EE677A">
              <w:rPr>
                <w:rFonts w:cstheme="minorHAnsi"/>
                <w:sz w:val="18"/>
                <w:szCs w:val="18"/>
              </w:rPr>
              <w:t>VWan</w:t>
            </w:r>
            <w:proofErr w:type="spellEnd"/>
          </w:p>
        </w:tc>
        <w:tc>
          <w:tcPr>
            <w:tcW w:w="3767" w:type="dxa"/>
            <w:vAlign w:val="center"/>
          </w:tcPr>
          <w:p w14:paraId="66914934" w14:textId="77777777" w:rsidR="00B9464C" w:rsidRPr="00EE677A" w:rsidRDefault="00B9464C" w:rsidP="0071306B">
            <w:pPr>
              <w:rPr>
                <w:rFonts w:cstheme="minorHAnsi"/>
                <w:color w:val="000000"/>
                <w:sz w:val="18"/>
                <w:szCs w:val="18"/>
              </w:rPr>
            </w:pPr>
            <w:r w:rsidRPr="00EE677A">
              <w:rPr>
                <w:rFonts w:cstheme="minorHAnsi"/>
                <w:color w:val="000000"/>
                <w:sz w:val="18"/>
                <w:szCs w:val="18"/>
              </w:rPr>
              <w:t>730 Deployment hours, 2 Routing infrastructure units, 1 GB of data processed.</w:t>
            </w:r>
          </w:p>
        </w:tc>
        <w:tc>
          <w:tcPr>
            <w:tcW w:w="2761" w:type="dxa"/>
          </w:tcPr>
          <w:p w14:paraId="527045F6" w14:textId="77777777" w:rsidR="00B9464C" w:rsidRPr="00EE677A" w:rsidRDefault="00B9464C" w:rsidP="0071306B">
            <w:pPr>
              <w:rPr>
                <w:rFonts w:cstheme="minorHAnsi"/>
                <w:color w:val="000000"/>
                <w:sz w:val="18"/>
                <w:szCs w:val="18"/>
              </w:rPr>
            </w:pPr>
          </w:p>
        </w:tc>
      </w:tr>
      <w:tr w:rsidR="00B9464C" w:rsidRPr="00EE677A" w14:paraId="63C2D3D8" w14:textId="7E68023C" w:rsidTr="00B9464C">
        <w:trPr>
          <w:trHeight w:val="284"/>
          <w:tblHeader/>
        </w:trPr>
        <w:tc>
          <w:tcPr>
            <w:tcW w:w="3100" w:type="dxa"/>
            <w:vAlign w:val="center"/>
          </w:tcPr>
          <w:p w14:paraId="7EA0BB07" w14:textId="53A70500" w:rsidR="00B9464C" w:rsidRPr="00EE677A" w:rsidRDefault="00B9464C" w:rsidP="0071306B">
            <w:pPr>
              <w:rPr>
                <w:rFonts w:cstheme="minorHAnsi"/>
                <w:sz w:val="18"/>
                <w:szCs w:val="18"/>
                <w:lang w:val="en-US"/>
              </w:rPr>
            </w:pPr>
            <w:r w:rsidRPr="00EE677A">
              <w:rPr>
                <w:rFonts w:cstheme="minorHAnsi"/>
                <w:sz w:val="18"/>
                <w:szCs w:val="18"/>
                <w:lang w:val="en-US"/>
              </w:rPr>
              <w:t xml:space="preserve">DNS VM </w:t>
            </w:r>
          </w:p>
          <w:p w14:paraId="469E1E16" w14:textId="05D4FC2A" w:rsidR="00B9464C" w:rsidRPr="00EE677A" w:rsidRDefault="00B9464C" w:rsidP="0071306B">
            <w:pPr>
              <w:rPr>
                <w:rFonts w:cstheme="minorHAnsi"/>
                <w:sz w:val="18"/>
                <w:szCs w:val="18"/>
                <w:lang w:val="en-US"/>
              </w:rPr>
            </w:pPr>
          </w:p>
        </w:tc>
        <w:tc>
          <w:tcPr>
            <w:tcW w:w="3767" w:type="dxa"/>
            <w:vAlign w:val="center"/>
          </w:tcPr>
          <w:p w14:paraId="3AF4FE0C" w14:textId="51BA371E" w:rsidR="00B9464C" w:rsidRPr="00EE677A" w:rsidRDefault="00B9464C" w:rsidP="0071306B">
            <w:pPr>
              <w:rPr>
                <w:rFonts w:cstheme="minorHAnsi"/>
                <w:color w:val="000000"/>
                <w:sz w:val="18"/>
                <w:szCs w:val="18"/>
              </w:rPr>
            </w:pPr>
            <w:r w:rsidRPr="00EE677A">
              <w:rPr>
                <w:rFonts w:cstheme="minorHAnsi"/>
                <w:color w:val="000000"/>
                <w:sz w:val="18"/>
                <w:szCs w:val="18"/>
              </w:rPr>
              <w:t xml:space="preserve">1 </w:t>
            </w:r>
            <w:commentRangeStart w:id="8"/>
            <w:commentRangeStart w:id="9"/>
            <w:r w:rsidRPr="00EE677A">
              <w:rPr>
                <w:rFonts w:cstheme="minorHAnsi"/>
                <w:color w:val="000000"/>
                <w:sz w:val="18"/>
                <w:szCs w:val="18"/>
              </w:rPr>
              <w:t>D</w:t>
            </w:r>
            <w:r w:rsidR="00DF27CD">
              <w:rPr>
                <w:rFonts w:cstheme="minorHAnsi"/>
                <w:color w:val="000000"/>
                <w:sz w:val="18"/>
                <w:szCs w:val="18"/>
              </w:rPr>
              <w:t>2as_v5</w:t>
            </w:r>
            <w:commentRangeEnd w:id="8"/>
            <w:r w:rsidR="00A36735">
              <w:rPr>
                <w:rStyle w:val="CommentReference"/>
                <w:rFonts w:cs="Times New Roman"/>
                <w:lang w:eastAsia="de-DE"/>
              </w:rPr>
              <w:commentReference w:id="8"/>
            </w:r>
            <w:commentRangeEnd w:id="9"/>
            <w:r w:rsidR="00DF27CD">
              <w:rPr>
                <w:rStyle w:val="CommentReference"/>
                <w:rFonts w:cs="Times New Roman"/>
                <w:lang w:eastAsia="de-DE"/>
              </w:rPr>
              <w:commentReference w:id="9"/>
            </w:r>
            <w:r w:rsidRPr="00EE677A">
              <w:rPr>
                <w:rFonts w:cstheme="minorHAnsi"/>
                <w:color w:val="000000"/>
                <w:sz w:val="18"/>
                <w:szCs w:val="18"/>
              </w:rPr>
              <w:t xml:space="preserve"> (2 Cores, </w:t>
            </w:r>
            <w:r w:rsidR="00DF27CD">
              <w:rPr>
                <w:rFonts w:cstheme="minorHAnsi"/>
                <w:color w:val="000000"/>
                <w:sz w:val="18"/>
                <w:szCs w:val="18"/>
              </w:rPr>
              <w:t>8</w:t>
            </w:r>
            <w:r w:rsidRPr="00EE677A">
              <w:rPr>
                <w:rFonts w:cstheme="minorHAnsi"/>
                <w:color w:val="000000"/>
                <w:sz w:val="18"/>
                <w:szCs w:val="18"/>
              </w:rPr>
              <w:t xml:space="preserve"> GB RAM) x 730 Hours (Pay as you go), Windows (License included), OS Only; 1 managed disk – E10, 100 transaction units.</w:t>
            </w:r>
          </w:p>
        </w:tc>
        <w:tc>
          <w:tcPr>
            <w:tcW w:w="2761" w:type="dxa"/>
          </w:tcPr>
          <w:p w14:paraId="56DA79F3" w14:textId="5EDD14D2" w:rsidR="00D408BA" w:rsidRPr="00EE677A" w:rsidRDefault="00D408BA" w:rsidP="00D408BA">
            <w:pPr>
              <w:rPr>
                <w:rFonts w:cstheme="minorHAnsi"/>
                <w:color w:val="000000"/>
                <w:sz w:val="18"/>
                <w:szCs w:val="18"/>
              </w:rPr>
            </w:pPr>
          </w:p>
          <w:p w14:paraId="772AC2C9" w14:textId="3805E70F" w:rsidR="00B9464C" w:rsidRPr="00EE677A" w:rsidRDefault="00B9464C" w:rsidP="00B9464C">
            <w:pPr>
              <w:rPr>
                <w:rFonts w:cstheme="minorHAnsi"/>
                <w:color w:val="000000"/>
                <w:sz w:val="18"/>
                <w:szCs w:val="18"/>
              </w:rPr>
            </w:pPr>
          </w:p>
        </w:tc>
      </w:tr>
    </w:tbl>
    <w:p w14:paraId="47C2E225" w14:textId="76CD6A57" w:rsidR="00A36735" w:rsidRDefault="00A36735" w:rsidP="00D408BA">
      <w:pPr>
        <w:pStyle w:val="BlockText"/>
        <w:rPr>
          <w:lang w:val="en-SG"/>
        </w:rPr>
      </w:pPr>
    </w:p>
    <w:p w14:paraId="41758750" w14:textId="77777777" w:rsidR="00A36735" w:rsidRDefault="00A36735">
      <w:pPr>
        <w:spacing w:before="0" w:after="0" w:line="240" w:lineRule="auto"/>
        <w:rPr>
          <w:rFonts w:eastAsiaTheme="minorEastAsia"/>
          <w:iCs/>
          <w:lang w:val="en-SG"/>
        </w:rPr>
      </w:pPr>
      <w:r>
        <w:rPr>
          <w:lang w:val="en-SG"/>
        </w:rPr>
        <w:br w:type="page"/>
      </w:r>
    </w:p>
    <w:p w14:paraId="4F8CBF0B" w14:textId="2F4CE44F" w:rsidR="008D798B" w:rsidRPr="00EE677A" w:rsidRDefault="008D798B" w:rsidP="008D798B">
      <w:pPr>
        <w:pStyle w:val="Heading2"/>
        <w:numPr>
          <w:ilvl w:val="2"/>
          <w:numId w:val="1"/>
        </w:numPr>
        <w:rPr>
          <w:sz w:val="24"/>
          <w:szCs w:val="24"/>
          <w:lang w:val="en-SG"/>
        </w:rPr>
      </w:pPr>
      <w:bookmarkStart w:id="10" w:name="_Toc164856625"/>
      <w:r w:rsidRPr="00EE677A">
        <w:rPr>
          <w:sz w:val="24"/>
          <w:szCs w:val="24"/>
          <w:lang w:val="en-SG"/>
        </w:rPr>
        <w:lastRenderedPageBreak/>
        <w:t>Resources (Spoke</w:t>
      </w:r>
      <w:r w:rsidR="007B5440" w:rsidRPr="00EE677A">
        <w:rPr>
          <w:sz w:val="24"/>
          <w:szCs w:val="24"/>
          <w:lang w:val="en-SG"/>
        </w:rPr>
        <w:t xml:space="preserve"> QA, Pre-Prod and Prod</w:t>
      </w:r>
      <w:r w:rsidRPr="00EE677A">
        <w:rPr>
          <w:sz w:val="24"/>
          <w:szCs w:val="24"/>
          <w:lang w:val="en-SG"/>
        </w:rPr>
        <w:t>)</w:t>
      </w:r>
      <w:bookmarkEnd w:id="10"/>
      <w:r w:rsidRPr="00EE677A">
        <w:rPr>
          <w:sz w:val="24"/>
          <w:szCs w:val="24"/>
          <w:lang w:val="en-SG"/>
        </w:rPr>
        <w:t xml:space="preserve"> </w:t>
      </w:r>
    </w:p>
    <w:p w14:paraId="0AE11D16" w14:textId="61330E9A" w:rsidR="003F7442" w:rsidRPr="00EE677A" w:rsidRDefault="001263AC" w:rsidP="008D798B">
      <w:pPr>
        <w:rPr>
          <w:rFonts w:cstheme="minorHAnsi"/>
          <w:color w:val="000000"/>
          <w:sz w:val="18"/>
          <w:szCs w:val="18"/>
          <w:lang w:eastAsia="en-US"/>
        </w:rPr>
      </w:pPr>
      <w:r w:rsidRPr="00EE677A">
        <w:rPr>
          <w:rFonts w:cstheme="minorHAnsi"/>
          <w:color w:val="000000"/>
          <w:sz w:val="18"/>
          <w:szCs w:val="18"/>
          <w:lang w:eastAsia="en-US"/>
        </w:rPr>
        <w:t>Following r</w:t>
      </w:r>
      <w:r w:rsidR="00DA685F" w:rsidRPr="00EE677A">
        <w:rPr>
          <w:rFonts w:cstheme="minorHAnsi"/>
          <w:color w:val="000000"/>
          <w:sz w:val="18"/>
          <w:szCs w:val="18"/>
          <w:lang w:eastAsia="en-US"/>
        </w:rPr>
        <w:t>esources</w:t>
      </w:r>
      <w:r w:rsidR="00F63236" w:rsidRPr="00EE677A">
        <w:rPr>
          <w:rFonts w:cstheme="minorHAnsi"/>
          <w:color w:val="000000"/>
          <w:sz w:val="18"/>
          <w:szCs w:val="18"/>
          <w:lang w:eastAsia="en-US"/>
        </w:rPr>
        <w:t xml:space="preserve"> </w:t>
      </w:r>
      <w:r w:rsidRPr="00EE677A">
        <w:rPr>
          <w:rFonts w:cstheme="minorHAnsi"/>
          <w:color w:val="000000"/>
          <w:sz w:val="18"/>
          <w:szCs w:val="18"/>
          <w:lang w:eastAsia="en-US"/>
        </w:rPr>
        <w:t xml:space="preserve">are deployed under resource </w:t>
      </w:r>
      <w:r w:rsidR="00F63236" w:rsidRPr="00EE677A">
        <w:rPr>
          <w:rFonts w:cstheme="minorHAnsi"/>
          <w:color w:val="000000"/>
          <w:sz w:val="18"/>
          <w:szCs w:val="18"/>
          <w:lang w:eastAsia="en-US"/>
        </w:rPr>
        <w:t>Spoke</w:t>
      </w:r>
      <w:r w:rsidRPr="00EE677A">
        <w:rPr>
          <w:rFonts w:cstheme="minorHAnsi"/>
          <w:color w:val="000000"/>
          <w:sz w:val="18"/>
          <w:szCs w:val="18"/>
          <w:lang w:eastAsia="en-US"/>
        </w:rPr>
        <w:t>.</w:t>
      </w:r>
    </w:p>
    <w:tbl>
      <w:tblPr>
        <w:tblW w:w="8724" w:type="dxa"/>
        <w:tblLook w:val="04A0" w:firstRow="1" w:lastRow="0" w:firstColumn="1" w:lastColumn="0" w:noHBand="0" w:noVBand="1"/>
      </w:tblPr>
      <w:tblGrid>
        <w:gridCol w:w="532"/>
        <w:gridCol w:w="2539"/>
        <w:gridCol w:w="1898"/>
        <w:gridCol w:w="1224"/>
        <w:gridCol w:w="2531"/>
      </w:tblGrid>
      <w:tr w:rsidR="00EB5BEE" w:rsidRPr="00E26453" w14:paraId="08293A34" w14:textId="77777777" w:rsidTr="00EB5BEE">
        <w:trPr>
          <w:trHeight w:val="337"/>
        </w:trPr>
        <w:tc>
          <w:tcPr>
            <w:tcW w:w="5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6DE85" w14:textId="77777777" w:rsidR="00E26453" w:rsidRPr="00E26453" w:rsidRDefault="00E26453" w:rsidP="00E26453">
            <w:pPr>
              <w:spacing w:before="0" w:after="0" w:line="240" w:lineRule="auto"/>
              <w:rPr>
                <w:rFonts w:eastAsia="Times New Roman" w:cstheme="minorHAnsi"/>
                <w:b/>
                <w:bCs/>
                <w:color w:val="000000"/>
                <w:sz w:val="18"/>
                <w:szCs w:val="18"/>
                <w:lang w:val="en-IN" w:eastAsia="en-IN"/>
              </w:rPr>
            </w:pPr>
            <w:r w:rsidRPr="00E26453">
              <w:rPr>
                <w:rFonts w:eastAsia="Times New Roman" w:cstheme="minorHAnsi"/>
                <w:b/>
                <w:bCs/>
                <w:color w:val="000000"/>
                <w:sz w:val="18"/>
                <w:szCs w:val="18"/>
                <w:lang w:eastAsia="en-IN"/>
              </w:rPr>
              <w:t>S. No</w:t>
            </w:r>
          </w:p>
        </w:tc>
        <w:tc>
          <w:tcPr>
            <w:tcW w:w="2539" w:type="dxa"/>
            <w:tcBorders>
              <w:top w:val="single" w:sz="4" w:space="0" w:color="auto"/>
              <w:left w:val="nil"/>
              <w:bottom w:val="single" w:sz="4" w:space="0" w:color="auto"/>
              <w:right w:val="single" w:sz="4" w:space="0" w:color="auto"/>
            </w:tcBorders>
            <w:shd w:val="clear" w:color="auto" w:fill="auto"/>
            <w:vAlign w:val="center"/>
            <w:hideMark/>
          </w:tcPr>
          <w:p w14:paraId="4B3336A2" w14:textId="03406262" w:rsidR="00E26453" w:rsidRPr="00E26453" w:rsidRDefault="005A6FF7" w:rsidP="00E26453">
            <w:pPr>
              <w:spacing w:before="0" w:after="0" w:line="240" w:lineRule="auto"/>
              <w:rPr>
                <w:rFonts w:eastAsia="Times New Roman" w:cstheme="minorHAnsi"/>
                <w:b/>
                <w:bCs/>
                <w:color w:val="000000"/>
                <w:sz w:val="18"/>
                <w:szCs w:val="18"/>
                <w:lang w:val="en-IN" w:eastAsia="en-IN"/>
              </w:rPr>
            </w:pPr>
            <w:r w:rsidRPr="00EE677A">
              <w:rPr>
                <w:rFonts w:eastAsia="Times New Roman" w:cstheme="minorHAnsi"/>
                <w:b/>
                <w:bCs/>
                <w:color w:val="000000"/>
                <w:sz w:val="18"/>
                <w:szCs w:val="18"/>
                <w:lang w:eastAsia="en-IN"/>
              </w:rPr>
              <w:t xml:space="preserve">Azure </w:t>
            </w:r>
            <w:r w:rsidR="00E26453" w:rsidRPr="00E26453">
              <w:rPr>
                <w:rFonts w:eastAsia="Times New Roman" w:cstheme="minorHAnsi"/>
                <w:b/>
                <w:bCs/>
                <w:color w:val="000000"/>
                <w:sz w:val="18"/>
                <w:szCs w:val="18"/>
                <w:lang w:eastAsia="en-IN"/>
              </w:rPr>
              <w:t>Resource</w:t>
            </w:r>
            <w:r w:rsidRPr="00EE677A">
              <w:rPr>
                <w:rFonts w:eastAsia="Times New Roman" w:cstheme="minorHAnsi"/>
                <w:b/>
                <w:bCs/>
                <w:color w:val="000000"/>
                <w:sz w:val="18"/>
                <w:szCs w:val="18"/>
                <w:lang w:eastAsia="en-IN"/>
              </w:rPr>
              <w:t>s</w:t>
            </w:r>
          </w:p>
        </w:tc>
        <w:tc>
          <w:tcPr>
            <w:tcW w:w="1898" w:type="dxa"/>
            <w:tcBorders>
              <w:top w:val="single" w:sz="4" w:space="0" w:color="auto"/>
              <w:left w:val="nil"/>
              <w:bottom w:val="single" w:sz="4" w:space="0" w:color="auto"/>
              <w:right w:val="single" w:sz="4" w:space="0" w:color="auto"/>
            </w:tcBorders>
            <w:shd w:val="clear" w:color="auto" w:fill="auto"/>
            <w:vAlign w:val="center"/>
            <w:hideMark/>
          </w:tcPr>
          <w:p w14:paraId="06C3C60A" w14:textId="77777777" w:rsidR="00E26453" w:rsidRPr="00E26453" w:rsidRDefault="00E26453" w:rsidP="00E26453">
            <w:pPr>
              <w:spacing w:before="0" w:after="0" w:line="240" w:lineRule="auto"/>
              <w:rPr>
                <w:rFonts w:eastAsia="Times New Roman" w:cstheme="minorHAnsi"/>
                <w:b/>
                <w:bCs/>
                <w:color w:val="000000"/>
                <w:sz w:val="18"/>
                <w:szCs w:val="18"/>
                <w:lang w:val="en-IN" w:eastAsia="en-IN"/>
              </w:rPr>
            </w:pPr>
            <w:r w:rsidRPr="00E26453">
              <w:rPr>
                <w:rFonts w:eastAsia="Times New Roman" w:cstheme="minorHAnsi"/>
                <w:b/>
                <w:bCs/>
                <w:color w:val="000000"/>
                <w:sz w:val="18"/>
                <w:szCs w:val="18"/>
                <w:lang w:eastAsia="en-IN"/>
              </w:rPr>
              <w:t>Subscription</w:t>
            </w:r>
          </w:p>
        </w:tc>
        <w:tc>
          <w:tcPr>
            <w:tcW w:w="1224" w:type="dxa"/>
            <w:tcBorders>
              <w:top w:val="single" w:sz="4" w:space="0" w:color="auto"/>
              <w:left w:val="nil"/>
              <w:bottom w:val="single" w:sz="4" w:space="0" w:color="auto"/>
              <w:right w:val="single" w:sz="4" w:space="0" w:color="auto"/>
            </w:tcBorders>
            <w:shd w:val="clear" w:color="auto" w:fill="auto"/>
            <w:vAlign w:val="center"/>
            <w:hideMark/>
          </w:tcPr>
          <w:p w14:paraId="1F911CC4" w14:textId="77777777" w:rsidR="00E26453" w:rsidRPr="00E26453" w:rsidRDefault="00E26453" w:rsidP="00E26453">
            <w:pPr>
              <w:spacing w:before="0" w:after="0" w:line="240" w:lineRule="auto"/>
              <w:rPr>
                <w:rFonts w:eastAsia="Times New Roman" w:cstheme="minorHAnsi"/>
                <w:b/>
                <w:bCs/>
                <w:color w:val="000000"/>
                <w:sz w:val="18"/>
                <w:szCs w:val="18"/>
                <w:lang w:val="en-IN" w:eastAsia="en-IN"/>
              </w:rPr>
            </w:pPr>
            <w:r w:rsidRPr="00E26453">
              <w:rPr>
                <w:rFonts w:eastAsia="Times New Roman" w:cstheme="minorHAnsi"/>
                <w:b/>
                <w:bCs/>
                <w:color w:val="000000"/>
                <w:sz w:val="18"/>
                <w:szCs w:val="18"/>
                <w:lang w:eastAsia="en-IN"/>
              </w:rPr>
              <w:t>Qty</w:t>
            </w:r>
          </w:p>
        </w:tc>
        <w:tc>
          <w:tcPr>
            <w:tcW w:w="2531" w:type="dxa"/>
            <w:tcBorders>
              <w:top w:val="single" w:sz="4" w:space="0" w:color="auto"/>
              <w:left w:val="nil"/>
              <w:bottom w:val="single" w:sz="4" w:space="0" w:color="auto"/>
              <w:right w:val="single" w:sz="4" w:space="0" w:color="auto"/>
            </w:tcBorders>
            <w:shd w:val="clear" w:color="auto" w:fill="auto"/>
            <w:vAlign w:val="center"/>
            <w:hideMark/>
          </w:tcPr>
          <w:p w14:paraId="1D094859" w14:textId="77777777" w:rsidR="00E26453" w:rsidRPr="00E26453" w:rsidRDefault="00E26453" w:rsidP="00E26453">
            <w:pPr>
              <w:spacing w:before="0" w:after="0" w:line="240" w:lineRule="auto"/>
              <w:rPr>
                <w:rFonts w:eastAsia="Times New Roman" w:cstheme="minorHAnsi"/>
                <w:b/>
                <w:bCs/>
                <w:color w:val="000000"/>
                <w:sz w:val="18"/>
                <w:szCs w:val="18"/>
                <w:lang w:val="en-IN" w:eastAsia="en-IN"/>
              </w:rPr>
            </w:pPr>
            <w:r w:rsidRPr="00E26453">
              <w:rPr>
                <w:rFonts w:eastAsia="Times New Roman" w:cstheme="minorHAnsi"/>
                <w:b/>
                <w:bCs/>
                <w:color w:val="000000"/>
                <w:sz w:val="18"/>
                <w:szCs w:val="18"/>
                <w:lang w:eastAsia="en-IN"/>
              </w:rPr>
              <w:t>Remarks</w:t>
            </w:r>
          </w:p>
        </w:tc>
      </w:tr>
      <w:tr w:rsidR="00EB5BEE" w:rsidRPr="00E26453" w14:paraId="1DF026C3"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30AA9563"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1</w:t>
            </w:r>
          </w:p>
        </w:tc>
        <w:tc>
          <w:tcPr>
            <w:tcW w:w="2539" w:type="dxa"/>
            <w:tcBorders>
              <w:top w:val="nil"/>
              <w:left w:val="nil"/>
              <w:bottom w:val="single" w:sz="4" w:space="0" w:color="auto"/>
              <w:right w:val="single" w:sz="4" w:space="0" w:color="auto"/>
            </w:tcBorders>
            <w:shd w:val="clear" w:color="auto" w:fill="auto"/>
            <w:vAlign w:val="center"/>
            <w:hideMark/>
          </w:tcPr>
          <w:p w14:paraId="1B31CF28"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US" w:eastAsia="en-IN"/>
              </w:rPr>
              <w:t>AKS Private Cluster</w:t>
            </w:r>
          </w:p>
        </w:tc>
        <w:tc>
          <w:tcPr>
            <w:tcW w:w="1898" w:type="dxa"/>
            <w:tcBorders>
              <w:top w:val="nil"/>
              <w:left w:val="nil"/>
              <w:bottom w:val="single" w:sz="4" w:space="0" w:color="auto"/>
              <w:right w:val="single" w:sz="4" w:space="0" w:color="auto"/>
            </w:tcBorders>
            <w:shd w:val="clear" w:color="auto" w:fill="auto"/>
            <w:vAlign w:val="center"/>
            <w:hideMark/>
          </w:tcPr>
          <w:p w14:paraId="60E5035A"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4CBE7B05" w14:textId="4C135566" w:rsidR="00E26453" w:rsidRPr="006F4A27" w:rsidRDefault="00142942" w:rsidP="00E26453">
            <w:pPr>
              <w:spacing w:before="0" w:after="0" w:line="240" w:lineRule="auto"/>
              <w:rPr>
                <w:rFonts w:eastAsia="Times New Roman" w:cstheme="minorHAnsi"/>
                <w:color w:val="C00000"/>
                <w:sz w:val="18"/>
                <w:szCs w:val="18"/>
                <w:lang w:val="en-IN" w:eastAsia="en-IN"/>
              </w:rPr>
            </w:pPr>
            <w:commentRangeStart w:id="11"/>
            <w:commentRangeStart w:id="12"/>
            <w:commentRangeEnd w:id="11"/>
            <w:r>
              <w:rPr>
                <w:rStyle w:val="CommentReference"/>
              </w:rPr>
              <w:commentReference w:id="11"/>
            </w:r>
            <w:commentRangeEnd w:id="12"/>
            <w:r w:rsidR="004626E6">
              <w:rPr>
                <w:rStyle w:val="CommentReference"/>
              </w:rPr>
              <w:commentReference w:id="12"/>
            </w:r>
            <w:r w:rsidR="00912FE0">
              <w:rPr>
                <w:rFonts w:eastAsia="Times New Roman" w:cstheme="minorHAnsi"/>
                <w:color w:val="C00000"/>
                <w:sz w:val="18"/>
                <w:szCs w:val="18"/>
                <w:lang w:val="en-IN"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42825B2A"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w:t>
            </w:r>
          </w:p>
        </w:tc>
      </w:tr>
      <w:tr w:rsidR="00EB5BEE" w:rsidRPr="00E26453" w14:paraId="2B2BD333"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10BCBC7"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2</w:t>
            </w:r>
          </w:p>
        </w:tc>
        <w:tc>
          <w:tcPr>
            <w:tcW w:w="2539" w:type="dxa"/>
            <w:tcBorders>
              <w:top w:val="nil"/>
              <w:left w:val="nil"/>
              <w:bottom w:val="single" w:sz="4" w:space="0" w:color="auto"/>
              <w:right w:val="single" w:sz="4" w:space="0" w:color="auto"/>
            </w:tcBorders>
            <w:shd w:val="clear" w:color="auto" w:fill="auto"/>
            <w:vAlign w:val="center"/>
            <w:hideMark/>
          </w:tcPr>
          <w:p w14:paraId="5C9548F7"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US" w:eastAsia="en-IN"/>
              </w:rPr>
              <w:t>Container Environment</w:t>
            </w:r>
          </w:p>
        </w:tc>
        <w:tc>
          <w:tcPr>
            <w:tcW w:w="1898" w:type="dxa"/>
            <w:tcBorders>
              <w:top w:val="nil"/>
              <w:left w:val="nil"/>
              <w:bottom w:val="single" w:sz="4" w:space="0" w:color="auto"/>
              <w:right w:val="single" w:sz="4" w:space="0" w:color="auto"/>
            </w:tcBorders>
            <w:shd w:val="clear" w:color="auto" w:fill="auto"/>
            <w:vAlign w:val="center"/>
            <w:hideMark/>
          </w:tcPr>
          <w:p w14:paraId="661D03FE"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022F266E"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65E206CD"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w:t>
            </w:r>
          </w:p>
        </w:tc>
      </w:tr>
      <w:tr w:rsidR="00EB5BEE" w:rsidRPr="00E26453" w14:paraId="13F93343"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4B520526"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3</w:t>
            </w:r>
          </w:p>
        </w:tc>
        <w:tc>
          <w:tcPr>
            <w:tcW w:w="2539" w:type="dxa"/>
            <w:tcBorders>
              <w:top w:val="nil"/>
              <w:left w:val="nil"/>
              <w:bottom w:val="single" w:sz="4" w:space="0" w:color="auto"/>
              <w:right w:val="single" w:sz="4" w:space="0" w:color="auto"/>
            </w:tcBorders>
            <w:shd w:val="clear" w:color="auto" w:fill="auto"/>
            <w:vAlign w:val="center"/>
            <w:hideMark/>
          </w:tcPr>
          <w:p w14:paraId="249C506F"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Container Registry</w:t>
            </w:r>
          </w:p>
        </w:tc>
        <w:tc>
          <w:tcPr>
            <w:tcW w:w="1898" w:type="dxa"/>
            <w:tcBorders>
              <w:top w:val="nil"/>
              <w:left w:val="nil"/>
              <w:bottom w:val="single" w:sz="4" w:space="0" w:color="auto"/>
              <w:right w:val="single" w:sz="4" w:space="0" w:color="auto"/>
            </w:tcBorders>
            <w:shd w:val="clear" w:color="auto" w:fill="auto"/>
            <w:vAlign w:val="center"/>
            <w:hideMark/>
          </w:tcPr>
          <w:p w14:paraId="1BC66CB2"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2644AF40"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3403E1C6"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w:t>
            </w:r>
          </w:p>
        </w:tc>
      </w:tr>
      <w:tr w:rsidR="00EB5BEE" w:rsidRPr="00E26453" w14:paraId="4BFC3D83"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5A304C02"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4</w:t>
            </w:r>
          </w:p>
        </w:tc>
        <w:tc>
          <w:tcPr>
            <w:tcW w:w="2539" w:type="dxa"/>
            <w:tcBorders>
              <w:top w:val="nil"/>
              <w:left w:val="nil"/>
              <w:bottom w:val="single" w:sz="4" w:space="0" w:color="auto"/>
              <w:right w:val="single" w:sz="4" w:space="0" w:color="auto"/>
            </w:tcBorders>
            <w:shd w:val="clear" w:color="auto" w:fill="auto"/>
            <w:vAlign w:val="center"/>
            <w:hideMark/>
          </w:tcPr>
          <w:p w14:paraId="09E0CB30"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US" w:eastAsia="en-IN"/>
              </w:rPr>
              <w:t>Storage Account</w:t>
            </w:r>
          </w:p>
        </w:tc>
        <w:tc>
          <w:tcPr>
            <w:tcW w:w="1898" w:type="dxa"/>
            <w:tcBorders>
              <w:top w:val="nil"/>
              <w:left w:val="nil"/>
              <w:bottom w:val="single" w:sz="4" w:space="0" w:color="auto"/>
              <w:right w:val="single" w:sz="4" w:space="0" w:color="auto"/>
            </w:tcBorders>
            <w:shd w:val="clear" w:color="auto" w:fill="auto"/>
            <w:vAlign w:val="center"/>
            <w:hideMark/>
          </w:tcPr>
          <w:p w14:paraId="0FDF977A"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0FC2EF27"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9</w:t>
            </w:r>
          </w:p>
        </w:tc>
        <w:tc>
          <w:tcPr>
            <w:tcW w:w="2531" w:type="dxa"/>
            <w:tcBorders>
              <w:top w:val="nil"/>
              <w:left w:val="nil"/>
              <w:bottom w:val="single" w:sz="4" w:space="0" w:color="auto"/>
              <w:right w:val="single" w:sz="4" w:space="0" w:color="auto"/>
            </w:tcBorders>
            <w:shd w:val="clear" w:color="auto" w:fill="auto"/>
            <w:vAlign w:val="center"/>
            <w:hideMark/>
          </w:tcPr>
          <w:p w14:paraId="445D57C0"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w:t>
            </w:r>
          </w:p>
        </w:tc>
      </w:tr>
      <w:tr w:rsidR="00EB5BEE" w:rsidRPr="00E26453" w14:paraId="0BABB718"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6D09F7C"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5</w:t>
            </w:r>
          </w:p>
        </w:tc>
        <w:tc>
          <w:tcPr>
            <w:tcW w:w="2539" w:type="dxa"/>
            <w:tcBorders>
              <w:top w:val="nil"/>
              <w:left w:val="nil"/>
              <w:bottom w:val="single" w:sz="4" w:space="0" w:color="auto"/>
              <w:right w:val="single" w:sz="4" w:space="0" w:color="auto"/>
            </w:tcBorders>
            <w:shd w:val="clear" w:color="auto" w:fill="auto"/>
            <w:vAlign w:val="center"/>
            <w:hideMark/>
          </w:tcPr>
          <w:p w14:paraId="2C832A2B"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Keyvault</w:t>
            </w:r>
          </w:p>
        </w:tc>
        <w:tc>
          <w:tcPr>
            <w:tcW w:w="1898" w:type="dxa"/>
            <w:tcBorders>
              <w:top w:val="nil"/>
              <w:left w:val="nil"/>
              <w:bottom w:val="single" w:sz="4" w:space="0" w:color="auto"/>
              <w:right w:val="single" w:sz="4" w:space="0" w:color="auto"/>
            </w:tcBorders>
            <w:shd w:val="clear" w:color="auto" w:fill="auto"/>
            <w:vAlign w:val="center"/>
            <w:hideMark/>
          </w:tcPr>
          <w:p w14:paraId="3EF59075"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6DB3B45D"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221B4827"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Bicep</w:t>
            </w:r>
          </w:p>
        </w:tc>
      </w:tr>
      <w:tr w:rsidR="00EB5BEE" w:rsidRPr="00E26453" w14:paraId="40012A77"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559BCCAA"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6</w:t>
            </w:r>
          </w:p>
        </w:tc>
        <w:tc>
          <w:tcPr>
            <w:tcW w:w="2539" w:type="dxa"/>
            <w:tcBorders>
              <w:top w:val="nil"/>
              <w:left w:val="nil"/>
              <w:bottom w:val="single" w:sz="4" w:space="0" w:color="auto"/>
              <w:right w:val="single" w:sz="4" w:space="0" w:color="auto"/>
            </w:tcBorders>
            <w:shd w:val="clear" w:color="auto" w:fill="auto"/>
            <w:vAlign w:val="center"/>
            <w:hideMark/>
          </w:tcPr>
          <w:p w14:paraId="55077165"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US" w:eastAsia="en-IN"/>
              </w:rPr>
              <w:t>Azure Data Bricks workspace</w:t>
            </w:r>
          </w:p>
        </w:tc>
        <w:tc>
          <w:tcPr>
            <w:tcW w:w="1898" w:type="dxa"/>
            <w:tcBorders>
              <w:top w:val="nil"/>
              <w:left w:val="nil"/>
              <w:bottom w:val="single" w:sz="4" w:space="0" w:color="auto"/>
              <w:right w:val="single" w:sz="4" w:space="0" w:color="auto"/>
            </w:tcBorders>
            <w:shd w:val="clear" w:color="auto" w:fill="auto"/>
            <w:vAlign w:val="center"/>
            <w:hideMark/>
          </w:tcPr>
          <w:p w14:paraId="19960F27"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2CD00E61"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44C47674"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w:t>
            </w:r>
          </w:p>
        </w:tc>
      </w:tr>
      <w:tr w:rsidR="00EB5BEE" w:rsidRPr="00E26453" w14:paraId="1A49839C" w14:textId="77777777" w:rsidTr="00EB5BEE">
        <w:trPr>
          <w:trHeight w:val="965"/>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07C6E768"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7</w:t>
            </w:r>
          </w:p>
        </w:tc>
        <w:tc>
          <w:tcPr>
            <w:tcW w:w="2539" w:type="dxa"/>
            <w:tcBorders>
              <w:top w:val="nil"/>
              <w:left w:val="nil"/>
              <w:bottom w:val="single" w:sz="4" w:space="0" w:color="auto"/>
              <w:right w:val="single" w:sz="4" w:space="0" w:color="auto"/>
            </w:tcBorders>
            <w:shd w:val="clear" w:color="auto" w:fill="auto"/>
            <w:vAlign w:val="center"/>
            <w:hideMark/>
          </w:tcPr>
          <w:p w14:paraId="74A841E4"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Data Bricks Cluster</w:t>
            </w:r>
          </w:p>
        </w:tc>
        <w:tc>
          <w:tcPr>
            <w:tcW w:w="1898" w:type="dxa"/>
            <w:tcBorders>
              <w:top w:val="nil"/>
              <w:left w:val="nil"/>
              <w:bottom w:val="single" w:sz="4" w:space="0" w:color="auto"/>
              <w:right w:val="single" w:sz="4" w:space="0" w:color="auto"/>
            </w:tcBorders>
            <w:shd w:val="clear" w:color="auto" w:fill="auto"/>
            <w:vAlign w:val="center"/>
            <w:hideMark/>
          </w:tcPr>
          <w:p w14:paraId="75F4C21C"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49C796CB"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9</w:t>
            </w:r>
          </w:p>
        </w:tc>
        <w:tc>
          <w:tcPr>
            <w:tcW w:w="2531" w:type="dxa"/>
            <w:tcBorders>
              <w:top w:val="nil"/>
              <w:left w:val="nil"/>
              <w:bottom w:val="single" w:sz="4" w:space="0" w:color="auto"/>
              <w:right w:val="single" w:sz="4" w:space="0" w:color="auto"/>
            </w:tcBorders>
            <w:shd w:val="clear" w:color="auto" w:fill="auto"/>
            <w:vAlign w:val="center"/>
            <w:hideMark/>
          </w:tcPr>
          <w:p w14:paraId="08F0D5DF" w14:textId="7CFDB944" w:rsidR="00E26453" w:rsidRPr="00E26453" w:rsidRDefault="00E26453" w:rsidP="00E26453">
            <w:pPr>
              <w:spacing w:before="0" w:after="0" w:line="240" w:lineRule="auto"/>
              <w:rPr>
                <w:rFonts w:eastAsia="Times New Roman" w:cstheme="minorHAnsi"/>
                <w:color w:val="000000"/>
                <w:sz w:val="18"/>
                <w:szCs w:val="18"/>
                <w:lang w:val="en-IN" w:eastAsia="en-IN"/>
              </w:rPr>
            </w:pPr>
            <w:commentRangeStart w:id="13"/>
            <w:commentRangeStart w:id="14"/>
            <w:r w:rsidRPr="00E26453">
              <w:rPr>
                <w:rFonts w:eastAsia="Times New Roman" w:cstheme="minorHAnsi"/>
                <w:color w:val="000000"/>
                <w:sz w:val="18"/>
                <w:szCs w:val="18"/>
                <w:lang w:eastAsia="en-IN"/>
              </w:rPr>
              <w:t xml:space="preserve">PowerShell script provided by Ave </w:t>
            </w:r>
            <w:r w:rsidR="00382A1B" w:rsidRPr="00EE677A">
              <w:rPr>
                <w:rFonts w:eastAsia="Times New Roman" w:cstheme="minorHAnsi"/>
                <w:color w:val="000000"/>
                <w:sz w:val="18"/>
                <w:szCs w:val="18"/>
                <w:lang w:eastAsia="en-IN"/>
              </w:rPr>
              <w:t>Health;</w:t>
            </w:r>
            <w:r w:rsidRPr="00E26453">
              <w:rPr>
                <w:rFonts w:eastAsia="Times New Roman" w:cstheme="minorHAnsi"/>
                <w:color w:val="000000"/>
                <w:sz w:val="18"/>
                <w:szCs w:val="18"/>
                <w:lang w:eastAsia="en-IN"/>
              </w:rPr>
              <w:t xml:space="preserve"> </w:t>
            </w:r>
            <w:r w:rsidR="00A10515" w:rsidRPr="00EE677A">
              <w:rPr>
                <w:rFonts w:eastAsia="Times New Roman" w:cstheme="minorHAnsi"/>
                <w:color w:val="000000"/>
                <w:sz w:val="18"/>
                <w:szCs w:val="18"/>
                <w:lang w:eastAsia="en-IN"/>
              </w:rPr>
              <w:t xml:space="preserve">Script </w:t>
            </w:r>
            <w:r w:rsidR="00382A1B" w:rsidRPr="00EE677A">
              <w:rPr>
                <w:rFonts w:eastAsia="Times New Roman" w:cstheme="minorHAnsi"/>
                <w:color w:val="000000"/>
                <w:sz w:val="18"/>
                <w:szCs w:val="18"/>
                <w:lang w:eastAsia="en-IN"/>
              </w:rPr>
              <w:t>does not work</w:t>
            </w:r>
            <w:r w:rsidRPr="00E26453">
              <w:rPr>
                <w:rFonts w:eastAsia="Times New Roman" w:cstheme="minorHAnsi"/>
                <w:color w:val="000000"/>
                <w:sz w:val="18"/>
                <w:szCs w:val="18"/>
                <w:lang w:eastAsia="en-IN"/>
              </w:rPr>
              <w:t xml:space="preserve"> will do Manual as per SOW</w:t>
            </w:r>
            <w:commentRangeEnd w:id="13"/>
            <w:r w:rsidR="00FD188E">
              <w:rPr>
                <w:rStyle w:val="CommentReference"/>
              </w:rPr>
              <w:commentReference w:id="13"/>
            </w:r>
            <w:commentRangeEnd w:id="14"/>
            <w:r w:rsidR="004626E6">
              <w:rPr>
                <w:rStyle w:val="CommentReference"/>
              </w:rPr>
              <w:commentReference w:id="14"/>
            </w:r>
          </w:p>
        </w:tc>
      </w:tr>
      <w:tr w:rsidR="00EB5BEE" w:rsidRPr="00E26453" w14:paraId="2C42BDFD"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14AC8F9"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8</w:t>
            </w:r>
          </w:p>
        </w:tc>
        <w:tc>
          <w:tcPr>
            <w:tcW w:w="2539" w:type="dxa"/>
            <w:tcBorders>
              <w:top w:val="nil"/>
              <w:left w:val="nil"/>
              <w:bottom w:val="single" w:sz="4" w:space="0" w:color="auto"/>
              <w:right w:val="single" w:sz="4" w:space="0" w:color="auto"/>
            </w:tcBorders>
            <w:shd w:val="clear" w:color="auto" w:fill="auto"/>
            <w:vAlign w:val="center"/>
            <w:hideMark/>
          </w:tcPr>
          <w:p w14:paraId="7D0CAF00" w14:textId="77777777" w:rsidR="00E26453" w:rsidRPr="00F157C5" w:rsidRDefault="00E26453" w:rsidP="00E26453">
            <w:pPr>
              <w:spacing w:before="0" w:after="0" w:line="240" w:lineRule="auto"/>
              <w:rPr>
                <w:rFonts w:eastAsia="Times New Roman" w:cstheme="minorHAnsi"/>
                <w:strike/>
                <w:color w:val="000000"/>
                <w:sz w:val="18"/>
                <w:szCs w:val="18"/>
                <w:lang w:val="en-IN" w:eastAsia="en-IN"/>
              </w:rPr>
            </w:pPr>
            <w:r w:rsidRPr="00F157C5">
              <w:rPr>
                <w:rFonts w:eastAsia="Times New Roman" w:cstheme="minorHAnsi"/>
                <w:strike/>
                <w:color w:val="000000"/>
                <w:sz w:val="18"/>
                <w:szCs w:val="18"/>
                <w:lang w:eastAsia="en-IN"/>
              </w:rPr>
              <w:t>Purview Services</w:t>
            </w:r>
          </w:p>
        </w:tc>
        <w:tc>
          <w:tcPr>
            <w:tcW w:w="1898" w:type="dxa"/>
            <w:tcBorders>
              <w:top w:val="nil"/>
              <w:left w:val="nil"/>
              <w:bottom w:val="single" w:sz="4" w:space="0" w:color="auto"/>
              <w:right w:val="single" w:sz="4" w:space="0" w:color="auto"/>
            </w:tcBorders>
            <w:shd w:val="clear" w:color="auto" w:fill="auto"/>
            <w:vAlign w:val="center"/>
            <w:hideMark/>
          </w:tcPr>
          <w:p w14:paraId="6AA29C31" w14:textId="77777777" w:rsidR="00E26453" w:rsidRPr="00F157C5" w:rsidRDefault="00E26453" w:rsidP="00E26453">
            <w:pPr>
              <w:spacing w:before="0" w:after="0" w:line="240" w:lineRule="auto"/>
              <w:rPr>
                <w:rFonts w:eastAsia="Times New Roman" w:cstheme="minorHAnsi"/>
                <w:strike/>
                <w:color w:val="000000"/>
                <w:sz w:val="18"/>
                <w:szCs w:val="18"/>
                <w:lang w:val="en-IN" w:eastAsia="en-IN"/>
              </w:rPr>
            </w:pPr>
            <w:r w:rsidRPr="00F157C5">
              <w:rPr>
                <w:rFonts w:eastAsia="Times New Roman" w:cstheme="minorHAnsi"/>
                <w:strike/>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7B4EF41D" w14:textId="77777777" w:rsidR="00E26453" w:rsidRPr="00F157C5" w:rsidRDefault="00E26453" w:rsidP="00E26453">
            <w:pPr>
              <w:spacing w:before="0" w:after="0" w:line="240" w:lineRule="auto"/>
              <w:rPr>
                <w:rFonts w:eastAsia="Times New Roman" w:cstheme="minorHAnsi"/>
                <w:strike/>
                <w:color w:val="000000"/>
                <w:sz w:val="18"/>
                <w:szCs w:val="18"/>
                <w:lang w:val="en-IN" w:eastAsia="en-IN"/>
              </w:rPr>
            </w:pPr>
            <w:r w:rsidRPr="00F157C5">
              <w:rPr>
                <w:rFonts w:eastAsia="Times New Roman" w:cstheme="minorHAnsi"/>
                <w:strike/>
                <w:color w:val="000000"/>
                <w:sz w:val="18"/>
                <w:szCs w:val="18"/>
                <w:lang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1EF80774" w14:textId="77777777" w:rsidR="00E26453" w:rsidRPr="00F157C5" w:rsidRDefault="00E26453" w:rsidP="00E26453">
            <w:pPr>
              <w:spacing w:before="0" w:after="0" w:line="240" w:lineRule="auto"/>
              <w:rPr>
                <w:rFonts w:eastAsia="Times New Roman" w:cstheme="minorHAnsi"/>
                <w:strike/>
                <w:color w:val="000000"/>
                <w:sz w:val="18"/>
                <w:szCs w:val="18"/>
                <w:lang w:val="en-IN" w:eastAsia="en-IN"/>
              </w:rPr>
            </w:pPr>
            <w:r w:rsidRPr="00F157C5">
              <w:rPr>
                <w:rFonts w:eastAsia="Times New Roman" w:cstheme="minorHAnsi"/>
                <w:strike/>
                <w:color w:val="000000"/>
                <w:sz w:val="18"/>
                <w:szCs w:val="18"/>
                <w:lang w:eastAsia="en-IN"/>
              </w:rPr>
              <w:t xml:space="preserve">Manual Creation </w:t>
            </w:r>
          </w:p>
        </w:tc>
      </w:tr>
      <w:tr w:rsidR="00EB5BEE" w:rsidRPr="00E26453" w14:paraId="72B15438" w14:textId="77777777" w:rsidTr="00EB5BEE">
        <w:trPr>
          <w:trHeight w:val="1288"/>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77F6C61"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9</w:t>
            </w:r>
          </w:p>
        </w:tc>
        <w:tc>
          <w:tcPr>
            <w:tcW w:w="2539" w:type="dxa"/>
            <w:tcBorders>
              <w:top w:val="nil"/>
              <w:left w:val="nil"/>
              <w:bottom w:val="single" w:sz="4" w:space="0" w:color="auto"/>
              <w:right w:val="single" w:sz="4" w:space="0" w:color="auto"/>
            </w:tcBorders>
            <w:shd w:val="clear" w:color="auto" w:fill="auto"/>
            <w:vAlign w:val="center"/>
            <w:hideMark/>
          </w:tcPr>
          <w:p w14:paraId="0E6D7412" w14:textId="59B63E59" w:rsidR="00E26453" w:rsidRPr="00E26453" w:rsidRDefault="00E26453" w:rsidP="00E26453">
            <w:pPr>
              <w:spacing w:before="0" w:after="0" w:line="240" w:lineRule="auto"/>
              <w:rPr>
                <w:rFonts w:eastAsia="Times New Roman" w:cstheme="minorHAnsi"/>
                <w:color w:val="000000"/>
                <w:sz w:val="18"/>
                <w:szCs w:val="18"/>
                <w:lang w:val="en-IN" w:eastAsia="en-IN"/>
              </w:rPr>
            </w:pPr>
            <w:proofErr w:type="spellStart"/>
            <w:r w:rsidRPr="00E26453">
              <w:rPr>
                <w:rFonts w:eastAsia="Times New Roman" w:cstheme="minorHAnsi"/>
                <w:color w:val="000000"/>
                <w:sz w:val="18"/>
                <w:szCs w:val="18"/>
                <w:lang w:eastAsia="en-IN"/>
              </w:rPr>
              <w:t>Vnet&amp;</w:t>
            </w:r>
            <w:r w:rsidR="00A10515" w:rsidRPr="00EE677A">
              <w:rPr>
                <w:rFonts w:eastAsia="Times New Roman" w:cstheme="minorHAnsi"/>
                <w:color w:val="000000"/>
                <w:sz w:val="18"/>
                <w:szCs w:val="18"/>
                <w:lang w:eastAsia="en-IN"/>
              </w:rPr>
              <w:t>Subnet</w:t>
            </w:r>
            <w:proofErr w:type="spellEnd"/>
            <w:r w:rsidR="00A10515" w:rsidRPr="00EE677A">
              <w:rPr>
                <w:rFonts w:eastAsia="Times New Roman" w:cstheme="minorHAnsi"/>
                <w:color w:val="000000"/>
                <w:sz w:val="18"/>
                <w:szCs w:val="18"/>
                <w:lang w:eastAsia="en-IN"/>
              </w:rPr>
              <w:t>, NSG</w:t>
            </w:r>
            <w:r w:rsidRPr="00E26453">
              <w:rPr>
                <w:rFonts w:eastAsia="Times New Roman" w:cstheme="minorHAnsi"/>
                <w:color w:val="000000"/>
                <w:sz w:val="18"/>
                <w:szCs w:val="18"/>
                <w:lang w:eastAsia="en-IN"/>
              </w:rPr>
              <w:t>, RouteTables</w:t>
            </w:r>
          </w:p>
        </w:tc>
        <w:tc>
          <w:tcPr>
            <w:tcW w:w="1898" w:type="dxa"/>
            <w:tcBorders>
              <w:top w:val="nil"/>
              <w:left w:val="nil"/>
              <w:bottom w:val="single" w:sz="4" w:space="0" w:color="auto"/>
              <w:right w:val="single" w:sz="4" w:space="0" w:color="auto"/>
            </w:tcBorders>
            <w:shd w:val="clear" w:color="auto" w:fill="auto"/>
            <w:vAlign w:val="center"/>
            <w:hideMark/>
          </w:tcPr>
          <w:p w14:paraId="180A9E2C"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6A62CA56" w14:textId="73E28992"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 xml:space="preserve">3 </w:t>
            </w:r>
            <w:proofErr w:type="gramStart"/>
            <w:r w:rsidR="00EB5BEE" w:rsidRPr="00EE677A">
              <w:rPr>
                <w:rFonts w:eastAsia="Times New Roman" w:cstheme="minorHAnsi"/>
                <w:color w:val="000000"/>
                <w:sz w:val="18"/>
                <w:szCs w:val="18"/>
                <w:lang w:eastAsia="en-IN"/>
              </w:rPr>
              <w:t>Vnet</w:t>
            </w:r>
            <w:r w:rsidR="00EB5BEE">
              <w:rPr>
                <w:rFonts w:eastAsia="Times New Roman" w:cstheme="minorHAnsi"/>
                <w:color w:val="000000"/>
                <w:sz w:val="18"/>
                <w:szCs w:val="18"/>
                <w:lang w:eastAsia="en-IN"/>
              </w:rPr>
              <w:t>,</w:t>
            </w:r>
            <w:r w:rsidR="00EB5BEE" w:rsidRPr="00EE677A">
              <w:rPr>
                <w:rFonts w:eastAsia="Times New Roman" w:cstheme="minorHAnsi"/>
                <w:color w:val="000000"/>
                <w:sz w:val="18"/>
                <w:szCs w:val="18"/>
                <w:lang w:eastAsia="en-IN"/>
              </w:rPr>
              <w:t xml:space="preserve">  </w:t>
            </w:r>
            <w:r w:rsidRPr="00E26453">
              <w:rPr>
                <w:rFonts w:eastAsia="Times New Roman" w:cstheme="minorHAnsi"/>
                <w:color w:val="000000"/>
                <w:sz w:val="18"/>
                <w:szCs w:val="18"/>
                <w:lang w:eastAsia="en-IN"/>
              </w:rPr>
              <w:t xml:space="preserve"> </w:t>
            </w:r>
            <w:proofErr w:type="gramEnd"/>
            <w:r w:rsidR="00EB5BEE">
              <w:rPr>
                <w:rFonts w:eastAsia="Times New Roman" w:cstheme="minorHAnsi"/>
                <w:color w:val="000000"/>
                <w:sz w:val="18"/>
                <w:szCs w:val="18"/>
                <w:lang w:eastAsia="en-IN"/>
              </w:rPr>
              <w:t xml:space="preserve">  </w:t>
            </w:r>
            <w:r w:rsidRPr="00E26453">
              <w:rPr>
                <w:rFonts w:eastAsia="Times New Roman" w:cstheme="minorHAnsi"/>
                <w:color w:val="000000"/>
                <w:sz w:val="18"/>
                <w:szCs w:val="18"/>
                <w:lang w:eastAsia="en-IN"/>
              </w:rPr>
              <w:t>24 subnet,    24 NSG,       24 RT</w:t>
            </w:r>
          </w:p>
        </w:tc>
        <w:tc>
          <w:tcPr>
            <w:tcW w:w="2531" w:type="dxa"/>
            <w:tcBorders>
              <w:top w:val="nil"/>
              <w:left w:val="nil"/>
              <w:bottom w:val="single" w:sz="4" w:space="0" w:color="auto"/>
              <w:right w:val="single" w:sz="4" w:space="0" w:color="auto"/>
            </w:tcBorders>
            <w:shd w:val="clear" w:color="auto" w:fill="auto"/>
            <w:vAlign w:val="center"/>
            <w:hideMark/>
          </w:tcPr>
          <w:p w14:paraId="6AF9229A"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Biceps</w:t>
            </w:r>
          </w:p>
        </w:tc>
      </w:tr>
      <w:tr w:rsidR="00EB5BEE" w:rsidRPr="00E26453" w14:paraId="7F5F0EC9"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7F8E64D"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10</w:t>
            </w:r>
          </w:p>
        </w:tc>
        <w:tc>
          <w:tcPr>
            <w:tcW w:w="2539" w:type="dxa"/>
            <w:tcBorders>
              <w:top w:val="nil"/>
              <w:left w:val="nil"/>
              <w:bottom w:val="single" w:sz="4" w:space="0" w:color="auto"/>
              <w:right w:val="single" w:sz="4" w:space="0" w:color="auto"/>
            </w:tcBorders>
            <w:shd w:val="clear" w:color="auto" w:fill="auto"/>
            <w:vAlign w:val="center"/>
            <w:hideMark/>
          </w:tcPr>
          <w:p w14:paraId="42A7D87C"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US" w:eastAsia="en-IN"/>
              </w:rPr>
              <w:t>Private DNS</w:t>
            </w:r>
          </w:p>
        </w:tc>
        <w:tc>
          <w:tcPr>
            <w:tcW w:w="1898" w:type="dxa"/>
            <w:tcBorders>
              <w:top w:val="nil"/>
              <w:left w:val="nil"/>
              <w:bottom w:val="single" w:sz="4" w:space="0" w:color="auto"/>
              <w:right w:val="single" w:sz="4" w:space="0" w:color="auto"/>
            </w:tcBorders>
            <w:shd w:val="clear" w:color="auto" w:fill="auto"/>
            <w:vAlign w:val="center"/>
            <w:hideMark/>
          </w:tcPr>
          <w:p w14:paraId="3C28F5F2"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 xml:space="preserve"> Hub</w:t>
            </w:r>
          </w:p>
        </w:tc>
        <w:tc>
          <w:tcPr>
            <w:tcW w:w="1224" w:type="dxa"/>
            <w:tcBorders>
              <w:top w:val="nil"/>
              <w:left w:val="nil"/>
              <w:bottom w:val="single" w:sz="4" w:space="0" w:color="auto"/>
              <w:right w:val="single" w:sz="4" w:space="0" w:color="auto"/>
            </w:tcBorders>
            <w:shd w:val="clear" w:color="auto" w:fill="auto"/>
            <w:vAlign w:val="center"/>
            <w:hideMark/>
          </w:tcPr>
          <w:p w14:paraId="0A702A25"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 xml:space="preserve"> </w:t>
            </w:r>
          </w:p>
        </w:tc>
        <w:tc>
          <w:tcPr>
            <w:tcW w:w="2531" w:type="dxa"/>
            <w:tcBorders>
              <w:top w:val="nil"/>
              <w:left w:val="nil"/>
              <w:bottom w:val="single" w:sz="4" w:space="0" w:color="auto"/>
              <w:right w:val="single" w:sz="4" w:space="0" w:color="auto"/>
            </w:tcBorders>
            <w:shd w:val="clear" w:color="auto" w:fill="auto"/>
            <w:vAlign w:val="center"/>
            <w:hideMark/>
          </w:tcPr>
          <w:p w14:paraId="0C0D9022"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Biceps</w:t>
            </w:r>
          </w:p>
        </w:tc>
      </w:tr>
      <w:tr w:rsidR="00EB5BEE" w:rsidRPr="00E26453" w14:paraId="26812D93"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CC73C30"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11</w:t>
            </w:r>
          </w:p>
        </w:tc>
        <w:tc>
          <w:tcPr>
            <w:tcW w:w="2539" w:type="dxa"/>
            <w:tcBorders>
              <w:top w:val="nil"/>
              <w:left w:val="nil"/>
              <w:bottom w:val="single" w:sz="4" w:space="0" w:color="auto"/>
              <w:right w:val="single" w:sz="4" w:space="0" w:color="auto"/>
            </w:tcBorders>
            <w:shd w:val="clear" w:color="auto" w:fill="auto"/>
            <w:vAlign w:val="center"/>
            <w:hideMark/>
          </w:tcPr>
          <w:p w14:paraId="025CF15B"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Private Endpoint</w:t>
            </w:r>
          </w:p>
        </w:tc>
        <w:tc>
          <w:tcPr>
            <w:tcW w:w="1898" w:type="dxa"/>
            <w:tcBorders>
              <w:top w:val="nil"/>
              <w:left w:val="nil"/>
              <w:bottom w:val="single" w:sz="4" w:space="0" w:color="auto"/>
              <w:right w:val="single" w:sz="4" w:space="0" w:color="auto"/>
            </w:tcBorders>
            <w:shd w:val="clear" w:color="auto" w:fill="auto"/>
            <w:vAlign w:val="center"/>
            <w:hideMark/>
          </w:tcPr>
          <w:p w14:paraId="42A3E389"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245CD072"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 </w:t>
            </w:r>
          </w:p>
        </w:tc>
        <w:tc>
          <w:tcPr>
            <w:tcW w:w="2531" w:type="dxa"/>
            <w:tcBorders>
              <w:top w:val="nil"/>
              <w:left w:val="nil"/>
              <w:bottom w:val="single" w:sz="4" w:space="0" w:color="auto"/>
              <w:right w:val="single" w:sz="4" w:space="0" w:color="auto"/>
            </w:tcBorders>
            <w:shd w:val="clear" w:color="auto" w:fill="auto"/>
            <w:vAlign w:val="center"/>
            <w:hideMark/>
          </w:tcPr>
          <w:p w14:paraId="17B56F72"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IN" w:eastAsia="en-IN"/>
              </w:rPr>
              <w:t>Biceps</w:t>
            </w:r>
          </w:p>
        </w:tc>
      </w:tr>
      <w:tr w:rsidR="00EB5BEE" w:rsidRPr="00E26453" w14:paraId="79AD261C"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44BE2CFB"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12</w:t>
            </w:r>
          </w:p>
        </w:tc>
        <w:tc>
          <w:tcPr>
            <w:tcW w:w="2539" w:type="dxa"/>
            <w:tcBorders>
              <w:top w:val="nil"/>
              <w:left w:val="nil"/>
              <w:bottom w:val="single" w:sz="4" w:space="0" w:color="auto"/>
              <w:right w:val="single" w:sz="4" w:space="0" w:color="auto"/>
            </w:tcBorders>
            <w:shd w:val="clear" w:color="auto" w:fill="auto"/>
            <w:vAlign w:val="center"/>
            <w:hideMark/>
          </w:tcPr>
          <w:p w14:paraId="4ED06516"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US" w:eastAsia="en-IN"/>
              </w:rPr>
              <w:t>Data VM</w:t>
            </w:r>
          </w:p>
        </w:tc>
        <w:tc>
          <w:tcPr>
            <w:tcW w:w="1898" w:type="dxa"/>
            <w:tcBorders>
              <w:top w:val="nil"/>
              <w:left w:val="nil"/>
              <w:bottom w:val="single" w:sz="4" w:space="0" w:color="auto"/>
              <w:right w:val="single" w:sz="4" w:space="0" w:color="auto"/>
            </w:tcBorders>
            <w:shd w:val="clear" w:color="auto" w:fill="auto"/>
            <w:vAlign w:val="center"/>
            <w:hideMark/>
          </w:tcPr>
          <w:p w14:paraId="2BC2D6E8"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6CBB5AEB"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6A9BE500"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Biceps</w:t>
            </w:r>
          </w:p>
        </w:tc>
      </w:tr>
      <w:tr w:rsidR="00EB5BEE" w:rsidRPr="00E26453" w14:paraId="696EAAA2" w14:textId="77777777" w:rsidTr="00EB5BEE">
        <w:trPr>
          <w:trHeight w:val="337"/>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029BFCB5"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13</w:t>
            </w:r>
          </w:p>
        </w:tc>
        <w:tc>
          <w:tcPr>
            <w:tcW w:w="2539" w:type="dxa"/>
            <w:tcBorders>
              <w:top w:val="nil"/>
              <w:left w:val="nil"/>
              <w:bottom w:val="single" w:sz="4" w:space="0" w:color="auto"/>
              <w:right w:val="single" w:sz="4" w:space="0" w:color="auto"/>
            </w:tcBorders>
            <w:shd w:val="clear" w:color="auto" w:fill="auto"/>
            <w:vAlign w:val="center"/>
            <w:hideMark/>
          </w:tcPr>
          <w:p w14:paraId="353A5B09"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val="en-US" w:eastAsia="en-IN"/>
              </w:rPr>
              <w:t>RSV</w:t>
            </w:r>
          </w:p>
        </w:tc>
        <w:tc>
          <w:tcPr>
            <w:tcW w:w="1898" w:type="dxa"/>
            <w:tcBorders>
              <w:top w:val="nil"/>
              <w:left w:val="nil"/>
              <w:bottom w:val="single" w:sz="4" w:space="0" w:color="auto"/>
              <w:right w:val="single" w:sz="4" w:space="0" w:color="auto"/>
            </w:tcBorders>
            <w:shd w:val="clear" w:color="auto" w:fill="auto"/>
            <w:vAlign w:val="center"/>
            <w:hideMark/>
          </w:tcPr>
          <w:p w14:paraId="1AC3335A"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QA, Pre-Prod, Prod</w:t>
            </w:r>
          </w:p>
        </w:tc>
        <w:tc>
          <w:tcPr>
            <w:tcW w:w="1224" w:type="dxa"/>
            <w:tcBorders>
              <w:top w:val="nil"/>
              <w:left w:val="nil"/>
              <w:bottom w:val="single" w:sz="4" w:space="0" w:color="auto"/>
              <w:right w:val="single" w:sz="4" w:space="0" w:color="auto"/>
            </w:tcBorders>
            <w:shd w:val="clear" w:color="auto" w:fill="auto"/>
            <w:vAlign w:val="center"/>
            <w:hideMark/>
          </w:tcPr>
          <w:p w14:paraId="4D95CE53"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3</w:t>
            </w:r>
          </w:p>
        </w:tc>
        <w:tc>
          <w:tcPr>
            <w:tcW w:w="2531" w:type="dxa"/>
            <w:tcBorders>
              <w:top w:val="nil"/>
              <w:left w:val="nil"/>
              <w:bottom w:val="single" w:sz="4" w:space="0" w:color="auto"/>
              <w:right w:val="single" w:sz="4" w:space="0" w:color="auto"/>
            </w:tcBorders>
            <w:shd w:val="clear" w:color="auto" w:fill="auto"/>
            <w:vAlign w:val="center"/>
            <w:hideMark/>
          </w:tcPr>
          <w:p w14:paraId="07191CB3" w14:textId="77777777" w:rsidR="00E26453" w:rsidRPr="00E26453" w:rsidRDefault="00E26453" w:rsidP="00E26453">
            <w:pPr>
              <w:spacing w:before="0" w:after="0" w:line="240" w:lineRule="auto"/>
              <w:rPr>
                <w:rFonts w:eastAsia="Times New Roman" w:cstheme="minorHAnsi"/>
                <w:color w:val="000000"/>
                <w:sz w:val="18"/>
                <w:szCs w:val="18"/>
                <w:lang w:val="en-IN" w:eastAsia="en-IN"/>
              </w:rPr>
            </w:pPr>
            <w:r w:rsidRPr="00E26453">
              <w:rPr>
                <w:rFonts w:eastAsia="Times New Roman" w:cstheme="minorHAnsi"/>
                <w:color w:val="000000"/>
                <w:sz w:val="18"/>
                <w:szCs w:val="18"/>
                <w:lang w:eastAsia="en-IN"/>
              </w:rPr>
              <w:t>Biceps</w:t>
            </w:r>
          </w:p>
        </w:tc>
      </w:tr>
    </w:tbl>
    <w:p w14:paraId="786E240C" w14:textId="6A2152A9" w:rsidR="00535B33" w:rsidRDefault="00535B33" w:rsidP="00535B33">
      <w:pPr>
        <w:pStyle w:val="BlockText"/>
      </w:pPr>
    </w:p>
    <w:p w14:paraId="7D91B07F" w14:textId="77777777" w:rsidR="00343C0B" w:rsidRDefault="00343C0B" w:rsidP="00535B33">
      <w:pPr>
        <w:pStyle w:val="BlockText"/>
      </w:pPr>
    </w:p>
    <w:p w14:paraId="71341ACB" w14:textId="5956ED07" w:rsidR="00937020" w:rsidRPr="00937020" w:rsidRDefault="00BD56D2" w:rsidP="00937020">
      <w:pPr>
        <w:pStyle w:val="Heading2"/>
        <w:numPr>
          <w:ilvl w:val="1"/>
          <w:numId w:val="1"/>
        </w:numPr>
        <w:rPr>
          <w:sz w:val="24"/>
          <w:szCs w:val="24"/>
          <w:lang w:val="en-SG"/>
        </w:rPr>
      </w:pPr>
      <w:bookmarkStart w:id="15" w:name="_Toc164856626"/>
      <w:r>
        <w:rPr>
          <w:sz w:val="24"/>
          <w:szCs w:val="24"/>
          <w:lang w:val="en-SG"/>
        </w:rPr>
        <w:t>Azure Virtual Network (Spoke</w:t>
      </w:r>
      <w:r w:rsidR="00A41048">
        <w:rPr>
          <w:sz w:val="24"/>
          <w:szCs w:val="24"/>
          <w:lang w:val="en-SG"/>
        </w:rPr>
        <w:t xml:space="preserve"> deployment)</w:t>
      </w:r>
      <w:bookmarkEnd w:id="15"/>
    </w:p>
    <w:p w14:paraId="5473DD05" w14:textId="6A3255A3" w:rsidR="00BD56D2" w:rsidRDefault="00C1586C" w:rsidP="00535B33">
      <w:pPr>
        <w:pStyle w:val="BlockText"/>
        <w:rPr>
          <w:rStyle w:val="eop"/>
          <w:rFonts w:ascii="Segoe UI" w:hAnsi="Segoe UI" w:cs="Segoe UI"/>
          <w:color w:val="000000"/>
          <w:sz w:val="20"/>
          <w:shd w:val="clear" w:color="auto" w:fill="FFFFFF"/>
        </w:rPr>
      </w:pPr>
      <w:r>
        <w:rPr>
          <w:rStyle w:val="normaltextrun"/>
          <w:rFonts w:ascii="Segoe UI" w:hAnsi="Segoe UI" w:cs="Segoe UI"/>
          <w:color w:val="222222"/>
          <w:sz w:val="20"/>
          <w:shd w:val="clear" w:color="auto" w:fill="FFFFFF"/>
          <w:lang w:val="en-SG"/>
        </w:rPr>
        <w:t xml:space="preserve">A virtual network is a representation of your own network in the cloud. A </w:t>
      </w:r>
      <w:proofErr w:type="spellStart"/>
      <w:r>
        <w:rPr>
          <w:rStyle w:val="normaltextrun"/>
          <w:rFonts w:ascii="Segoe UI" w:hAnsi="Segoe UI" w:cs="Segoe UI"/>
          <w:color w:val="222222"/>
          <w:sz w:val="20"/>
          <w:shd w:val="clear" w:color="auto" w:fill="FFFFFF"/>
          <w:lang w:val="en-SG"/>
        </w:rPr>
        <w:t>VNet</w:t>
      </w:r>
      <w:proofErr w:type="spellEnd"/>
      <w:r>
        <w:rPr>
          <w:rStyle w:val="normaltextrun"/>
          <w:rFonts w:ascii="Segoe UI" w:hAnsi="Segoe UI" w:cs="Segoe UI"/>
          <w:color w:val="222222"/>
          <w:sz w:val="20"/>
          <w:shd w:val="clear" w:color="auto" w:fill="FFFFFF"/>
          <w:lang w:val="en-SG"/>
        </w:rPr>
        <w:t xml:space="preserve"> is a logical isolation of the Azure cloud dedicated to your subscription. You can also connect </w:t>
      </w:r>
      <w:proofErr w:type="spellStart"/>
      <w:r>
        <w:rPr>
          <w:rStyle w:val="normaltextrun"/>
          <w:rFonts w:ascii="Segoe UI" w:hAnsi="Segoe UI" w:cs="Segoe UI"/>
          <w:color w:val="222222"/>
          <w:sz w:val="20"/>
          <w:shd w:val="clear" w:color="auto" w:fill="FFFFFF"/>
          <w:lang w:val="en-SG"/>
        </w:rPr>
        <w:t>VNets</w:t>
      </w:r>
      <w:proofErr w:type="spellEnd"/>
      <w:r>
        <w:rPr>
          <w:rStyle w:val="normaltextrun"/>
          <w:rFonts w:ascii="Segoe UI" w:hAnsi="Segoe UI" w:cs="Segoe UI"/>
          <w:color w:val="222222"/>
          <w:sz w:val="20"/>
          <w:shd w:val="clear" w:color="auto" w:fill="FFFFFF"/>
          <w:lang w:val="en-SG"/>
        </w:rPr>
        <w:t xml:space="preserve"> to your on-premises network. The virtual network needs to have a non-overlapping address space with on-premises network so that they can be connected.</w:t>
      </w:r>
      <w:r>
        <w:rPr>
          <w:rStyle w:val="normaltextrun"/>
          <w:rFonts w:ascii="Segoe UI" w:hAnsi="Segoe UI" w:cs="Segoe UI"/>
          <w:color w:val="000000"/>
          <w:sz w:val="20"/>
          <w:shd w:val="clear" w:color="auto" w:fill="FFFFFF"/>
          <w:lang w:val="en-AU"/>
        </w:rPr>
        <w:t>:</w:t>
      </w:r>
      <w:r>
        <w:rPr>
          <w:rStyle w:val="eop"/>
          <w:rFonts w:ascii="Segoe UI" w:hAnsi="Segoe UI" w:cs="Segoe UI"/>
          <w:color w:val="000000"/>
          <w:sz w:val="20"/>
          <w:shd w:val="clear" w:color="auto" w:fill="FFFFFF"/>
        </w:rPr>
        <w:t> </w:t>
      </w:r>
    </w:p>
    <w:tbl>
      <w:tblPr>
        <w:tblW w:w="10306" w:type="dxa"/>
        <w:tblLook w:val="04A0" w:firstRow="1" w:lastRow="0" w:firstColumn="1" w:lastColumn="0" w:noHBand="0" w:noVBand="1"/>
      </w:tblPr>
      <w:tblGrid>
        <w:gridCol w:w="1801"/>
        <w:gridCol w:w="1880"/>
        <w:gridCol w:w="2268"/>
        <w:gridCol w:w="4357"/>
      </w:tblGrid>
      <w:tr w:rsidR="00D37D48" w:rsidRPr="00D37D48" w14:paraId="766AB4B8" w14:textId="77777777" w:rsidTr="00D37D48">
        <w:trPr>
          <w:trHeight w:val="403"/>
        </w:trPr>
        <w:tc>
          <w:tcPr>
            <w:tcW w:w="1801" w:type="dxa"/>
            <w:tcBorders>
              <w:top w:val="single" w:sz="4" w:space="0" w:color="auto"/>
              <w:left w:val="single" w:sz="4" w:space="0" w:color="auto"/>
              <w:bottom w:val="nil"/>
              <w:right w:val="single" w:sz="4" w:space="0" w:color="auto"/>
            </w:tcBorders>
            <w:shd w:val="clear" w:color="000000" w:fill="008AC8"/>
            <w:vAlign w:val="bottom"/>
            <w:hideMark/>
          </w:tcPr>
          <w:p w14:paraId="03E81D71" w14:textId="77777777" w:rsidR="00D37D48" w:rsidRPr="00D37D48" w:rsidRDefault="00D37D48" w:rsidP="00D37D48">
            <w:pPr>
              <w:spacing w:before="0" w:after="0" w:line="240" w:lineRule="auto"/>
              <w:rPr>
                <w:rFonts w:eastAsia="Times New Roman" w:cstheme="minorHAnsi"/>
                <w:color w:val="FFFFFF"/>
                <w:sz w:val="16"/>
                <w:szCs w:val="16"/>
                <w:lang w:val="en-IN" w:eastAsia="en-IN"/>
              </w:rPr>
            </w:pPr>
            <w:r w:rsidRPr="00D37D48">
              <w:rPr>
                <w:rFonts w:eastAsia="Times New Roman" w:cstheme="minorHAnsi"/>
                <w:color w:val="FFFFFF"/>
                <w:sz w:val="16"/>
                <w:szCs w:val="16"/>
                <w:lang w:val="en-IN" w:eastAsia="en-IN"/>
              </w:rPr>
              <w:t>Subscription Description</w:t>
            </w:r>
          </w:p>
        </w:tc>
        <w:tc>
          <w:tcPr>
            <w:tcW w:w="1880" w:type="dxa"/>
            <w:tcBorders>
              <w:top w:val="single" w:sz="4" w:space="0" w:color="auto"/>
              <w:left w:val="nil"/>
              <w:bottom w:val="nil"/>
              <w:right w:val="single" w:sz="4" w:space="0" w:color="auto"/>
            </w:tcBorders>
            <w:shd w:val="clear" w:color="000000" w:fill="008AC8"/>
            <w:vAlign w:val="bottom"/>
            <w:hideMark/>
          </w:tcPr>
          <w:p w14:paraId="7ABE2288" w14:textId="77777777" w:rsidR="00D37D48" w:rsidRPr="00D37D48" w:rsidRDefault="00D37D48" w:rsidP="00D37D48">
            <w:pPr>
              <w:spacing w:before="0" w:after="0" w:line="240" w:lineRule="auto"/>
              <w:rPr>
                <w:rFonts w:eastAsia="Times New Roman" w:cstheme="minorHAnsi"/>
                <w:color w:val="FFFFFF"/>
                <w:sz w:val="16"/>
                <w:szCs w:val="16"/>
                <w:lang w:val="en-IN" w:eastAsia="en-IN"/>
              </w:rPr>
            </w:pPr>
            <w:r w:rsidRPr="00D37D48">
              <w:rPr>
                <w:rFonts w:eastAsia="Times New Roman" w:cstheme="minorHAnsi"/>
                <w:color w:val="FFFFFF"/>
                <w:sz w:val="16"/>
                <w:szCs w:val="16"/>
                <w:lang w:val="en-IN" w:eastAsia="en-IN"/>
              </w:rPr>
              <w:t>VNET</w:t>
            </w:r>
          </w:p>
        </w:tc>
        <w:tc>
          <w:tcPr>
            <w:tcW w:w="2268" w:type="dxa"/>
            <w:tcBorders>
              <w:top w:val="single" w:sz="4" w:space="0" w:color="auto"/>
              <w:left w:val="nil"/>
              <w:bottom w:val="nil"/>
              <w:right w:val="single" w:sz="4" w:space="0" w:color="auto"/>
            </w:tcBorders>
            <w:shd w:val="clear" w:color="000000" w:fill="008AC8"/>
            <w:vAlign w:val="bottom"/>
            <w:hideMark/>
          </w:tcPr>
          <w:p w14:paraId="6B3FBB3B" w14:textId="77777777" w:rsidR="00D37D48" w:rsidRPr="00D37D48" w:rsidRDefault="00D37D48" w:rsidP="00D37D48">
            <w:pPr>
              <w:spacing w:before="0" w:after="0" w:line="240" w:lineRule="auto"/>
              <w:rPr>
                <w:rFonts w:eastAsia="Times New Roman" w:cstheme="minorHAnsi"/>
                <w:color w:val="FFFFFF"/>
                <w:sz w:val="16"/>
                <w:szCs w:val="16"/>
                <w:lang w:val="en-IN" w:eastAsia="en-IN"/>
              </w:rPr>
            </w:pPr>
            <w:r w:rsidRPr="00D37D48">
              <w:rPr>
                <w:rFonts w:eastAsia="Times New Roman" w:cstheme="minorHAnsi"/>
                <w:color w:val="FFFFFF"/>
                <w:sz w:val="16"/>
                <w:szCs w:val="16"/>
                <w:lang w:val="en-IN" w:eastAsia="en-IN"/>
              </w:rPr>
              <w:t>Subnet</w:t>
            </w:r>
          </w:p>
        </w:tc>
        <w:tc>
          <w:tcPr>
            <w:tcW w:w="4357" w:type="dxa"/>
            <w:tcBorders>
              <w:top w:val="single" w:sz="4" w:space="0" w:color="auto"/>
              <w:left w:val="nil"/>
              <w:bottom w:val="nil"/>
              <w:right w:val="single" w:sz="4" w:space="0" w:color="auto"/>
            </w:tcBorders>
            <w:shd w:val="clear" w:color="000000" w:fill="008AC8"/>
            <w:vAlign w:val="bottom"/>
            <w:hideMark/>
          </w:tcPr>
          <w:p w14:paraId="06FEC225" w14:textId="77777777" w:rsidR="00D37D48" w:rsidRPr="00D37D48" w:rsidRDefault="00D37D48" w:rsidP="00D37D48">
            <w:pPr>
              <w:spacing w:before="0" w:after="0" w:line="240" w:lineRule="auto"/>
              <w:rPr>
                <w:rFonts w:eastAsia="Times New Roman" w:cstheme="minorHAnsi"/>
                <w:color w:val="FFFFFF"/>
                <w:sz w:val="16"/>
                <w:szCs w:val="16"/>
                <w:lang w:val="en-IN" w:eastAsia="en-IN"/>
              </w:rPr>
            </w:pPr>
            <w:r w:rsidRPr="00D37D48">
              <w:rPr>
                <w:rFonts w:eastAsia="Times New Roman" w:cstheme="minorHAnsi"/>
                <w:color w:val="FFFFFF"/>
                <w:sz w:val="16"/>
                <w:szCs w:val="16"/>
                <w:lang w:val="en-IN" w:eastAsia="en-IN"/>
              </w:rPr>
              <w:t>CIDR</w:t>
            </w:r>
          </w:p>
        </w:tc>
      </w:tr>
      <w:tr w:rsidR="00D37D48" w:rsidRPr="00D37D48" w14:paraId="57302219" w14:textId="77777777" w:rsidTr="00D37D48">
        <w:trPr>
          <w:trHeight w:val="403"/>
        </w:trPr>
        <w:tc>
          <w:tcPr>
            <w:tcW w:w="1801" w:type="dxa"/>
            <w:vMerge w:val="restart"/>
            <w:tcBorders>
              <w:top w:val="nil"/>
              <w:left w:val="single" w:sz="4" w:space="0" w:color="auto"/>
              <w:bottom w:val="single" w:sz="8" w:space="0" w:color="000000"/>
              <w:right w:val="single" w:sz="4" w:space="0" w:color="auto"/>
            </w:tcBorders>
            <w:shd w:val="clear" w:color="auto" w:fill="auto"/>
            <w:vAlign w:val="center"/>
            <w:hideMark/>
          </w:tcPr>
          <w:p w14:paraId="76A3E848" w14:textId="77777777" w:rsidR="00D37D48" w:rsidRPr="00D37D48" w:rsidRDefault="00D37D48" w:rsidP="00D37D48">
            <w:pPr>
              <w:spacing w:before="0" w:after="0" w:line="240" w:lineRule="auto"/>
              <w:jc w:val="center"/>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Production</w:t>
            </w:r>
          </w:p>
        </w:tc>
        <w:tc>
          <w:tcPr>
            <w:tcW w:w="1880" w:type="dxa"/>
            <w:vMerge w:val="restart"/>
            <w:tcBorders>
              <w:top w:val="nil"/>
              <w:left w:val="single" w:sz="4" w:space="0" w:color="auto"/>
              <w:bottom w:val="single" w:sz="8" w:space="0" w:color="000000"/>
              <w:right w:val="single" w:sz="4" w:space="0" w:color="auto"/>
            </w:tcBorders>
            <w:shd w:val="clear" w:color="auto" w:fill="auto"/>
            <w:vAlign w:val="center"/>
            <w:hideMark/>
          </w:tcPr>
          <w:p w14:paraId="091312A9" w14:textId="77777777" w:rsidR="00D37D48" w:rsidRPr="00D37D48" w:rsidRDefault="00D37D48" w:rsidP="00D37D48">
            <w:pPr>
              <w:spacing w:before="0" w:after="0" w:line="240" w:lineRule="auto"/>
              <w:jc w:val="center"/>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ave-sea-prd-vnet-</w:t>
            </w:r>
            <w:proofErr w:type="gramStart"/>
            <w:r w:rsidRPr="00D37D48">
              <w:rPr>
                <w:rFonts w:eastAsia="Times New Roman" w:cstheme="minorHAnsi"/>
                <w:color w:val="000000"/>
                <w:sz w:val="16"/>
                <w:szCs w:val="16"/>
                <w:lang w:val="en-IN" w:eastAsia="en-IN"/>
              </w:rPr>
              <w:t>001  10.166.48.0</w:t>
            </w:r>
            <w:proofErr w:type="gramEnd"/>
            <w:r w:rsidRPr="00D37D48">
              <w:rPr>
                <w:rFonts w:eastAsia="Times New Roman" w:cstheme="minorHAnsi"/>
                <w:color w:val="000000"/>
                <w:sz w:val="16"/>
                <w:szCs w:val="16"/>
                <w:lang w:val="en-IN" w:eastAsia="en-IN"/>
              </w:rPr>
              <w:t xml:space="preserve">/20 (4096 </w:t>
            </w:r>
            <w:proofErr w:type="spell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CIDR IP Range</w:t>
            </w:r>
            <w:r w:rsidRPr="00D37D48">
              <w:rPr>
                <w:rFonts w:eastAsia="Times New Roman" w:cstheme="minorHAnsi"/>
                <w:color w:val="000000"/>
                <w:sz w:val="16"/>
                <w:szCs w:val="16"/>
                <w:lang w:val="en-IN" w:eastAsia="en-IN"/>
              </w:rPr>
              <w:br/>
              <w:t xml:space="preserve">10.166.48.0 - 10.166.63.255  </w:t>
            </w:r>
          </w:p>
        </w:tc>
        <w:tc>
          <w:tcPr>
            <w:tcW w:w="2268" w:type="dxa"/>
            <w:tcBorders>
              <w:top w:val="nil"/>
              <w:left w:val="nil"/>
              <w:bottom w:val="single" w:sz="4" w:space="0" w:color="auto"/>
              <w:right w:val="single" w:sz="4" w:space="0" w:color="auto"/>
            </w:tcBorders>
            <w:shd w:val="clear" w:color="auto" w:fill="auto"/>
            <w:vAlign w:val="bottom"/>
            <w:hideMark/>
          </w:tcPr>
          <w:p w14:paraId="3BBFA4A7"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paas</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421C6A8B"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10.166.48.0/24 (256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CIDR</w:t>
            </w:r>
            <w:proofErr w:type="gramEnd"/>
            <w:r w:rsidRPr="00D37D48">
              <w:rPr>
                <w:rFonts w:eastAsia="Times New Roman" w:cstheme="minorHAnsi"/>
                <w:color w:val="000000"/>
                <w:sz w:val="16"/>
                <w:szCs w:val="16"/>
                <w:lang w:val="en-IN" w:eastAsia="en-IN"/>
              </w:rPr>
              <w:t xml:space="preserve"> IP Range</w:t>
            </w:r>
            <w:r w:rsidRPr="00D37D48">
              <w:rPr>
                <w:rFonts w:eastAsia="Times New Roman" w:cstheme="minorHAnsi"/>
                <w:color w:val="000000"/>
                <w:sz w:val="16"/>
                <w:szCs w:val="16"/>
                <w:lang w:val="en-IN" w:eastAsia="en-IN"/>
              </w:rPr>
              <w:br/>
              <w:t>10.166.48.0 - 10.166.48.255</w:t>
            </w:r>
          </w:p>
        </w:tc>
      </w:tr>
      <w:tr w:rsidR="00D37D48" w:rsidRPr="00D37D48" w14:paraId="5B4C9E4A" w14:textId="77777777" w:rsidTr="00D37D48">
        <w:trPr>
          <w:trHeight w:val="403"/>
        </w:trPr>
        <w:tc>
          <w:tcPr>
            <w:tcW w:w="1801" w:type="dxa"/>
            <w:vMerge/>
            <w:tcBorders>
              <w:top w:val="nil"/>
              <w:left w:val="single" w:sz="4" w:space="0" w:color="auto"/>
              <w:bottom w:val="single" w:sz="8" w:space="0" w:color="000000"/>
              <w:right w:val="single" w:sz="4" w:space="0" w:color="auto"/>
            </w:tcBorders>
            <w:vAlign w:val="center"/>
            <w:hideMark/>
          </w:tcPr>
          <w:p w14:paraId="6C98FD7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4441672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1FD6D5"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iaas</w:t>
            </w:r>
            <w:proofErr w:type="spellEnd"/>
          </w:p>
        </w:tc>
        <w:tc>
          <w:tcPr>
            <w:tcW w:w="4357" w:type="dxa"/>
            <w:tcBorders>
              <w:top w:val="single" w:sz="4" w:space="0" w:color="auto"/>
              <w:left w:val="nil"/>
              <w:bottom w:val="single" w:sz="4" w:space="0" w:color="auto"/>
              <w:right w:val="single" w:sz="4" w:space="0" w:color="auto"/>
            </w:tcBorders>
            <w:shd w:val="clear" w:color="auto" w:fill="auto"/>
            <w:vAlign w:val="bottom"/>
            <w:hideMark/>
          </w:tcPr>
          <w:p w14:paraId="0C8166A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10.166.49.0/24 (256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10.166.49.0 - 10.166.49.255</w:t>
            </w:r>
          </w:p>
        </w:tc>
      </w:tr>
      <w:tr w:rsidR="00D37D48" w:rsidRPr="00D37D48" w14:paraId="3D4C5DDE" w14:textId="77777777" w:rsidTr="00D37D48">
        <w:trPr>
          <w:trHeight w:val="403"/>
        </w:trPr>
        <w:tc>
          <w:tcPr>
            <w:tcW w:w="1801" w:type="dxa"/>
            <w:vMerge/>
            <w:tcBorders>
              <w:top w:val="nil"/>
              <w:left w:val="single" w:sz="4" w:space="0" w:color="auto"/>
              <w:bottom w:val="single" w:sz="8" w:space="0" w:color="000000"/>
              <w:right w:val="single" w:sz="4" w:space="0" w:color="auto"/>
            </w:tcBorders>
            <w:vAlign w:val="center"/>
            <w:hideMark/>
          </w:tcPr>
          <w:p w14:paraId="25615380"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21CD2E71"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vAlign w:val="bottom"/>
            <w:hideMark/>
          </w:tcPr>
          <w:p w14:paraId="577B6FD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roofErr w:type="spellStart"/>
            <w:r w:rsidRPr="00D37D48">
              <w:rPr>
                <w:rFonts w:eastAsia="Times New Roman" w:cstheme="minorHAnsi"/>
                <w:color w:val="000000"/>
                <w:sz w:val="16"/>
                <w:szCs w:val="16"/>
                <w:lang w:val="en-IN" w:eastAsia="en-IN"/>
              </w:rPr>
              <w:t>AzurePrivateEndpoint</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357DFC7F"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10.166.50.0/25 (128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10.166.50.0 - 10.166.50.127</w:t>
            </w:r>
          </w:p>
        </w:tc>
      </w:tr>
      <w:tr w:rsidR="00D37D48" w:rsidRPr="00D37D48" w14:paraId="29EB2C91"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35B9DD4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366B89A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hideMark/>
          </w:tcPr>
          <w:p w14:paraId="568D55E3"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roofErr w:type="spellStart"/>
            <w:r w:rsidRPr="00D37D48">
              <w:rPr>
                <w:rFonts w:eastAsia="Times New Roman" w:cstheme="minorHAnsi"/>
                <w:color w:val="000000"/>
                <w:sz w:val="16"/>
                <w:szCs w:val="16"/>
                <w:lang w:val="en-IN" w:eastAsia="en-IN"/>
              </w:rPr>
              <w:t>DataBricksHost</w:t>
            </w:r>
            <w:proofErr w:type="spellEnd"/>
            <w:r w:rsidRPr="00D37D48">
              <w:rPr>
                <w:rFonts w:eastAsia="Times New Roman" w:cstheme="minorHAnsi"/>
                <w:color w:val="000000"/>
                <w:sz w:val="16"/>
                <w:szCs w:val="16"/>
                <w:lang w:val="en-IN" w:eastAsia="en-IN"/>
              </w:rPr>
              <w:t>-Subnet</w:t>
            </w:r>
          </w:p>
        </w:tc>
        <w:tc>
          <w:tcPr>
            <w:tcW w:w="4357" w:type="dxa"/>
            <w:tcBorders>
              <w:top w:val="nil"/>
              <w:left w:val="nil"/>
              <w:bottom w:val="single" w:sz="4" w:space="0" w:color="auto"/>
              <w:right w:val="single" w:sz="4" w:space="0" w:color="auto"/>
            </w:tcBorders>
            <w:shd w:val="clear" w:color="auto" w:fill="auto"/>
            <w:hideMark/>
          </w:tcPr>
          <w:p w14:paraId="0724CD78"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10.166.51.0/25 (128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 xml:space="preserve"> CIDR IP Range</w:t>
            </w:r>
            <w:r w:rsidRPr="00D37D48">
              <w:rPr>
                <w:rFonts w:eastAsia="Times New Roman" w:cstheme="minorHAnsi"/>
                <w:color w:val="000000"/>
                <w:sz w:val="16"/>
                <w:szCs w:val="16"/>
                <w:lang w:val="en-IN" w:eastAsia="en-IN"/>
              </w:rPr>
              <w:br/>
              <w:t>10.166.51.0 - 10.166.51.127</w:t>
            </w:r>
          </w:p>
        </w:tc>
      </w:tr>
      <w:tr w:rsidR="00D37D48" w:rsidRPr="00D37D48" w14:paraId="23B0F40F"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3E19847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73FB1E72"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hideMark/>
          </w:tcPr>
          <w:p w14:paraId="03CBE01F"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DataBricksContainer-Subnet</w:t>
            </w:r>
          </w:p>
        </w:tc>
        <w:tc>
          <w:tcPr>
            <w:tcW w:w="4357" w:type="dxa"/>
            <w:tcBorders>
              <w:top w:val="nil"/>
              <w:left w:val="nil"/>
              <w:bottom w:val="single" w:sz="4" w:space="0" w:color="auto"/>
              <w:right w:val="single" w:sz="4" w:space="0" w:color="auto"/>
            </w:tcBorders>
            <w:shd w:val="clear" w:color="auto" w:fill="auto"/>
            <w:hideMark/>
          </w:tcPr>
          <w:p w14:paraId="3F61BD89"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10.166.51.128/25 (128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 xml:space="preserve"> CIDR IP Range</w:t>
            </w:r>
            <w:r w:rsidRPr="00D37D48">
              <w:rPr>
                <w:rFonts w:eastAsia="Times New Roman" w:cstheme="minorHAnsi"/>
                <w:color w:val="000000"/>
                <w:sz w:val="16"/>
                <w:szCs w:val="16"/>
                <w:lang w:val="en-IN" w:eastAsia="en-IN"/>
              </w:rPr>
              <w:br/>
              <w:t>10.166.51.128 - 10.166.51.255</w:t>
            </w:r>
          </w:p>
        </w:tc>
      </w:tr>
      <w:tr w:rsidR="00D37D48" w:rsidRPr="00D37D48" w14:paraId="1DD8AC97"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568F9B45"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5E448C4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06C6039E" w14:textId="77777777" w:rsidR="00D37D48" w:rsidRPr="00A16C40" w:rsidRDefault="00D37D48" w:rsidP="00D37D48">
            <w:pPr>
              <w:spacing w:before="0" w:after="0" w:line="240" w:lineRule="auto"/>
              <w:rPr>
                <w:rFonts w:eastAsia="Times New Roman" w:cstheme="minorHAnsi"/>
                <w:strike/>
                <w:color w:val="000000"/>
                <w:sz w:val="16"/>
                <w:szCs w:val="16"/>
                <w:lang w:val="en-IN" w:eastAsia="en-IN"/>
              </w:rPr>
            </w:pPr>
            <w:commentRangeStart w:id="16"/>
            <w:r w:rsidRPr="00A16C40">
              <w:rPr>
                <w:rFonts w:eastAsia="Times New Roman" w:cstheme="minorHAnsi"/>
                <w:strike/>
                <w:color w:val="000000"/>
                <w:sz w:val="16"/>
                <w:szCs w:val="16"/>
                <w:lang w:val="en-IN" w:eastAsia="en-IN"/>
              </w:rPr>
              <w:t>sub-</w:t>
            </w:r>
            <w:proofErr w:type="spellStart"/>
            <w:r w:rsidRPr="00A16C40">
              <w:rPr>
                <w:rFonts w:eastAsia="Times New Roman" w:cstheme="minorHAnsi"/>
                <w:strike/>
                <w:color w:val="000000"/>
                <w:sz w:val="16"/>
                <w:szCs w:val="16"/>
                <w:lang w:val="en-IN" w:eastAsia="en-IN"/>
              </w:rPr>
              <w:t>immuta</w:t>
            </w:r>
            <w:proofErr w:type="spellEnd"/>
          </w:p>
        </w:tc>
        <w:tc>
          <w:tcPr>
            <w:tcW w:w="4357" w:type="dxa"/>
            <w:tcBorders>
              <w:top w:val="nil"/>
              <w:left w:val="nil"/>
              <w:bottom w:val="single" w:sz="4" w:space="0" w:color="auto"/>
              <w:right w:val="single" w:sz="4" w:space="0" w:color="auto"/>
            </w:tcBorders>
            <w:shd w:val="clear" w:color="000000" w:fill="FFFFFF"/>
            <w:vAlign w:val="center"/>
            <w:hideMark/>
          </w:tcPr>
          <w:p w14:paraId="758581FD" w14:textId="77777777" w:rsidR="00D37D48" w:rsidRPr="00A16C40" w:rsidRDefault="00D37D48" w:rsidP="00D37D48">
            <w:pPr>
              <w:spacing w:before="0" w:after="0" w:line="240" w:lineRule="auto"/>
              <w:rPr>
                <w:rFonts w:eastAsia="Times New Roman" w:cstheme="minorHAnsi"/>
                <w:strike/>
                <w:color w:val="000000"/>
                <w:sz w:val="16"/>
                <w:szCs w:val="16"/>
                <w:lang w:val="en-IN" w:eastAsia="en-IN"/>
              </w:rPr>
            </w:pPr>
            <w:r w:rsidRPr="00A16C40">
              <w:rPr>
                <w:rFonts w:eastAsia="Times New Roman" w:cstheme="minorHAnsi"/>
                <w:strike/>
                <w:color w:val="000000"/>
                <w:sz w:val="16"/>
                <w:szCs w:val="16"/>
                <w:lang w:val="en-IN" w:eastAsia="en-IN"/>
              </w:rPr>
              <w:t xml:space="preserve">10.166.52.0/23 (512 </w:t>
            </w:r>
            <w:proofErr w:type="spellStart"/>
            <w:proofErr w:type="gramStart"/>
            <w:r w:rsidRPr="00A16C40">
              <w:rPr>
                <w:rFonts w:eastAsia="Times New Roman" w:cstheme="minorHAnsi"/>
                <w:strike/>
                <w:color w:val="000000"/>
                <w:sz w:val="16"/>
                <w:szCs w:val="16"/>
                <w:lang w:val="en-IN" w:eastAsia="en-IN"/>
              </w:rPr>
              <w:t>ip's</w:t>
            </w:r>
            <w:proofErr w:type="spellEnd"/>
            <w:r w:rsidRPr="00A16C40">
              <w:rPr>
                <w:rFonts w:eastAsia="Times New Roman" w:cstheme="minorHAnsi"/>
                <w:strike/>
                <w:color w:val="000000"/>
                <w:sz w:val="16"/>
                <w:szCs w:val="16"/>
                <w:lang w:val="en-IN" w:eastAsia="en-IN"/>
              </w:rPr>
              <w:t xml:space="preserve">)   </w:t>
            </w:r>
            <w:proofErr w:type="gramEnd"/>
            <w:r w:rsidRPr="00A16C40">
              <w:rPr>
                <w:rFonts w:eastAsia="Times New Roman" w:cstheme="minorHAnsi"/>
                <w:strike/>
                <w:color w:val="000000"/>
                <w:sz w:val="16"/>
                <w:szCs w:val="16"/>
                <w:lang w:val="en-IN" w:eastAsia="en-IN"/>
              </w:rPr>
              <w:t>CIDR IP Range</w:t>
            </w:r>
            <w:r w:rsidRPr="00A16C40">
              <w:rPr>
                <w:rFonts w:eastAsia="Times New Roman" w:cstheme="minorHAnsi"/>
                <w:strike/>
                <w:color w:val="000000"/>
                <w:sz w:val="16"/>
                <w:szCs w:val="16"/>
                <w:lang w:val="en-IN" w:eastAsia="en-IN"/>
              </w:rPr>
              <w:br/>
              <w:t>10.166.52.0 - 10.166.53.255</w:t>
            </w:r>
            <w:commentRangeEnd w:id="16"/>
            <w:r w:rsidR="00197E3A">
              <w:rPr>
                <w:rStyle w:val="CommentReference"/>
              </w:rPr>
              <w:commentReference w:id="16"/>
            </w:r>
          </w:p>
        </w:tc>
      </w:tr>
      <w:tr w:rsidR="00D37D48" w:rsidRPr="00D37D48" w14:paraId="4D36C936"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1C61E311"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7250BE37"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1E9E4948"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sub-samurai</w:t>
            </w:r>
          </w:p>
        </w:tc>
        <w:tc>
          <w:tcPr>
            <w:tcW w:w="4357" w:type="dxa"/>
            <w:tcBorders>
              <w:top w:val="nil"/>
              <w:left w:val="nil"/>
              <w:bottom w:val="single" w:sz="4" w:space="0" w:color="auto"/>
              <w:right w:val="single" w:sz="4" w:space="0" w:color="auto"/>
            </w:tcBorders>
            <w:shd w:val="clear" w:color="000000" w:fill="FFFFFF"/>
            <w:vAlign w:val="center"/>
            <w:hideMark/>
          </w:tcPr>
          <w:p w14:paraId="396E0807"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10.166.54.0/</w:t>
            </w:r>
            <w:proofErr w:type="gramStart"/>
            <w:r w:rsidRPr="00D37D48">
              <w:rPr>
                <w:rFonts w:eastAsia="Times New Roman" w:cstheme="minorHAnsi"/>
                <w:color w:val="000000"/>
                <w:sz w:val="16"/>
                <w:szCs w:val="16"/>
                <w:lang w:val="en-IN" w:eastAsia="en-IN"/>
              </w:rPr>
              <w:t>23  (</w:t>
            </w:r>
            <w:proofErr w:type="gramEnd"/>
            <w:r w:rsidRPr="00D37D48">
              <w:rPr>
                <w:rFonts w:eastAsia="Times New Roman" w:cstheme="minorHAnsi"/>
                <w:color w:val="000000"/>
                <w:sz w:val="16"/>
                <w:szCs w:val="16"/>
                <w:lang w:val="en-IN" w:eastAsia="en-IN"/>
              </w:rPr>
              <w:t xml:space="preserve">512 </w:t>
            </w:r>
            <w:proofErr w:type="spell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CIDR IP Range</w:t>
            </w:r>
            <w:r w:rsidRPr="00D37D48">
              <w:rPr>
                <w:rFonts w:eastAsia="Times New Roman" w:cstheme="minorHAnsi"/>
                <w:color w:val="000000"/>
                <w:sz w:val="16"/>
                <w:szCs w:val="16"/>
                <w:lang w:val="en-IN" w:eastAsia="en-IN"/>
              </w:rPr>
              <w:br/>
              <w:t>10.166.54.0 - 10.166.55.255</w:t>
            </w:r>
          </w:p>
        </w:tc>
      </w:tr>
      <w:tr w:rsidR="00D37D48" w:rsidRPr="00D37D48" w14:paraId="3DB4F556"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49D20032"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185E675E"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vAlign w:val="bottom"/>
            <w:hideMark/>
          </w:tcPr>
          <w:p w14:paraId="78B03585"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AppContainer</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1B022E3F"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10.166.56.0/23 (512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10.166.56.0 - 10.166.57.255</w:t>
            </w:r>
          </w:p>
        </w:tc>
      </w:tr>
      <w:tr w:rsidR="00D37D48" w:rsidRPr="00D37D48" w14:paraId="262A7F6C" w14:textId="77777777" w:rsidTr="00D37D48">
        <w:trPr>
          <w:trHeight w:val="403"/>
        </w:trPr>
        <w:tc>
          <w:tcPr>
            <w:tcW w:w="1801" w:type="dxa"/>
            <w:vMerge/>
            <w:tcBorders>
              <w:top w:val="nil"/>
              <w:left w:val="single" w:sz="4" w:space="0" w:color="auto"/>
              <w:bottom w:val="single" w:sz="8" w:space="0" w:color="000000"/>
              <w:right w:val="single" w:sz="4" w:space="0" w:color="auto"/>
            </w:tcBorders>
            <w:vAlign w:val="center"/>
            <w:hideMark/>
          </w:tcPr>
          <w:p w14:paraId="6234C4E6"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1D729189"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single" w:sz="4" w:space="0" w:color="auto"/>
              <w:left w:val="nil"/>
              <w:bottom w:val="single" w:sz="8" w:space="0" w:color="auto"/>
              <w:right w:val="single" w:sz="4" w:space="0" w:color="auto"/>
            </w:tcBorders>
            <w:shd w:val="clear" w:color="auto" w:fill="auto"/>
            <w:vAlign w:val="bottom"/>
            <w:hideMark/>
          </w:tcPr>
          <w:p w14:paraId="4F45F069"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w:t>
            </w:r>
          </w:p>
        </w:tc>
        <w:tc>
          <w:tcPr>
            <w:tcW w:w="4357" w:type="dxa"/>
            <w:tcBorders>
              <w:top w:val="single" w:sz="4" w:space="0" w:color="auto"/>
              <w:left w:val="nil"/>
              <w:bottom w:val="single" w:sz="8" w:space="0" w:color="auto"/>
              <w:right w:val="single" w:sz="4" w:space="0" w:color="auto"/>
            </w:tcBorders>
            <w:shd w:val="clear" w:color="auto" w:fill="auto"/>
            <w:vAlign w:val="bottom"/>
            <w:hideMark/>
          </w:tcPr>
          <w:p w14:paraId="4924DC76"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w:t>
            </w:r>
          </w:p>
        </w:tc>
      </w:tr>
      <w:tr w:rsidR="00D37D48" w:rsidRPr="00D37D48" w14:paraId="19844C32" w14:textId="77777777" w:rsidTr="00D37D48">
        <w:trPr>
          <w:trHeight w:val="435"/>
        </w:trPr>
        <w:tc>
          <w:tcPr>
            <w:tcW w:w="1801" w:type="dxa"/>
            <w:vMerge w:val="restart"/>
            <w:tcBorders>
              <w:top w:val="nil"/>
              <w:left w:val="single" w:sz="4" w:space="0" w:color="auto"/>
              <w:bottom w:val="single" w:sz="8" w:space="0" w:color="000000"/>
              <w:right w:val="single" w:sz="4" w:space="0" w:color="auto"/>
            </w:tcBorders>
            <w:shd w:val="clear" w:color="auto" w:fill="auto"/>
            <w:vAlign w:val="center"/>
            <w:hideMark/>
          </w:tcPr>
          <w:p w14:paraId="476722EF" w14:textId="77777777" w:rsidR="00D37D48" w:rsidRPr="00D37D48" w:rsidRDefault="00D37D48" w:rsidP="00D37D48">
            <w:pPr>
              <w:spacing w:before="0" w:after="0" w:line="240" w:lineRule="auto"/>
              <w:jc w:val="center"/>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QA</w:t>
            </w:r>
          </w:p>
        </w:tc>
        <w:tc>
          <w:tcPr>
            <w:tcW w:w="1880" w:type="dxa"/>
            <w:vMerge w:val="restart"/>
            <w:tcBorders>
              <w:top w:val="nil"/>
              <w:left w:val="single" w:sz="4" w:space="0" w:color="auto"/>
              <w:bottom w:val="single" w:sz="8" w:space="0" w:color="000000"/>
              <w:right w:val="single" w:sz="4" w:space="0" w:color="auto"/>
            </w:tcBorders>
            <w:shd w:val="clear" w:color="auto" w:fill="auto"/>
            <w:vAlign w:val="center"/>
            <w:hideMark/>
          </w:tcPr>
          <w:p w14:paraId="5AB3F65A" w14:textId="77777777" w:rsidR="00D37D48" w:rsidRPr="00D37D48" w:rsidRDefault="00D37D48" w:rsidP="00D37D48">
            <w:pPr>
              <w:spacing w:before="0" w:after="0" w:line="240" w:lineRule="auto"/>
              <w:jc w:val="center"/>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ave-sea-qa-vnet-001 10.166.64.0/20 (4096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 xml:space="preserve">                                                                CIDR IP Range</w:t>
            </w:r>
            <w:r w:rsidRPr="00D37D48">
              <w:rPr>
                <w:rFonts w:eastAsia="Times New Roman" w:cstheme="minorHAnsi"/>
                <w:color w:val="000000"/>
                <w:sz w:val="16"/>
                <w:szCs w:val="16"/>
                <w:lang w:val="en-IN" w:eastAsia="en-IN"/>
              </w:rPr>
              <w:br/>
              <w:t xml:space="preserve">10.166.64.0 - 10.166.79.255  </w:t>
            </w:r>
          </w:p>
        </w:tc>
        <w:tc>
          <w:tcPr>
            <w:tcW w:w="2268" w:type="dxa"/>
            <w:tcBorders>
              <w:top w:val="nil"/>
              <w:left w:val="nil"/>
              <w:bottom w:val="single" w:sz="4" w:space="0" w:color="auto"/>
              <w:right w:val="single" w:sz="4" w:space="0" w:color="auto"/>
            </w:tcBorders>
            <w:shd w:val="clear" w:color="auto" w:fill="auto"/>
            <w:vAlign w:val="bottom"/>
            <w:hideMark/>
          </w:tcPr>
          <w:p w14:paraId="44FEB822"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paas</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7AEAB73B"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10.166.64.0/24 (256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 xml:space="preserve"> CIDR IP Range</w:t>
            </w:r>
            <w:r w:rsidRPr="00D37D48">
              <w:rPr>
                <w:rFonts w:eastAsia="Times New Roman" w:cstheme="minorHAnsi"/>
                <w:color w:val="000000"/>
                <w:sz w:val="16"/>
                <w:szCs w:val="16"/>
                <w:lang w:val="en-IN" w:eastAsia="en-IN"/>
              </w:rPr>
              <w:br/>
              <w:t>10.166.64.0 - 10.166.64.255</w:t>
            </w:r>
          </w:p>
        </w:tc>
      </w:tr>
      <w:tr w:rsidR="00D37D48" w:rsidRPr="00D37D48" w14:paraId="6B9C8752"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036BD416"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5AB41320"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4EA93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iaas</w:t>
            </w:r>
            <w:proofErr w:type="spellEnd"/>
          </w:p>
        </w:tc>
        <w:tc>
          <w:tcPr>
            <w:tcW w:w="4357" w:type="dxa"/>
            <w:tcBorders>
              <w:top w:val="single" w:sz="4" w:space="0" w:color="auto"/>
              <w:left w:val="nil"/>
              <w:bottom w:val="single" w:sz="4" w:space="0" w:color="auto"/>
              <w:right w:val="single" w:sz="4" w:space="0" w:color="auto"/>
            </w:tcBorders>
            <w:shd w:val="clear" w:color="auto" w:fill="auto"/>
            <w:vAlign w:val="bottom"/>
            <w:hideMark/>
          </w:tcPr>
          <w:p w14:paraId="69BF513D"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10.166.65.0/24 (256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10.166.65.0 - 10.166.65.255</w:t>
            </w:r>
          </w:p>
        </w:tc>
      </w:tr>
      <w:tr w:rsidR="00D37D48" w:rsidRPr="00D37D48" w14:paraId="6B071866"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6F003FC9"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779BEA8B"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vAlign w:val="bottom"/>
            <w:hideMark/>
          </w:tcPr>
          <w:p w14:paraId="3381BF52"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roofErr w:type="spellStart"/>
            <w:r w:rsidRPr="00D37D48">
              <w:rPr>
                <w:rFonts w:eastAsia="Times New Roman" w:cstheme="minorHAnsi"/>
                <w:color w:val="000000"/>
                <w:sz w:val="16"/>
                <w:szCs w:val="16"/>
                <w:lang w:val="en-IN" w:eastAsia="en-IN"/>
              </w:rPr>
              <w:t>AzurePrivateEndpoint</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13958B20"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10.166.66.0/25 (128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 xml:space="preserve">  CIDR IP Range</w:t>
            </w:r>
            <w:r w:rsidRPr="00D37D48">
              <w:rPr>
                <w:rFonts w:eastAsia="Times New Roman" w:cstheme="minorHAnsi"/>
                <w:color w:val="000000"/>
                <w:sz w:val="16"/>
                <w:szCs w:val="16"/>
                <w:lang w:val="en-IN" w:eastAsia="en-IN"/>
              </w:rPr>
              <w:br/>
              <w:t>10.166.66.0 - 10.166.66.127</w:t>
            </w:r>
          </w:p>
        </w:tc>
      </w:tr>
      <w:tr w:rsidR="00D37D48" w:rsidRPr="00D37D48" w14:paraId="2C9E5771"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0A3FEFB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51DC70F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hideMark/>
          </w:tcPr>
          <w:p w14:paraId="10E75927"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roofErr w:type="spellStart"/>
            <w:r w:rsidRPr="00D37D48">
              <w:rPr>
                <w:rFonts w:eastAsia="Times New Roman" w:cstheme="minorHAnsi"/>
                <w:color w:val="000000"/>
                <w:sz w:val="16"/>
                <w:szCs w:val="16"/>
                <w:lang w:val="en-IN" w:eastAsia="en-IN"/>
              </w:rPr>
              <w:t>DataBricksHost</w:t>
            </w:r>
            <w:proofErr w:type="spellEnd"/>
            <w:r w:rsidRPr="00D37D48">
              <w:rPr>
                <w:rFonts w:eastAsia="Times New Roman" w:cstheme="minorHAnsi"/>
                <w:color w:val="000000"/>
                <w:sz w:val="16"/>
                <w:szCs w:val="16"/>
                <w:lang w:val="en-IN" w:eastAsia="en-IN"/>
              </w:rPr>
              <w:t>-Subnet</w:t>
            </w:r>
          </w:p>
        </w:tc>
        <w:tc>
          <w:tcPr>
            <w:tcW w:w="4357" w:type="dxa"/>
            <w:tcBorders>
              <w:top w:val="nil"/>
              <w:left w:val="nil"/>
              <w:bottom w:val="single" w:sz="4" w:space="0" w:color="auto"/>
              <w:right w:val="single" w:sz="4" w:space="0" w:color="auto"/>
            </w:tcBorders>
            <w:shd w:val="clear" w:color="auto" w:fill="auto"/>
            <w:hideMark/>
          </w:tcPr>
          <w:p w14:paraId="1653EC56"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10.166.67.0/25 (128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10.166.67.0 - 10.166.67.127</w:t>
            </w:r>
          </w:p>
        </w:tc>
      </w:tr>
      <w:tr w:rsidR="00D37D48" w:rsidRPr="00D37D48" w14:paraId="32E82075"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518D465E"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33D16675"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hideMark/>
          </w:tcPr>
          <w:p w14:paraId="035455F9"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DataBricksContainer-Subnet</w:t>
            </w:r>
          </w:p>
        </w:tc>
        <w:tc>
          <w:tcPr>
            <w:tcW w:w="4357" w:type="dxa"/>
            <w:tcBorders>
              <w:top w:val="nil"/>
              <w:left w:val="nil"/>
              <w:bottom w:val="single" w:sz="4" w:space="0" w:color="auto"/>
              <w:right w:val="single" w:sz="4" w:space="0" w:color="auto"/>
            </w:tcBorders>
            <w:shd w:val="clear" w:color="auto" w:fill="auto"/>
            <w:hideMark/>
          </w:tcPr>
          <w:p w14:paraId="5572DF2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10.166.67.128/25 (128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10.166.67.128 - 10.166.67.255</w:t>
            </w:r>
          </w:p>
        </w:tc>
      </w:tr>
      <w:tr w:rsidR="00D37D48" w:rsidRPr="00D37D48" w14:paraId="2FDD0DFA"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0E31FCF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2EC1C4F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5AAD93D7" w14:textId="77777777" w:rsidR="00D37D48" w:rsidRPr="00197E3A" w:rsidRDefault="00D37D48" w:rsidP="00D37D48">
            <w:pPr>
              <w:spacing w:before="0" w:after="0" w:line="240" w:lineRule="auto"/>
              <w:rPr>
                <w:rFonts w:eastAsia="Times New Roman" w:cstheme="minorHAnsi"/>
                <w:strike/>
                <w:color w:val="000000"/>
                <w:sz w:val="16"/>
                <w:szCs w:val="16"/>
                <w:lang w:val="en-IN" w:eastAsia="en-IN"/>
              </w:rPr>
            </w:pPr>
            <w:commentRangeStart w:id="17"/>
            <w:r w:rsidRPr="00197E3A">
              <w:rPr>
                <w:rFonts w:eastAsia="Times New Roman" w:cstheme="minorHAnsi"/>
                <w:strike/>
                <w:color w:val="000000"/>
                <w:sz w:val="16"/>
                <w:szCs w:val="16"/>
                <w:lang w:val="en-IN" w:eastAsia="en-IN"/>
              </w:rPr>
              <w:t>sub-</w:t>
            </w:r>
            <w:proofErr w:type="spellStart"/>
            <w:r w:rsidRPr="00197E3A">
              <w:rPr>
                <w:rFonts w:eastAsia="Times New Roman" w:cstheme="minorHAnsi"/>
                <w:strike/>
                <w:color w:val="000000"/>
                <w:sz w:val="16"/>
                <w:szCs w:val="16"/>
                <w:lang w:val="en-IN" w:eastAsia="en-IN"/>
              </w:rPr>
              <w:t>immuta</w:t>
            </w:r>
            <w:proofErr w:type="spellEnd"/>
          </w:p>
        </w:tc>
        <w:tc>
          <w:tcPr>
            <w:tcW w:w="4357" w:type="dxa"/>
            <w:tcBorders>
              <w:top w:val="nil"/>
              <w:left w:val="nil"/>
              <w:bottom w:val="single" w:sz="4" w:space="0" w:color="auto"/>
              <w:right w:val="single" w:sz="4" w:space="0" w:color="auto"/>
            </w:tcBorders>
            <w:shd w:val="clear" w:color="000000" w:fill="FFFFFF"/>
            <w:vAlign w:val="center"/>
            <w:hideMark/>
          </w:tcPr>
          <w:p w14:paraId="500D78B8" w14:textId="77777777" w:rsidR="00D37D48" w:rsidRPr="00197E3A" w:rsidRDefault="00D37D48" w:rsidP="00D37D48">
            <w:pPr>
              <w:spacing w:before="0" w:after="0" w:line="240" w:lineRule="auto"/>
              <w:rPr>
                <w:rFonts w:eastAsia="Times New Roman" w:cstheme="minorHAnsi"/>
                <w:strike/>
                <w:color w:val="000000"/>
                <w:sz w:val="16"/>
                <w:szCs w:val="16"/>
                <w:lang w:val="en-IN" w:eastAsia="en-IN"/>
              </w:rPr>
            </w:pPr>
            <w:r w:rsidRPr="00197E3A">
              <w:rPr>
                <w:rFonts w:eastAsia="Times New Roman" w:cstheme="minorHAnsi"/>
                <w:strike/>
                <w:color w:val="000000"/>
                <w:sz w:val="16"/>
                <w:szCs w:val="16"/>
                <w:lang w:val="en-IN" w:eastAsia="en-IN"/>
              </w:rPr>
              <w:t xml:space="preserve">10.166.68.0/23 (512 </w:t>
            </w:r>
            <w:proofErr w:type="spellStart"/>
            <w:proofErr w:type="gramStart"/>
            <w:r w:rsidRPr="00197E3A">
              <w:rPr>
                <w:rFonts w:eastAsia="Times New Roman" w:cstheme="minorHAnsi"/>
                <w:strike/>
                <w:color w:val="000000"/>
                <w:sz w:val="16"/>
                <w:szCs w:val="16"/>
                <w:lang w:val="en-IN" w:eastAsia="en-IN"/>
              </w:rPr>
              <w:t>ip's</w:t>
            </w:r>
            <w:proofErr w:type="spellEnd"/>
            <w:r w:rsidRPr="00197E3A">
              <w:rPr>
                <w:rFonts w:eastAsia="Times New Roman" w:cstheme="minorHAnsi"/>
                <w:strike/>
                <w:color w:val="000000"/>
                <w:sz w:val="16"/>
                <w:szCs w:val="16"/>
                <w:lang w:val="en-IN" w:eastAsia="en-IN"/>
              </w:rPr>
              <w:t xml:space="preserve">)   </w:t>
            </w:r>
            <w:proofErr w:type="gramEnd"/>
            <w:r w:rsidRPr="00197E3A">
              <w:rPr>
                <w:rFonts w:eastAsia="Times New Roman" w:cstheme="minorHAnsi"/>
                <w:strike/>
                <w:color w:val="000000"/>
                <w:sz w:val="16"/>
                <w:szCs w:val="16"/>
                <w:lang w:val="en-IN" w:eastAsia="en-IN"/>
              </w:rPr>
              <w:t xml:space="preserve">  CIDR IP Range</w:t>
            </w:r>
            <w:r w:rsidRPr="00197E3A">
              <w:rPr>
                <w:rFonts w:eastAsia="Times New Roman" w:cstheme="minorHAnsi"/>
                <w:strike/>
                <w:color w:val="000000"/>
                <w:sz w:val="16"/>
                <w:szCs w:val="16"/>
                <w:lang w:val="en-IN" w:eastAsia="en-IN"/>
              </w:rPr>
              <w:br/>
              <w:t>10.166.68.0 - 10.166.69.255</w:t>
            </w:r>
            <w:commentRangeEnd w:id="17"/>
            <w:r w:rsidR="00197E3A">
              <w:rPr>
                <w:rStyle w:val="CommentReference"/>
              </w:rPr>
              <w:commentReference w:id="17"/>
            </w:r>
          </w:p>
        </w:tc>
      </w:tr>
      <w:tr w:rsidR="00D37D48" w:rsidRPr="00D37D48" w14:paraId="2BE4376B"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4E6DEF36"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6A7EB7B7"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1A5AE42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sub-samurai</w:t>
            </w:r>
          </w:p>
        </w:tc>
        <w:tc>
          <w:tcPr>
            <w:tcW w:w="4357" w:type="dxa"/>
            <w:tcBorders>
              <w:top w:val="nil"/>
              <w:left w:val="nil"/>
              <w:bottom w:val="single" w:sz="4" w:space="0" w:color="auto"/>
              <w:right w:val="single" w:sz="4" w:space="0" w:color="auto"/>
            </w:tcBorders>
            <w:shd w:val="clear" w:color="000000" w:fill="FFFFFF"/>
            <w:vAlign w:val="center"/>
            <w:hideMark/>
          </w:tcPr>
          <w:p w14:paraId="2BEFDC53"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10.166.70.0/</w:t>
            </w:r>
            <w:proofErr w:type="gramStart"/>
            <w:r w:rsidRPr="00D37D48">
              <w:rPr>
                <w:rFonts w:eastAsia="Times New Roman" w:cstheme="minorHAnsi"/>
                <w:color w:val="000000"/>
                <w:sz w:val="16"/>
                <w:szCs w:val="16"/>
                <w:lang w:val="en-IN" w:eastAsia="en-IN"/>
              </w:rPr>
              <w:t>23  (</w:t>
            </w:r>
            <w:proofErr w:type="gramEnd"/>
            <w:r w:rsidRPr="00D37D48">
              <w:rPr>
                <w:rFonts w:eastAsia="Times New Roman" w:cstheme="minorHAnsi"/>
                <w:color w:val="000000"/>
                <w:sz w:val="16"/>
                <w:szCs w:val="16"/>
                <w:lang w:val="en-IN" w:eastAsia="en-IN"/>
              </w:rPr>
              <w:t xml:space="preserve">512 </w:t>
            </w:r>
            <w:proofErr w:type="spell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CIDR IP Range</w:t>
            </w:r>
            <w:r w:rsidRPr="00D37D48">
              <w:rPr>
                <w:rFonts w:eastAsia="Times New Roman" w:cstheme="minorHAnsi"/>
                <w:color w:val="000000"/>
                <w:sz w:val="16"/>
                <w:szCs w:val="16"/>
                <w:lang w:val="en-IN" w:eastAsia="en-IN"/>
              </w:rPr>
              <w:br/>
              <w:t>10.166.70.0 - 10.166.71.255</w:t>
            </w:r>
          </w:p>
        </w:tc>
      </w:tr>
      <w:tr w:rsidR="00D37D48" w:rsidRPr="00D37D48" w14:paraId="27837061"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6D2EC07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359B533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vAlign w:val="bottom"/>
            <w:hideMark/>
          </w:tcPr>
          <w:p w14:paraId="22D4AD6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AppContainer</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540D9113" w14:textId="57684601"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10.166.72.0/23 (512 </w:t>
            </w:r>
            <w:proofErr w:type="spellStart"/>
            <w:r w:rsidR="00E00D64" w:rsidRPr="00D37D48">
              <w:rPr>
                <w:rFonts w:eastAsia="Times New Roman" w:cstheme="minorHAnsi"/>
                <w:color w:val="000000"/>
                <w:sz w:val="16"/>
                <w:szCs w:val="16"/>
                <w:lang w:val="en-IN" w:eastAsia="en-IN"/>
              </w:rPr>
              <w:t>ip’s</w:t>
            </w:r>
            <w:proofErr w:type="spellEnd"/>
            <w:r w:rsidR="00E00D64" w:rsidRPr="00D37D48">
              <w:rPr>
                <w:rFonts w:eastAsia="Times New Roman" w:cstheme="minorHAnsi"/>
                <w:color w:val="000000"/>
                <w:sz w:val="16"/>
                <w:szCs w:val="16"/>
                <w:lang w:val="en-IN" w:eastAsia="en-IN"/>
              </w:rPr>
              <w:t>) CIDR</w:t>
            </w:r>
            <w:r w:rsidRPr="00D37D48">
              <w:rPr>
                <w:rFonts w:eastAsia="Times New Roman" w:cstheme="minorHAnsi"/>
                <w:color w:val="000000"/>
                <w:sz w:val="16"/>
                <w:szCs w:val="16"/>
                <w:lang w:val="en-IN" w:eastAsia="en-IN"/>
              </w:rPr>
              <w:t xml:space="preserve"> IP Range</w:t>
            </w:r>
            <w:r w:rsidRPr="00D37D48">
              <w:rPr>
                <w:rFonts w:eastAsia="Times New Roman" w:cstheme="minorHAnsi"/>
                <w:color w:val="000000"/>
                <w:sz w:val="16"/>
                <w:szCs w:val="16"/>
                <w:lang w:val="en-IN" w:eastAsia="en-IN"/>
              </w:rPr>
              <w:br/>
              <w:t>10.166.72.0 - 10.166.73.255</w:t>
            </w:r>
          </w:p>
        </w:tc>
      </w:tr>
      <w:tr w:rsidR="00D37D48" w:rsidRPr="00D37D48" w14:paraId="74638F2C" w14:textId="77777777" w:rsidTr="00D37D48">
        <w:trPr>
          <w:trHeight w:val="403"/>
        </w:trPr>
        <w:tc>
          <w:tcPr>
            <w:tcW w:w="1801" w:type="dxa"/>
            <w:vMerge/>
            <w:tcBorders>
              <w:top w:val="nil"/>
              <w:left w:val="single" w:sz="4" w:space="0" w:color="auto"/>
              <w:bottom w:val="single" w:sz="8" w:space="0" w:color="000000"/>
              <w:right w:val="single" w:sz="4" w:space="0" w:color="auto"/>
            </w:tcBorders>
            <w:vAlign w:val="center"/>
            <w:hideMark/>
          </w:tcPr>
          <w:p w14:paraId="787AF0FB"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1F7BD2C8"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single" w:sz="4" w:space="0" w:color="auto"/>
              <w:left w:val="nil"/>
              <w:bottom w:val="single" w:sz="8" w:space="0" w:color="auto"/>
              <w:right w:val="single" w:sz="4" w:space="0" w:color="auto"/>
            </w:tcBorders>
            <w:shd w:val="clear" w:color="auto" w:fill="auto"/>
            <w:vAlign w:val="bottom"/>
            <w:hideMark/>
          </w:tcPr>
          <w:p w14:paraId="6C521766"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w:t>
            </w:r>
          </w:p>
        </w:tc>
        <w:tc>
          <w:tcPr>
            <w:tcW w:w="4357" w:type="dxa"/>
            <w:tcBorders>
              <w:top w:val="single" w:sz="4" w:space="0" w:color="auto"/>
              <w:left w:val="nil"/>
              <w:bottom w:val="single" w:sz="8" w:space="0" w:color="auto"/>
              <w:right w:val="single" w:sz="4" w:space="0" w:color="auto"/>
            </w:tcBorders>
            <w:shd w:val="clear" w:color="auto" w:fill="auto"/>
            <w:vAlign w:val="bottom"/>
            <w:hideMark/>
          </w:tcPr>
          <w:p w14:paraId="24588E9B"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w:t>
            </w:r>
          </w:p>
        </w:tc>
      </w:tr>
      <w:tr w:rsidR="00D37D48" w:rsidRPr="00D37D48" w14:paraId="5132EC45" w14:textId="77777777" w:rsidTr="00D37D48">
        <w:trPr>
          <w:trHeight w:val="435"/>
        </w:trPr>
        <w:tc>
          <w:tcPr>
            <w:tcW w:w="1801" w:type="dxa"/>
            <w:vMerge w:val="restart"/>
            <w:tcBorders>
              <w:top w:val="nil"/>
              <w:left w:val="single" w:sz="4" w:space="0" w:color="auto"/>
              <w:bottom w:val="single" w:sz="8" w:space="0" w:color="000000"/>
              <w:right w:val="single" w:sz="4" w:space="0" w:color="auto"/>
            </w:tcBorders>
            <w:shd w:val="clear" w:color="auto" w:fill="auto"/>
            <w:vAlign w:val="center"/>
            <w:hideMark/>
          </w:tcPr>
          <w:p w14:paraId="2A787409" w14:textId="77777777" w:rsidR="00D37D48" w:rsidRPr="00D37D48" w:rsidRDefault="00D37D48" w:rsidP="00D37D48">
            <w:pPr>
              <w:spacing w:before="0" w:after="0" w:line="240" w:lineRule="auto"/>
              <w:jc w:val="center"/>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Preproduction</w:t>
            </w:r>
          </w:p>
        </w:tc>
        <w:tc>
          <w:tcPr>
            <w:tcW w:w="1880" w:type="dxa"/>
            <w:vMerge w:val="restart"/>
            <w:tcBorders>
              <w:top w:val="nil"/>
              <w:left w:val="single" w:sz="4" w:space="0" w:color="auto"/>
              <w:bottom w:val="single" w:sz="8" w:space="0" w:color="000000"/>
              <w:right w:val="single" w:sz="4" w:space="0" w:color="auto"/>
            </w:tcBorders>
            <w:shd w:val="clear" w:color="auto" w:fill="auto"/>
            <w:vAlign w:val="center"/>
            <w:hideMark/>
          </w:tcPr>
          <w:p w14:paraId="6A084A38" w14:textId="77777777" w:rsidR="00D37D48" w:rsidRPr="00D37D48" w:rsidRDefault="00D37D48" w:rsidP="00D37D48">
            <w:pPr>
              <w:spacing w:before="0" w:after="0" w:line="240" w:lineRule="auto"/>
              <w:jc w:val="center"/>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ave-sea-pprd-vnet-001 10.166.80.0/20 (4096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 xml:space="preserve">                                                                CIDR IP Range</w:t>
            </w:r>
            <w:r w:rsidRPr="00D37D48">
              <w:rPr>
                <w:rFonts w:eastAsia="Times New Roman" w:cstheme="minorHAnsi"/>
                <w:color w:val="000000"/>
                <w:sz w:val="16"/>
                <w:szCs w:val="16"/>
                <w:lang w:val="en-IN" w:eastAsia="en-IN"/>
              </w:rPr>
              <w:br/>
              <w:t xml:space="preserve">10.166.80.0 - 10.166.95.255  </w:t>
            </w:r>
          </w:p>
        </w:tc>
        <w:tc>
          <w:tcPr>
            <w:tcW w:w="2268" w:type="dxa"/>
            <w:tcBorders>
              <w:top w:val="nil"/>
              <w:left w:val="nil"/>
              <w:bottom w:val="single" w:sz="4" w:space="0" w:color="auto"/>
              <w:right w:val="single" w:sz="4" w:space="0" w:color="auto"/>
            </w:tcBorders>
            <w:shd w:val="clear" w:color="auto" w:fill="auto"/>
            <w:vAlign w:val="bottom"/>
            <w:hideMark/>
          </w:tcPr>
          <w:p w14:paraId="5B143516"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paas</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314578A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10.166.80.0/24 (256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 xml:space="preserve"> CIDR IP Range</w:t>
            </w:r>
            <w:r w:rsidRPr="00D37D48">
              <w:rPr>
                <w:rFonts w:eastAsia="Times New Roman" w:cstheme="minorHAnsi"/>
                <w:color w:val="000000"/>
                <w:sz w:val="16"/>
                <w:szCs w:val="16"/>
                <w:lang w:val="en-IN" w:eastAsia="en-IN"/>
              </w:rPr>
              <w:br/>
              <w:t>10.166.80.0 - 10.166.80.255</w:t>
            </w:r>
          </w:p>
        </w:tc>
      </w:tr>
      <w:tr w:rsidR="00D37D48" w:rsidRPr="00D37D48" w14:paraId="751AC7CE"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299EFD17"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53603605"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052F6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iaas</w:t>
            </w:r>
            <w:proofErr w:type="spellEnd"/>
          </w:p>
        </w:tc>
        <w:tc>
          <w:tcPr>
            <w:tcW w:w="4357" w:type="dxa"/>
            <w:tcBorders>
              <w:top w:val="single" w:sz="4" w:space="0" w:color="auto"/>
              <w:left w:val="nil"/>
              <w:bottom w:val="single" w:sz="4" w:space="0" w:color="auto"/>
              <w:right w:val="single" w:sz="4" w:space="0" w:color="auto"/>
            </w:tcBorders>
            <w:shd w:val="clear" w:color="auto" w:fill="auto"/>
            <w:vAlign w:val="bottom"/>
            <w:hideMark/>
          </w:tcPr>
          <w:p w14:paraId="3AF8C7EE" w14:textId="130684D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10.166.81.0/24 (256 </w:t>
            </w:r>
            <w:proofErr w:type="spellStart"/>
            <w:r w:rsidR="00E00D64" w:rsidRPr="00D37D48">
              <w:rPr>
                <w:rFonts w:eastAsia="Times New Roman" w:cstheme="minorHAnsi"/>
                <w:color w:val="000000"/>
                <w:sz w:val="16"/>
                <w:szCs w:val="16"/>
                <w:lang w:val="en-IN" w:eastAsia="en-IN"/>
              </w:rPr>
              <w:t>ip’s</w:t>
            </w:r>
            <w:proofErr w:type="spellEnd"/>
            <w:r w:rsidR="00E00D64" w:rsidRPr="00D37D48">
              <w:rPr>
                <w:rFonts w:eastAsia="Times New Roman" w:cstheme="minorHAnsi"/>
                <w:color w:val="000000"/>
                <w:sz w:val="16"/>
                <w:szCs w:val="16"/>
                <w:lang w:val="en-IN" w:eastAsia="en-IN"/>
              </w:rPr>
              <w:t>) CIDR</w:t>
            </w:r>
            <w:r w:rsidRPr="00D37D48">
              <w:rPr>
                <w:rFonts w:eastAsia="Times New Roman" w:cstheme="minorHAnsi"/>
                <w:color w:val="000000"/>
                <w:sz w:val="16"/>
                <w:szCs w:val="16"/>
                <w:lang w:val="en-IN" w:eastAsia="en-IN"/>
              </w:rPr>
              <w:t xml:space="preserve"> IP Range</w:t>
            </w:r>
            <w:r w:rsidRPr="00D37D48">
              <w:rPr>
                <w:rFonts w:eastAsia="Times New Roman" w:cstheme="minorHAnsi"/>
                <w:color w:val="000000"/>
                <w:sz w:val="16"/>
                <w:szCs w:val="16"/>
                <w:lang w:val="en-IN" w:eastAsia="en-IN"/>
              </w:rPr>
              <w:br/>
              <w:t>10.166.81.0 - 10.166.81.255</w:t>
            </w:r>
          </w:p>
        </w:tc>
      </w:tr>
      <w:tr w:rsidR="00D37D48" w:rsidRPr="00D37D48" w14:paraId="2966E90E"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1F701B9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2ADECC6B"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vAlign w:val="bottom"/>
            <w:hideMark/>
          </w:tcPr>
          <w:p w14:paraId="4054DB92"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roofErr w:type="spellStart"/>
            <w:r w:rsidRPr="00D37D48">
              <w:rPr>
                <w:rFonts w:eastAsia="Times New Roman" w:cstheme="minorHAnsi"/>
                <w:color w:val="000000"/>
                <w:sz w:val="16"/>
                <w:szCs w:val="16"/>
                <w:lang w:val="en-IN" w:eastAsia="en-IN"/>
              </w:rPr>
              <w:t>AzurePrivateEndpoint</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12783A72" w14:textId="61B43F9E"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10.166.82.0/25 (128 </w:t>
            </w:r>
            <w:proofErr w:type="spellStart"/>
            <w:proofErr w:type="gramStart"/>
            <w:r w:rsidR="00E00D64" w:rsidRPr="00D37D48">
              <w:rPr>
                <w:rFonts w:eastAsia="Times New Roman" w:cstheme="minorHAnsi"/>
                <w:color w:val="000000"/>
                <w:sz w:val="16"/>
                <w:szCs w:val="16"/>
                <w:lang w:val="en-IN" w:eastAsia="en-IN"/>
              </w:rPr>
              <w:t>ip’s</w:t>
            </w:r>
            <w:proofErr w:type="spellEnd"/>
            <w:r w:rsidR="00E00D64" w:rsidRPr="00D37D48">
              <w:rPr>
                <w:rFonts w:eastAsia="Times New Roman" w:cstheme="minorHAnsi"/>
                <w:color w:val="000000"/>
                <w:sz w:val="16"/>
                <w:szCs w:val="16"/>
                <w:lang w:val="en-IN" w:eastAsia="en-IN"/>
              </w:rPr>
              <w:t xml:space="preserve">)  </w:t>
            </w:r>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10.166.82.0 - 10.166.82.127</w:t>
            </w:r>
          </w:p>
        </w:tc>
      </w:tr>
      <w:tr w:rsidR="00D37D48" w:rsidRPr="00D37D48" w14:paraId="355B230E"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6C07760E"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7548EB39"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hideMark/>
          </w:tcPr>
          <w:p w14:paraId="0974D888"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roofErr w:type="spellStart"/>
            <w:r w:rsidRPr="00D37D48">
              <w:rPr>
                <w:rFonts w:eastAsia="Times New Roman" w:cstheme="minorHAnsi"/>
                <w:color w:val="000000"/>
                <w:sz w:val="16"/>
                <w:szCs w:val="16"/>
                <w:lang w:val="en-IN" w:eastAsia="en-IN"/>
              </w:rPr>
              <w:t>DataBricksHost</w:t>
            </w:r>
            <w:proofErr w:type="spellEnd"/>
            <w:r w:rsidRPr="00D37D48">
              <w:rPr>
                <w:rFonts w:eastAsia="Times New Roman" w:cstheme="minorHAnsi"/>
                <w:color w:val="000000"/>
                <w:sz w:val="16"/>
                <w:szCs w:val="16"/>
                <w:lang w:val="en-IN" w:eastAsia="en-IN"/>
              </w:rPr>
              <w:t>-Subnet</w:t>
            </w:r>
          </w:p>
        </w:tc>
        <w:tc>
          <w:tcPr>
            <w:tcW w:w="4357" w:type="dxa"/>
            <w:tcBorders>
              <w:top w:val="nil"/>
              <w:left w:val="nil"/>
              <w:bottom w:val="single" w:sz="4" w:space="0" w:color="auto"/>
              <w:right w:val="single" w:sz="4" w:space="0" w:color="auto"/>
            </w:tcBorders>
            <w:shd w:val="clear" w:color="auto" w:fill="auto"/>
            <w:hideMark/>
          </w:tcPr>
          <w:p w14:paraId="62A37F65" w14:textId="2F841FC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10.166.83.0/25 (128 </w:t>
            </w:r>
            <w:proofErr w:type="spellStart"/>
            <w:proofErr w:type="gramStart"/>
            <w:r w:rsidR="00E00D64" w:rsidRPr="00D37D48">
              <w:rPr>
                <w:rFonts w:eastAsia="Times New Roman" w:cstheme="minorHAnsi"/>
                <w:color w:val="000000"/>
                <w:sz w:val="16"/>
                <w:szCs w:val="16"/>
                <w:lang w:val="en-IN" w:eastAsia="en-IN"/>
              </w:rPr>
              <w:t>ip’s</w:t>
            </w:r>
            <w:proofErr w:type="spellEnd"/>
            <w:r w:rsidR="00E00D64" w:rsidRPr="00D37D48">
              <w:rPr>
                <w:rFonts w:eastAsia="Times New Roman" w:cstheme="minorHAnsi"/>
                <w:color w:val="000000"/>
                <w:sz w:val="16"/>
                <w:szCs w:val="16"/>
                <w:lang w:val="en-IN" w:eastAsia="en-IN"/>
              </w:rPr>
              <w:t xml:space="preserve">)  </w:t>
            </w:r>
            <w:r w:rsidRPr="00D37D48">
              <w:rPr>
                <w:rFonts w:eastAsia="Times New Roman" w:cstheme="minorHAnsi"/>
                <w:color w:val="000000"/>
                <w:sz w:val="16"/>
                <w:szCs w:val="16"/>
                <w:lang w:val="en-IN" w:eastAsia="en-IN"/>
              </w:rPr>
              <w:t>CIDR</w:t>
            </w:r>
            <w:proofErr w:type="gramEnd"/>
            <w:r w:rsidRPr="00D37D48">
              <w:rPr>
                <w:rFonts w:eastAsia="Times New Roman" w:cstheme="minorHAnsi"/>
                <w:color w:val="000000"/>
                <w:sz w:val="16"/>
                <w:szCs w:val="16"/>
                <w:lang w:val="en-IN" w:eastAsia="en-IN"/>
              </w:rPr>
              <w:t xml:space="preserve"> IP Range</w:t>
            </w:r>
            <w:r w:rsidRPr="00D37D48">
              <w:rPr>
                <w:rFonts w:eastAsia="Times New Roman" w:cstheme="minorHAnsi"/>
                <w:color w:val="000000"/>
                <w:sz w:val="16"/>
                <w:szCs w:val="16"/>
                <w:lang w:val="en-IN" w:eastAsia="en-IN"/>
              </w:rPr>
              <w:br/>
              <w:t>10.166.83.0 - 10.166.83.127</w:t>
            </w:r>
          </w:p>
        </w:tc>
      </w:tr>
      <w:tr w:rsidR="00D37D48" w:rsidRPr="00D37D48" w14:paraId="6F192E62"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045C9001"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6E0D278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hideMark/>
          </w:tcPr>
          <w:p w14:paraId="09B1D2C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DataBricksContainer-Subnet</w:t>
            </w:r>
          </w:p>
        </w:tc>
        <w:tc>
          <w:tcPr>
            <w:tcW w:w="4357" w:type="dxa"/>
            <w:tcBorders>
              <w:top w:val="nil"/>
              <w:left w:val="nil"/>
              <w:bottom w:val="single" w:sz="4" w:space="0" w:color="auto"/>
              <w:right w:val="single" w:sz="4" w:space="0" w:color="auto"/>
            </w:tcBorders>
            <w:shd w:val="clear" w:color="auto" w:fill="auto"/>
            <w:hideMark/>
          </w:tcPr>
          <w:p w14:paraId="05F04F27" w14:textId="49C53C81"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10.166.83.128/25 (128 </w:t>
            </w:r>
            <w:proofErr w:type="spellStart"/>
            <w:proofErr w:type="gramStart"/>
            <w:r w:rsidR="00E00D64" w:rsidRPr="00D37D48">
              <w:rPr>
                <w:rFonts w:eastAsia="Times New Roman" w:cstheme="minorHAnsi"/>
                <w:color w:val="000000"/>
                <w:sz w:val="16"/>
                <w:szCs w:val="16"/>
                <w:lang w:val="en-IN" w:eastAsia="en-IN"/>
              </w:rPr>
              <w:t>ip’s</w:t>
            </w:r>
            <w:proofErr w:type="spellEnd"/>
            <w:r w:rsidR="00E00D64" w:rsidRPr="00D37D48">
              <w:rPr>
                <w:rFonts w:eastAsia="Times New Roman" w:cstheme="minorHAnsi"/>
                <w:color w:val="000000"/>
                <w:sz w:val="16"/>
                <w:szCs w:val="16"/>
                <w:lang w:val="en-IN" w:eastAsia="en-IN"/>
              </w:rPr>
              <w:t xml:space="preserve">)  </w:t>
            </w:r>
            <w:r w:rsidRPr="00D37D48">
              <w:rPr>
                <w:rFonts w:eastAsia="Times New Roman" w:cstheme="minorHAnsi"/>
                <w:color w:val="000000"/>
                <w:sz w:val="16"/>
                <w:szCs w:val="16"/>
                <w:lang w:val="en-IN" w:eastAsia="en-IN"/>
              </w:rPr>
              <w:t>CIDR</w:t>
            </w:r>
            <w:proofErr w:type="gramEnd"/>
            <w:r w:rsidRPr="00D37D48">
              <w:rPr>
                <w:rFonts w:eastAsia="Times New Roman" w:cstheme="minorHAnsi"/>
                <w:color w:val="000000"/>
                <w:sz w:val="16"/>
                <w:szCs w:val="16"/>
                <w:lang w:val="en-IN" w:eastAsia="en-IN"/>
              </w:rPr>
              <w:t xml:space="preserve"> IP Range</w:t>
            </w:r>
            <w:r w:rsidRPr="00D37D48">
              <w:rPr>
                <w:rFonts w:eastAsia="Times New Roman" w:cstheme="minorHAnsi"/>
                <w:color w:val="000000"/>
                <w:sz w:val="16"/>
                <w:szCs w:val="16"/>
                <w:lang w:val="en-IN" w:eastAsia="en-IN"/>
              </w:rPr>
              <w:br/>
              <w:t>10.166.83.128 - 10.166.83.255</w:t>
            </w:r>
          </w:p>
        </w:tc>
      </w:tr>
      <w:tr w:rsidR="00D37D48" w:rsidRPr="00D37D48" w14:paraId="5F7FB943"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34154DAE"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3051CB3A"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4CEE40B1" w14:textId="77777777" w:rsidR="00D37D48" w:rsidRPr="00197E3A" w:rsidRDefault="00D37D48" w:rsidP="00D37D48">
            <w:pPr>
              <w:spacing w:before="0" w:after="0" w:line="240" w:lineRule="auto"/>
              <w:rPr>
                <w:rFonts w:eastAsia="Times New Roman" w:cstheme="minorHAnsi"/>
                <w:strike/>
                <w:color w:val="000000"/>
                <w:sz w:val="16"/>
                <w:szCs w:val="16"/>
                <w:lang w:val="en-IN" w:eastAsia="en-IN"/>
              </w:rPr>
            </w:pPr>
            <w:commentRangeStart w:id="18"/>
            <w:r w:rsidRPr="00197E3A">
              <w:rPr>
                <w:rFonts w:eastAsia="Times New Roman" w:cstheme="minorHAnsi"/>
                <w:strike/>
                <w:color w:val="000000"/>
                <w:sz w:val="16"/>
                <w:szCs w:val="16"/>
                <w:lang w:val="en-IN" w:eastAsia="en-IN"/>
              </w:rPr>
              <w:t>sub-</w:t>
            </w:r>
            <w:proofErr w:type="spellStart"/>
            <w:r w:rsidRPr="00197E3A">
              <w:rPr>
                <w:rFonts w:eastAsia="Times New Roman" w:cstheme="minorHAnsi"/>
                <w:strike/>
                <w:color w:val="000000"/>
                <w:sz w:val="16"/>
                <w:szCs w:val="16"/>
                <w:lang w:val="en-IN" w:eastAsia="en-IN"/>
              </w:rPr>
              <w:t>immuta</w:t>
            </w:r>
            <w:proofErr w:type="spellEnd"/>
          </w:p>
        </w:tc>
        <w:tc>
          <w:tcPr>
            <w:tcW w:w="4357" w:type="dxa"/>
            <w:tcBorders>
              <w:top w:val="nil"/>
              <w:left w:val="nil"/>
              <w:bottom w:val="single" w:sz="4" w:space="0" w:color="auto"/>
              <w:right w:val="single" w:sz="4" w:space="0" w:color="auto"/>
            </w:tcBorders>
            <w:shd w:val="clear" w:color="000000" w:fill="FFFFFF"/>
            <w:vAlign w:val="center"/>
            <w:hideMark/>
          </w:tcPr>
          <w:p w14:paraId="6B34B139" w14:textId="77777777" w:rsidR="00D37D48" w:rsidRPr="00197E3A" w:rsidRDefault="00D37D48" w:rsidP="00D37D48">
            <w:pPr>
              <w:spacing w:before="0" w:after="0" w:line="240" w:lineRule="auto"/>
              <w:rPr>
                <w:rFonts w:eastAsia="Times New Roman" w:cstheme="minorHAnsi"/>
                <w:strike/>
                <w:color w:val="000000"/>
                <w:sz w:val="16"/>
                <w:szCs w:val="16"/>
                <w:lang w:val="en-IN" w:eastAsia="en-IN"/>
              </w:rPr>
            </w:pPr>
            <w:r w:rsidRPr="00197E3A">
              <w:rPr>
                <w:rFonts w:eastAsia="Times New Roman" w:cstheme="minorHAnsi"/>
                <w:strike/>
                <w:color w:val="000000"/>
                <w:sz w:val="16"/>
                <w:szCs w:val="16"/>
                <w:lang w:val="en-IN" w:eastAsia="en-IN"/>
              </w:rPr>
              <w:t xml:space="preserve">10.166.84.0/23 (512 </w:t>
            </w:r>
            <w:proofErr w:type="spellStart"/>
            <w:proofErr w:type="gramStart"/>
            <w:r w:rsidRPr="00197E3A">
              <w:rPr>
                <w:rFonts w:eastAsia="Times New Roman" w:cstheme="minorHAnsi"/>
                <w:strike/>
                <w:color w:val="000000"/>
                <w:sz w:val="16"/>
                <w:szCs w:val="16"/>
                <w:lang w:val="en-IN" w:eastAsia="en-IN"/>
              </w:rPr>
              <w:t>ip's</w:t>
            </w:r>
            <w:proofErr w:type="spellEnd"/>
            <w:r w:rsidRPr="00197E3A">
              <w:rPr>
                <w:rFonts w:eastAsia="Times New Roman" w:cstheme="minorHAnsi"/>
                <w:strike/>
                <w:color w:val="000000"/>
                <w:sz w:val="16"/>
                <w:szCs w:val="16"/>
                <w:lang w:val="en-IN" w:eastAsia="en-IN"/>
              </w:rPr>
              <w:t xml:space="preserve">)   </w:t>
            </w:r>
            <w:proofErr w:type="gramEnd"/>
            <w:r w:rsidRPr="00197E3A">
              <w:rPr>
                <w:rFonts w:eastAsia="Times New Roman" w:cstheme="minorHAnsi"/>
                <w:strike/>
                <w:color w:val="000000"/>
                <w:sz w:val="16"/>
                <w:szCs w:val="16"/>
                <w:lang w:val="en-IN" w:eastAsia="en-IN"/>
              </w:rPr>
              <w:t xml:space="preserve">  CIDR IP Range</w:t>
            </w:r>
            <w:r w:rsidRPr="00197E3A">
              <w:rPr>
                <w:rFonts w:eastAsia="Times New Roman" w:cstheme="minorHAnsi"/>
                <w:strike/>
                <w:color w:val="000000"/>
                <w:sz w:val="16"/>
                <w:szCs w:val="16"/>
                <w:lang w:val="en-IN" w:eastAsia="en-IN"/>
              </w:rPr>
              <w:br/>
              <w:t>10.166.84.0 - 10.166.85.255</w:t>
            </w:r>
            <w:commentRangeEnd w:id="18"/>
            <w:r w:rsidR="00197E3A">
              <w:rPr>
                <w:rStyle w:val="CommentReference"/>
              </w:rPr>
              <w:commentReference w:id="18"/>
            </w:r>
          </w:p>
        </w:tc>
      </w:tr>
      <w:tr w:rsidR="00D37D48" w:rsidRPr="00D37D48" w14:paraId="7484BDB6"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41F32C5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28F9AA47"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000000" w:fill="FFFFFF"/>
            <w:vAlign w:val="center"/>
            <w:hideMark/>
          </w:tcPr>
          <w:p w14:paraId="0D062C01"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sub-samurai</w:t>
            </w:r>
          </w:p>
        </w:tc>
        <w:tc>
          <w:tcPr>
            <w:tcW w:w="4357" w:type="dxa"/>
            <w:tcBorders>
              <w:top w:val="nil"/>
              <w:left w:val="nil"/>
              <w:bottom w:val="single" w:sz="4" w:space="0" w:color="auto"/>
              <w:right w:val="single" w:sz="4" w:space="0" w:color="auto"/>
            </w:tcBorders>
            <w:shd w:val="clear" w:color="000000" w:fill="FFFFFF"/>
            <w:vAlign w:val="center"/>
            <w:hideMark/>
          </w:tcPr>
          <w:p w14:paraId="40D2DD68"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10.166.86.0/</w:t>
            </w:r>
            <w:proofErr w:type="gramStart"/>
            <w:r w:rsidRPr="00D37D48">
              <w:rPr>
                <w:rFonts w:eastAsia="Times New Roman" w:cstheme="minorHAnsi"/>
                <w:color w:val="000000"/>
                <w:sz w:val="16"/>
                <w:szCs w:val="16"/>
                <w:lang w:val="en-IN" w:eastAsia="en-IN"/>
              </w:rPr>
              <w:t>23  (</w:t>
            </w:r>
            <w:proofErr w:type="gramEnd"/>
            <w:r w:rsidRPr="00D37D48">
              <w:rPr>
                <w:rFonts w:eastAsia="Times New Roman" w:cstheme="minorHAnsi"/>
                <w:color w:val="000000"/>
                <w:sz w:val="16"/>
                <w:szCs w:val="16"/>
                <w:lang w:val="en-IN" w:eastAsia="en-IN"/>
              </w:rPr>
              <w:t xml:space="preserve">512 </w:t>
            </w:r>
            <w:proofErr w:type="spell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CIDR IP Range</w:t>
            </w:r>
            <w:r w:rsidRPr="00D37D48">
              <w:rPr>
                <w:rFonts w:eastAsia="Times New Roman" w:cstheme="minorHAnsi"/>
                <w:color w:val="000000"/>
                <w:sz w:val="16"/>
                <w:szCs w:val="16"/>
                <w:lang w:val="en-IN" w:eastAsia="en-IN"/>
              </w:rPr>
              <w:br/>
              <w:t>10.166.86.0 - 10.166.87.255</w:t>
            </w:r>
          </w:p>
        </w:tc>
      </w:tr>
      <w:tr w:rsidR="00D37D48" w:rsidRPr="00D37D48" w14:paraId="50A9C9FD" w14:textId="77777777" w:rsidTr="00D37D48">
        <w:trPr>
          <w:trHeight w:val="435"/>
        </w:trPr>
        <w:tc>
          <w:tcPr>
            <w:tcW w:w="1801" w:type="dxa"/>
            <w:vMerge/>
            <w:tcBorders>
              <w:top w:val="nil"/>
              <w:left w:val="single" w:sz="4" w:space="0" w:color="auto"/>
              <w:bottom w:val="single" w:sz="8" w:space="0" w:color="000000"/>
              <w:right w:val="single" w:sz="4" w:space="0" w:color="auto"/>
            </w:tcBorders>
            <w:vAlign w:val="center"/>
            <w:hideMark/>
          </w:tcPr>
          <w:p w14:paraId="236EF4A4"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72AC056D"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p>
        </w:tc>
        <w:tc>
          <w:tcPr>
            <w:tcW w:w="2268" w:type="dxa"/>
            <w:tcBorders>
              <w:top w:val="nil"/>
              <w:left w:val="single" w:sz="4" w:space="0" w:color="auto"/>
              <w:bottom w:val="single" w:sz="4" w:space="0" w:color="auto"/>
              <w:right w:val="single" w:sz="4" w:space="0" w:color="auto"/>
            </w:tcBorders>
            <w:shd w:val="clear" w:color="auto" w:fill="auto"/>
            <w:vAlign w:val="bottom"/>
            <w:hideMark/>
          </w:tcPr>
          <w:p w14:paraId="4C591C3C"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sub-</w:t>
            </w:r>
            <w:proofErr w:type="spellStart"/>
            <w:r w:rsidRPr="00D37D48">
              <w:rPr>
                <w:rFonts w:eastAsia="Times New Roman" w:cstheme="minorHAnsi"/>
                <w:color w:val="000000"/>
                <w:sz w:val="16"/>
                <w:szCs w:val="16"/>
                <w:lang w:val="en-IN" w:eastAsia="en-IN"/>
              </w:rPr>
              <w:t>AppContainer</w:t>
            </w:r>
            <w:proofErr w:type="spellEnd"/>
          </w:p>
        </w:tc>
        <w:tc>
          <w:tcPr>
            <w:tcW w:w="4357" w:type="dxa"/>
            <w:tcBorders>
              <w:top w:val="nil"/>
              <w:left w:val="nil"/>
              <w:bottom w:val="single" w:sz="4" w:space="0" w:color="auto"/>
              <w:right w:val="single" w:sz="4" w:space="0" w:color="auto"/>
            </w:tcBorders>
            <w:shd w:val="clear" w:color="auto" w:fill="auto"/>
            <w:vAlign w:val="bottom"/>
            <w:hideMark/>
          </w:tcPr>
          <w:p w14:paraId="119D0A88" w14:textId="77777777" w:rsidR="00D37D48" w:rsidRPr="00D37D48" w:rsidRDefault="00D37D48" w:rsidP="00D37D48">
            <w:pPr>
              <w:spacing w:before="0" w:after="0" w:line="240" w:lineRule="auto"/>
              <w:rPr>
                <w:rFonts w:eastAsia="Times New Roman" w:cstheme="minorHAnsi"/>
                <w:color w:val="000000"/>
                <w:sz w:val="16"/>
                <w:szCs w:val="16"/>
                <w:lang w:val="en-IN" w:eastAsia="en-IN"/>
              </w:rPr>
            </w:pPr>
            <w:r w:rsidRPr="00D37D48">
              <w:rPr>
                <w:rFonts w:eastAsia="Times New Roman" w:cstheme="minorHAnsi"/>
                <w:color w:val="000000"/>
                <w:sz w:val="16"/>
                <w:szCs w:val="16"/>
                <w:lang w:val="en-IN" w:eastAsia="en-IN"/>
              </w:rPr>
              <w:t xml:space="preserve">10.166.88.0/23 (512 </w:t>
            </w:r>
            <w:proofErr w:type="spellStart"/>
            <w:proofErr w:type="gramStart"/>
            <w:r w:rsidRPr="00D37D48">
              <w:rPr>
                <w:rFonts w:eastAsia="Times New Roman" w:cstheme="minorHAnsi"/>
                <w:color w:val="000000"/>
                <w:sz w:val="16"/>
                <w:szCs w:val="16"/>
                <w:lang w:val="en-IN" w:eastAsia="en-IN"/>
              </w:rPr>
              <w:t>ip's</w:t>
            </w:r>
            <w:proofErr w:type="spellEnd"/>
            <w:r w:rsidRPr="00D37D48">
              <w:rPr>
                <w:rFonts w:eastAsia="Times New Roman" w:cstheme="minorHAnsi"/>
                <w:color w:val="000000"/>
                <w:sz w:val="16"/>
                <w:szCs w:val="16"/>
                <w:lang w:val="en-IN" w:eastAsia="en-IN"/>
              </w:rPr>
              <w:t xml:space="preserve">)   </w:t>
            </w:r>
            <w:proofErr w:type="gramEnd"/>
            <w:r w:rsidRPr="00D37D48">
              <w:rPr>
                <w:rFonts w:eastAsia="Times New Roman" w:cstheme="minorHAnsi"/>
                <w:color w:val="000000"/>
                <w:sz w:val="16"/>
                <w:szCs w:val="16"/>
                <w:lang w:val="en-IN" w:eastAsia="en-IN"/>
              </w:rPr>
              <w:t>CIDR IP Range</w:t>
            </w:r>
            <w:r w:rsidRPr="00D37D48">
              <w:rPr>
                <w:rFonts w:eastAsia="Times New Roman" w:cstheme="minorHAnsi"/>
                <w:color w:val="000000"/>
                <w:sz w:val="16"/>
                <w:szCs w:val="16"/>
                <w:lang w:val="en-IN" w:eastAsia="en-IN"/>
              </w:rPr>
              <w:br/>
              <w:t>10.166.88.0 - 10.166.89.255</w:t>
            </w:r>
          </w:p>
        </w:tc>
      </w:tr>
      <w:tr w:rsidR="00D37D48" w:rsidRPr="00D37D48" w14:paraId="7A40E15F" w14:textId="77777777" w:rsidTr="00D37D48">
        <w:trPr>
          <w:trHeight w:val="226"/>
        </w:trPr>
        <w:tc>
          <w:tcPr>
            <w:tcW w:w="1801" w:type="dxa"/>
            <w:vMerge/>
            <w:tcBorders>
              <w:top w:val="nil"/>
              <w:left w:val="single" w:sz="4" w:space="0" w:color="auto"/>
              <w:bottom w:val="single" w:sz="8" w:space="0" w:color="000000"/>
              <w:right w:val="single" w:sz="4" w:space="0" w:color="auto"/>
            </w:tcBorders>
            <w:vAlign w:val="center"/>
            <w:hideMark/>
          </w:tcPr>
          <w:p w14:paraId="1CB6CCCC" w14:textId="77777777" w:rsidR="00D37D48" w:rsidRPr="00D37D48" w:rsidRDefault="00D37D48" w:rsidP="00D37D48">
            <w:pPr>
              <w:spacing w:before="0" w:after="0" w:line="240" w:lineRule="auto"/>
              <w:rPr>
                <w:rFonts w:ascii="Times New Roman" w:eastAsia="Times New Roman" w:hAnsi="Times New Roman"/>
                <w:color w:val="000000"/>
                <w:sz w:val="16"/>
                <w:szCs w:val="16"/>
                <w:lang w:val="en-IN" w:eastAsia="en-IN"/>
              </w:rPr>
            </w:pPr>
          </w:p>
        </w:tc>
        <w:tc>
          <w:tcPr>
            <w:tcW w:w="1880" w:type="dxa"/>
            <w:vMerge/>
            <w:tcBorders>
              <w:top w:val="nil"/>
              <w:left w:val="single" w:sz="4" w:space="0" w:color="auto"/>
              <w:bottom w:val="single" w:sz="8" w:space="0" w:color="000000"/>
              <w:right w:val="single" w:sz="4" w:space="0" w:color="auto"/>
            </w:tcBorders>
            <w:vAlign w:val="center"/>
            <w:hideMark/>
          </w:tcPr>
          <w:p w14:paraId="2BDB7871" w14:textId="77777777" w:rsidR="00D37D48" w:rsidRPr="00D37D48" w:rsidRDefault="00D37D48" w:rsidP="00D37D48">
            <w:pPr>
              <w:spacing w:before="0" w:after="0" w:line="240" w:lineRule="auto"/>
              <w:rPr>
                <w:rFonts w:ascii="Times New Roman" w:eastAsia="Times New Roman" w:hAnsi="Times New Roman"/>
                <w:color w:val="000000"/>
                <w:sz w:val="16"/>
                <w:szCs w:val="16"/>
                <w:lang w:val="en-IN" w:eastAsia="en-IN"/>
              </w:rPr>
            </w:pPr>
          </w:p>
        </w:tc>
        <w:tc>
          <w:tcPr>
            <w:tcW w:w="2268" w:type="dxa"/>
            <w:tcBorders>
              <w:top w:val="single" w:sz="4" w:space="0" w:color="auto"/>
              <w:left w:val="nil"/>
              <w:bottom w:val="single" w:sz="8" w:space="0" w:color="auto"/>
              <w:right w:val="single" w:sz="4" w:space="0" w:color="auto"/>
            </w:tcBorders>
            <w:shd w:val="clear" w:color="auto" w:fill="auto"/>
            <w:vAlign w:val="bottom"/>
            <w:hideMark/>
          </w:tcPr>
          <w:p w14:paraId="1DA841B9" w14:textId="77777777" w:rsidR="00D37D48" w:rsidRPr="00D37D48" w:rsidRDefault="00D37D48" w:rsidP="00D37D48">
            <w:pPr>
              <w:spacing w:before="0" w:after="0" w:line="240" w:lineRule="auto"/>
              <w:rPr>
                <w:rFonts w:ascii="Times New Roman" w:eastAsia="Times New Roman" w:hAnsi="Times New Roman"/>
                <w:color w:val="000000"/>
                <w:sz w:val="16"/>
                <w:szCs w:val="16"/>
                <w:lang w:val="en-IN" w:eastAsia="en-IN"/>
              </w:rPr>
            </w:pPr>
            <w:r w:rsidRPr="00D37D48">
              <w:rPr>
                <w:rFonts w:ascii="Times New Roman" w:eastAsia="Times New Roman" w:hAnsi="Times New Roman"/>
                <w:color w:val="000000"/>
                <w:sz w:val="16"/>
                <w:szCs w:val="16"/>
                <w:lang w:val="en-IN" w:eastAsia="en-IN"/>
              </w:rPr>
              <w:t> </w:t>
            </w:r>
          </w:p>
        </w:tc>
        <w:tc>
          <w:tcPr>
            <w:tcW w:w="4357" w:type="dxa"/>
            <w:tcBorders>
              <w:top w:val="single" w:sz="4" w:space="0" w:color="auto"/>
              <w:left w:val="nil"/>
              <w:bottom w:val="single" w:sz="8" w:space="0" w:color="auto"/>
              <w:right w:val="single" w:sz="4" w:space="0" w:color="auto"/>
            </w:tcBorders>
            <w:shd w:val="clear" w:color="auto" w:fill="auto"/>
            <w:vAlign w:val="bottom"/>
            <w:hideMark/>
          </w:tcPr>
          <w:p w14:paraId="5AEE124C" w14:textId="77777777" w:rsidR="00D37D48" w:rsidRPr="00D37D48" w:rsidRDefault="00D37D48" w:rsidP="00D37D48">
            <w:pPr>
              <w:spacing w:before="0" w:after="0" w:line="240" w:lineRule="auto"/>
              <w:rPr>
                <w:rFonts w:ascii="Times New Roman" w:eastAsia="Times New Roman" w:hAnsi="Times New Roman"/>
                <w:color w:val="000000"/>
                <w:sz w:val="16"/>
                <w:szCs w:val="16"/>
                <w:lang w:val="en-IN" w:eastAsia="en-IN"/>
              </w:rPr>
            </w:pPr>
            <w:r w:rsidRPr="00D37D48">
              <w:rPr>
                <w:rFonts w:ascii="Times New Roman" w:eastAsia="Times New Roman" w:hAnsi="Times New Roman"/>
                <w:color w:val="000000"/>
                <w:sz w:val="16"/>
                <w:szCs w:val="16"/>
                <w:lang w:val="en-IN" w:eastAsia="en-IN"/>
              </w:rPr>
              <w:t> </w:t>
            </w:r>
          </w:p>
        </w:tc>
      </w:tr>
    </w:tbl>
    <w:p w14:paraId="3DBA90D3" w14:textId="77777777" w:rsidR="001A7931" w:rsidRDefault="001A7931" w:rsidP="00535B33">
      <w:pPr>
        <w:pStyle w:val="BlockText"/>
      </w:pPr>
    </w:p>
    <w:p w14:paraId="44139ADE" w14:textId="77777777" w:rsidR="00681773" w:rsidRDefault="00681773" w:rsidP="00535B33">
      <w:pPr>
        <w:pStyle w:val="BlockText"/>
      </w:pPr>
    </w:p>
    <w:p w14:paraId="5DC5EDD7" w14:textId="17E1266F" w:rsidR="00937020" w:rsidRPr="00937020" w:rsidRDefault="00937020" w:rsidP="00937020">
      <w:pPr>
        <w:pStyle w:val="Heading2"/>
        <w:numPr>
          <w:ilvl w:val="2"/>
          <w:numId w:val="1"/>
        </w:numPr>
        <w:rPr>
          <w:sz w:val="24"/>
          <w:szCs w:val="24"/>
          <w:lang w:val="en-SG"/>
        </w:rPr>
      </w:pPr>
      <w:bookmarkStart w:id="19" w:name="_Toc164856627"/>
      <w:r>
        <w:rPr>
          <w:sz w:val="24"/>
          <w:szCs w:val="24"/>
          <w:lang w:val="en-SG"/>
        </w:rPr>
        <w:t>VNET Peering</w:t>
      </w:r>
      <w:bookmarkEnd w:id="19"/>
    </w:p>
    <w:p w14:paraId="6C319F34" w14:textId="77777777" w:rsidR="00937020" w:rsidRDefault="00937020" w:rsidP="00937020">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Segoe UI" w:hAnsi="Segoe UI" w:cs="Segoe UI"/>
          <w:sz w:val="20"/>
          <w:szCs w:val="20"/>
          <w:lang w:val="en-AU"/>
        </w:rPr>
        <w:t>VNet</w:t>
      </w:r>
      <w:proofErr w:type="spellEnd"/>
      <w:r>
        <w:rPr>
          <w:rStyle w:val="normaltextrun"/>
          <w:rFonts w:ascii="Segoe UI" w:hAnsi="Segoe UI" w:cs="Segoe UI"/>
          <w:sz w:val="20"/>
          <w:szCs w:val="20"/>
          <w:lang w:val="en-AU"/>
        </w:rPr>
        <w:t xml:space="preserve"> peering is a mechanism that connects two virtual networks (</w:t>
      </w:r>
      <w:proofErr w:type="spellStart"/>
      <w:r>
        <w:rPr>
          <w:rStyle w:val="normaltextrun"/>
          <w:rFonts w:ascii="Segoe UI" w:hAnsi="Segoe UI" w:cs="Segoe UI"/>
          <w:sz w:val="20"/>
          <w:szCs w:val="20"/>
          <w:lang w:val="en-AU"/>
        </w:rPr>
        <w:t>VNets</w:t>
      </w:r>
      <w:proofErr w:type="spellEnd"/>
      <w:r>
        <w:rPr>
          <w:rStyle w:val="normaltextrun"/>
          <w:rFonts w:ascii="Segoe UI" w:hAnsi="Segoe UI" w:cs="Segoe UI"/>
          <w:sz w:val="20"/>
          <w:szCs w:val="20"/>
          <w:lang w:val="en-AU"/>
        </w:rPr>
        <w:t>) in the same region through the Azure backbone network. Once peered, the two virtual networks appear as one for all connectivity purposes.</w:t>
      </w:r>
      <w:r>
        <w:rPr>
          <w:rStyle w:val="eop"/>
          <w:rFonts w:ascii="Segoe UI" w:hAnsi="Segoe UI" w:cs="Segoe UI"/>
          <w:sz w:val="20"/>
          <w:szCs w:val="20"/>
        </w:rPr>
        <w:t> </w:t>
      </w:r>
    </w:p>
    <w:p w14:paraId="29B973D4" w14:textId="568A5CC8" w:rsidR="006963F0" w:rsidRDefault="006B76C5" w:rsidP="00535B33">
      <w:pPr>
        <w:pStyle w:val="BlockText"/>
      </w:pPr>
      <w:r>
        <w:rPr>
          <w:rStyle w:val="normaltextrun"/>
          <w:rFonts w:ascii="Segoe UI" w:hAnsi="Segoe UI" w:cs="Segoe UI"/>
          <w:color w:val="000000"/>
          <w:sz w:val="20"/>
          <w:shd w:val="clear" w:color="auto" w:fill="FFFFFF"/>
          <w:lang w:val="en-AU"/>
        </w:rPr>
        <w:t>Virtual Network Peering between Hub and Spoke Networks</w:t>
      </w:r>
      <w:r w:rsidR="00224DB1">
        <w:rPr>
          <w:rStyle w:val="normaltextrun"/>
          <w:rFonts w:ascii="Segoe UI" w:hAnsi="Segoe UI" w:cs="Segoe UI"/>
          <w:color w:val="000000"/>
          <w:sz w:val="20"/>
          <w:shd w:val="clear" w:color="auto" w:fill="FFFFFF"/>
          <w:lang w:val="en-AU"/>
        </w:rPr>
        <w:t>.</w:t>
      </w:r>
      <w:r w:rsidR="00224DB1" w:rsidRPr="00224DB1">
        <w:rPr>
          <w:rFonts w:ascii="Segoe UI" w:hAnsi="Segoe UI" w:cs="Segoe UI"/>
          <w:color w:val="333333"/>
          <w:sz w:val="20"/>
          <w:shd w:val="clear" w:color="auto" w:fill="FFFFFF"/>
          <w:lang w:val="en-AU"/>
        </w:rPr>
        <w:t xml:space="preserve"> </w:t>
      </w:r>
      <w:r w:rsidR="00224DB1">
        <w:rPr>
          <w:rStyle w:val="normaltextrun"/>
          <w:rFonts w:ascii="Segoe UI" w:hAnsi="Segoe UI" w:cs="Segoe UI"/>
          <w:color w:val="333333"/>
          <w:sz w:val="20"/>
          <w:shd w:val="clear" w:color="auto" w:fill="FFFFFF"/>
          <w:lang w:val="en-AU"/>
        </w:rPr>
        <w:t xml:space="preserve">Using Vnet Peering, Azure Services Spoke network will be able to leverage Azure Firewall and </w:t>
      </w:r>
      <w:r w:rsidR="00456018">
        <w:rPr>
          <w:rStyle w:val="normaltextrun"/>
          <w:rFonts w:ascii="Segoe UI" w:hAnsi="Segoe UI" w:cs="Segoe UI"/>
          <w:color w:val="333333"/>
          <w:sz w:val="20"/>
          <w:shd w:val="clear" w:color="auto" w:fill="FFFFFF"/>
          <w:lang w:val="en-AU"/>
        </w:rPr>
        <w:t xml:space="preserve">VWAN </w:t>
      </w:r>
      <w:r w:rsidR="00224DB1">
        <w:rPr>
          <w:rStyle w:val="normaltextrun"/>
          <w:rFonts w:ascii="Segoe UI" w:hAnsi="Segoe UI" w:cs="Segoe UI"/>
          <w:color w:val="333333"/>
          <w:sz w:val="20"/>
          <w:shd w:val="clear" w:color="auto" w:fill="FFFFFF"/>
          <w:lang w:val="en-AU"/>
        </w:rPr>
        <w:t>in Hub network for security and outside connectivity. </w:t>
      </w:r>
      <w:r w:rsidR="00224DB1">
        <w:rPr>
          <w:rStyle w:val="eop"/>
          <w:rFonts w:ascii="Segoe UI" w:hAnsi="Segoe UI" w:cs="Segoe UI"/>
          <w:color w:val="333333"/>
          <w:sz w:val="20"/>
          <w:shd w:val="clear" w:color="auto" w:fill="FFFFFF"/>
        </w:rPr>
        <w:t> </w:t>
      </w:r>
      <w:r>
        <w:rPr>
          <w:rStyle w:val="eop"/>
          <w:rFonts w:ascii="Segoe UI" w:hAnsi="Segoe UI" w:cs="Segoe UI"/>
          <w:color w:val="000000"/>
          <w:sz w:val="20"/>
          <w:shd w:val="clear" w:color="auto" w:fill="FFFFFF"/>
        </w:rPr>
        <w:t> </w:t>
      </w:r>
    </w:p>
    <w:p w14:paraId="60DAC2A3" w14:textId="77777777" w:rsidR="00256284" w:rsidRPr="00256284" w:rsidRDefault="00256284" w:rsidP="00256284">
      <w:pPr>
        <w:pStyle w:val="ListParagraph"/>
        <w:keepNext/>
        <w:keepLines/>
        <w:numPr>
          <w:ilvl w:val="0"/>
          <w:numId w:val="8"/>
        </w:numPr>
        <w:spacing w:before="240"/>
        <w:outlineLvl w:val="0"/>
        <w:rPr>
          <w:rFonts w:asciiTheme="majorHAnsi" w:eastAsiaTheme="majorEastAsia" w:hAnsiTheme="majorHAnsi" w:cstheme="majorBidi"/>
          <w:b/>
          <w:bCs/>
          <w:vanish/>
          <w:color w:val="3E00FF" w:themeColor="accent1"/>
          <w:sz w:val="32"/>
          <w:szCs w:val="28"/>
        </w:rPr>
      </w:pPr>
      <w:bookmarkStart w:id="20" w:name="_Toc164856592"/>
      <w:bookmarkStart w:id="21" w:name="_Toc164856628"/>
      <w:bookmarkEnd w:id="20"/>
      <w:bookmarkEnd w:id="21"/>
    </w:p>
    <w:p w14:paraId="4E6D21BC" w14:textId="77777777" w:rsidR="00256284" w:rsidRPr="00256284" w:rsidRDefault="00256284" w:rsidP="00256284">
      <w:pPr>
        <w:pStyle w:val="ListParagraph"/>
        <w:keepNext/>
        <w:keepLines/>
        <w:numPr>
          <w:ilvl w:val="0"/>
          <w:numId w:val="8"/>
        </w:numPr>
        <w:spacing w:before="240"/>
        <w:outlineLvl w:val="0"/>
        <w:rPr>
          <w:rFonts w:asciiTheme="majorHAnsi" w:eastAsiaTheme="majorEastAsia" w:hAnsiTheme="majorHAnsi" w:cstheme="majorBidi"/>
          <w:b/>
          <w:bCs/>
          <w:vanish/>
          <w:color w:val="3E00FF" w:themeColor="accent1"/>
          <w:sz w:val="32"/>
          <w:szCs w:val="28"/>
        </w:rPr>
      </w:pPr>
      <w:bookmarkStart w:id="22" w:name="_Toc148010182"/>
      <w:bookmarkStart w:id="23" w:name="_Toc148426680"/>
      <w:bookmarkStart w:id="24" w:name="_Toc152231948"/>
      <w:bookmarkStart w:id="25" w:name="_Toc152234062"/>
      <w:bookmarkStart w:id="26" w:name="_Toc152234105"/>
      <w:bookmarkStart w:id="27" w:name="_Toc152347015"/>
      <w:bookmarkStart w:id="28" w:name="_Toc152347850"/>
      <w:bookmarkStart w:id="29" w:name="_Toc152592894"/>
      <w:bookmarkStart w:id="30" w:name="_Toc152594083"/>
      <w:bookmarkStart w:id="31" w:name="_Toc159338226"/>
      <w:bookmarkStart w:id="32" w:name="_Toc159346681"/>
      <w:bookmarkStart w:id="33" w:name="_Toc159346752"/>
      <w:bookmarkStart w:id="34" w:name="_Toc160051539"/>
      <w:bookmarkStart w:id="35" w:name="_Toc160779073"/>
      <w:bookmarkStart w:id="36" w:name="_Toc164856593"/>
      <w:bookmarkStart w:id="37" w:name="_Toc164856629"/>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04D8238E" w14:textId="77777777" w:rsidR="00AE10D0" w:rsidRPr="00AE10D0" w:rsidRDefault="00AE10D0" w:rsidP="00AD412D">
      <w:pPr>
        <w:pStyle w:val="ListParagraph"/>
        <w:keepNext/>
        <w:keepLines/>
        <w:numPr>
          <w:ilvl w:val="0"/>
          <w:numId w:val="1"/>
        </w:numPr>
        <w:spacing w:before="240"/>
        <w:outlineLvl w:val="0"/>
        <w:rPr>
          <w:rFonts w:asciiTheme="majorHAnsi" w:eastAsiaTheme="majorEastAsia" w:hAnsiTheme="majorHAnsi" w:cstheme="majorBidi"/>
          <w:b/>
          <w:bCs/>
          <w:vanish/>
          <w:color w:val="3E00FF" w:themeColor="accent1"/>
          <w:sz w:val="32"/>
          <w:szCs w:val="28"/>
          <w:lang w:val="en-SG"/>
        </w:rPr>
      </w:pPr>
      <w:bookmarkStart w:id="38" w:name="_Toc138249125"/>
      <w:bookmarkStart w:id="39" w:name="_Toc138321983"/>
      <w:bookmarkStart w:id="40" w:name="_Toc138343392"/>
      <w:bookmarkStart w:id="41" w:name="_Toc138343449"/>
      <w:bookmarkStart w:id="42" w:name="_Toc138343506"/>
      <w:bookmarkStart w:id="43" w:name="_Toc138343563"/>
      <w:bookmarkStart w:id="44" w:name="_Toc138343620"/>
      <w:bookmarkStart w:id="45" w:name="_Toc138344147"/>
      <w:bookmarkStart w:id="46" w:name="_Toc139292223"/>
      <w:bookmarkStart w:id="47" w:name="_Toc148010186"/>
      <w:bookmarkStart w:id="48" w:name="_Toc148426684"/>
      <w:bookmarkStart w:id="49" w:name="_Toc152231951"/>
      <w:bookmarkStart w:id="50" w:name="_Toc152234066"/>
      <w:bookmarkStart w:id="51" w:name="_Toc152234108"/>
      <w:bookmarkStart w:id="52" w:name="_Toc152347018"/>
      <w:bookmarkStart w:id="53" w:name="_Toc152347853"/>
      <w:bookmarkStart w:id="54" w:name="_Toc152592897"/>
      <w:bookmarkStart w:id="55" w:name="_Toc152594086"/>
      <w:bookmarkStart w:id="56" w:name="_Toc159338227"/>
      <w:bookmarkStart w:id="57" w:name="_Toc159346682"/>
      <w:bookmarkStart w:id="58" w:name="_Toc159346753"/>
      <w:bookmarkStart w:id="59" w:name="_Toc160051540"/>
      <w:bookmarkStart w:id="60" w:name="_Toc160779074"/>
      <w:bookmarkStart w:id="61" w:name="_Toc164856594"/>
      <w:bookmarkStart w:id="62" w:name="_Toc164856630"/>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B8BE25D" w14:textId="2A1937F7" w:rsidR="00463B27" w:rsidRDefault="003A3EEF" w:rsidP="00AA2252">
      <w:pPr>
        <w:pStyle w:val="SectionHeading"/>
        <w:numPr>
          <w:ilvl w:val="0"/>
          <w:numId w:val="0"/>
        </w:numPr>
        <w:ind w:left="360"/>
        <w:jc w:val="both"/>
        <w:rPr>
          <w:lang w:val="en-SG"/>
        </w:rPr>
      </w:pPr>
      <w:bookmarkStart w:id="63" w:name="_Toc164856631"/>
      <w:r>
        <w:rPr>
          <w:lang w:val="en-SG"/>
        </w:rPr>
        <w:lastRenderedPageBreak/>
        <w:t>4 Resource Groups and Resources</w:t>
      </w:r>
      <w:bookmarkEnd w:id="63"/>
    </w:p>
    <w:p w14:paraId="66813E7C" w14:textId="07D98824" w:rsidR="00204962" w:rsidRDefault="00204962" w:rsidP="00015312">
      <w:pPr>
        <w:pStyle w:val="Heading2"/>
        <w:numPr>
          <w:ilvl w:val="1"/>
          <w:numId w:val="1"/>
        </w:numPr>
        <w:rPr>
          <w:rFonts w:cs="Segoe UI"/>
          <w:lang w:val="en-AU"/>
        </w:rPr>
      </w:pPr>
      <w:bookmarkStart w:id="64" w:name="_Toc158044481"/>
      <w:bookmarkStart w:id="65" w:name="_Toc164856632"/>
      <w:r w:rsidRPr="00F3425F">
        <w:rPr>
          <w:rFonts w:cs="Segoe UI"/>
          <w:lang w:val="en-AU"/>
        </w:rPr>
        <w:t>Resource Group</w:t>
      </w:r>
      <w:bookmarkEnd w:id="64"/>
      <w:bookmarkEnd w:id="65"/>
    </w:p>
    <w:p w14:paraId="0746FE41" w14:textId="43709EFD" w:rsidR="00204962" w:rsidRDefault="00204962" w:rsidP="00204962">
      <w:pPr>
        <w:spacing w:before="0"/>
        <w:rPr>
          <w:rFonts w:cs="Segoe UI"/>
          <w:lang w:val="en-AU"/>
        </w:rPr>
      </w:pPr>
      <w:r w:rsidRPr="004C03BC">
        <w:rPr>
          <w:rFonts w:cs="Segoe UI"/>
          <w:lang w:val="en-AU"/>
        </w:rPr>
        <w:t>Resource groups enables management of specific resources in one place. Resource groups are enabled in the Azure Resource Manager</w:t>
      </w:r>
      <w:r w:rsidR="004954F1">
        <w:rPr>
          <w:rFonts w:cs="Segoe UI"/>
          <w:lang w:val="en-AU"/>
        </w:rPr>
        <w:t xml:space="preserve"> </w:t>
      </w:r>
      <w:r w:rsidRPr="004C03BC">
        <w:rPr>
          <w:rFonts w:cs="Segoe UI"/>
          <w:lang w:val="en-AU"/>
        </w:rPr>
        <w:t xml:space="preserve">portal and are not available in Azure </w:t>
      </w:r>
      <w:r w:rsidR="004954F1" w:rsidRPr="004C03BC">
        <w:rPr>
          <w:rFonts w:cs="Segoe UI"/>
          <w:lang w:val="en-AU"/>
        </w:rPr>
        <w:t>Classic.</w:t>
      </w:r>
      <w:r w:rsidR="004954F1">
        <w:rPr>
          <w:rFonts w:cs="Segoe UI"/>
          <w:lang w:val="en-AU"/>
        </w:rPr>
        <w:t xml:space="preserve"> It </w:t>
      </w:r>
      <w:r w:rsidRPr="004C03BC">
        <w:rPr>
          <w:rFonts w:cs="Segoe UI"/>
          <w:lang w:val="en-AU"/>
        </w:rPr>
        <w:t>allows to group multiple resources as a logical group which serves as the lifecycle boundary for every resource contained within it. Typically, a group will contain resources related to a specific application. Combined with the ability to leverage Role Based Access Control (RBAC), Resource groups are providing a way to isolate workload management and access to the right audience.</w:t>
      </w:r>
    </w:p>
    <w:p w14:paraId="387B4A73" w14:textId="107595F4" w:rsidR="000C401A" w:rsidRDefault="000A63E8" w:rsidP="00837470">
      <w:pPr>
        <w:pStyle w:val="BlockText"/>
      </w:pPr>
      <w:r>
        <w:t xml:space="preserve">The following are the </w:t>
      </w:r>
      <w:r w:rsidR="00C50959">
        <w:t>Resource group to be deployed in respective Spoke Subscriptions</w:t>
      </w:r>
      <w:r w:rsidR="00AE7EC8">
        <w:t>.</w:t>
      </w:r>
    </w:p>
    <w:tbl>
      <w:tblPr>
        <w:tblW w:w="10481" w:type="dxa"/>
        <w:tblLook w:val="04A0" w:firstRow="1" w:lastRow="0" w:firstColumn="1" w:lastColumn="0" w:noHBand="0" w:noVBand="1"/>
      </w:tblPr>
      <w:tblGrid>
        <w:gridCol w:w="2830"/>
        <w:gridCol w:w="2127"/>
        <w:gridCol w:w="1638"/>
        <w:gridCol w:w="552"/>
        <w:gridCol w:w="3334"/>
      </w:tblGrid>
      <w:tr w:rsidR="00B520FD" w:rsidRPr="00AE7EC8" w14:paraId="0DB05AD2" w14:textId="77777777" w:rsidTr="00B520FD">
        <w:trPr>
          <w:trHeight w:val="247"/>
        </w:trPr>
        <w:tc>
          <w:tcPr>
            <w:tcW w:w="2830" w:type="dxa"/>
            <w:tcBorders>
              <w:top w:val="single" w:sz="4" w:space="0" w:color="auto"/>
              <w:left w:val="single" w:sz="4" w:space="0" w:color="auto"/>
              <w:bottom w:val="single" w:sz="4" w:space="0" w:color="auto"/>
              <w:right w:val="single" w:sz="4" w:space="0" w:color="auto"/>
            </w:tcBorders>
            <w:shd w:val="clear" w:color="70AD47" w:fill="305496"/>
            <w:noWrap/>
            <w:vAlign w:val="bottom"/>
            <w:hideMark/>
          </w:tcPr>
          <w:p w14:paraId="115118AA" w14:textId="77777777" w:rsidR="00AE7EC8" w:rsidRPr="00AE7EC8" w:rsidRDefault="00AE7EC8" w:rsidP="00AE7EC8">
            <w:pPr>
              <w:spacing w:before="0" w:after="0" w:line="240" w:lineRule="auto"/>
              <w:rPr>
                <w:rFonts w:ascii="Calibri" w:eastAsia="Times New Roman" w:hAnsi="Calibri" w:cs="Calibri"/>
                <w:b/>
                <w:bCs/>
                <w:color w:val="FFFFFF"/>
                <w:sz w:val="18"/>
                <w:szCs w:val="18"/>
                <w:lang w:val="en-IN" w:eastAsia="en-IN"/>
              </w:rPr>
            </w:pPr>
            <w:r w:rsidRPr="00AE7EC8">
              <w:rPr>
                <w:rFonts w:ascii="Calibri" w:eastAsia="Times New Roman" w:hAnsi="Calibri" w:cs="Calibri"/>
                <w:b/>
                <w:bCs/>
                <w:color w:val="FFFFFF"/>
                <w:sz w:val="18"/>
                <w:szCs w:val="18"/>
                <w:lang w:val="en-IN" w:eastAsia="en-IN"/>
              </w:rPr>
              <w:t>Resource Group Name</w:t>
            </w:r>
          </w:p>
        </w:tc>
        <w:tc>
          <w:tcPr>
            <w:tcW w:w="2127" w:type="dxa"/>
            <w:tcBorders>
              <w:top w:val="single" w:sz="4" w:space="0" w:color="auto"/>
              <w:left w:val="nil"/>
              <w:bottom w:val="single" w:sz="4" w:space="0" w:color="auto"/>
              <w:right w:val="single" w:sz="4" w:space="0" w:color="auto"/>
            </w:tcBorders>
            <w:shd w:val="clear" w:color="70AD47" w:fill="305496"/>
            <w:noWrap/>
            <w:vAlign w:val="bottom"/>
            <w:hideMark/>
          </w:tcPr>
          <w:p w14:paraId="6F2BDD10" w14:textId="5848D65D" w:rsidR="00AE7EC8" w:rsidRPr="00AE7EC8" w:rsidRDefault="00B520FD" w:rsidP="00AE7EC8">
            <w:pPr>
              <w:spacing w:before="0" w:after="0" w:line="240" w:lineRule="auto"/>
              <w:rPr>
                <w:rFonts w:ascii="Calibri" w:eastAsia="Times New Roman" w:hAnsi="Calibri" w:cs="Calibri"/>
                <w:b/>
                <w:bCs/>
                <w:color w:val="FFFFFF"/>
                <w:sz w:val="18"/>
                <w:szCs w:val="18"/>
                <w:lang w:val="en-IN" w:eastAsia="en-IN"/>
              </w:rPr>
            </w:pPr>
            <w:r w:rsidRPr="00AE7EC8">
              <w:rPr>
                <w:rFonts w:ascii="Calibri" w:eastAsia="Times New Roman" w:hAnsi="Calibri" w:cs="Calibri"/>
                <w:b/>
                <w:bCs/>
                <w:color w:val="FFFFFF"/>
                <w:sz w:val="18"/>
                <w:szCs w:val="18"/>
                <w:lang w:val="en-IN" w:eastAsia="en-IN"/>
              </w:rPr>
              <w:t>Subscription</w:t>
            </w:r>
          </w:p>
        </w:tc>
        <w:tc>
          <w:tcPr>
            <w:tcW w:w="1638" w:type="dxa"/>
            <w:tcBorders>
              <w:top w:val="single" w:sz="4" w:space="0" w:color="auto"/>
              <w:left w:val="nil"/>
              <w:bottom w:val="single" w:sz="4" w:space="0" w:color="auto"/>
              <w:right w:val="single" w:sz="4" w:space="0" w:color="auto"/>
            </w:tcBorders>
            <w:shd w:val="clear" w:color="70AD47" w:fill="305496"/>
            <w:noWrap/>
            <w:vAlign w:val="bottom"/>
            <w:hideMark/>
          </w:tcPr>
          <w:p w14:paraId="00CCAE92" w14:textId="77777777" w:rsidR="00AE7EC8" w:rsidRPr="00AE7EC8" w:rsidRDefault="00AE7EC8" w:rsidP="00AE7EC8">
            <w:pPr>
              <w:spacing w:before="0" w:after="0" w:line="240" w:lineRule="auto"/>
              <w:rPr>
                <w:rFonts w:ascii="Calibri" w:eastAsia="Times New Roman" w:hAnsi="Calibri" w:cs="Calibri"/>
                <w:b/>
                <w:bCs/>
                <w:color w:val="FFFFFF"/>
                <w:sz w:val="18"/>
                <w:szCs w:val="18"/>
                <w:lang w:val="en-IN" w:eastAsia="en-IN"/>
              </w:rPr>
            </w:pPr>
            <w:r w:rsidRPr="00AE7EC8">
              <w:rPr>
                <w:rFonts w:ascii="Calibri" w:eastAsia="Times New Roman" w:hAnsi="Calibri" w:cs="Calibri"/>
                <w:b/>
                <w:bCs/>
                <w:color w:val="FFFFFF"/>
                <w:sz w:val="18"/>
                <w:szCs w:val="18"/>
                <w:lang w:val="en-IN" w:eastAsia="en-IN"/>
              </w:rPr>
              <w:t>Location</w:t>
            </w:r>
          </w:p>
        </w:tc>
        <w:tc>
          <w:tcPr>
            <w:tcW w:w="552" w:type="dxa"/>
            <w:tcBorders>
              <w:top w:val="single" w:sz="4" w:space="0" w:color="auto"/>
              <w:left w:val="nil"/>
              <w:bottom w:val="single" w:sz="4" w:space="0" w:color="auto"/>
              <w:right w:val="single" w:sz="4" w:space="0" w:color="auto"/>
            </w:tcBorders>
            <w:shd w:val="clear" w:color="70AD47" w:fill="305496"/>
            <w:noWrap/>
            <w:vAlign w:val="bottom"/>
            <w:hideMark/>
          </w:tcPr>
          <w:p w14:paraId="4751BEFA" w14:textId="77777777" w:rsidR="00AE7EC8" w:rsidRPr="00AE7EC8" w:rsidRDefault="00AE7EC8" w:rsidP="00AE7EC8">
            <w:pPr>
              <w:spacing w:before="0" w:after="0" w:line="240" w:lineRule="auto"/>
              <w:rPr>
                <w:rFonts w:ascii="Calibri" w:eastAsia="Times New Roman" w:hAnsi="Calibri" w:cs="Calibri"/>
                <w:b/>
                <w:bCs/>
                <w:color w:val="FFFFFF"/>
                <w:sz w:val="18"/>
                <w:szCs w:val="18"/>
                <w:lang w:val="en-IN" w:eastAsia="en-IN"/>
              </w:rPr>
            </w:pPr>
            <w:r w:rsidRPr="00AE7EC8">
              <w:rPr>
                <w:rFonts w:ascii="Calibri" w:eastAsia="Times New Roman" w:hAnsi="Calibri" w:cs="Calibri"/>
                <w:b/>
                <w:bCs/>
                <w:color w:val="FFFFFF"/>
                <w:sz w:val="18"/>
                <w:szCs w:val="18"/>
                <w:lang w:val="en-IN" w:eastAsia="en-IN"/>
              </w:rPr>
              <w:t>Env</w:t>
            </w:r>
          </w:p>
        </w:tc>
        <w:tc>
          <w:tcPr>
            <w:tcW w:w="3334" w:type="dxa"/>
            <w:tcBorders>
              <w:top w:val="single" w:sz="4" w:space="0" w:color="auto"/>
              <w:left w:val="nil"/>
              <w:bottom w:val="single" w:sz="4" w:space="0" w:color="auto"/>
              <w:right w:val="single" w:sz="4" w:space="0" w:color="auto"/>
            </w:tcBorders>
            <w:shd w:val="clear" w:color="70AD47" w:fill="305496"/>
            <w:noWrap/>
            <w:vAlign w:val="bottom"/>
            <w:hideMark/>
          </w:tcPr>
          <w:p w14:paraId="26184F8B" w14:textId="77777777" w:rsidR="00AE7EC8" w:rsidRPr="00AE7EC8" w:rsidRDefault="00AE7EC8" w:rsidP="00AE7EC8">
            <w:pPr>
              <w:spacing w:before="0" w:after="0" w:line="240" w:lineRule="auto"/>
              <w:rPr>
                <w:rFonts w:ascii="Calibri" w:eastAsia="Times New Roman" w:hAnsi="Calibri" w:cs="Calibri"/>
                <w:b/>
                <w:bCs/>
                <w:color w:val="FFFFFF"/>
                <w:sz w:val="18"/>
                <w:szCs w:val="18"/>
                <w:lang w:val="en-IN" w:eastAsia="en-IN"/>
              </w:rPr>
            </w:pPr>
            <w:r w:rsidRPr="00AE7EC8">
              <w:rPr>
                <w:rFonts w:ascii="Calibri" w:eastAsia="Times New Roman" w:hAnsi="Calibri" w:cs="Calibri"/>
                <w:b/>
                <w:bCs/>
                <w:color w:val="FFFFFF"/>
                <w:sz w:val="18"/>
                <w:szCs w:val="18"/>
                <w:lang w:val="en-IN" w:eastAsia="en-IN"/>
              </w:rPr>
              <w:t>Description</w:t>
            </w:r>
          </w:p>
        </w:tc>
      </w:tr>
      <w:tr w:rsidR="00B520FD" w:rsidRPr="00AE7EC8" w14:paraId="16C31C36"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4198DD2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ave-sea-qa-arg-backup-001</w:t>
            </w:r>
          </w:p>
        </w:tc>
        <w:tc>
          <w:tcPr>
            <w:tcW w:w="2127" w:type="dxa"/>
            <w:tcBorders>
              <w:top w:val="nil"/>
              <w:left w:val="nil"/>
              <w:bottom w:val="single" w:sz="4" w:space="0" w:color="auto"/>
              <w:right w:val="single" w:sz="4" w:space="0" w:color="auto"/>
            </w:tcBorders>
            <w:shd w:val="clear" w:color="000000" w:fill="FFFFFF"/>
            <w:noWrap/>
            <w:vAlign w:val="bottom"/>
            <w:hideMark/>
          </w:tcPr>
          <w:p w14:paraId="20697AE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099D10A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69942EC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74D47CC2"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Backups</w:t>
            </w:r>
          </w:p>
        </w:tc>
      </w:tr>
      <w:tr w:rsidR="00B520FD" w:rsidRPr="00AE7EC8" w14:paraId="395427F4"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561DEF4D"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ave-sea-qa-arg-data-001</w:t>
            </w:r>
          </w:p>
        </w:tc>
        <w:tc>
          <w:tcPr>
            <w:tcW w:w="2127" w:type="dxa"/>
            <w:tcBorders>
              <w:top w:val="nil"/>
              <w:left w:val="nil"/>
              <w:bottom w:val="single" w:sz="4" w:space="0" w:color="auto"/>
              <w:right w:val="single" w:sz="4" w:space="0" w:color="auto"/>
            </w:tcBorders>
            <w:shd w:val="clear" w:color="000000" w:fill="FFFFFF"/>
            <w:noWrap/>
            <w:vAlign w:val="bottom"/>
            <w:hideMark/>
          </w:tcPr>
          <w:p w14:paraId="557232D7"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19154217"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5F9539F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7ADE32EA" w14:textId="14B13DDF"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For Data Resources (</w:t>
            </w:r>
            <w:proofErr w:type="spellStart"/>
            <w:proofErr w:type="gramStart"/>
            <w:r w:rsidRPr="00AE7EC8">
              <w:rPr>
                <w:rFonts w:ascii="Calibri" w:eastAsia="Times New Roman" w:hAnsi="Calibri" w:cs="Calibri"/>
                <w:color w:val="000000"/>
                <w:sz w:val="18"/>
                <w:szCs w:val="18"/>
                <w:lang w:val="en-IN" w:eastAsia="en-IN"/>
              </w:rPr>
              <w:t>Storage,ADB</w:t>
            </w:r>
            <w:proofErr w:type="gramEnd"/>
            <w:r w:rsidRPr="00AE7EC8">
              <w:rPr>
                <w:rFonts w:ascii="Calibri" w:eastAsia="Times New Roman" w:hAnsi="Calibri" w:cs="Calibri"/>
                <w:color w:val="000000"/>
                <w:sz w:val="18"/>
                <w:szCs w:val="18"/>
                <w:lang w:val="en-IN" w:eastAsia="en-IN"/>
              </w:rPr>
              <w:t>,</w:t>
            </w:r>
            <w:r w:rsidR="004626E6">
              <w:rPr>
                <w:rFonts w:ascii="Calibri" w:eastAsia="Times New Roman" w:hAnsi="Calibri" w:cs="Calibri"/>
                <w:color w:val="000000"/>
                <w:sz w:val="18"/>
                <w:szCs w:val="18"/>
                <w:lang w:val="en-IN" w:eastAsia="en-IN"/>
              </w:rPr>
              <w:t>ACE,ACR</w:t>
            </w:r>
            <w:commentRangeStart w:id="66"/>
            <w:commentRangeStart w:id="67"/>
            <w:commentRangeEnd w:id="66"/>
            <w:proofErr w:type="spellEnd"/>
            <w:r w:rsidR="00EB4A1C">
              <w:rPr>
                <w:rStyle w:val="CommentReference"/>
              </w:rPr>
              <w:commentReference w:id="66"/>
            </w:r>
            <w:commentRangeEnd w:id="67"/>
            <w:r w:rsidR="004626E6">
              <w:rPr>
                <w:rStyle w:val="CommentReference"/>
              </w:rPr>
              <w:commentReference w:id="67"/>
            </w:r>
            <w:r w:rsidRPr="00AE7EC8">
              <w:rPr>
                <w:rFonts w:ascii="Calibri" w:eastAsia="Times New Roman" w:hAnsi="Calibri" w:cs="Calibri"/>
                <w:color w:val="000000"/>
                <w:sz w:val="18"/>
                <w:szCs w:val="18"/>
                <w:lang w:val="en-IN" w:eastAsia="en-IN"/>
              </w:rPr>
              <w:t>)</w:t>
            </w:r>
          </w:p>
        </w:tc>
      </w:tr>
      <w:tr w:rsidR="00B520FD" w:rsidRPr="00AE7EC8" w14:paraId="07C6EF0C"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6C8D99A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ave-sea-qa-arg-data-002</w:t>
            </w:r>
          </w:p>
        </w:tc>
        <w:tc>
          <w:tcPr>
            <w:tcW w:w="2127" w:type="dxa"/>
            <w:tcBorders>
              <w:top w:val="nil"/>
              <w:left w:val="nil"/>
              <w:bottom w:val="single" w:sz="4" w:space="0" w:color="auto"/>
              <w:right w:val="single" w:sz="4" w:space="0" w:color="auto"/>
            </w:tcBorders>
            <w:shd w:val="clear" w:color="000000" w:fill="FFFFFF"/>
            <w:noWrap/>
            <w:vAlign w:val="bottom"/>
            <w:hideMark/>
          </w:tcPr>
          <w:p w14:paraId="0F4D5A1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2586E37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42D18A1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E2EFDA" w:fill="FFFFFF"/>
            <w:noWrap/>
            <w:vAlign w:val="bottom"/>
            <w:hideMark/>
          </w:tcPr>
          <w:p w14:paraId="7BABC58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 </w:t>
            </w:r>
          </w:p>
        </w:tc>
      </w:tr>
      <w:tr w:rsidR="00B520FD" w:rsidRPr="00AE7EC8" w14:paraId="68FFE240"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75CD48A4"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s-MX" w:eastAsia="en-IN"/>
              </w:rPr>
            </w:pPr>
            <w:r w:rsidRPr="00DE0434">
              <w:rPr>
                <w:rFonts w:ascii="Calibri" w:eastAsia="Times New Roman" w:hAnsi="Calibri" w:cs="Calibri"/>
                <w:strike/>
                <w:color w:val="000000"/>
                <w:sz w:val="18"/>
                <w:szCs w:val="18"/>
                <w:lang w:val="es-MX" w:eastAsia="en-IN"/>
              </w:rPr>
              <w:t>ave-sea-qa-arg-immuta-001</w:t>
            </w:r>
          </w:p>
        </w:tc>
        <w:tc>
          <w:tcPr>
            <w:tcW w:w="2127" w:type="dxa"/>
            <w:tcBorders>
              <w:top w:val="nil"/>
              <w:left w:val="nil"/>
              <w:bottom w:val="single" w:sz="4" w:space="0" w:color="auto"/>
              <w:right w:val="single" w:sz="4" w:space="0" w:color="auto"/>
            </w:tcBorders>
            <w:shd w:val="clear" w:color="000000" w:fill="FFFFFF"/>
            <w:noWrap/>
            <w:vAlign w:val="bottom"/>
            <w:hideMark/>
          </w:tcPr>
          <w:p w14:paraId="5F68BF00"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ave</w:t>
            </w:r>
            <w:proofErr w:type="spellEnd"/>
            <w:r w:rsidRPr="00DE0434">
              <w:rPr>
                <w:rFonts w:ascii="Calibri" w:eastAsia="Times New Roman" w:hAnsi="Calibri" w:cs="Calibri"/>
                <w:strike/>
                <w:color w:val="000000"/>
                <w:sz w:val="18"/>
                <w:szCs w:val="18"/>
                <w:lang w:val="en-IN" w:eastAsia="en-IN"/>
              </w:rPr>
              <w:t>-</w:t>
            </w:r>
            <w:proofErr w:type="spellStart"/>
            <w:r w:rsidRPr="00DE0434">
              <w:rPr>
                <w:rFonts w:ascii="Calibri" w:eastAsia="Times New Roman" w:hAnsi="Calibri" w:cs="Calibri"/>
                <w:strike/>
                <w:color w:val="000000"/>
                <w:sz w:val="18"/>
                <w:szCs w:val="18"/>
                <w:lang w:val="en-IN" w:eastAsia="en-IN"/>
              </w:rPr>
              <w:t>qa</w:t>
            </w:r>
            <w:proofErr w:type="spellEnd"/>
            <w:r w:rsidRPr="00DE0434">
              <w:rPr>
                <w:rFonts w:ascii="Calibri" w:eastAsia="Times New Roman" w:hAnsi="Calibri" w:cs="Calibri"/>
                <w:strike/>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507453EB"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SouthEast</w:t>
            </w:r>
            <w:proofErr w:type="spellEnd"/>
            <w:r w:rsidRPr="00DE0434">
              <w:rPr>
                <w:rFonts w:ascii="Calibri" w:eastAsia="Times New Roman" w:hAnsi="Calibri" w:cs="Calibri"/>
                <w:strike/>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19C42DF3"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16237302"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commentRangeStart w:id="68"/>
            <w:commentRangeStart w:id="69"/>
            <w:r w:rsidRPr="00DE0434">
              <w:rPr>
                <w:rFonts w:ascii="Calibri" w:eastAsia="Times New Roman" w:hAnsi="Calibri" w:cs="Calibri"/>
                <w:strike/>
                <w:color w:val="000000"/>
                <w:sz w:val="18"/>
                <w:szCs w:val="18"/>
                <w:lang w:val="en-IN" w:eastAsia="en-IN"/>
              </w:rPr>
              <w:t>AKS Private Cluster Immuta</w:t>
            </w:r>
            <w:commentRangeEnd w:id="68"/>
            <w:r w:rsidR="00FB5D2C" w:rsidRPr="00DE0434">
              <w:rPr>
                <w:rStyle w:val="CommentReference"/>
                <w:strike/>
              </w:rPr>
              <w:commentReference w:id="68"/>
            </w:r>
            <w:commentRangeEnd w:id="69"/>
            <w:r w:rsidR="00DE0434" w:rsidRPr="00DE0434">
              <w:rPr>
                <w:rStyle w:val="CommentReference"/>
                <w:strike/>
              </w:rPr>
              <w:commentReference w:id="69"/>
            </w:r>
          </w:p>
        </w:tc>
      </w:tr>
      <w:tr w:rsidR="00B520FD" w:rsidRPr="00AE7EC8" w14:paraId="3CEEB428"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3B9798E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ave-sea-qa-arg-management-001</w:t>
            </w:r>
          </w:p>
        </w:tc>
        <w:tc>
          <w:tcPr>
            <w:tcW w:w="2127" w:type="dxa"/>
            <w:tcBorders>
              <w:top w:val="nil"/>
              <w:left w:val="nil"/>
              <w:bottom w:val="single" w:sz="4" w:space="0" w:color="auto"/>
              <w:right w:val="single" w:sz="4" w:space="0" w:color="auto"/>
            </w:tcBorders>
            <w:shd w:val="clear" w:color="000000" w:fill="FFFFFF"/>
            <w:noWrap/>
            <w:vAlign w:val="bottom"/>
            <w:hideMark/>
          </w:tcPr>
          <w:p w14:paraId="41D0AB3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7D45D8D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7B9B905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19FDE95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gramStart"/>
            <w:r w:rsidRPr="00AE7EC8">
              <w:rPr>
                <w:rFonts w:ascii="Calibri" w:eastAsia="Times New Roman" w:hAnsi="Calibri" w:cs="Calibri"/>
                <w:color w:val="000000"/>
                <w:sz w:val="18"/>
                <w:szCs w:val="18"/>
                <w:lang w:val="en-IN" w:eastAsia="en-IN"/>
              </w:rPr>
              <w:t>Keyvault,DataVM</w:t>
            </w:r>
            <w:proofErr w:type="gramEnd"/>
          </w:p>
        </w:tc>
      </w:tr>
      <w:tr w:rsidR="00B520FD" w:rsidRPr="00AE7EC8" w14:paraId="7D594526"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2C8249C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ave-sea-qa-arg-qa_network-001</w:t>
            </w:r>
          </w:p>
        </w:tc>
        <w:tc>
          <w:tcPr>
            <w:tcW w:w="2127" w:type="dxa"/>
            <w:tcBorders>
              <w:top w:val="nil"/>
              <w:left w:val="nil"/>
              <w:bottom w:val="single" w:sz="4" w:space="0" w:color="auto"/>
              <w:right w:val="single" w:sz="4" w:space="0" w:color="auto"/>
            </w:tcBorders>
            <w:shd w:val="clear" w:color="000000" w:fill="FFFFFF"/>
            <w:noWrap/>
            <w:vAlign w:val="bottom"/>
            <w:hideMark/>
          </w:tcPr>
          <w:p w14:paraId="1D55630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6FC520E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788BB5B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22C86862"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QA Network</w:t>
            </w:r>
          </w:p>
        </w:tc>
      </w:tr>
      <w:tr w:rsidR="00B520FD" w:rsidRPr="00AE7EC8" w14:paraId="0B6361B2"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64BEC2EE" w14:textId="77777777" w:rsidR="00AE7EC8" w:rsidRPr="000B49A0" w:rsidRDefault="00AE7EC8" w:rsidP="00AE7EC8">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ave-sea-qa-arg-rsv-001</w:t>
            </w:r>
          </w:p>
        </w:tc>
        <w:tc>
          <w:tcPr>
            <w:tcW w:w="2127" w:type="dxa"/>
            <w:tcBorders>
              <w:top w:val="nil"/>
              <w:left w:val="nil"/>
              <w:bottom w:val="single" w:sz="4" w:space="0" w:color="auto"/>
              <w:right w:val="single" w:sz="4" w:space="0" w:color="auto"/>
            </w:tcBorders>
            <w:shd w:val="clear" w:color="000000" w:fill="FFFFFF"/>
            <w:noWrap/>
            <w:vAlign w:val="bottom"/>
            <w:hideMark/>
          </w:tcPr>
          <w:p w14:paraId="054915A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5FD1794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02271E3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31BF1A5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Recovery Service Vault</w:t>
            </w:r>
          </w:p>
        </w:tc>
      </w:tr>
      <w:tr w:rsidR="00B520FD" w:rsidRPr="00AE7EC8" w14:paraId="612BCF80"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7EA7901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ave-sea-qa-arg-samurai-001</w:t>
            </w:r>
          </w:p>
        </w:tc>
        <w:tc>
          <w:tcPr>
            <w:tcW w:w="2127" w:type="dxa"/>
            <w:tcBorders>
              <w:top w:val="nil"/>
              <w:left w:val="nil"/>
              <w:bottom w:val="single" w:sz="4" w:space="0" w:color="auto"/>
              <w:right w:val="single" w:sz="4" w:space="0" w:color="auto"/>
            </w:tcBorders>
            <w:shd w:val="clear" w:color="000000" w:fill="FFFFFF"/>
            <w:noWrap/>
            <w:vAlign w:val="bottom"/>
            <w:hideMark/>
          </w:tcPr>
          <w:p w14:paraId="7D50164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0472892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3904EA1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0C9592C2"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AKS Private Cluster Samurai</w:t>
            </w:r>
          </w:p>
        </w:tc>
      </w:tr>
      <w:tr w:rsidR="00B520FD" w:rsidRPr="00AE7EC8" w14:paraId="59581625"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68C4561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ave-sea-qa-arg-data-001</w:t>
            </w:r>
          </w:p>
        </w:tc>
        <w:tc>
          <w:tcPr>
            <w:tcW w:w="2127" w:type="dxa"/>
            <w:tcBorders>
              <w:top w:val="nil"/>
              <w:left w:val="nil"/>
              <w:bottom w:val="single" w:sz="4" w:space="0" w:color="auto"/>
              <w:right w:val="single" w:sz="4" w:space="0" w:color="auto"/>
            </w:tcBorders>
            <w:shd w:val="clear" w:color="000000" w:fill="FFFFFF"/>
            <w:noWrap/>
            <w:vAlign w:val="bottom"/>
            <w:hideMark/>
          </w:tcPr>
          <w:p w14:paraId="4F277C1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38D10A2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467F34B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1915187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Container Register</w:t>
            </w:r>
          </w:p>
        </w:tc>
      </w:tr>
      <w:tr w:rsidR="00B520FD" w:rsidRPr="00AE7EC8" w14:paraId="5E031230"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23567AE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ave-sea-qa-arg-data-001</w:t>
            </w:r>
          </w:p>
        </w:tc>
        <w:tc>
          <w:tcPr>
            <w:tcW w:w="2127" w:type="dxa"/>
            <w:tcBorders>
              <w:top w:val="nil"/>
              <w:left w:val="nil"/>
              <w:bottom w:val="single" w:sz="4" w:space="0" w:color="auto"/>
              <w:right w:val="single" w:sz="4" w:space="0" w:color="auto"/>
            </w:tcBorders>
            <w:shd w:val="clear" w:color="000000" w:fill="FFFFFF"/>
            <w:noWrap/>
            <w:vAlign w:val="bottom"/>
            <w:hideMark/>
          </w:tcPr>
          <w:p w14:paraId="47B50A17"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0750F3F8"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47AC1BE1"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30B655B7"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AppContainerInstance</w:t>
            </w:r>
            <w:proofErr w:type="spellEnd"/>
            <w:r w:rsidRPr="00AE7EC8">
              <w:rPr>
                <w:rFonts w:ascii="Calibri" w:eastAsia="Times New Roman" w:hAnsi="Calibri" w:cs="Calibri"/>
                <w:color w:val="000000"/>
                <w:sz w:val="18"/>
                <w:szCs w:val="18"/>
                <w:lang w:val="en-IN" w:eastAsia="en-IN"/>
              </w:rPr>
              <w:t>/App Container Env</w:t>
            </w:r>
          </w:p>
        </w:tc>
      </w:tr>
      <w:tr w:rsidR="00B520FD" w:rsidRPr="00AE7EC8" w14:paraId="775FA77A" w14:textId="77777777" w:rsidTr="00B520FD">
        <w:trPr>
          <w:trHeight w:val="258"/>
        </w:trPr>
        <w:tc>
          <w:tcPr>
            <w:tcW w:w="2830" w:type="dxa"/>
            <w:tcBorders>
              <w:top w:val="single" w:sz="4" w:space="0" w:color="auto"/>
              <w:left w:val="single" w:sz="4" w:space="0" w:color="auto"/>
              <w:bottom w:val="nil"/>
              <w:right w:val="single" w:sz="4" w:space="0" w:color="auto"/>
            </w:tcBorders>
            <w:shd w:val="clear" w:color="000000" w:fill="FFFFFF"/>
            <w:noWrap/>
            <w:vAlign w:val="bottom"/>
            <w:hideMark/>
          </w:tcPr>
          <w:p w14:paraId="36DDAAE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ave-sea-qa-arg-data-001</w:t>
            </w:r>
          </w:p>
        </w:tc>
        <w:tc>
          <w:tcPr>
            <w:tcW w:w="2127" w:type="dxa"/>
            <w:tcBorders>
              <w:top w:val="single" w:sz="4" w:space="0" w:color="auto"/>
              <w:left w:val="nil"/>
              <w:bottom w:val="nil"/>
              <w:right w:val="single" w:sz="4" w:space="0" w:color="auto"/>
            </w:tcBorders>
            <w:shd w:val="clear" w:color="000000" w:fill="FFFFFF"/>
            <w:noWrap/>
            <w:vAlign w:val="bottom"/>
            <w:hideMark/>
          </w:tcPr>
          <w:p w14:paraId="70F3511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qa</w:t>
            </w:r>
            <w:proofErr w:type="spellEnd"/>
            <w:r w:rsidRPr="00AE7EC8">
              <w:rPr>
                <w:rFonts w:ascii="Calibri" w:eastAsia="Times New Roman" w:hAnsi="Calibri" w:cs="Calibri"/>
                <w:color w:val="000000"/>
                <w:sz w:val="18"/>
                <w:szCs w:val="18"/>
                <w:lang w:val="en-IN" w:eastAsia="en-IN"/>
              </w:rPr>
              <w:t>-workload</w:t>
            </w:r>
          </w:p>
        </w:tc>
        <w:tc>
          <w:tcPr>
            <w:tcW w:w="1638" w:type="dxa"/>
            <w:tcBorders>
              <w:top w:val="single" w:sz="4" w:space="0" w:color="auto"/>
              <w:left w:val="nil"/>
              <w:bottom w:val="nil"/>
              <w:right w:val="single" w:sz="4" w:space="0" w:color="auto"/>
            </w:tcBorders>
            <w:shd w:val="clear" w:color="E2EFDA" w:fill="FFFFFF"/>
            <w:noWrap/>
            <w:vAlign w:val="bottom"/>
            <w:hideMark/>
          </w:tcPr>
          <w:p w14:paraId="417AB70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single" w:sz="4" w:space="0" w:color="auto"/>
              <w:left w:val="nil"/>
              <w:bottom w:val="nil"/>
              <w:right w:val="single" w:sz="4" w:space="0" w:color="auto"/>
            </w:tcBorders>
            <w:shd w:val="clear" w:color="000000" w:fill="FFFFFF"/>
            <w:noWrap/>
            <w:vAlign w:val="bottom"/>
            <w:hideMark/>
          </w:tcPr>
          <w:p w14:paraId="1BCC28BD"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qa</w:t>
            </w:r>
            <w:proofErr w:type="spellEnd"/>
          </w:p>
        </w:tc>
        <w:tc>
          <w:tcPr>
            <w:tcW w:w="3334" w:type="dxa"/>
            <w:tcBorders>
              <w:top w:val="single" w:sz="4" w:space="0" w:color="auto"/>
              <w:left w:val="nil"/>
              <w:bottom w:val="nil"/>
              <w:right w:val="single" w:sz="4" w:space="0" w:color="auto"/>
            </w:tcBorders>
            <w:shd w:val="clear" w:color="000000" w:fill="FFFFFF"/>
            <w:noWrap/>
            <w:vAlign w:val="bottom"/>
            <w:hideMark/>
          </w:tcPr>
          <w:p w14:paraId="0243A00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Purview Workspace</w:t>
            </w:r>
          </w:p>
        </w:tc>
      </w:tr>
      <w:tr w:rsidR="00AE7EC8" w:rsidRPr="00AE7EC8" w14:paraId="07A251D4" w14:textId="77777777" w:rsidTr="00B520FD">
        <w:trPr>
          <w:trHeight w:val="258"/>
        </w:trPr>
        <w:tc>
          <w:tcPr>
            <w:tcW w:w="10481" w:type="dxa"/>
            <w:gridSpan w:val="5"/>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2BA8D93A" w14:textId="77777777" w:rsidR="00AE7EC8" w:rsidRPr="00AE7EC8" w:rsidRDefault="00AE7EC8" w:rsidP="00AE7EC8">
            <w:pPr>
              <w:spacing w:before="0" w:after="0" w:line="240" w:lineRule="auto"/>
              <w:jc w:val="center"/>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 </w:t>
            </w:r>
          </w:p>
        </w:tc>
      </w:tr>
      <w:tr w:rsidR="00B520FD" w:rsidRPr="00AE7EC8" w14:paraId="78B7E929"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7929D7A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ave-sea-npe-arg-backup-001</w:t>
            </w:r>
          </w:p>
        </w:tc>
        <w:tc>
          <w:tcPr>
            <w:tcW w:w="2127" w:type="dxa"/>
            <w:tcBorders>
              <w:top w:val="nil"/>
              <w:left w:val="nil"/>
              <w:bottom w:val="single" w:sz="4" w:space="0" w:color="auto"/>
              <w:right w:val="single" w:sz="4" w:space="0" w:color="auto"/>
            </w:tcBorders>
            <w:shd w:val="clear" w:color="000000" w:fill="FFFFFF"/>
            <w:noWrap/>
            <w:vAlign w:val="center"/>
            <w:hideMark/>
          </w:tcPr>
          <w:p w14:paraId="55421C5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64473D1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1C00116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49A92331"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Backups</w:t>
            </w:r>
          </w:p>
        </w:tc>
      </w:tr>
      <w:tr w:rsidR="00B520FD" w:rsidRPr="00AE7EC8" w14:paraId="543418B6" w14:textId="77777777" w:rsidTr="00B520FD">
        <w:trPr>
          <w:trHeight w:val="247"/>
        </w:trPr>
        <w:tc>
          <w:tcPr>
            <w:tcW w:w="28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78CC58"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ave-sea-npe-arg-data-001</w:t>
            </w:r>
          </w:p>
        </w:tc>
        <w:tc>
          <w:tcPr>
            <w:tcW w:w="2127" w:type="dxa"/>
            <w:tcBorders>
              <w:top w:val="single" w:sz="4" w:space="0" w:color="auto"/>
              <w:left w:val="nil"/>
              <w:bottom w:val="single" w:sz="4" w:space="0" w:color="auto"/>
              <w:right w:val="single" w:sz="4" w:space="0" w:color="auto"/>
            </w:tcBorders>
            <w:shd w:val="clear" w:color="000000" w:fill="FFFFFF"/>
            <w:noWrap/>
            <w:vAlign w:val="center"/>
            <w:hideMark/>
          </w:tcPr>
          <w:p w14:paraId="2F442EF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single" w:sz="4" w:space="0" w:color="auto"/>
              <w:left w:val="nil"/>
              <w:bottom w:val="single" w:sz="4" w:space="0" w:color="auto"/>
              <w:right w:val="single" w:sz="4" w:space="0" w:color="auto"/>
            </w:tcBorders>
            <w:shd w:val="clear" w:color="E2EFDA" w:fill="FFFFFF"/>
            <w:noWrap/>
            <w:vAlign w:val="bottom"/>
            <w:hideMark/>
          </w:tcPr>
          <w:p w14:paraId="65C9F817"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single" w:sz="4" w:space="0" w:color="auto"/>
              <w:left w:val="nil"/>
              <w:bottom w:val="single" w:sz="4" w:space="0" w:color="auto"/>
              <w:right w:val="single" w:sz="4" w:space="0" w:color="auto"/>
            </w:tcBorders>
            <w:shd w:val="clear" w:color="000000" w:fill="FFFFFF"/>
            <w:noWrap/>
            <w:vAlign w:val="bottom"/>
            <w:hideMark/>
          </w:tcPr>
          <w:p w14:paraId="103F8611"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single" w:sz="4" w:space="0" w:color="auto"/>
              <w:left w:val="nil"/>
              <w:bottom w:val="single" w:sz="4" w:space="0" w:color="auto"/>
              <w:right w:val="single" w:sz="4" w:space="0" w:color="auto"/>
            </w:tcBorders>
            <w:shd w:val="clear" w:color="000000" w:fill="FFFFFF"/>
            <w:noWrap/>
            <w:vAlign w:val="bottom"/>
            <w:hideMark/>
          </w:tcPr>
          <w:p w14:paraId="7006E961" w14:textId="2F5118D2"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For Data Resources (</w:t>
            </w:r>
            <w:proofErr w:type="spellStart"/>
            <w:proofErr w:type="gramStart"/>
            <w:r w:rsidRPr="00AE7EC8">
              <w:rPr>
                <w:rFonts w:ascii="Calibri" w:eastAsia="Times New Roman" w:hAnsi="Calibri" w:cs="Calibri"/>
                <w:color w:val="000000"/>
                <w:sz w:val="18"/>
                <w:szCs w:val="18"/>
                <w:lang w:val="en-IN" w:eastAsia="en-IN"/>
              </w:rPr>
              <w:t>Storage,ADB</w:t>
            </w:r>
            <w:proofErr w:type="gramEnd"/>
            <w:r w:rsidRPr="00AE7EC8">
              <w:rPr>
                <w:rFonts w:ascii="Calibri" w:eastAsia="Times New Roman" w:hAnsi="Calibri" w:cs="Calibri"/>
                <w:color w:val="000000"/>
                <w:sz w:val="18"/>
                <w:szCs w:val="18"/>
                <w:lang w:val="en-IN" w:eastAsia="en-IN"/>
              </w:rPr>
              <w:t>,</w:t>
            </w:r>
            <w:commentRangeStart w:id="70"/>
            <w:commentRangeStart w:id="71"/>
            <w:commentRangeEnd w:id="70"/>
            <w:r w:rsidR="002E2119">
              <w:rPr>
                <w:rStyle w:val="CommentReference"/>
              </w:rPr>
              <w:commentReference w:id="70"/>
            </w:r>
            <w:commentRangeEnd w:id="71"/>
            <w:r w:rsidR="00DE0434">
              <w:rPr>
                <w:rStyle w:val="CommentReference"/>
              </w:rPr>
              <w:commentReference w:id="71"/>
            </w:r>
            <w:r w:rsidR="00DE0434">
              <w:rPr>
                <w:rFonts w:ascii="Calibri" w:eastAsia="Times New Roman" w:hAnsi="Calibri" w:cs="Calibri"/>
                <w:color w:val="000000"/>
                <w:sz w:val="18"/>
                <w:szCs w:val="18"/>
                <w:lang w:val="en-IN" w:eastAsia="en-IN"/>
              </w:rPr>
              <w:t>ACE,ACR</w:t>
            </w:r>
            <w:proofErr w:type="spellEnd"/>
            <w:r w:rsidR="00DE0434">
              <w:rPr>
                <w:rFonts w:ascii="Calibri" w:eastAsia="Times New Roman" w:hAnsi="Calibri" w:cs="Calibri"/>
                <w:color w:val="000000"/>
                <w:sz w:val="18"/>
                <w:szCs w:val="18"/>
                <w:lang w:val="en-IN" w:eastAsia="en-IN"/>
              </w:rPr>
              <w:t>)</w:t>
            </w:r>
          </w:p>
        </w:tc>
      </w:tr>
      <w:tr w:rsidR="00B520FD" w:rsidRPr="00AE7EC8" w14:paraId="5240F778"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6DA4DC4D"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ave-sea-npe-arg-data-002</w:t>
            </w:r>
          </w:p>
        </w:tc>
        <w:tc>
          <w:tcPr>
            <w:tcW w:w="2127" w:type="dxa"/>
            <w:tcBorders>
              <w:top w:val="nil"/>
              <w:left w:val="nil"/>
              <w:bottom w:val="single" w:sz="4" w:space="0" w:color="auto"/>
              <w:right w:val="single" w:sz="4" w:space="0" w:color="auto"/>
            </w:tcBorders>
            <w:shd w:val="clear" w:color="000000" w:fill="FFFFFF"/>
            <w:noWrap/>
            <w:vAlign w:val="center"/>
            <w:hideMark/>
          </w:tcPr>
          <w:p w14:paraId="68A45C2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0470FAE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7D56072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E2EFDA" w:fill="FFFFFF"/>
            <w:noWrap/>
            <w:vAlign w:val="bottom"/>
            <w:hideMark/>
          </w:tcPr>
          <w:p w14:paraId="685CFC1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 </w:t>
            </w:r>
          </w:p>
        </w:tc>
      </w:tr>
      <w:tr w:rsidR="00B520FD" w:rsidRPr="00AE7EC8" w14:paraId="12779552"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21629801"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s-MX" w:eastAsia="en-IN"/>
              </w:rPr>
            </w:pPr>
            <w:commentRangeStart w:id="72"/>
            <w:commentRangeStart w:id="73"/>
            <w:r w:rsidRPr="00DE0434">
              <w:rPr>
                <w:rFonts w:ascii="Calibri" w:eastAsia="Times New Roman" w:hAnsi="Calibri" w:cs="Calibri"/>
                <w:strike/>
                <w:color w:val="000000"/>
                <w:sz w:val="18"/>
                <w:szCs w:val="18"/>
                <w:lang w:val="es-MX" w:eastAsia="en-IN"/>
              </w:rPr>
              <w:t>ave-sea-npe-arg-immuta-001</w:t>
            </w:r>
            <w:commentRangeEnd w:id="72"/>
            <w:r w:rsidR="002E2119" w:rsidRPr="00DE0434">
              <w:rPr>
                <w:rStyle w:val="CommentReference"/>
                <w:strike/>
              </w:rPr>
              <w:commentReference w:id="72"/>
            </w:r>
            <w:commentRangeEnd w:id="73"/>
            <w:r w:rsidR="00DE0434" w:rsidRPr="00DE0434">
              <w:rPr>
                <w:rStyle w:val="CommentReference"/>
                <w:strike/>
              </w:rPr>
              <w:commentReference w:id="73"/>
            </w:r>
          </w:p>
        </w:tc>
        <w:tc>
          <w:tcPr>
            <w:tcW w:w="2127" w:type="dxa"/>
            <w:tcBorders>
              <w:top w:val="nil"/>
              <w:left w:val="nil"/>
              <w:bottom w:val="single" w:sz="4" w:space="0" w:color="auto"/>
              <w:right w:val="single" w:sz="4" w:space="0" w:color="auto"/>
            </w:tcBorders>
            <w:shd w:val="clear" w:color="000000" w:fill="FFFFFF"/>
            <w:noWrap/>
            <w:vAlign w:val="center"/>
            <w:hideMark/>
          </w:tcPr>
          <w:p w14:paraId="5E6E16EF"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ave</w:t>
            </w:r>
            <w:proofErr w:type="spellEnd"/>
            <w:r w:rsidRPr="00DE0434">
              <w:rPr>
                <w:rFonts w:ascii="Calibri" w:eastAsia="Times New Roman" w:hAnsi="Calibri" w:cs="Calibri"/>
                <w:strike/>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4072ADFC"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SouthEast</w:t>
            </w:r>
            <w:proofErr w:type="spellEnd"/>
            <w:r w:rsidRPr="00DE0434">
              <w:rPr>
                <w:rFonts w:ascii="Calibri" w:eastAsia="Times New Roman" w:hAnsi="Calibri" w:cs="Calibri"/>
                <w:strike/>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0A896A40"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54BDDA96"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r w:rsidRPr="00DE0434">
              <w:rPr>
                <w:rFonts w:ascii="Calibri" w:eastAsia="Times New Roman" w:hAnsi="Calibri" w:cs="Calibri"/>
                <w:strike/>
                <w:color w:val="000000"/>
                <w:sz w:val="18"/>
                <w:szCs w:val="18"/>
                <w:lang w:val="en-IN" w:eastAsia="en-IN"/>
              </w:rPr>
              <w:t>AKS Private Cluster Immuta</w:t>
            </w:r>
          </w:p>
        </w:tc>
      </w:tr>
      <w:tr w:rsidR="00B520FD" w:rsidRPr="00AE7EC8" w14:paraId="45035570"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10A822B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ave-sea-npe-arg-management-001</w:t>
            </w:r>
          </w:p>
        </w:tc>
        <w:tc>
          <w:tcPr>
            <w:tcW w:w="2127" w:type="dxa"/>
            <w:tcBorders>
              <w:top w:val="nil"/>
              <w:left w:val="nil"/>
              <w:bottom w:val="single" w:sz="4" w:space="0" w:color="auto"/>
              <w:right w:val="single" w:sz="4" w:space="0" w:color="auto"/>
            </w:tcBorders>
            <w:shd w:val="clear" w:color="000000" w:fill="FFFFFF"/>
            <w:noWrap/>
            <w:vAlign w:val="center"/>
            <w:hideMark/>
          </w:tcPr>
          <w:p w14:paraId="1D4780B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5B22EBD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65BD6EE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2F5402F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gramStart"/>
            <w:r w:rsidRPr="00AE7EC8">
              <w:rPr>
                <w:rFonts w:ascii="Calibri" w:eastAsia="Times New Roman" w:hAnsi="Calibri" w:cs="Calibri"/>
                <w:color w:val="000000"/>
                <w:sz w:val="18"/>
                <w:szCs w:val="18"/>
                <w:lang w:val="en-IN" w:eastAsia="en-IN"/>
              </w:rPr>
              <w:t>Keyvault,DataVM</w:t>
            </w:r>
            <w:proofErr w:type="gramEnd"/>
          </w:p>
        </w:tc>
      </w:tr>
      <w:tr w:rsidR="00B520FD" w:rsidRPr="00AE7EC8" w14:paraId="470750AE"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2BF1860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ave-sea-npe-arg-npe_network-001</w:t>
            </w:r>
          </w:p>
        </w:tc>
        <w:tc>
          <w:tcPr>
            <w:tcW w:w="2127" w:type="dxa"/>
            <w:tcBorders>
              <w:top w:val="nil"/>
              <w:left w:val="nil"/>
              <w:bottom w:val="single" w:sz="4" w:space="0" w:color="auto"/>
              <w:right w:val="single" w:sz="4" w:space="0" w:color="auto"/>
            </w:tcBorders>
            <w:shd w:val="clear" w:color="000000" w:fill="FFFFFF"/>
            <w:noWrap/>
            <w:vAlign w:val="center"/>
            <w:hideMark/>
          </w:tcPr>
          <w:p w14:paraId="6BAE7F72"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205C234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09C19C1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638D83D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QA Network</w:t>
            </w:r>
          </w:p>
        </w:tc>
      </w:tr>
      <w:tr w:rsidR="00B520FD" w:rsidRPr="00AE7EC8" w14:paraId="18614235"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7EAEF5EE" w14:textId="77777777" w:rsidR="00AE7EC8" w:rsidRPr="000B49A0" w:rsidRDefault="00AE7EC8" w:rsidP="00AE7EC8">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ave-sea-npe-arg-rsv-001</w:t>
            </w:r>
          </w:p>
        </w:tc>
        <w:tc>
          <w:tcPr>
            <w:tcW w:w="2127" w:type="dxa"/>
            <w:tcBorders>
              <w:top w:val="nil"/>
              <w:left w:val="nil"/>
              <w:bottom w:val="single" w:sz="4" w:space="0" w:color="auto"/>
              <w:right w:val="single" w:sz="4" w:space="0" w:color="auto"/>
            </w:tcBorders>
            <w:shd w:val="clear" w:color="000000" w:fill="FFFFFF"/>
            <w:noWrap/>
            <w:vAlign w:val="center"/>
            <w:hideMark/>
          </w:tcPr>
          <w:p w14:paraId="191D99A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1F9D898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79B2717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4DB79F2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Recovery Service Vault</w:t>
            </w:r>
          </w:p>
        </w:tc>
      </w:tr>
      <w:tr w:rsidR="00B520FD" w:rsidRPr="00AE7EC8" w14:paraId="257E2CB9"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6635B71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ave-sea-npe-arg-samurai-001</w:t>
            </w:r>
          </w:p>
        </w:tc>
        <w:tc>
          <w:tcPr>
            <w:tcW w:w="2127" w:type="dxa"/>
            <w:tcBorders>
              <w:top w:val="nil"/>
              <w:left w:val="nil"/>
              <w:bottom w:val="single" w:sz="4" w:space="0" w:color="auto"/>
              <w:right w:val="single" w:sz="4" w:space="0" w:color="auto"/>
            </w:tcBorders>
            <w:shd w:val="clear" w:color="000000" w:fill="FFFFFF"/>
            <w:noWrap/>
            <w:vAlign w:val="center"/>
            <w:hideMark/>
          </w:tcPr>
          <w:p w14:paraId="35BD739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4007AB2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013E3F28"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4C098D4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AKS Private Cluster Samurai</w:t>
            </w:r>
          </w:p>
        </w:tc>
      </w:tr>
      <w:tr w:rsidR="00B520FD" w:rsidRPr="00AE7EC8" w14:paraId="771D0EA7"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7486762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ave-sea-npe-arg-data-001</w:t>
            </w:r>
          </w:p>
        </w:tc>
        <w:tc>
          <w:tcPr>
            <w:tcW w:w="2127" w:type="dxa"/>
            <w:tcBorders>
              <w:top w:val="nil"/>
              <w:left w:val="nil"/>
              <w:bottom w:val="single" w:sz="4" w:space="0" w:color="auto"/>
              <w:right w:val="single" w:sz="4" w:space="0" w:color="auto"/>
            </w:tcBorders>
            <w:shd w:val="clear" w:color="000000" w:fill="FFFFFF"/>
            <w:noWrap/>
            <w:vAlign w:val="center"/>
            <w:hideMark/>
          </w:tcPr>
          <w:p w14:paraId="65703BF7"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1DB965B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6C812341"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313270C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Container Register</w:t>
            </w:r>
          </w:p>
        </w:tc>
      </w:tr>
      <w:tr w:rsidR="00B520FD" w:rsidRPr="00AE7EC8" w14:paraId="7C6687DB"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30C81BB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ave-sea-npe-appcontainer-001-rg</w:t>
            </w:r>
          </w:p>
        </w:tc>
        <w:tc>
          <w:tcPr>
            <w:tcW w:w="2127" w:type="dxa"/>
            <w:tcBorders>
              <w:top w:val="nil"/>
              <w:left w:val="nil"/>
              <w:bottom w:val="single" w:sz="4" w:space="0" w:color="auto"/>
              <w:right w:val="single" w:sz="4" w:space="0" w:color="auto"/>
            </w:tcBorders>
            <w:shd w:val="clear" w:color="000000" w:fill="FFFFFF"/>
            <w:noWrap/>
            <w:vAlign w:val="center"/>
            <w:hideMark/>
          </w:tcPr>
          <w:p w14:paraId="07DD4AA1"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4F84A69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2EF850E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0744FB3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AppContainerInstance</w:t>
            </w:r>
            <w:proofErr w:type="spellEnd"/>
            <w:r w:rsidRPr="00AE7EC8">
              <w:rPr>
                <w:rFonts w:ascii="Calibri" w:eastAsia="Times New Roman" w:hAnsi="Calibri" w:cs="Calibri"/>
                <w:color w:val="000000"/>
                <w:sz w:val="18"/>
                <w:szCs w:val="18"/>
                <w:lang w:val="en-IN" w:eastAsia="en-IN"/>
              </w:rPr>
              <w:t>/App Container Env</w:t>
            </w:r>
          </w:p>
        </w:tc>
      </w:tr>
      <w:tr w:rsidR="00B520FD" w:rsidRPr="00AE7EC8" w14:paraId="6E11C78F" w14:textId="77777777" w:rsidTr="00B520FD">
        <w:trPr>
          <w:trHeight w:val="258"/>
        </w:trPr>
        <w:tc>
          <w:tcPr>
            <w:tcW w:w="2830" w:type="dxa"/>
            <w:tcBorders>
              <w:top w:val="single" w:sz="4" w:space="0" w:color="auto"/>
              <w:left w:val="single" w:sz="4" w:space="0" w:color="auto"/>
              <w:bottom w:val="nil"/>
              <w:right w:val="single" w:sz="4" w:space="0" w:color="auto"/>
            </w:tcBorders>
            <w:shd w:val="clear" w:color="000000" w:fill="FFFFFF"/>
            <w:noWrap/>
            <w:vAlign w:val="bottom"/>
            <w:hideMark/>
          </w:tcPr>
          <w:p w14:paraId="0476C7B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ave-sea-npe-arg-data-001</w:t>
            </w:r>
          </w:p>
        </w:tc>
        <w:tc>
          <w:tcPr>
            <w:tcW w:w="2127" w:type="dxa"/>
            <w:tcBorders>
              <w:top w:val="single" w:sz="4" w:space="0" w:color="auto"/>
              <w:left w:val="nil"/>
              <w:bottom w:val="nil"/>
              <w:right w:val="single" w:sz="4" w:space="0" w:color="auto"/>
            </w:tcBorders>
            <w:shd w:val="clear" w:color="000000" w:fill="FFFFFF"/>
            <w:noWrap/>
            <w:vAlign w:val="center"/>
            <w:hideMark/>
          </w:tcPr>
          <w:p w14:paraId="5BD83B0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-preprod-workload</w:t>
            </w:r>
          </w:p>
        </w:tc>
        <w:tc>
          <w:tcPr>
            <w:tcW w:w="1638" w:type="dxa"/>
            <w:tcBorders>
              <w:top w:val="single" w:sz="4" w:space="0" w:color="auto"/>
              <w:left w:val="nil"/>
              <w:bottom w:val="nil"/>
              <w:right w:val="single" w:sz="4" w:space="0" w:color="auto"/>
            </w:tcBorders>
            <w:shd w:val="clear" w:color="E2EFDA" w:fill="FFFFFF"/>
            <w:noWrap/>
            <w:vAlign w:val="bottom"/>
            <w:hideMark/>
          </w:tcPr>
          <w:p w14:paraId="115C5D7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single" w:sz="4" w:space="0" w:color="auto"/>
              <w:left w:val="nil"/>
              <w:bottom w:val="nil"/>
              <w:right w:val="single" w:sz="4" w:space="0" w:color="auto"/>
            </w:tcBorders>
            <w:shd w:val="clear" w:color="000000" w:fill="FFFFFF"/>
            <w:noWrap/>
            <w:vAlign w:val="bottom"/>
            <w:hideMark/>
          </w:tcPr>
          <w:p w14:paraId="1F79AE37"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npe</w:t>
            </w:r>
            <w:proofErr w:type="spellEnd"/>
          </w:p>
        </w:tc>
        <w:tc>
          <w:tcPr>
            <w:tcW w:w="3334" w:type="dxa"/>
            <w:tcBorders>
              <w:top w:val="single" w:sz="4" w:space="0" w:color="auto"/>
              <w:left w:val="nil"/>
              <w:bottom w:val="nil"/>
              <w:right w:val="single" w:sz="4" w:space="0" w:color="auto"/>
            </w:tcBorders>
            <w:shd w:val="clear" w:color="000000" w:fill="FFFFFF"/>
            <w:noWrap/>
            <w:vAlign w:val="bottom"/>
            <w:hideMark/>
          </w:tcPr>
          <w:p w14:paraId="1A1D389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Purview Workspace</w:t>
            </w:r>
          </w:p>
        </w:tc>
      </w:tr>
      <w:tr w:rsidR="00AE7EC8" w:rsidRPr="00AE7EC8" w14:paraId="14452779" w14:textId="77777777" w:rsidTr="00B520FD">
        <w:trPr>
          <w:trHeight w:val="247"/>
        </w:trPr>
        <w:tc>
          <w:tcPr>
            <w:tcW w:w="10481" w:type="dxa"/>
            <w:gridSpan w:val="5"/>
            <w:tcBorders>
              <w:top w:val="single" w:sz="8" w:space="0" w:color="auto"/>
              <w:left w:val="single" w:sz="8" w:space="0" w:color="auto"/>
              <w:bottom w:val="nil"/>
              <w:right w:val="single" w:sz="8" w:space="0" w:color="000000"/>
            </w:tcBorders>
            <w:shd w:val="clear" w:color="000000" w:fill="BDD7EE"/>
            <w:vAlign w:val="bottom"/>
            <w:hideMark/>
          </w:tcPr>
          <w:p w14:paraId="3B21A1B3" w14:textId="77777777" w:rsidR="00AE7EC8" w:rsidRPr="00AE7EC8" w:rsidRDefault="00AE7EC8" w:rsidP="00AE7EC8">
            <w:pPr>
              <w:spacing w:before="0" w:after="0" w:line="240" w:lineRule="auto"/>
              <w:jc w:val="center"/>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 </w:t>
            </w:r>
          </w:p>
        </w:tc>
      </w:tr>
      <w:tr w:rsidR="00AE7EC8" w:rsidRPr="00AE7EC8" w14:paraId="1E5679FC" w14:textId="77777777" w:rsidTr="00B520FD">
        <w:trPr>
          <w:trHeight w:val="247"/>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7FF7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ave-sea-prd-arg-backup-001</w:t>
            </w:r>
          </w:p>
        </w:tc>
        <w:tc>
          <w:tcPr>
            <w:tcW w:w="2127" w:type="dxa"/>
            <w:tcBorders>
              <w:top w:val="single" w:sz="4" w:space="0" w:color="auto"/>
              <w:left w:val="nil"/>
              <w:bottom w:val="single" w:sz="4" w:space="0" w:color="auto"/>
              <w:right w:val="single" w:sz="4" w:space="0" w:color="auto"/>
            </w:tcBorders>
            <w:shd w:val="clear" w:color="000000" w:fill="FFFFFF"/>
            <w:noWrap/>
            <w:vAlign w:val="center"/>
            <w:hideMark/>
          </w:tcPr>
          <w:p w14:paraId="19E015A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single" w:sz="4" w:space="0" w:color="auto"/>
              <w:left w:val="nil"/>
              <w:bottom w:val="single" w:sz="4" w:space="0" w:color="auto"/>
              <w:right w:val="single" w:sz="4" w:space="0" w:color="auto"/>
            </w:tcBorders>
            <w:shd w:val="clear" w:color="E2EFDA" w:fill="FFFFFF"/>
            <w:noWrap/>
            <w:vAlign w:val="bottom"/>
            <w:hideMark/>
          </w:tcPr>
          <w:p w14:paraId="44AC767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single" w:sz="4" w:space="0" w:color="auto"/>
              <w:left w:val="nil"/>
              <w:bottom w:val="single" w:sz="4" w:space="0" w:color="auto"/>
              <w:right w:val="single" w:sz="4" w:space="0" w:color="auto"/>
            </w:tcBorders>
            <w:shd w:val="clear" w:color="000000" w:fill="FFFFFF"/>
            <w:noWrap/>
            <w:vAlign w:val="bottom"/>
            <w:hideMark/>
          </w:tcPr>
          <w:p w14:paraId="2748E322"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single" w:sz="4" w:space="0" w:color="auto"/>
              <w:left w:val="nil"/>
              <w:bottom w:val="single" w:sz="4" w:space="0" w:color="auto"/>
              <w:right w:val="single" w:sz="4" w:space="0" w:color="auto"/>
            </w:tcBorders>
            <w:shd w:val="clear" w:color="000000" w:fill="FFFFFF"/>
            <w:noWrap/>
            <w:vAlign w:val="bottom"/>
            <w:hideMark/>
          </w:tcPr>
          <w:p w14:paraId="323E628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Backups</w:t>
            </w:r>
          </w:p>
        </w:tc>
      </w:tr>
      <w:tr w:rsidR="00AE7EC8" w:rsidRPr="00AE7EC8" w14:paraId="06248984"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92811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ave-sea-prd-arg-data-001</w:t>
            </w:r>
          </w:p>
        </w:tc>
        <w:tc>
          <w:tcPr>
            <w:tcW w:w="2127" w:type="dxa"/>
            <w:tcBorders>
              <w:top w:val="nil"/>
              <w:left w:val="nil"/>
              <w:bottom w:val="single" w:sz="4" w:space="0" w:color="auto"/>
              <w:right w:val="single" w:sz="4" w:space="0" w:color="auto"/>
            </w:tcBorders>
            <w:shd w:val="clear" w:color="000000" w:fill="FFFFFF"/>
            <w:noWrap/>
            <w:vAlign w:val="center"/>
            <w:hideMark/>
          </w:tcPr>
          <w:p w14:paraId="6D6EAF82"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4A5006F0"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7B26F0A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1FEA9A0C" w14:textId="6F3CFC4A"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For Data Resources (</w:t>
            </w:r>
            <w:proofErr w:type="spellStart"/>
            <w:proofErr w:type="gramStart"/>
            <w:r w:rsidRPr="00AE7EC8">
              <w:rPr>
                <w:rFonts w:ascii="Calibri" w:eastAsia="Times New Roman" w:hAnsi="Calibri" w:cs="Calibri"/>
                <w:color w:val="000000"/>
                <w:sz w:val="18"/>
                <w:szCs w:val="18"/>
                <w:lang w:val="en-IN" w:eastAsia="en-IN"/>
              </w:rPr>
              <w:t>Storage,ADB</w:t>
            </w:r>
            <w:proofErr w:type="gramEnd"/>
            <w:r w:rsidRPr="00AE7EC8">
              <w:rPr>
                <w:rFonts w:ascii="Calibri" w:eastAsia="Times New Roman" w:hAnsi="Calibri" w:cs="Calibri"/>
                <w:color w:val="000000"/>
                <w:sz w:val="18"/>
                <w:szCs w:val="18"/>
                <w:lang w:val="en-IN" w:eastAsia="en-IN"/>
              </w:rPr>
              <w:t>,</w:t>
            </w:r>
            <w:commentRangeStart w:id="74"/>
            <w:commentRangeStart w:id="75"/>
            <w:commentRangeEnd w:id="74"/>
            <w:r w:rsidR="002E2119">
              <w:rPr>
                <w:rStyle w:val="CommentReference"/>
              </w:rPr>
              <w:commentReference w:id="74"/>
            </w:r>
            <w:commentRangeEnd w:id="75"/>
            <w:r w:rsidR="00DE0434">
              <w:rPr>
                <w:rStyle w:val="CommentReference"/>
              </w:rPr>
              <w:commentReference w:id="75"/>
            </w:r>
            <w:r w:rsidR="00DE0434">
              <w:rPr>
                <w:rFonts w:ascii="Calibri" w:eastAsia="Times New Roman" w:hAnsi="Calibri" w:cs="Calibri"/>
                <w:color w:val="000000"/>
                <w:sz w:val="18"/>
                <w:szCs w:val="18"/>
                <w:lang w:val="en-IN" w:eastAsia="en-IN"/>
              </w:rPr>
              <w:t>ACE,ACR</w:t>
            </w:r>
            <w:proofErr w:type="spellEnd"/>
            <w:r w:rsidR="00DE0434">
              <w:rPr>
                <w:rFonts w:ascii="Calibri" w:eastAsia="Times New Roman" w:hAnsi="Calibri" w:cs="Calibri"/>
                <w:color w:val="000000"/>
                <w:sz w:val="18"/>
                <w:szCs w:val="18"/>
                <w:lang w:val="en-IN" w:eastAsia="en-IN"/>
              </w:rPr>
              <w:t>)</w:t>
            </w:r>
          </w:p>
        </w:tc>
      </w:tr>
      <w:tr w:rsidR="00AE7EC8" w:rsidRPr="00AE7EC8" w14:paraId="7BAB36F3"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C478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ave-sea-prd-arg-data-002</w:t>
            </w:r>
          </w:p>
        </w:tc>
        <w:tc>
          <w:tcPr>
            <w:tcW w:w="2127" w:type="dxa"/>
            <w:tcBorders>
              <w:top w:val="nil"/>
              <w:left w:val="nil"/>
              <w:bottom w:val="single" w:sz="4" w:space="0" w:color="auto"/>
              <w:right w:val="single" w:sz="4" w:space="0" w:color="auto"/>
            </w:tcBorders>
            <w:shd w:val="clear" w:color="000000" w:fill="FFFFFF"/>
            <w:noWrap/>
            <w:vAlign w:val="center"/>
            <w:hideMark/>
          </w:tcPr>
          <w:p w14:paraId="4C11A15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5B67A4D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322C310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E2EFDA" w:fill="FFFFFF"/>
            <w:noWrap/>
            <w:vAlign w:val="bottom"/>
            <w:hideMark/>
          </w:tcPr>
          <w:p w14:paraId="6461168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 </w:t>
            </w:r>
          </w:p>
        </w:tc>
      </w:tr>
      <w:tr w:rsidR="00AE7EC8" w:rsidRPr="00AE7EC8" w14:paraId="73786A68"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26801A9"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s-MX" w:eastAsia="en-IN"/>
              </w:rPr>
            </w:pPr>
            <w:commentRangeStart w:id="76"/>
            <w:commentRangeStart w:id="77"/>
            <w:r w:rsidRPr="00DE0434">
              <w:rPr>
                <w:rFonts w:ascii="Calibri" w:eastAsia="Times New Roman" w:hAnsi="Calibri" w:cs="Calibri"/>
                <w:strike/>
                <w:color w:val="000000"/>
                <w:sz w:val="18"/>
                <w:szCs w:val="18"/>
                <w:lang w:val="es-MX" w:eastAsia="en-IN"/>
              </w:rPr>
              <w:t>ave-sea-prd-arg-immuta-001</w:t>
            </w:r>
            <w:commentRangeEnd w:id="76"/>
            <w:r w:rsidR="00507FAC" w:rsidRPr="00DE0434">
              <w:rPr>
                <w:rStyle w:val="CommentReference"/>
                <w:strike/>
              </w:rPr>
              <w:commentReference w:id="76"/>
            </w:r>
            <w:commentRangeEnd w:id="77"/>
            <w:r w:rsidR="00DE0434" w:rsidRPr="00DE0434">
              <w:rPr>
                <w:rStyle w:val="CommentReference"/>
                <w:strike/>
              </w:rPr>
              <w:commentReference w:id="77"/>
            </w:r>
          </w:p>
        </w:tc>
        <w:tc>
          <w:tcPr>
            <w:tcW w:w="2127" w:type="dxa"/>
            <w:tcBorders>
              <w:top w:val="nil"/>
              <w:left w:val="nil"/>
              <w:bottom w:val="single" w:sz="4" w:space="0" w:color="auto"/>
              <w:right w:val="single" w:sz="4" w:space="0" w:color="auto"/>
            </w:tcBorders>
            <w:shd w:val="clear" w:color="000000" w:fill="FFFFFF"/>
            <w:noWrap/>
            <w:vAlign w:val="center"/>
            <w:hideMark/>
          </w:tcPr>
          <w:p w14:paraId="1B149420"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ave</w:t>
            </w:r>
            <w:proofErr w:type="spellEnd"/>
            <w:r w:rsidRPr="00DE0434">
              <w:rPr>
                <w:rFonts w:ascii="Calibri" w:eastAsia="Times New Roman" w:hAnsi="Calibri" w:cs="Calibri"/>
                <w:strike/>
                <w:color w:val="000000"/>
                <w:sz w:val="18"/>
                <w:szCs w:val="18"/>
                <w:lang w:val="en-IN" w:eastAsia="en-IN"/>
              </w:rPr>
              <w:t>-</w:t>
            </w:r>
            <w:proofErr w:type="spellStart"/>
            <w:r w:rsidRPr="00DE0434">
              <w:rPr>
                <w:rFonts w:ascii="Calibri" w:eastAsia="Times New Roman" w:hAnsi="Calibri" w:cs="Calibri"/>
                <w:strike/>
                <w:color w:val="000000"/>
                <w:sz w:val="18"/>
                <w:szCs w:val="18"/>
                <w:lang w:val="en-IN" w:eastAsia="en-IN"/>
              </w:rPr>
              <w:t>prd</w:t>
            </w:r>
            <w:proofErr w:type="spellEnd"/>
            <w:r w:rsidRPr="00DE0434">
              <w:rPr>
                <w:rFonts w:ascii="Calibri" w:eastAsia="Times New Roman" w:hAnsi="Calibri" w:cs="Calibri"/>
                <w:strike/>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7F836078"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SouthEast</w:t>
            </w:r>
            <w:proofErr w:type="spellEnd"/>
            <w:r w:rsidRPr="00DE0434">
              <w:rPr>
                <w:rFonts w:ascii="Calibri" w:eastAsia="Times New Roman" w:hAnsi="Calibri" w:cs="Calibri"/>
                <w:strike/>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6E18DB6B"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proofErr w:type="spellStart"/>
            <w:r w:rsidRPr="00DE0434">
              <w:rPr>
                <w:rFonts w:ascii="Calibri" w:eastAsia="Times New Roman" w:hAnsi="Calibri" w:cs="Calibri"/>
                <w:strike/>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4AA69394" w14:textId="77777777" w:rsidR="00AE7EC8" w:rsidRPr="00DE0434" w:rsidRDefault="00AE7EC8" w:rsidP="00AE7EC8">
            <w:pPr>
              <w:spacing w:before="0" w:after="0" w:line="240" w:lineRule="auto"/>
              <w:rPr>
                <w:rFonts w:ascii="Calibri" w:eastAsia="Times New Roman" w:hAnsi="Calibri" w:cs="Calibri"/>
                <w:strike/>
                <w:color w:val="000000"/>
                <w:sz w:val="18"/>
                <w:szCs w:val="18"/>
                <w:lang w:val="en-IN" w:eastAsia="en-IN"/>
              </w:rPr>
            </w:pPr>
            <w:r w:rsidRPr="00DE0434">
              <w:rPr>
                <w:rFonts w:ascii="Calibri" w:eastAsia="Times New Roman" w:hAnsi="Calibri" w:cs="Calibri"/>
                <w:strike/>
                <w:color w:val="000000"/>
                <w:sz w:val="18"/>
                <w:szCs w:val="18"/>
                <w:lang w:val="en-IN" w:eastAsia="en-IN"/>
              </w:rPr>
              <w:t>AKS Private Cluster Immuta</w:t>
            </w:r>
          </w:p>
        </w:tc>
      </w:tr>
      <w:tr w:rsidR="00AE7EC8" w:rsidRPr="00AE7EC8" w14:paraId="6AFEBBBF"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D970938"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ave-sea-prd-arg-management-001</w:t>
            </w:r>
          </w:p>
        </w:tc>
        <w:tc>
          <w:tcPr>
            <w:tcW w:w="2127" w:type="dxa"/>
            <w:tcBorders>
              <w:top w:val="nil"/>
              <w:left w:val="nil"/>
              <w:bottom w:val="single" w:sz="4" w:space="0" w:color="auto"/>
              <w:right w:val="single" w:sz="4" w:space="0" w:color="auto"/>
            </w:tcBorders>
            <w:shd w:val="clear" w:color="000000" w:fill="FFFFFF"/>
            <w:noWrap/>
            <w:vAlign w:val="center"/>
            <w:hideMark/>
          </w:tcPr>
          <w:p w14:paraId="5649A9D8"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6305B116"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6C678F3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5BEE960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gramStart"/>
            <w:r w:rsidRPr="00AE7EC8">
              <w:rPr>
                <w:rFonts w:ascii="Calibri" w:eastAsia="Times New Roman" w:hAnsi="Calibri" w:cs="Calibri"/>
                <w:color w:val="000000"/>
                <w:sz w:val="18"/>
                <w:szCs w:val="18"/>
                <w:lang w:val="en-IN" w:eastAsia="en-IN"/>
              </w:rPr>
              <w:t>Keyvault,DataVM</w:t>
            </w:r>
            <w:proofErr w:type="gramEnd"/>
          </w:p>
        </w:tc>
      </w:tr>
      <w:tr w:rsidR="00AE7EC8" w:rsidRPr="00AE7EC8" w14:paraId="27A7A9EA"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57E7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ave-sea-prd-arg-prd_network-001</w:t>
            </w:r>
          </w:p>
        </w:tc>
        <w:tc>
          <w:tcPr>
            <w:tcW w:w="2127" w:type="dxa"/>
            <w:tcBorders>
              <w:top w:val="nil"/>
              <w:left w:val="nil"/>
              <w:bottom w:val="single" w:sz="4" w:space="0" w:color="auto"/>
              <w:right w:val="single" w:sz="4" w:space="0" w:color="auto"/>
            </w:tcBorders>
            <w:shd w:val="clear" w:color="000000" w:fill="FFFFFF"/>
            <w:noWrap/>
            <w:vAlign w:val="center"/>
            <w:hideMark/>
          </w:tcPr>
          <w:p w14:paraId="3B82045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05ED0DF2"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723CA0F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1AF798A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QA Network</w:t>
            </w:r>
          </w:p>
        </w:tc>
      </w:tr>
      <w:tr w:rsidR="00AE7EC8" w:rsidRPr="00AE7EC8" w14:paraId="4F0D291D"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62E43C8" w14:textId="77777777" w:rsidR="00AE7EC8" w:rsidRPr="000B49A0" w:rsidRDefault="00AE7EC8" w:rsidP="00AE7EC8">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ave-sea-prd-arg-rsv-001</w:t>
            </w:r>
          </w:p>
        </w:tc>
        <w:tc>
          <w:tcPr>
            <w:tcW w:w="2127" w:type="dxa"/>
            <w:tcBorders>
              <w:top w:val="nil"/>
              <w:left w:val="nil"/>
              <w:bottom w:val="single" w:sz="4" w:space="0" w:color="auto"/>
              <w:right w:val="single" w:sz="4" w:space="0" w:color="auto"/>
            </w:tcBorders>
            <w:shd w:val="clear" w:color="000000" w:fill="FFFFFF"/>
            <w:noWrap/>
            <w:vAlign w:val="center"/>
            <w:hideMark/>
          </w:tcPr>
          <w:p w14:paraId="17EB3E54"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36C2DAD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6C52E231"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42BC5B73"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Recovery Service Vault</w:t>
            </w:r>
          </w:p>
        </w:tc>
      </w:tr>
      <w:tr w:rsidR="00AE7EC8" w:rsidRPr="00AE7EC8" w14:paraId="58CF1BF2"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6EF0B50" w14:textId="77777777" w:rsidR="00AE7EC8" w:rsidRPr="000B49A0" w:rsidRDefault="00AE7EC8" w:rsidP="00AE7EC8">
            <w:pPr>
              <w:spacing w:before="0" w:after="0" w:line="240" w:lineRule="auto"/>
              <w:rPr>
                <w:rFonts w:ascii="Calibri" w:eastAsia="Times New Roman" w:hAnsi="Calibri" w:cs="Calibri"/>
                <w:color w:val="000000"/>
                <w:sz w:val="18"/>
                <w:szCs w:val="18"/>
                <w:lang w:val="fr-CA" w:eastAsia="en-IN"/>
              </w:rPr>
            </w:pPr>
            <w:r w:rsidRPr="000B49A0">
              <w:rPr>
                <w:rFonts w:ascii="Calibri" w:eastAsia="Times New Roman" w:hAnsi="Calibri" w:cs="Calibri"/>
                <w:color w:val="000000"/>
                <w:sz w:val="18"/>
                <w:szCs w:val="18"/>
                <w:lang w:val="fr-CA" w:eastAsia="en-IN"/>
              </w:rPr>
              <w:t>ave-sea-prd-arg-samurai-001</w:t>
            </w:r>
          </w:p>
        </w:tc>
        <w:tc>
          <w:tcPr>
            <w:tcW w:w="2127" w:type="dxa"/>
            <w:tcBorders>
              <w:top w:val="nil"/>
              <w:left w:val="nil"/>
              <w:bottom w:val="single" w:sz="4" w:space="0" w:color="auto"/>
              <w:right w:val="single" w:sz="4" w:space="0" w:color="auto"/>
            </w:tcBorders>
            <w:shd w:val="clear" w:color="000000" w:fill="FFFFFF"/>
            <w:noWrap/>
            <w:vAlign w:val="center"/>
            <w:hideMark/>
          </w:tcPr>
          <w:p w14:paraId="5B91C45E"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02272ED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343D3FD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2CC691A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AKS Private Cluster Samurai</w:t>
            </w:r>
          </w:p>
        </w:tc>
      </w:tr>
      <w:tr w:rsidR="00AE7EC8" w:rsidRPr="00AE7EC8" w14:paraId="40995F90"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C6FF00D"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ave-sea-prd-arg-data-001</w:t>
            </w:r>
          </w:p>
        </w:tc>
        <w:tc>
          <w:tcPr>
            <w:tcW w:w="2127" w:type="dxa"/>
            <w:tcBorders>
              <w:top w:val="nil"/>
              <w:left w:val="nil"/>
              <w:bottom w:val="single" w:sz="4" w:space="0" w:color="auto"/>
              <w:right w:val="single" w:sz="4" w:space="0" w:color="auto"/>
            </w:tcBorders>
            <w:shd w:val="clear" w:color="000000" w:fill="FFFFFF"/>
            <w:noWrap/>
            <w:vAlign w:val="center"/>
            <w:hideMark/>
          </w:tcPr>
          <w:p w14:paraId="0D58F41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2899209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15846C4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143B4381"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Container Register</w:t>
            </w:r>
          </w:p>
        </w:tc>
      </w:tr>
      <w:tr w:rsidR="00AE7EC8" w:rsidRPr="00AE7EC8" w14:paraId="65B54834" w14:textId="77777777" w:rsidTr="00B520FD">
        <w:trPr>
          <w:trHeight w:val="24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6F3FDE3" w14:textId="77777777" w:rsidR="00AE7EC8" w:rsidRPr="000B49A0" w:rsidRDefault="00AE7EC8" w:rsidP="00AE7EC8">
            <w:pPr>
              <w:spacing w:before="0" w:after="0" w:line="240" w:lineRule="auto"/>
              <w:rPr>
                <w:rFonts w:ascii="Calibri" w:eastAsia="Times New Roman" w:hAnsi="Calibri" w:cs="Calibri"/>
                <w:color w:val="000000"/>
                <w:sz w:val="18"/>
                <w:szCs w:val="18"/>
                <w:lang w:val="fr-CA" w:eastAsia="en-IN"/>
              </w:rPr>
            </w:pPr>
            <w:r w:rsidRPr="000B49A0">
              <w:rPr>
                <w:rFonts w:ascii="Calibri" w:eastAsia="Times New Roman" w:hAnsi="Calibri" w:cs="Calibri"/>
                <w:color w:val="000000"/>
                <w:sz w:val="18"/>
                <w:szCs w:val="18"/>
                <w:lang w:val="fr-CA" w:eastAsia="en-IN"/>
              </w:rPr>
              <w:t>ave-sea-prd-appcontainer-001-rg</w:t>
            </w:r>
          </w:p>
        </w:tc>
        <w:tc>
          <w:tcPr>
            <w:tcW w:w="2127" w:type="dxa"/>
            <w:tcBorders>
              <w:top w:val="nil"/>
              <w:left w:val="nil"/>
              <w:bottom w:val="single" w:sz="4" w:space="0" w:color="auto"/>
              <w:right w:val="single" w:sz="4" w:space="0" w:color="auto"/>
            </w:tcBorders>
            <w:shd w:val="clear" w:color="000000" w:fill="FFFFFF"/>
            <w:noWrap/>
            <w:vAlign w:val="center"/>
            <w:hideMark/>
          </w:tcPr>
          <w:p w14:paraId="695FE0DA"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1E4200E9"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6529ABD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0AB1E545"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AppContainerInstance</w:t>
            </w:r>
            <w:proofErr w:type="spellEnd"/>
            <w:r w:rsidRPr="00AE7EC8">
              <w:rPr>
                <w:rFonts w:ascii="Calibri" w:eastAsia="Times New Roman" w:hAnsi="Calibri" w:cs="Calibri"/>
                <w:color w:val="000000"/>
                <w:sz w:val="18"/>
                <w:szCs w:val="18"/>
                <w:lang w:val="en-IN" w:eastAsia="en-IN"/>
              </w:rPr>
              <w:t>/App Container Env</w:t>
            </w:r>
          </w:p>
        </w:tc>
      </w:tr>
      <w:tr w:rsidR="00B520FD" w:rsidRPr="00AE7EC8" w14:paraId="43AFAD38" w14:textId="77777777" w:rsidTr="00B520FD">
        <w:trPr>
          <w:trHeight w:val="247"/>
        </w:trPr>
        <w:tc>
          <w:tcPr>
            <w:tcW w:w="2830" w:type="dxa"/>
            <w:tcBorders>
              <w:top w:val="nil"/>
              <w:left w:val="single" w:sz="4" w:space="0" w:color="auto"/>
              <w:bottom w:val="single" w:sz="4" w:space="0" w:color="auto"/>
              <w:right w:val="single" w:sz="4" w:space="0" w:color="auto"/>
            </w:tcBorders>
            <w:shd w:val="clear" w:color="000000" w:fill="FFFFFF"/>
            <w:noWrap/>
            <w:vAlign w:val="bottom"/>
            <w:hideMark/>
          </w:tcPr>
          <w:p w14:paraId="769FDF4F"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ave-sea-prd-arg-data-001</w:t>
            </w:r>
          </w:p>
        </w:tc>
        <w:tc>
          <w:tcPr>
            <w:tcW w:w="2127" w:type="dxa"/>
            <w:tcBorders>
              <w:top w:val="nil"/>
              <w:left w:val="nil"/>
              <w:bottom w:val="single" w:sz="4" w:space="0" w:color="auto"/>
              <w:right w:val="single" w:sz="4" w:space="0" w:color="auto"/>
            </w:tcBorders>
            <w:shd w:val="clear" w:color="000000" w:fill="FFFFFF"/>
            <w:noWrap/>
            <w:vAlign w:val="center"/>
            <w:hideMark/>
          </w:tcPr>
          <w:p w14:paraId="6E46D388"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ave</w:t>
            </w:r>
            <w:proofErr w:type="spellEnd"/>
            <w:r w:rsidRPr="00AE7EC8">
              <w:rPr>
                <w:rFonts w:ascii="Calibri" w:eastAsia="Times New Roman" w:hAnsi="Calibri" w:cs="Calibri"/>
                <w:color w:val="000000"/>
                <w:sz w:val="18"/>
                <w:szCs w:val="18"/>
                <w:lang w:val="en-IN" w:eastAsia="en-IN"/>
              </w:rPr>
              <w:t>-</w:t>
            </w:r>
            <w:proofErr w:type="spellStart"/>
            <w:r w:rsidRPr="00AE7EC8">
              <w:rPr>
                <w:rFonts w:ascii="Calibri" w:eastAsia="Times New Roman" w:hAnsi="Calibri" w:cs="Calibri"/>
                <w:color w:val="000000"/>
                <w:sz w:val="18"/>
                <w:szCs w:val="18"/>
                <w:lang w:val="en-IN" w:eastAsia="en-IN"/>
              </w:rPr>
              <w:t>prd</w:t>
            </w:r>
            <w:proofErr w:type="spellEnd"/>
            <w:r w:rsidRPr="00AE7EC8">
              <w:rPr>
                <w:rFonts w:ascii="Calibri" w:eastAsia="Times New Roman" w:hAnsi="Calibri" w:cs="Calibri"/>
                <w:color w:val="000000"/>
                <w:sz w:val="18"/>
                <w:szCs w:val="18"/>
                <w:lang w:val="en-IN" w:eastAsia="en-IN"/>
              </w:rPr>
              <w:t>-workload</w:t>
            </w:r>
          </w:p>
        </w:tc>
        <w:tc>
          <w:tcPr>
            <w:tcW w:w="1638" w:type="dxa"/>
            <w:tcBorders>
              <w:top w:val="nil"/>
              <w:left w:val="nil"/>
              <w:bottom w:val="single" w:sz="4" w:space="0" w:color="auto"/>
              <w:right w:val="single" w:sz="4" w:space="0" w:color="auto"/>
            </w:tcBorders>
            <w:shd w:val="clear" w:color="E2EFDA" w:fill="FFFFFF"/>
            <w:noWrap/>
            <w:vAlign w:val="bottom"/>
            <w:hideMark/>
          </w:tcPr>
          <w:p w14:paraId="2E2DEFBC"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SouthEast</w:t>
            </w:r>
            <w:proofErr w:type="spellEnd"/>
            <w:r w:rsidRPr="00AE7EC8">
              <w:rPr>
                <w:rFonts w:ascii="Calibri" w:eastAsia="Times New Roman" w:hAnsi="Calibri" w:cs="Calibri"/>
                <w:color w:val="000000"/>
                <w:sz w:val="18"/>
                <w:szCs w:val="18"/>
                <w:lang w:val="en-IN" w:eastAsia="en-IN"/>
              </w:rPr>
              <w:t xml:space="preserve"> Asia</w:t>
            </w:r>
          </w:p>
        </w:tc>
        <w:tc>
          <w:tcPr>
            <w:tcW w:w="552" w:type="dxa"/>
            <w:tcBorders>
              <w:top w:val="nil"/>
              <w:left w:val="nil"/>
              <w:bottom w:val="single" w:sz="4" w:space="0" w:color="auto"/>
              <w:right w:val="single" w:sz="4" w:space="0" w:color="auto"/>
            </w:tcBorders>
            <w:shd w:val="clear" w:color="000000" w:fill="FFFFFF"/>
            <w:noWrap/>
            <w:vAlign w:val="bottom"/>
            <w:hideMark/>
          </w:tcPr>
          <w:p w14:paraId="3352C55B"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proofErr w:type="spellStart"/>
            <w:r w:rsidRPr="00AE7EC8">
              <w:rPr>
                <w:rFonts w:ascii="Calibri" w:eastAsia="Times New Roman" w:hAnsi="Calibri" w:cs="Calibri"/>
                <w:color w:val="000000"/>
                <w:sz w:val="18"/>
                <w:szCs w:val="18"/>
                <w:lang w:val="en-IN" w:eastAsia="en-IN"/>
              </w:rPr>
              <w:t>prd</w:t>
            </w:r>
            <w:proofErr w:type="spellEnd"/>
          </w:p>
        </w:tc>
        <w:tc>
          <w:tcPr>
            <w:tcW w:w="3334" w:type="dxa"/>
            <w:tcBorders>
              <w:top w:val="nil"/>
              <w:left w:val="nil"/>
              <w:bottom w:val="single" w:sz="4" w:space="0" w:color="auto"/>
              <w:right w:val="single" w:sz="4" w:space="0" w:color="auto"/>
            </w:tcBorders>
            <w:shd w:val="clear" w:color="000000" w:fill="FFFFFF"/>
            <w:noWrap/>
            <w:vAlign w:val="bottom"/>
            <w:hideMark/>
          </w:tcPr>
          <w:p w14:paraId="096A0788" w14:textId="77777777" w:rsidR="00AE7EC8" w:rsidRPr="00AE7EC8" w:rsidRDefault="00AE7EC8" w:rsidP="00AE7EC8">
            <w:pPr>
              <w:spacing w:before="0" w:after="0" w:line="240" w:lineRule="auto"/>
              <w:rPr>
                <w:rFonts w:ascii="Calibri" w:eastAsia="Times New Roman" w:hAnsi="Calibri" w:cs="Calibri"/>
                <w:color w:val="000000"/>
                <w:sz w:val="18"/>
                <w:szCs w:val="18"/>
                <w:lang w:val="en-IN" w:eastAsia="en-IN"/>
              </w:rPr>
            </w:pPr>
            <w:r w:rsidRPr="00AE7EC8">
              <w:rPr>
                <w:rFonts w:ascii="Calibri" w:eastAsia="Times New Roman" w:hAnsi="Calibri" w:cs="Calibri"/>
                <w:color w:val="000000"/>
                <w:sz w:val="18"/>
                <w:szCs w:val="18"/>
                <w:lang w:val="en-IN" w:eastAsia="en-IN"/>
              </w:rPr>
              <w:t>Purview Workspace</w:t>
            </w:r>
          </w:p>
        </w:tc>
      </w:tr>
    </w:tbl>
    <w:p w14:paraId="3398739B" w14:textId="77777777" w:rsidR="00AE7EC8" w:rsidRDefault="00AE7EC8" w:rsidP="00837470">
      <w:pPr>
        <w:pStyle w:val="BlockText"/>
      </w:pPr>
    </w:p>
    <w:p w14:paraId="6E23FBBB" w14:textId="77777777" w:rsidR="00876529" w:rsidRDefault="00876529" w:rsidP="00837470">
      <w:pPr>
        <w:pStyle w:val="BlockText"/>
      </w:pPr>
    </w:p>
    <w:p w14:paraId="00DB2DE3" w14:textId="77777777" w:rsidR="00876529" w:rsidRDefault="00876529" w:rsidP="00876529">
      <w:pPr>
        <w:pStyle w:val="Heading2"/>
        <w:numPr>
          <w:ilvl w:val="2"/>
          <w:numId w:val="1"/>
        </w:numPr>
        <w:rPr>
          <w:sz w:val="24"/>
          <w:szCs w:val="24"/>
          <w:lang w:val="en-SG"/>
        </w:rPr>
      </w:pPr>
      <w:bookmarkStart w:id="78" w:name="_Toc164856633"/>
      <w:r>
        <w:rPr>
          <w:sz w:val="24"/>
          <w:szCs w:val="24"/>
          <w:lang w:val="en-SG"/>
        </w:rPr>
        <w:t>New Resources Deployment</w:t>
      </w:r>
      <w:bookmarkEnd w:id="78"/>
    </w:p>
    <w:p w14:paraId="737C0E2A" w14:textId="50418DD2" w:rsidR="00876529" w:rsidRDefault="00876529" w:rsidP="00876529">
      <w:pPr>
        <w:pStyle w:val="BlockText"/>
        <w:rPr>
          <w:lang w:val="en-SG"/>
        </w:rPr>
      </w:pPr>
      <w:r>
        <w:rPr>
          <w:lang w:val="en-SG"/>
        </w:rPr>
        <w:t>As per requirements from Avehealth there will be new resources like (</w:t>
      </w:r>
      <w:proofErr w:type="spellStart"/>
      <w:proofErr w:type="gramStart"/>
      <w:r>
        <w:rPr>
          <w:lang w:val="en-SG"/>
        </w:rPr>
        <w:t>ACR,ACE</w:t>
      </w:r>
      <w:proofErr w:type="gramEnd"/>
      <w:r>
        <w:rPr>
          <w:lang w:val="en-SG"/>
        </w:rPr>
        <w:t>,Storage</w:t>
      </w:r>
      <w:proofErr w:type="spellEnd"/>
      <w:r>
        <w:rPr>
          <w:lang w:val="en-SG"/>
        </w:rPr>
        <w:t xml:space="preserve"> </w:t>
      </w:r>
      <w:proofErr w:type="spellStart"/>
      <w:r>
        <w:rPr>
          <w:lang w:val="en-SG"/>
        </w:rPr>
        <w:t>acct,DataBricks</w:t>
      </w:r>
      <w:proofErr w:type="spellEnd"/>
      <w:r>
        <w:rPr>
          <w:lang w:val="en-SG"/>
        </w:rPr>
        <w:t xml:space="preserve"> Clusters) to be deployed </w:t>
      </w:r>
    </w:p>
    <w:tbl>
      <w:tblPr>
        <w:tblW w:w="9774" w:type="dxa"/>
        <w:tblLook w:val="04A0" w:firstRow="1" w:lastRow="0" w:firstColumn="1" w:lastColumn="0" w:noHBand="0" w:noVBand="1"/>
      </w:tblPr>
      <w:tblGrid>
        <w:gridCol w:w="698"/>
        <w:gridCol w:w="1763"/>
        <w:gridCol w:w="1963"/>
        <w:gridCol w:w="1780"/>
        <w:gridCol w:w="1367"/>
        <w:gridCol w:w="1981"/>
        <w:gridCol w:w="222"/>
      </w:tblGrid>
      <w:tr w:rsidR="00CE778A" w:rsidRPr="00CE778A" w14:paraId="4A8CFAC7" w14:textId="77777777" w:rsidTr="00C40607">
        <w:trPr>
          <w:gridAfter w:val="1"/>
          <w:wAfter w:w="222" w:type="dxa"/>
          <w:trHeight w:val="260"/>
        </w:trPr>
        <w:tc>
          <w:tcPr>
            <w:tcW w:w="698" w:type="dxa"/>
            <w:tcBorders>
              <w:top w:val="single" w:sz="8" w:space="0" w:color="auto"/>
              <w:left w:val="single" w:sz="8" w:space="0" w:color="auto"/>
              <w:bottom w:val="single" w:sz="4" w:space="0" w:color="auto"/>
              <w:right w:val="nil"/>
            </w:tcBorders>
            <w:shd w:val="clear" w:color="000000" w:fill="B4C6E7"/>
            <w:noWrap/>
            <w:vAlign w:val="bottom"/>
            <w:hideMark/>
          </w:tcPr>
          <w:p w14:paraId="7E45ECE6" w14:textId="77777777" w:rsidR="00CE778A" w:rsidRPr="00CE778A" w:rsidRDefault="00CE778A" w:rsidP="00CE778A">
            <w:pPr>
              <w:spacing w:before="0" w:after="0" w:line="240" w:lineRule="auto"/>
              <w:rPr>
                <w:rFonts w:ascii="Calibri" w:eastAsia="Times New Roman" w:hAnsi="Calibri" w:cs="Calibri"/>
                <w:b/>
                <w:bCs/>
                <w:color w:val="000000"/>
                <w:sz w:val="18"/>
                <w:szCs w:val="18"/>
                <w:lang w:val="en-IN" w:eastAsia="en-IN"/>
              </w:rPr>
            </w:pPr>
            <w:r w:rsidRPr="00CE778A">
              <w:rPr>
                <w:rFonts w:ascii="Calibri" w:eastAsia="Times New Roman" w:hAnsi="Calibri" w:cs="Calibri"/>
                <w:b/>
                <w:bCs/>
                <w:color w:val="000000"/>
                <w:sz w:val="18"/>
                <w:szCs w:val="18"/>
                <w:lang w:val="en-IN" w:eastAsia="en-IN"/>
              </w:rPr>
              <w:t>ENV</w:t>
            </w:r>
          </w:p>
        </w:tc>
        <w:tc>
          <w:tcPr>
            <w:tcW w:w="1763" w:type="dxa"/>
            <w:tcBorders>
              <w:top w:val="single" w:sz="8" w:space="0" w:color="auto"/>
              <w:left w:val="single" w:sz="8" w:space="0" w:color="auto"/>
              <w:bottom w:val="single" w:sz="4" w:space="0" w:color="auto"/>
              <w:right w:val="single" w:sz="4" w:space="0" w:color="auto"/>
            </w:tcBorders>
            <w:shd w:val="clear" w:color="000000" w:fill="B4C6E7"/>
            <w:noWrap/>
            <w:vAlign w:val="center"/>
            <w:hideMark/>
          </w:tcPr>
          <w:p w14:paraId="5B9E2F1C" w14:textId="3CB82706" w:rsidR="00CE778A" w:rsidRPr="00CE778A" w:rsidRDefault="00CE778A" w:rsidP="00CE778A">
            <w:pPr>
              <w:spacing w:before="0" w:after="0" w:line="240" w:lineRule="auto"/>
              <w:jc w:val="center"/>
              <w:rPr>
                <w:rFonts w:ascii="Calibri" w:eastAsia="Times New Roman" w:hAnsi="Calibri" w:cs="Calibri"/>
                <w:b/>
                <w:bCs/>
                <w:color w:val="000000"/>
                <w:sz w:val="20"/>
                <w:lang w:val="en-IN" w:eastAsia="en-IN"/>
              </w:rPr>
            </w:pPr>
            <w:r w:rsidRPr="00CE778A">
              <w:rPr>
                <w:rFonts w:ascii="Calibri" w:eastAsia="Times New Roman" w:hAnsi="Calibri" w:cs="Calibri"/>
                <w:b/>
                <w:bCs/>
                <w:color w:val="000000"/>
                <w:sz w:val="20"/>
                <w:lang w:val="en-IN" w:eastAsia="en-IN"/>
              </w:rPr>
              <w:t>Resources Type</w:t>
            </w:r>
          </w:p>
        </w:tc>
        <w:tc>
          <w:tcPr>
            <w:tcW w:w="1963" w:type="dxa"/>
            <w:tcBorders>
              <w:top w:val="single" w:sz="8" w:space="0" w:color="auto"/>
              <w:left w:val="nil"/>
              <w:bottom w:val="single" w:sz="4" w:space="0" w:color="auto"/>
              <w:right w:val="single" w:sz="4" w:space="0" w:color="auto"/>
            </w:tcBorders>
            <w:shd w:val="clear" w:color="000000" w:fill="B4C6E7"/>
            <w:noWrap/>
            <w:vAlign w:val="center"/>
            <w:hideMark/>
          </w:tcPr>
          <w:p w14:paraId="5E82333D" w14:textId="4A4EE1FB" w:rsidR="00CE778A" w:rsidRPr="00CE778A" w:rsidRDefault="00CE778A" w:rsidP="00CE778A">
            <w:pPr>
              <w:spacing w:before="0" w:after="0" w:line="240" w:lineRule="auto"/>
              <w:jc w:val="center"/>
              <w:rPr>
                <w:rFonts w:ascii="Calibri" w:eastAsia="Times New Roman" w:hAnsi="Calibri" w:cs="Calibri"/>
                <w:b/>
                <w:bCs/>
                <w:color w:val="000000"/>
                <w:sz w:val="20"/>
                <w:lang w:val="en-IN" w:eastAsia="en-IN"/>
              </w:rPr>
            </w:pPr>
            <w:r w:rsidRPr="00CE778A">
              <w:rPr>
                <w:rFonts w:ascii="Calibri" w:eastAsia="Times New Roman" w:hAnsi="Calibri" w:cs="Calibri"/>
                <w:b/>
                <w:bCs/>
                <w:color w:val="000000"/>
                <w:sz w:val="20"/>
                <w:lang w:val="en-IN" w:eastAsia="en-IN"/>
              </w:rPr>
              <w:t>Resource Name</w:t>
            </w:r>
          </w:p>
        </w:tc>
        <w:tc>
          <w:tcPr>
            <w:tcW w:w="1780" w:type="dxa"/>
            <w:tcBorders>
              <w:top w:val="single" w:sz="8" w:space="0" w:color="auto"/>
              <w:left w:val="nil"/>
              <w:bottom w:val="single" w:sz="4" w:space="0" w:color="auto"/>
              <w:right w:val="single" w:sz="4" w:space="0" w:color="auto"/>
            </w:tcBorders>
            <w:shd w:val="clear" w:color="000000" w:fill="B4C6E7"/>
            <w:noWrap/>
            <w:vAlign w:val="center"/>
            <w:hideMark/>
          </w:tcPr>
          <w:p w14:paraId="43F4A4D8" w14:textId="77777777" w:rsidR="00CE778A" w:rsidRPr="00CE778A" w:rsidRDefault="00CE778A" w:rsidP="00CE778A">
            <w:pPr>
              <w:spacing w:before="0" w:after="0" w:line="240" w:lineRule="auto"/>
              <w:jc w:val="center"/>
              <w:rPr>
                <w:rFonts w:ascii="Calibri" w:eastAsia="Times New Roman" w:hAnsi="Calibri" w:cs="Calibri"/>
                <w:b/>
                <w:bCs/>
                <w:color w:val="000000"/>
                <w:sz w:val="20"/>
                <w:lang w:val="en-IN" w:eastAsia="en-IN"/>
              </w:rPr>
            </w:pPr>
            <w:r w:rsidRPr="00CE778A">
              <w:rPr>
                <w:rFonts w:ascii="Calibri" w:eastAsia="Times New Roman" w:hAnsi="Calibri" w:cs="Calibri"/>
                <w:b/>
                <w:bCs/>
                <w:color w:val="000000"/>
                <w:sz w:val="20"/>
                <w:lang w:val="en-IN" w:eastAsia="en-IN"/>
              </w:rPr>
              <w:t>Resource Group Name</w:t>
            </w:r>
          </w:p>
        </w:tc>
        <w:tc>
          <w:tcPr>
            <w:tcW w:w="1367" w:type="dxa"/>
            <w:tcBorders>
              <w:top w:val="single" w:sz="8" w:space="0" w:color="auto"/>
              <w:left w:val="nil"/>
              <w:bottom w:val="single" w:sz="4" w:space="0" w:color="auto"/>
              <w:right w:val="single" w:sz="4" w:space="0" w:color="auto"/>
            </w:tcBorders>
            <w:shd w:val="clear" w:color="000000" w:fill="B4C6E7"/>
            <w:noWrap/>
            <w:vAlign w:val="center"/>
            <w:hideMark/>
          </w:tcPr>
          <w:p w14:paraId="1B64CBB6" w14:textId="3C8187EB" w:rsidR="00CE778A" w:rsidRPr="00CE778A" w:rsidRDefault="00CE778A" w:rsidP="00CE778A">
            <w:pPr>
              <w:spacing w:before="0" w:after="0" w:line="240" w:lineRule="auto"/>
              <w:jc w:val="center"/>
              <w:rPr>
                <w:rFonts w:ascii="Calibri" w:eastAsia="Times New Roman" w:hAnsi="Calibri" w:cs="Calibri"/>
                <w:b/>
                <w:bCs/>
                <w:color w:val="000000"/>
                <w:sz w:val="20"/>
                <w:lang w:val="en-IN" w:eastAsia="en-IN"/>
              </w:rPr>
            </w:pPr>
            <w:r w:rsidRPr="00CE778A">
              <w:rPr>
                <w:rFonts w:ascii="Calibri" w:eastAsia="Times New Roman" w:hAnsi="Calibri" w:cs="Calibri"/>
                <w:b/>
                <w:bCs/>
                <w:color w:val="000000"/>
                <w:sz w:val="20"/>
                <w:lang w:val="en-IN" w:eastAsia="en-IN"/>
              </w:rPr>
              <w:t>Deployment Type</w:t>
            </w:r>
          </w:p>
        </w:tc>
        <w:tc>
          <w:tcPr>
            <w:tcW w:w="1981" w:type="dxa"/>
            <w:tcBorders>
              <w:top w:val="single" w:sz="8" w:space="0" w:color="auto"/>
              <w:left w:val="nil"/>
              <w:bottom w:val="single" w:sz="4" w:space="0" w:color="auto"/>
              <w:right w:val="single" w:sz="4" w:space="0" w:color="auto"/>
            </w:tcBorders>
            <w:shd w:val="clear" w:color="000000" w:fill="B4C6E7"/>
            <w:vAlign w:val="center"/>
            <w:hideMark/>
          </w:tcPr>
          <w:p w14:paraId="04E7C569" w14:textId="77777777" w:rsidR="00CE778A" w:rsidRPr="00CE778A" w:rsidRDefault="00CE778A" w:rsidP="00CE778A">
            <w:pPr>
              <w:spacing w:before="0" w:after="0" w:line="240" w:lineRule="auto"/>
              <w:jc w:val="center"/>
              <w:rPr>
                <w:rFonts w:ascii="Calibri" w:eastAsia="Times New Roman" w:hAnsi="Calibri" w:cs="Calibri"/>
                <w:b/>
                <w:bCs/>
                <w:color w:val="000000"/>
                <w:sz w:val="20"/>
                <w:lang w:val="en-IN" w:eastAsia="en-IN"/>
              </w:rPr>
            </w:pPr>
            <w:r w:rsidRPr="00CE778A">
              <w:rPr>
                <w:rFonts w:ascii="Calibri" w:eastAsia="Times New Roman" w:hAnsi="Calibri" w:cs="Calibri"/>
                <w:b/>
                <w:bCs/>
                <w:color w:val="000000"/>
                <w:sz w:val="20"/>
                <w:lang w:val="en-IN" w:eastAsia="en-IN"/>
              </w:rPr>
              <w:t>SKUs</w:t>
            </w:r>
          </w:p>
        </w:tc>
      </w:tr>
      <w:tr w:rsidR="00CE778A" w:rsidRPr="00CE778A" w14:paraId="6909FB97" w14:textId="77777777" w:rsidTr="00C40607">
        <w:trPr>
          <w:gridAfter w:val="1"/>
          <w:wAfter w:w="222" w:type="dxa"/>
          <w:trHeight w:val="480"/>
        </w:trPr>
        <w:tc>
          <w:tcPr>
            <w:tcW w:w="698" w:type="dxa"/>
            <w:tcBorders>
              <w:top w:val="nil"/>
              <w:left w:val="single" w:sz="8" w:space="0" w:color="auto"/>
              <w:bottom w:val="single" w:sz="4" w:space="0" w:color="auto"/>
              <w:right w:val="nil"/>
            </w:tcBorders>
            <w:shd w:val="clear" w:color="auto" w:fill="auto"/>
            <w:noWrap/>
            <w:vAlign w:val="bottom"/>
            <w:hideMark/>
          </w:tcPr>
          <w:p w14:paraId="1D7D6F8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center"/>
            <w:hideMark/>
          </w:tcPr>
          <w:p w14:paraId="702C293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App Container Environment</w:t>
            </w:r>
          </w:p>
        </w:tc>
        <w:tc>
          <w:tcPr>
            <w:tcW w:w="1963"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93706E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ave-sea-qa-ace-001 </w:t>
            </w:r>
          </w:p>
        </w:tc>
        <w:tc>
          <w:tcPr>
            <w:tcW w:w="1780" w:type="dxa"/>
            <w:tcBorders>
              <w:top w:val="single" w:sz="4" w:space="0" w:color="auto"/>
              <w:left w:val="nil"/>
              <w:bottom w:val="single" w:sz="4" w:space="0" w:color="auto"/>
              <w:right w:val="single" w:sz="4" w:space="0" w:color="auto"/>
            </w:tcBorders>
            <w:shd w:val="clear" w:color="000000" w:fill="FFFFFF"/>
            <w:noWrap/>
            <w:vAlign w:val="bottom"/>
            <w:hideMark/>
          </w:tcPr>
          <w:p w14:paraId="7F102AD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9A93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single" w:sz="4" w:space="0" w:color="auto"/>
              <w:left w:val="nil"/>
              <w:bottom w:val="single" w:sz="4" w:space="0" w:color="auto"/>
              <w:right w:val="single" w:sz="4" w:space="0" w:color="auto"/>
            </w:tcBorders>
            <w:shd w:val="clear" w:color="auto" w:fill="auto"/>
            <w:vAlign w:val="bottom"/>
            <w:hideMark/>
          </w:tcPr>
          <w:p w14:paraId="66EE8FA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Dedicated Plan Type, </w:t>
            </w:r>
            <w:proofErr w:type="gramStart"/>
            <w:r w:rsidRPr="00CE778A">
              <w:rPr>
                <w:rFonts w:ascii="Calibri" w:eastAsia="Times New Roman" w:hAnsi="Calibri" w:cs="Calibri"/>
                <w:color w:val="000000"/>
                <w:sz w:val="18"/>
                <w:szCs w:val="18"/>
                <w:lang w:val="en-IN" w:eastAsia="en-IN"/>
              </w:rPr>
              <w:t>Pay</w:t>
            </w:r>
            <w:proofErr w:type="gramEnd"/>
            <w:r w:rsidRPr="00CE778A">
              <w:rPr>
                <w:rFonts w:ascii="Calibri" w:eastAsia="Times New Roman" w:hAnsi="Calibri" w:cs="Calibri"/>
                <w:color w:val="000000"/>
                <w:sz w:val="18"/>
                <w:szCs w:val="18"/>
                <w:lang w:val="en-IN" w:eastAsia="en-IN"/>
              </w:rPr>
              <w:t xml:space="preserve"> as you </w:t>
            </w:r>
            <w:r w:rsidRPr="00CE778A">
              <w:rPr>
                <w:rFonts w:ascii="Calibri" w:eastAsia="Times New Roman" w:hAnsi="Calibri" w:cs="Calibri"/>
                <w:color w:val="000000"/>
                <w:sz w:val="18"/>
                <w:szCs w:val="18"/>
                <w:lang w:val="en-IN" w:eastAsia="en-IN"/>
              </w:rPr>
              <w:br/>
              <w:t>go, 1 X D4, 4 vCPU, 64 RAM</w:t>
            </w:r>
          </w:p>
        </w:tc>
      </w:tr>
      <w:tr w:rsidR="00CE778A" w:rsidRPr="00CE778A" w14:paraId="14B0A8AE" w14:textId="77777777" w:rsidTr="00C40607">
        <w:trPr>
          <w:gridAfter w:val="1"/>
          <w:wAfter w:w="222" w:type="dxa"/>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7804B704"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bottom"/>
            <w:hideMark/>
          </w:tcPr>
          <w:p w14:paraId="67EE1DA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Container Registry</w:t>
            </w:r>
          </w:p>
        </w:tc>
        <w:tc>
          <w:tcPr>
            <w:tcW w:w="1963" w:type="dxa"/>
            <w:tcBorders>
              <w:top w:val="nil"/>
              <w:left w:val="single" w:sz="4" w:space="0" w:color="auto"/>
              <w:bottom w:val="single" w:sz="4" w:space="0" w:color="auto"/>
              <w:right w:val="single" w:sz="4" w:space="0" w:color="auto"/>
            </w:tcBorders>
            <w:shd w:val="clear" w:color="000000" w:fill="FFFFFF"/>
            <w:vAlign w:val="bottom"/>
            <w:hideMark/>
          </w:tcPr>
          <w:p w14:paraId="34F43343" w14:textId="51A70B7A"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aveseaqaacr001</w:t>
            </w:r>
          </w:p>
        </w:tc>
        <w:tc>
          <w:tcPr>
            <w:tcW w:w="1780" w:type="dxa"/>
            <w:tcBorders>
              <w:top w:val="nil"/>
              <w:left w:val="nil"/>
              <w:bottom w:val="single" w:sz="4" w:space="0" w:color="auto"/>
              <w:right w:val="single" w:sz="4" w:space="0" w:color="auto"/>
            </w:tcBorders>
            <w:shd w:val="clear" w:color="000000" w:fill="FFFFFF"/>
            <w:noWrap/>
            <w:vAlign w:val="bottom"/>
            <w:hideMark/>
          </w:tcPr>
          <w:p w14:paraId="175F4F8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3E7AE51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0BB4085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Tier, 1 registry</w:t>
            </w:r>
          </w:p>
        </w:tc>
      </w:tr>
      <w:tr w:rsidR="00CE778A" w:rsidRPr="00CE778A" w14:paraId="09D55F2F" w14:textId="77777777" w:rsidTr="00C40607">
        <w:trPr>
          <w:gridAfter w:val="1"/>
          <w:wAfter w:w="222" w:type="dxa"/>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5843E21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bottom"/>
            <w:hideMark/>
          </w:tcPr>
          <w:p w14:paraId="3F45861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Cluster1</w:t>
            </w:r>
          </w:p>
        </w:tc>
        <w:tc>
          <w:tcPr>
            <w:tcW w:w="1963" w:type="dxa"/>
            <w:tcBorders>
              <w:top w:val="nil"/>
              <w:left w:val="single" w:sz="4" w:space="0" w:color="auto"/>
              <w:bottom w:val="single" w:sz="4" w:space="0" w:color="auto"/>
              <w:right w:val="single" w:sz="4" w:space="0" w:color="auto"/>
            </w:tcBorders>
            <w:shd w:val="clear" w:color="auto" w:fill="auto"/>
            <w:vAlign w:val="bottom"/>
            <w:hideMark/>
          </w:tcPr>
          <w:p w14:paraId="6936E6BE"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AVE-SEA-C-DMP-brz-UNR-001</w:t>
            </w:r>
          </w:p>
        </w:tc>
        <w:tc>
          <w:tcPr>
            <w:tcW w:w="1780" w:type="dxa"/>
            <w:tcBorders>
              <w:top w:val="nil"/>
              <w:left w:val="nil"/>
              <w:bottom w:val="single" w:sz="4" w:space="0" w:color="auto"/>
              <w:right w:val="single" w:sz="4" w:space="0" w:color="auto"/>
            </w:tcBorders>
            <w:shd w:val="clear" w:color="000000" w:fill="FFFFFF"/>
            <w:noWrap/>
            <w:vAlign w:val="bottom"/>
            <w:hideMark/>
          </w:tcPr>
          <w:p w14:paraId="7A3EE98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vMerge w:val="restart"/>
            <w:tcBorders>
              <w:top w:val="nil"/>
              <w:left w:val="single" w:sz="4" w:space="0" w:color="auto"/>
              <w:bottom w:val="single" w:sz="4" w:space="0" w:color="auto"/>
              <w:right w:val="single" w:sz="4" w:space="0" w:color="auto"/>
            </w:tcBorders>
            <w:shd w:val="clear" w:color="auto" w:fill="auto"/>
            <w:vAlign w:val="center"/>
            <w:hideMark/>
          </w:tcPr>
          <w:p w14:paraId="5A92C0F4" w14:textId="023570A0" w:rsidR="00CE778A" w:rsidRPr="00CE778A" w:rsidRDefault="00CE778A" w:rsidP="00CE778A">
            <w:pPr>
              <w:spacing w:before="0" w:after="0" w:line="240" w:lineRule="auto"/>
              <w:jc w:val="center"/>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PowerShell script, </w:t>
            </w:r>
            <w:proofErr w:type="gramStart"/>
            <w:r w:rsidRPr="00CE778A">
              <w:rPr>
                <w:rFonts w:ascii="Calibri" w:eastAsia="Times New Roman" w:hAnsi="Calibri" w:cs="Calibri"/>
                <w:color w:val="000000"/>
                <w:sz w:val="18"/>
                <w:szCs w:val="18"/>
                <w:lang w:val="en-IN" w:eastAsia="en-IN"/>
              </w:rPr>
              <w:t>If</w:t>
            </w:r>
            <w:proofErr w:type="gramEnd"/>
            <w:r w:rsidRPr="00CE778A">
              <w:rPr>
                <w:rFonts w:ascii="Calibri" w:eastAsia="Times New Roman" w:hAnsi="Calibri" w:cs="Calibri"/>
                <w:color w:val="000000"/>
                <w:sz w:val="18"/>
                <w:szCs w:val="18"/>
                <w:lang w:val="en-IN" w:eastAsia="en-IN"/>
              </w:rPr>
              <w:t xml:space="preserve"> not will do Manual as per SOW</w:t>
            </w:r>
          </w:p>
        </w:tc>
        <w:tc>
          <w:tcPr>
            <w:tcW w:w="1981" w:type="dxa"/>
            <w:vMerge w:val="restart"/>
            <w:tcBorders>
              <w:top w:val="nil"/>
              <w:left w:val="single" w:sz="4" w:space="0" w:color="auto"/>
              <w:bottom w:val="single" w:sz="4" w:space="0" w:color="auto"/>
              <w:right w:val="single" w:sz="4" w:space="0" w:color="auto"/>
            </w:tcBorders>
            <w:shd w:val="clear" w:color="auto" w:fill="auto"/>
            <w:vAlign w:val="bottom"/>
            <w:hideMark/>
          </w:tcPr>
          <w:p w14:paraId="4B013ED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DS 13 V2, 4 VMs(X2)</w:t>
            </w:r>
          </w:p>
        </w:tc>
      </w:tr>
      <w:tr w:rsidR="00CE778A" w:rsidRPr="00CE778A" w14:paraId="13A826E3" w14:textId="77777777" w:rsidTr="00C40607">
        <w:trPr>
          <w:gridAfter w:val="1"/>
          <w:wAfter w:w="222" w:type="dxa"/>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59B138B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bottom"/>
            <w:hideMark/>
          </w:tcPr>
          <w:p w14:paraId="7ED95F2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Cluster2</w:t>
            </w:r>
          </w:p>
        </w:tc>
        <w:tc>
          <w:tcPr>
            <w:tcW w:w="1963" w:type="dxa"/>
            <w:tcBorders>
              <w:top w:val="nil"/>
              <w:left w:val="single" w:sz="4" w:space="0" w:color="auto"/>
              <w:bottom w:val="single" w:sz="4" w:space="0" w:color="auto"/>
              <w:right w:val="single" w:sz="4" w:space="0" w:color="auto"/>
            </w:tcBorders>
            <w:shd w:val="clear" w:color="auto" w:fill="auto"/>
            <w:vAlign w:val="bottom"/>
            <w:hideMark/>
          </w:tcPr>
          <w:p w14:paraId="74244E7B"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AVE-SEA-C-DMP-SLV-UNR-001</w:t>
            </w:r>
          </w:p>
        </w:tc>
        <w:tc>
          <w:tcPr>
            <w:tcW w:w="1780" w:type="dxa"/>
            <w:tcBorders>
              <w:top w:val="nil"/>
              <w:left w:val="nil"/>
              <w:bottom w:val="single" w:sz="4" w:space="0" w:color="auto"/>
              <w:right w:val="single" w:sz="4" w:space="0" w:color="auto"/>
            </w:tcBorders>
            <w:shd w:val="clear" w:color="000000" w:fill="FFFFFF"/>
            <w:noWrap/>
            <w:vAlign w:val="bottom"/>
            <w:hideMark/>
          </w:tcPr>
          <w:p w14:paraId="2FE3B381"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vMerge/>
            <w:tcBorders>
              <w:top w:val="nil"/>
              <w:left w:val="single" w:sz="4" w:space="0" w:color="auto"/>
              <w:bottom w:val="single" w:sz="4" w:space="0" w:color="auto"/>
              <w:right w:val="single" w:sz="4" w:space="0" w:color="auto"/>
            </w:tcBorders>
            <w:vAlign w:val="center"/>
            <w:hideMark/>
          </w:tcPr>
          <w:p w14:paraId="4D6A283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1981" w:type="dxa"/>
            <w:vMerge/>
            <w:tcBorders>
              <w:top w:val="nil"/>
              <w:left w:val="single" w:sz="4" w:space="0" w:color="auto"/>
              <w:bottom w:val="single" w:sz="4" w:space="0" w:color="auto"/>
              <w:right w:val="single" w:sz="4" w:space="0" w:color="auto"/>
            </w:tcBorders>
            <w:vAlign w:val="center"/>
            <w:hideMark/>
          </w:tcPr>
          <w:p w14:paraId="7C95A35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r>
      <w:tr w:rsidR="00CE778A" w:rsidRPr="00CE778A" w14:paraId="79226825" w14:textId="77777777" w:rsidTr="00C40607">
        <w:trPr>
          <w:gridAfter w:val="1"/>
          <w:wAfter w:w="222" w:type="dxa"/>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34E883B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bottom"/>
            <w:hideMark/>
          </w:tcPr>
          <w:p w14:paraId="5711041A"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Cluster3</w:t>
            </w:r>
          </w:p>
        </w:tc>
        <w:tc>
          <w:tcPr>
            <w:tcW w:w="1963" w:type="dxa"/>
            <w:tcBorders>
              <w:top w:val="nil"/>
              <w:left w:val="single" w:sz="4" w:space="0" w:color="auto"/>
              <w:bottom w:val="single" w:sz="4" w:space="0" w:color="auto"/>
              <w:right w:val="single" w:sz="4" w:space="0" w:color="auto"/>
            </w:tcBorders>
            <w:shd w:val="clear" w:color="auto" w:fill="auto"/>
            <w:vAlign w:val="bottom"/>
            <w:hideMark/>
          </w:tcPr>
          <w:p w14:paraId="42D73B60"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AVE-SEA-C-DMP-gld-UNR-001</w:t>
            </w:r>
          </w:p>
        </w:tc>
        <w:tc>
          <w:tcPr>
            <w:tcW w:w="1780" w:type="dxa"/>
            <w:tcBorders>
              <w:top w:val="nil"/>
              <w:left w:val="nil"/>
              <w:bottom w:val="single" w:sz="4" w:space="0" w:color="auto"/>
              <w:right w:val="single" w:sz="4" w:space="0" w:color="auto"/>
            </w:tcBorders>
            <w:shd w:val="clear" w:color="000000" w:fill="FFFFFF"/>
            <w:noWrap/>
            <w:vAlign w:val="bottom"/>
            <w:hideMark/>
          </w:tcPr>
          <w:p w14:paraId="560DBB39"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vMerge/>
            <w:tcBorders>
              <w:top w:val="nil"/>
              <w:left w:val="single" w:sz="4" w:space="0" w:color="auto"/>
              <w:bottom w:val="single" w:sz="4" w:space="0" w:color="auto"/>
              <w:right w:val="single" w:sz="4" w:space="0" w:color="auto"/>
            </w:tcBorders>
            <w:vAlign w:val="center"/>
            <w:hideMark/>
          </w:tcPr>
          <w:p w14:paraId="67D46261"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1981" w:type="dxa"/>
            <w:tcBorders>
              <w:top w:val="nil"/>
              <w:left w:val="nil"/>
              <w:bottom w:val="single" w:sz="4" w:space="0" w:color="auto"/>
              <w:right w:val="single" w:sz="4" w:space="0" w:color="auto"/>
            </w:tcBorders>
            <w:shd w:val="clear" w:color="auto" w:fill="auto"/>
            <w:vAlign w:val="bottom"/>
            <w:hideMark/>
          </w:tcPr>
          <w:p w14:paraId="59CF19E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D8a V4, 3 VMs (X1)</w:t>
            </w:r>
          </w:p>
        </w:tc>
      </w:tr>
      <w:tr w:rsidR="00CE778A" w:rsidRPr="00CE778A" w14:paraId="2B36EBFB" w14:textId="77777777" w:rsidTr="00C40607">
        <w:trPr>
          <w:gridAfter w:val="1"/>
          <w:wAfter w:w="222" w:type="dxa"/>
          <w:trHeight w:val="720"/>
        </w:trPr>
        <w:tc>
          <w:tcPr>
            <w:tcW w:w="698" w:type="dxa"/>
            <w:tcBorders>
              <w:top w:val="nil"/>
              <w:left w:val="single" w:sz="8" w:space="0" w:color="auto"/>
              <w:bottom w:val="single" w:sz="4" w:space="0" w:color="auto"/>
              <w:right w:val="nil"/>
            </w:tcBorders>
            <w:shd w:val="clear" w:color="auto" w:fill="auto"/>
            <w:noWrap/>
            <w:vAlign w:val="bottom"/>
            <w:hideMark/>
          </w:tcPr>
          <w:p w14:paraId="3802457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bottom"/>
            <w:hideMark/>
          </w:tcPr>
          <w:p w14:paraId="4A306B3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FFFFFF"/>
            <w:noWrap/>
            <w:vAlign w:val="bottom"/>
            <w:hideMark/>
          </w:tcPr>
          <w:p w14:paraId="3E8D9CD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aveseaclinicalqart001</w:t>
            </w:r>
          </w:p>
        </w:tc>
        <w:tc>
          <w:tcPr>
            <w:tcW w:w="1780" w:type="dxa"/>
            <w:tcBorders>
              <w:top w:val="nil"/>
              <w:left w:val="nil"/>
              <w:bottom w:val="single" w:sz="4" w:space="0" w:color="auto"/>
              <w:right w:val="single" w:sz="4" w:space="0" w:color="auto"/>
            </w:tcBorders>
            <w:shd w:val="clear" w:color="000000" w:fill="FFFFFF"/>
            <w:noWrap/>
            <w:vAlign w:val="center"/>
            <w:hideMark/>
          </w:tcPr>
          <w:p w14:paraId="59C6634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2ADB9B1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45D8DA2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Block Blob Storage, Hierarchical Namespace, ZRS Redundancy</w:t>
            </w:r>
          </w:p>
        </w:tc>
      </w:tr>
      <w:tr w:rsidR="00CE778A" w:rsidRPr="00CE778A" w14:paraId="52741788" w14:textId="77777777" w:rsidTr="00C40607">
        <w:trPr>
          <w:gridAfter w:val="1"/>
          <w:wAfter w:w="222" w:type="dxa"/>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7507CAC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bottom"/>
            <w:hideMark/>
          </w:tcPr>
          <w:p w14:paraId="46FB4940"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FFFFFF"/>
            <w:noWrap/>
            <w:vAlign w:val="bottom"/>
            <w:hideMark/>
          </w:tcPr>
          <w:p w14:paraId="3135F9F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aveseaclinicalqa001</w:t>
            </w:r>
          </w:p>
        </w:tc>
        <w:tc>
          <w:tcPr>
            <w:tcW w:w="1780" w:type="dxa"/>
            <w:tcBorders>
              <w:top w:val="nil"/>
              <w:left w:val="nil"/>
              <w:bottom w:val="single" w:sz="4" w:space="0" w:color="auto"/>
              <w:right w:val="single" w:sz="4" w:space="0" w:color="auto"/>
            </w:tcBorders>
            <w:shd w:val="clear" w:color="000000" w:fill="FFFFFF"/>
            <w:noWrap/>
            <w:vAlign w:val="center"/>
            <w:hideMark/>
          </w:tcPr>
          <w:p w14:paraId="7EC41B4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4458423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08F24CA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Block Blob Storage, Hierarchical Namespace, ZRS Redundancy</w:t>
            </w:r>
          </w:p>
        </w:tc>
      </w:tr>
      <w:tr w:rsidR="00CE778A" w:rsidRPr="00CE778A" w14:paraId="7988F3D7" w14:textId="77777777" w:rsidTr="00C40607">
        <w:trPr>
          <w:gridAfter w:val="1"/>
          <w:wAfter w:w="222" w:type="dxa"/>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4AB7AD5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QA</w:t>
            </w:r>
          </w:p>
        </w:tc>
        <w:tc>
          <w:tcPr>
            <w:tcW w:w="1763" w:type="dxa"/>
            <w:tcBorders>
              <w:top w:val="nil"/>
              <w:left w:val="single" w:sz="8" w:space="0" w:color="auto"/>
              <w:bottom w:val="single" w:sz="4" w:space="0" w:color="auto"/>
              <w:right w:val="single" w:sz="4" w:space="0" w:color="auto"/>
            </w:tcBorders>
            <w:shd w:val="clear" w:color="auto" w:fill="auto"/>
            <w:noWrap/>
            <w:vAlign w:val="bottom"/>
            <w:hideMark/>
          </w:tcPr>
          <w:p w14:paraId="038118B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FFFFFF"/>
            <w:noWrap/>
            <w:vAlign w:val="bottom"/>
            <w:hideMark/>
          </w:tcPr>
          <w:p w14:paraId="0A9E6DA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aveseaqadata001</w:t>
            </w:r>
          </w:p>
        </w:tc>
        <w:tc>
          <w:tcPr>
            <w:tcW w:w="1780" w:type="dxa"/>
            <w:tcBorders>
              <w:top w:val="nil"/>
              <w:left w:val="nil"/>
              <w:bottom w:val="single" w:sz="4" w:space="0" w:color="auto"/>
              <w:right w:val="single" w:sz="4" w:space="0" w:color="auto"/>
            </w:tcBorders>
            <w:shd w:val="clear" w:color="000000" w:fill="FFFFFF"/>
            <w:noWrap/>
            <w:vAlign w:val="center"/>
            <w:hideMark/>
          </w:tcPr>
          <w:p w14:paraId="7AE1E14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ave-sea-qa-arg-data-001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468C6EC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1482D09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Standard blob storage Data Lake Storage Gen2, Standard, LRS</w:t>
            </w:r>
          </w:p>
        </w:tc>
      </w:tr>
      <w:tr w:rsidR="00CE778A" w:rsidRPr="00CE778A" w14:paraId="080878FF" w14:textId="77777777" w:rsidTr="00C40607">
        <w:trPr>
          <w:gridAfter w:val="1"/>
          <w:wAfter w:w="222" w:type="dxa"/>
          <w:trHeight w:val="300"/>
        </w:trPr>
        <w:tc>
          <w:tcPr>
            <w:tcW w:w="698" w:type="dxa"/>
            <w:tcBorders>
              <w:top w:val="nil"/>
              <w:left w:val="single" w:sz="8" w:space="0" w:color="auto"/>
              <w:bottom w:val="single" w:sz="8" w:space="0" w:color="auto"/>
              <w:right w:val="nil"/>
            </w:tcBorders>
            <w:shd w:val="clear" w:color="auto" w:fill="auto"/>
            <w:noWrap/>
            <w:vAlign w:val="bottom"/>
            <w:hideMark/>
          </w:tcPr>
          <w:p w14:paraId="15FF67C8" w14:textId="77777777" w:rsidR="00CE778A" w:rsidRPr="00197E3A" w:rsidRDefault="00CE778A" w:rsidP="00CE778A">
            <w:pPr>
              <w:spacing w:before="0" w:after="0" w:line="240" w:lineRule="auto"/>
              <w:rPr>
                <w:rFonts w:ascii="Calibri" w:eastAsia="Times New Roman" w:hAnsi="Calibri" w:cs="Calibri"/>
                <w:strike/>
                <w:color w:val="000000"/>
                <w:sz w:val="18"/>
                <w:szCs w:val="18"/>
                <w:lang w:val="en-IN" w:eastAsia="en-IN"/>
              </w:rPr>
            </w:pPr>
            <w:commentRangeStart w:id="79"/>
            <w:r w:rsidRPr="00197E3A">
              <w:rPr>
                <w:rFonts w:ascii="Calibri" w:eastAsia="Times New Roman" w:hAnsi="Calibri" w:cs="Calibri"/>
                <w:strike/>
                <w:color w:val="000000"/>
                <w:sz w:val="18"/>
                <w:szCs w:val="18"/>
                <w:lang w:val="en-IN" w:eastAsia="en-IN"/>
              </w:rPr>
              <w:t>QA</w:t>
            </w:r>
          </w:p>
        </w:tc>
        <w:tc>
          <w:tcPr>
            <w:tcW w:w="1763" w:type="dxa"/>
            <w:tcBorders>
              <w:top w:val="nil"/>
              <w:left w:val="single" w:sz="8" w:space="0" w:color="auto"/>
              <w:bottom w:val="single" w:sz="8" w:space="0" w:color="auto"/>
              <w:right w:val="single" w:sz="4" w:space="0" w:color="auto"/>
            </w:tcBorders>
            <w:shd w:val="clear" w:color="auto" w:fill="auto"/>
            <w:noWrap/>
            <w:vAlign w:val="bottom"/>
            <w:hideMark/>
          </w:tcPr>
          <w:p w14:paraId="023D340F" w14:textId="77777777" w:rsidR="00CE778A" w:rsidRPr="00197E3A" w:rsidRDefault="00CE778A" w:rsidP="00CE778A">
            <w:pPr>
              <w:spacing w:before="0" w:after="0" w:line="240" w:lineRule="auto"/>
              <w:rPr>
                <w:rFonts w:ascii="Calibri" w:eastAsia="Times New Roman" w:hAnsi="Calibri" w:cs="Calibri"/>
                <w:strike/>
                <w:color w:val="000000"/>
                <w:sz w:val="18"/>
                <w:szCs w:val="18"/>
                <w:lang w:val="en-IN" w:eastAsia="en-IN"/>
              </w:rPr>
            </w:pPr>
            <w:r w:rsidRPr="00197E3A">
              <w:rPr>
                <w:rFonts w:ascii="Calibri" w:eastAsia="Times New Roman" w:hAnsi="Calibri" w:cs="Calibri"/>
                <w:strike/>
                <w:color w:val="000000"/>
                <w:sz w:val="18"/>
                <w:szCs w:val="18"/>
                <w:lang w:val="en-IN" w:eastAsia="en-IN"/>
              </w:rPr>
              <w:t>Purview Service</w:t>
            </w:r>
          </w:p>
        </w:tc>
        <w:tc>
          <w:tcPr>
            <w:tcW w:w="1963" w:type="dxa"/>
            <w:tcBorders>
              <w:top w:val="single" w:sz="4" w:space="0" w:color="auto"/>
              <w:left w:val="nil"/>
              <w:bottom w:val="single" w:sz="8" w:space="0" w:color="auto"/>
              <w:right w:val="single" w:sz="4" w:space="0" w:color="auto"/>
            </w:tcBorders>
            <w:shd w:val="clear" w:color="000000" w:fill="FFFFFF"/>
            <w:vAlign w:val="bottom"/>
            <w:hideMark/>
          </w:tcPr>
          <w:p w14:paraId="0102D31C" w14:textId="77777777" w:rsidR="00CE778A" w:rsidRPr="00197E3A" w:rsidRDefault="00CE778A" w:rsidP="00CE778A">
            <w:pPr>
              <w:spacing w:before="0" w:after="0" w:line="240" w:lineRule="auto"/>
              <w:rPr>
                <w:rFonts w:ascii="Calibri" w:eastAsia="Times New Roman" w:hAnsi="Calibri" w:cs="Calibri"/>
                <w:strike/>
                <w:color w:val="000000"/>
                <w:sz w:val="18"/>
                <w:szCs w:val="18"/>
                <w:lang w:val="en-IN" w:eastAsia="en-IN"/>
              </w:rPr>
            </w:pPr>
            <w:r w:rsidRPr="00197E3A">
              <w:rPr>
                <w:rFonts w:ascii="Calibri" w:eastAsia="Times New Roman" w:hAnsi="Calibri" w:cs="Calibri"/>
                <w:strike/>
                <w:color w:val="000000"/>
                <w:sz w:val="18"/>
                <w:szCs w:val="18"/>
                <w:lang w:val="en-IN" w:eastAsia="en-IN"/>
              </w:rPr>
              <w:t>ave-sea-qa-purview-001</w:t>
            </w:r>
          </w:p>
        </w:tc>
        <w:tc>
          <w:tcPr>
            <w:tcW w:w="1780" w:type="dxa"/>
            <w:tcBorders>
              <w:top w:val="single" w:sz="4" w:space="0" w:color="auto"/>
              <w:left w:val="nil"/>
              <w:bottom w:val="single" w:sz="8" w:space="0" w:color="auto"/>
              <w:right w:val="single" w:sz="4" w:space="0" w:color="auto"/>
            </w:tcBorders>
            <w:shd w:val="clear" w:color="000000" w:fill="FFFFFF"/>
            <w:noWrap/>
            <w:vAlign w:val="bottom"/>
            <w:hideMark/>
          </w:tcPr>
          <w:p w14:paraId="64697A5E" w14:textId="77777777" w:rsidR="00CE778A" w:rsidRPr="00197E3A" w:rsidRDefault="00CE778A" w:rsidP="00CE778A">
            <w:pPr>
              <w:spacing w:before="0" w:after="0" w:line="240" w:lineRule="auto"/>
              <w:rPr>
                <w:rFonts w:ascii="Calibri" w:eastAsia="Times New Roman" w:hAnsi="Calibri" w:cs="Calibri"/>
                <w:strike/>
                <w:color w:val="000000"/>
                <w:sz w:val="18"/>
                <w:szCs w:val="18"/>
                <w:lang w:val="en-IN" w:eastAsia="en-IN"/>
              </w:rPr>
            </w:pPr>
            <w:r w:rsidRPr="00197E3A">
              <w:rPr>
                <w:rFonts w:ascii="Calibri" w:eastAsia="Times New Roman" w:hAnsi="Calibri" w:cs="Calibri"/>
                <w:strike/>
                <w:color w:val="000000"/>
                <w:sz w:val="18"/>
                <w:szCs w:val="18"/>
                <w:lang w:val="en-IN" w:eastAsia="en-IN"/>
              </w:rPr>
              <w:t>ave-sea-qa-arg-data-001</w:t>
            </w:r>
          </w:p>
        </w:tc>
        <w:tc>
          <w:tcPr>
            <w:tcW w:w="1367" w:type="dxa"/>
            <w:tcBorders>
              <w:top w:val="single" w:sz="4" w:space="0" w:color="auto"/>
              <w:left w:val="nil"/>
              <w:bottom w:val="single" w:sz="8" w:space="0" w:color="auto"/>
              <w:right w:val="single" w:sz="4" w:space="0" w:color="auto"/>
            </w:tcBorders>
            <w:shd w:val="clear" w:color="auto" w:fill="auto"/>
            <w:noWrap/>
            <w:vAlign w:val="bottom"/>
            <w:hideMark/>
          </w:tcPr>
          <w:p w14:paraId="3D884488" w14:textId="77777777" w:rsidR="00CE778A" w:rsidRPr="00197E3A" w:rsidRDefault="00CE778A" w:rsidP="00CE778A">
            <w:pPr>
              <w:spacing w:before="0" w:after="0" w:line="240" w:lineRule="auto"/>
              <w:rPr>
                <w:rFonts w:ascii="Calibri" w:eastAsia="Times New Roman" w:hAnsi="Calibri" w:cs="Calibri"/>
                <w:strike/>
                <w:color w:val="000000"/>
                <w:sz w:val="18"/>
                <w:szCs w:val="18"/>
                <w:lang w:val="en-IN" w:eastAsia="en-IN"/>
              </w:rPr>
            </w:pPr>
            <w:r w:rsidRPr="00197E3A">
              <w:rPr>
                <w:rFonts w:ascii="Calibri" w:eastAsia="Times New Roman" w:hAnsi="Calibri" w:cs="Calibri"/>
                <w:strike/>
                <w:color w:val="000000"/>
                <w:sz w:val="18"/>
                <w:szCs w:val="18"/>
                <w:lang w:val="en-IN" w:eastAsia="en-IN"/>
              </w:rPr>
              <w:t>Manual</w:t>
            </w:r>
          </w:p>
        </w:tc>
        <w:tc>
          <w:tcPr>
            <w:tcW w:w="1981" w:type="dxa"/>
            <w:tcBorders>
              <w:top w:val="single" w:sz="4" w:space="0" w:color="auto"/>
              <w:left w:val="nil"/>
              <w:bottom w:val="single" w:sz="8" w:space="0" w:color="auto"/>
              <w:right w:val="single" w:sz="4" w:space="0" w:color="auto"/>
            </w:tcBorders>
            <w:shd w:val="clear" w:color="auto" w:fill="auto"/>
            <w:vAlign w:val="bottom"/>
            <w:hideMark/>
          </w:tcPr>
          <w:p w14:paraId="2FB9DAB7" w14:textId="77777777" w:rsidR="00CE778A" w:rsidRPr="00197E3A" w:rsidRDefault="00CE778A" w:rsidP="00CE778A">
            <w:pPr>
              <w:spacing w:before="0" w:after="0" w:line="240" w:lineRule="auto"/>
              <w:rPr>
                <w:rFonts w:ascii="Calibri" w:eastAsia="Times New Roman" w:hAnsi="Calibri" w:cs="Calibri"/>
                <w:strike/>
                <w:color w:val="000000"/>
                <w:sz w:val="18"/>
                <w:szCs w:val="18"/>
                <w:lang w:val="en-IN" w:eastAsia="en-IN"/>
              </w:rPr>
            </w:pPr>
            <w:r w:rsidRPr="00197E3A">
              <w:rPr>
                <w:rFonts w:ascii="Calibri" w:eastAsia="Times New Roman" w:hAnsi="Calibri" w:cs="Calibri"/>
                <w:strike/>
                <w:color w:val="000000"/>
                <w:sz w:val="18"/>
                <w:szCs w:val="18"/>
                <w:lang w:val="en-IN" w:eastAsia="en-IN"/>
              </w:rPr>
              <w:t>Elastic Data Map: 1 Capacity Unit</w:t>
            </w:r>
            <w:commentRangeEnd w:id="79"/>
            <w:r w:rsidR="005C2138">
              <w:rPr>
                <w:rStyle w:val="CommentReference"/>
              </w:rPr>
              <w:commentReference w:id="79"/>
            </w:r>
          </w:p>
        </w:tc>
      </w:tr>
      <w:tr w:rsidR="00CE778A" w:rsidRPr="00CE778A" w14:paraId="24F74846" w14:textId="77777777" w:rsidTr="00C40607">
        <w:trPr>
          <w:gridAfter w:val="1"/>
          <w:wAfter w:w="222" w:type="dxa"/>
          <w:trHeight w:val="290"/>
        </w:trPr>
        <w:tc>
          <w:tcPr>
            <w:tcW w:w="9552" w:type="dxa"/>
            <w:gridSpan w:val="6"/>
            <w:vMerge w:val="restart"/>
            <w:tcBorders>
              <w:top w:val="single" w:sz="8" w:space="0" w:color="auto"/>
              <w:left w:val="single" w:sz="4" w:space="0" w:color="auto"/>
              <w:bottom w:val="single" w:sz="8" w:space="0" w:color="000000"/>
              <w:right w:val="nil"/>
            </w:tcBorders>
            <w:shd w:val="clear" w:color="auto" w:fill="auto"/>
            <w:noWrap/>
            <w:vAlign w:val="bottom"/>
            <w:hideMark/>
          </w:tcPr>
          <w:p w14:paraId="4816924C" w14:textId="77777777" w:rsidR="00CE778A" w:rsidRPr="00CE778A" w:rsidRDefault="00CE778A" w:rsidP="00CE778A">
            <w:pPr>
              <w:spacing w:before="0" w:after="0" w:line="240" w:lineRule="auto"/>
              <w:jc w:val="center"/>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w:t>
            </w:r>
          </w:p>
        </w:tc>
      </w:tr>
      <w:tr w:rsidR="00CE778A" w:rsidRPr="00CE778A" w14:paraId="2AE3EB14" w14:textId="77777777" w:rsidTr="00C40607">
        <w:trPr>
          <w:trHeight w:val="290"/>
        </w:trPr>
        <w:tc>
          <w:tcPr>
            <w:tcW w:w="9552" w:type="dxa"/>
            <w:gridSpan w:val="6"/>
            <w:vMerge/>
            <w:tcBorders>
              <w:top w:val="single" w:sz="8" w:space="0" w:color="auto"/>
              <w:left w:val="single" w:sz="4" w:space="0" w:color="auto"/>
              <w:bottom w:val="single" w:sz="8" w:space="0" w:color="000000"/>
              <w:right w:val="nil"/>
            </w:tcBorders>
            <w:vAlign w:val="center"/>
            <w:hideMark/>
          </w:tcPr>
          <w:p w14:paraId="3D9C770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222" w:type="dxa"/>
            <w:tcBorders>
              <w:top w:val="nil"/>
              <w:left w:val="nil"/>
              <w:bottom w:val="nil"/>
              <w:right w:val="nil"/>
            </w:tcBorders>
            <w:shd w:val="clear" w:color="auto" w:fill="auto"/>
            <w:noWrap/>
            <w:vAlign w:val="bottom"/>
            <w:hideMark/>
          </w:tcPr>
          <w:p w14:paraId="368F19F7" w14:textId="77777777" w:rsidR="00CE778A" w:rsidRPr="00CE778A" w:rsidRDefault="00CE778A" w:rsidP="00CE778A">
            <w:pPr>
              <w:spacing w:before="0" w:after="0" w:line="240" w:lineRule="auto"/>
              <w:jc w:val="center"/>
              <w:rPr>
                <w:rFonts w:ascii="Calibri" w:eastAsia="Times New Roman" w:hAnsi="Calibri" w:cs="Calibri"/>
                <w:color w:val="000000"/>
                <w:sz w:val="18"/>
                <w:szCs w:val="18"/>
                <w:lang w:val="en-IN" w:eastAsia="en-IN"/>
              </w:rPr>
            </w:pPr>
          </w:p>
        </w:tc>
      </w:tr>
      <w:tr w:rsidR="00CE778A" w:rsidRPr="00CE778A" w14:paraId="3EA9B42D" w14:textId="77777777" w:rsidTr="00C40607">
        <w:trPr>
          <w:trHeight w:val="300"/>
        </w:trPr>
        <w:tc>
          <w:tcPr>
            <w:tcW w:w="9552" w:type="dxa"/>
            <w:gridSpan w:val="6"/>
            <w:vMerge/>
            <w:tcBorders>
              <w:top w:val="single" w:sz="8" w:space="0" w:color="auto"/>
              <w:left w:val="single" w:sz="4" w:space="0" w:color="auto"/>
              <w:bottom w:val="single" w:sz="8" w:space="0" w:color="000000"/>
              <w:right w:val="nil"/>
            </w:tcBorders>
            <w:vAlign w:val="center"/>
            <w:hideMark/>
          </w:tcPr>
          <w:p w14:paraId="04BE29A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222" w:type="dxa"/>
            <w:tcBorders>
              <w:top w:val="nil"/>
              <w:left w:val="nil"/>
              <w:bottom w:val="nil"/>
              <w:right w:val="nil"/>
            </w:tcBorders>
            <w:shd w:val="clear" w:color="auto" w:fill="auto"/>
            <w:noWrap/>
            <w:vAlign w:val="bottom"/>
            <w:hideMark/>
          </w:tcPr>
          <w:p w14:paraId="0E506E72"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6D3BD4B9" w14:textId="77777777" w:rsidTr="00C40607">
        <w:trPr>
          <w:trHeight w:val="480"/>
        </w:trPr>
        <w:tc>
          <w:tcPr>
            <w:tcW w:w="698" w:type="dxa"/>
            <w:tcBorders>
              <w:top w:val="nil"/>
              <w:left w:val="single" w:sz="8" w:space="0" w:color="auto"/>
              <w:bottom w:val="single" w:sz="4" w:space="0" w:color="auto"/>
              <w:right w:val="nil"/>
            </w:tcBorders>
            <w:shd w:val="clear" w:color="auto" w:fill="auto"/>
            <w:noWrap/>
            <w:vAlign w:val="bottom"/>
            <w:hideMark/>
          </w:tcPr>
          <w:p w14:paraId="0F71F4F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center"/>
            <w:hideMark/>
          </w:tcPr>
          <w:p w14:paraId="21D09B8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App Container Environment</w:t>
            </w:r>
          </w:p>
        </w:tc>
        <w:tc>
          <w:tcPr>
            <w:tcW w:w="1963" w:type="dxa"/>
            <w:tcBorders>
              <w:top w:val="nil"/>
              <w:left w:val="nil"/>
              <w:bottom w:val="single" w:sz="4" w:space="0" w:color="auto"/>
              <w:right w:val="single" w:sz="4" w:space="0" w:color="auto"/>
            </w:tcBorders>
            <w:shd w:val="clear" w:color="000000" w:fill="D9D9D9"/>
            <w:vAlign w:val="bottom"/>
            <w:hideMark/>
          </w:tcPr>
          <w:p w14:paraId="5AEB490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ave-sea-npe-ace-001</w:t>
            </w:r>
          </w:p>
        </w:tc>
        <w:tc>
          <w:tcPr>
            <w:tcW w:w="1780" w:type="dxa"/>
            <w:tcBorders>
              <w:top w:val="nil"/>
              <w:left w:val="nil"/>
              <w:bottom w:val="single" w:sz="4" w:space="0" w:color="auto"/>
              <w:right w:val="single" w:sz="4" w:space="0" w:color="auto"/>
            </w:tcBorders>
            <w:shd w:val="clear" w:color="000000" w:fill="D9D9D9"/>
            <w:noWrap/>
            <w:vAlign w:val="bottom"/>
            <w:hideMark/>
          </w:tcPr>
          <w:p w14:paraId="0F5E951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ave-sea-npd-arg-data-001</w:t>
            </w:r>
          </w:p>
        </w:tc>
        <w:tc>
          <w:tcPr>
            <w:tcW w:w="1367" w:type="dxa"/>
            <w:tcBorders>
              <w:top w:val="nil"/>
              <w:left w:val="nil"/>
              <w:bottom w:val="single" w:sz="4" w:space="0" w:color="auto"/>
              <w:right w:val="single" w:sz="4" w:space="0" w:color="auto"/>
            </w:tcBorders>
            <w:shd w:val="clear" w:color="000000" w:fill="D9D9D9"/>
            <w:noWrap/>
            <w:vAlign w:val="bottom"/>
            <w:hideMark/>
          </w:tcPr>
          <w:p w14:paraId="3A89BE7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000000" w:fill="D9D9D9"/>
            <w:vAlign w:val="bottom"/>
            <w:hideMark/>
          </w:tcPr>
          <w:p w14:paraId="515C966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Dedicated Plan Type, </w:t>
            </w:r>
            <w:proofErr w:type="gramStart"/>
            <w:r w:rsidRPr="00CE778A">
              <w:rPr>
                <w:rFonts w:ascii="Calibri" w:eastAsia="Times New Roman" w:hAnsi="Calibri" w:cs="Calibri"/>
                <w:color w:val="000000"/>
                <w:sz w:val="18"/>
                <w:szCs w:val="18"/>
                <w:lang w:val="en-IN" w:eastAsia="en-IN"/>
              </w:rPr>
              <w:t>Pay</w:t>
            </w:r>
            <w:proofErr w:type="gramEnd"/>
            <w:r w:rsidRPr="00CE778A">
              <w:rPr>
                <w:rFonts w:ascii="Calibri" w:eastAsia="Times New Roman" w:hAnsi="Calibri" w:cs="Calibri"/>
                <w:color w:val="000000"/>
                <w:sz w:val="18"/>
                <w:szCs w:val="18"/>
                <w:lang w:val="en-IN" w:eastAsia="en-IN"/>
              </w:rPr>
              <w:t xml:space="preserve"> as you </w:t>
            </w:r>
            <w:r w:rsidRPr="00CE778A">
              <w:rPr>
                <w:rFonts w:ascii="Calibri" w:eastAsia="Times New Roman" w:hAnsi="Calibri" w:cs="Calibri"/>
                <w:color w:val="000000"/>
                <w:sz w:val="18"/>
                <w:szCs w:val="18"/>
                <w:lang w:val="en-IN" w:eastAsia="en-IN"/>
              </w:rPr>
              <w:br/>
              <w:t>go, 1 X D8, 8 vCPU, 64 RAM</w:t>
            </w:r>
          </w:p>
        </w:tc>
        <w:tc>
          <w:tcPr>
            <w:tcW w:w="222" w:type="dxa"/>
            <w:vAlign w:val="center"/>
            <w:hideMark/>
          </w:tcPr>
          <w:p w14:paraId="68039A1A"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6BAFE868"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5796B71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bottom"/>
            <w:hideMark/>
          </w:tcPr>
          <w:p w14:paraId="4BFBA67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Container Registry</w:t>
            </w:r>
          </w:p>
        </w:tc>
        <w:tc>
          <w:tcPr>
            <w:tcW w:w="1963" w:type="dxa"/>
            <w:tcBorders>
              <w:top w:val="nil"/>
              <w:left w:val="single" w:sz="4" w:space="0" w:color="auto"/>
              <w:bottom w:val="single" w:sz="4" w:space="0" w:color="auto"/>
              <w:right w:val="single" w:sz="4" w:space="0" w:color="auto"/>
            </w:tcBorders>
            <w:shd w:val="clear" w:color="000000" w:fill="D9D9D9"/>
            <w:vAlign w:val="bottom"/>
            <w:hideMark/>
          </w:tcPr>
          <w:p w14:paraId="102E9973" w14:textId="5B1582F1"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aveseanpeacr001</w:t>
            </w:r>
          </w:p>
        </w:tc>
        <w:tc>
          <w:tcPr>
            <w:tcW w:w="1780" w:type="dxa"/>
            <w:tcBorders>
              <w:top w:val="nil"/>
              <w:left w:val="nil"/>
              <w:bottom w:val="single" w:sz="4" w:space="0" w:color="auto"/>
              <w:right w:val="single" w:sz="4" w:space="0" w:color="auto"/>
            </w:tcBorders>
            <w:shd w:val="clear" w:color="000000" w:fill="D9D9D9"/>
            <w:noWrap/>
            <w:vAlign w:val="bottom"/>
            <w:hideMark/>
          </w:tcPr>
          <w:p w14:paraId="66C17F4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ave-sea-npd-arg-data-001</w:t>
            </w:r>
          </w:p>
        </w:tc>
        <w:tc>
          <w:tcPr>
            <w:tcW w:w="1367" w:type="dxa"/>
            <w:tcBorders>
              <w:top w:val="nil"/>
              <w:left w:val="single" w:sz="4" w:space="0" w:color="auto"/>
              <w:bottom w:val="single" w:sz="4" w:space="0" w:color="auto"/>
              <w:right w:val="single" w:sz="4" w:space="0" w:color="auto"/>
            </w:tcBorders>
            <w:shd w:val="clear" w:color="000000" w:fill="D9D9D9"/>
            <w:noWrap/>
            <w:vAlign w:val="bottom"/>
            <w:hideMark/>
          </w:tcPr>
          <w:p w14:paraId="283DCBD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000000" w:fill="D9D9D9"/>
            <w:vAlign w:val="bottom"/>
            <w:hideMark/>
          </w:tcPr>
          <w:p w14:paraId="65C11420"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Tier, 1 registry</w:t>
            </w:r>
          </w:p>
        </w:tc>
        <w:tc>
          <w:tcPr>
            <w:tcW w:w="222" w:type="dxa"/>
            <w:vAlign w:val="center"/>
            <w:hideMark/>
          </w:tcPr>
          <w:p w14:paraId="3B2DEB7D"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3EB38C9E"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5673E15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bottom"/>
            <w:hideMark/>
          </w:tcPr>
          <w:p w14:paraId="3699386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Cluster1</w:t>
            </w:r>
          </w:p>
        </w:tc>
        <w:tc>
          <w:tcPr>
            <w:tcW w:w="1963" w:type="dxa"/>
            <w:tcBorders>
              <w:top w:val="nil"/>
              <w:left w:val="single" w:sz="4" w:space="0" w:color="auto"/>
              <w:bottom w:val="single" w:sz="4" w:space="0" w:color="auto"/>
              <w:right w:val="single" w:sz="4" w:space="0" w:color="auto"/>
            </w:tcBorders>
            <w:shd w:val="clear" w:color="000000" w:fill="D9D9D9"/>
            <w:vAlign w:val="bottom"/>
            <w:hideMark/>
          </w:tcPr>
          <w:p w14:paraId="2F1580D0"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AVE-SEA-C-DMP-brz-UNR-001</w:t>
            </w:r>
          </w:p>
        </w:tc>
        <w:tc>
          <w:tcPr>
            <w:tcW w:w="1780" w:type="dxa"/>
            <w:tcBorders>
              <w:top w:val="nil"/>
              <w:left w:val="nil"/>
              <w:bottom w:val="single" w:sz="4" w:space="0" w:color="auto"/>
              <w:right w:val="single" w:sz="4" w:space="0" w:color="auto"/>
            </w:tcBorders>
            <w:shd w:val="clear" w:color="000000" w:fill="D9D9D9"/>
            <w:noWrap/>
            <w:vAlign w:val="bottom"/>
            <w:hideMark/>
          </w:tcPr>
          <w:p w14:paraId="66FB8AA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ave-sea-npe-arg-data-001</w:t>
            </w:r>
          </w:p>
        </w:tc>
        <w:tc>
          <w:tcPr>
            <w:tcW w:w="1367" w:type="dxa"/>
            <w:vMerge w:val="restart"/>
            <w:tcBorders>
              <w:top w:val="nil"/>
              <w:left w:val="single" w:sz="4" w:space="0" w:color="auto"/>
              <w:bottom w:val="single" w:sz="4" w:space="0" w:color="auto"/>
              <w:right w:val="single" w:sz="4" w:space="0" w:color="auto"/>
            </w:tcBorders>
            <w:shd w:val="clear" w:color="000000" w:fill="D9D9D9"/>
            <w:vAlign w:val="center"/>
            <w:hideMark/>
          </w:tcPr>
          <w:p w14:paraId="5B02C909" w14:textId="78FC1A75" w:rsidR="00CE778A" w:rsidRPr="00CE778A" w:rsidRDefault="00CE778A" w:rsidP="00CE778A">
            <w:pPr>
              <w:spacing w:before="0" w:after="0" w:line="240" w:lineRule="auto"/>
              <w:jc w:val="center"/>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PowerShell script, </w:t>
            </w:r>
            <w:proofErr w:type="gramStart"/>
            <w:r w:rsidRPr="00CE778A">
              <w:rPr>
                <w:rFonts w:ascii="Calibri" w:eastAsia="Times New Roman" w:hAnsi="Calibri" w:cs="Calibri"/>
                <w:color w:val="000000"/>
                <w:sz w:val="18"/>
                <w:szCs w:val="18"/>
                <w:lang w:val="en-IN" w:eastAsia="en-IN"/>
              </w:rPr>
              <w:t>If</w:t>
            </w:r>
            <w:proofErr w:type="gramEnd"/>
            <w:r w:rsidRPr="00CE778A">
              <w:rPr>
                <w:rFonts w:ascii="Calibri" w:eastAsia="Times New Roman" w:hAnsi="Calibri" w:cs="Calibri"/>
                <w:color w:val="000000"/>
                <w:sz w:val="18"/>
                <w:szCs w:val="18"/>
                <w:lang w:val="en-IN" w:eastAsia="en-IN"/>
              </w:rPr>
              <w:t xml:space="preserve"> not will do Manual as per SOW</w:t>
            </w:r>
          </w:p>
        </w:tc>
        <w:tc>
          <w:tcPr>
            <w:tcW w:w="1981" w:type="dxa"/>
            <w:vMerge w:val="restart"/>
            <w:tcBorders>
              <w:top w:val="nil"/>
              <w:left w:val="single" w:sz="4" w:space="0" w:color="auto"/>
              <w:bottom w:val="single" w:sz="4" w:space="0" w:color="auto"/>
              <w:right w:val="single" w:sz="4" w:space="0" w:color="auto"/>
            </w:tcBorders>
            <w:shd w:val="clear" w:color="000000" w:fill="D9D9D9"/>
            <w:vAlign w:val="bottom"/>
            <w:hideMark/>
          </w:tcPr>
          <w:p w14:paraId="14E74A1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DS 13 V2, 4 VMs (X2)</w:t>
            </w:r>
          </w:p>
        </w:tc>
        <w:tc>
          <w:tcPr>
            <w:tcW w:w="222" w:type="dxa"/>
            <w:vAlign w:val="center"/>
            <w:hideMark/>
          </w:tcPr>
          <w:p w14:paraId="08123CCF"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7E7F53CB" w14:textId="77777777" w:rsidTr="00C40607">
        <w:trPr>
          <w:trHeight w:val="530"/>
        </w:trPr>
        <w:tc>
          <w:tcPr>
            <w:tcW w:w="698" w:type="dxa"/>
            <w:tcBorders>
              <w:top w:val="nil"/>
              <w:left w:val="single" w:sz="8" w:space="0" w:color="auto"/>
              <w:bottom w:val="single" w:sz="4" w:space="0" w:color="auto"/>
              <w:right w:val="nil"/>
            </w:tcBorders>
            <w:shd w:val="clear" w:color="auto" w:fill="auto"/>
            <w:noWrap/>
            <w:vAlign w:val="bottom"/>
            <w:hideMark/>
          </w:tcPr>
          <w:p w14:paraId="092664D1"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bottom"/>
            <w:hideMark/>
          </w:tcPr>
          <w:p w14:paraId="20F64A1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Cluster2</w:t>
            </w:r>
          </w:p>
        </w:tc>
        <w:tc>
          <w:tcPr>
            <w:tcW w:w="1963" w:type="dxa"/>
            <w:tcBorders>
              <w:top w:val="nil"/>
              <w:left w:val="single" w:sz="4" w:space="0" w:color="auto"/>
              <w:bottom w:val="single" w:sz="4" w:space="0" w:color="auto"/>
              <w:right w:val="single" w:sz="4" w:space="0" w:color="auto"/>
            </w:tcBorders>
            <w:shd w:val="clear" w:color="000000" w:fill="D9D9D9"/>
            <w:vAlign w:val="bottom"/>
            <w:hideMark/>
          </w:tcPr>
          <w:p w14:paraId="23863079"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AVE-SEA-C-DMP-SLV-UNR-001</w:t>
            </w:r>
          </w:p>
        </w:tc>
        <w:tc>
          <w:tcPr>
            <w:tcW w:w="1780" w:type="dxa"/>
            <w:tcBorders>
              <w:top w:val="nil"/>
              <w:left w:val="nil"/>
              <w:bottom w:val="single" w:sz="4" w:space="0" w:color="auto"/>
              <w:right w:val="single" w:sz="4" w:space="0" w:color="auto"/>
            </w:tcBorders>
            <w:shd w:val="clear" w:color="000000" w:fill="D9D9D9"/>
            <w:noWrap/>
            <w:vAlign w:val="bottom"/>
            <w:hideMark/>
          </w:tcPr>
          <w:p w14:paraId="6DFE680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ave-sea-npe-arg-data-001</w:t>
            </w:r>
          </w:p>
        </w:tc>
        <w:tc>
          <w:tcPr>
            <w:tcW w:w="1367" w:type="dxa"/>
            <w:vMerge/>
            <w:tcBorders>
              <w:top w:val="nil"/>
              <w:left w:val="single" w:sz="4" w:space="0" w:color="auto"/>
              <w:bottom w:val="single" w:sz="4" w:space="0" w:color="auto"/>
              <w:right w:val="single" w:sz="4" w:space="0" w:color="auto"/>
            </w:tcBorders>
            <w:vAlign w:val="center"/>
            <w:hideMark/>
          </w:tcPr>
          <w:p w14:paraId="53EA893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1981" w:type="dxa"/>
            <w:vMerge/>
            <w:tcBorders>
              <w:top w:val="nil"/>
              <w:left w:val="single" w:sz="4" w:space="0" w:color="auto"/>
              <w:bottom w:val="single" w:sz="4" w:space="0" w:color="auto"/>
              <w:right w:val="single" w:sz="4" w:space="0" w:color="auto"/>
            </w:tcBorders>
            <w:vAlign w:val="center"/>
            <w:hideMark/>
          </w:tcPr>
          <w:p w14:paraId="67A01D8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222" w:type="dxa"/>
            <w:vAlign w:val="center"/>
            <w:hideMark/>
          </w:tcPr>
          <w:p w14:paraId="04990C73"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0DF5882A"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75BE7F8A"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bottom"/>
            <w:hideMark/>
          </w:tcPr>
          <w:p w14:paraId="282FC77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Cluster3</w:t>
            </w:r>
          </w:p>
        </w:tc>
        <w:tc>
          <w:tcPr>
            <w:tcW w:w="1963" w:type="dxa"/>
            <w:tcBorders>
              <w:top w:val="nil"/>
              <w:left w:val="single" w:sz="4" w:space="0" w:color="auto"/>
              <w:bottom w:val="single" w:sz="4" w:space="0" w:color="auto"/>
              <w:right w:val="single" w:sz="4" w:space="0" w:color="auto"/>
            </w:tcBorders>
            <w:shd w:val="clear" w:color="000000" w:fill="D9D9D9"/>
            <w:vAlign w:val="bottom"/>
            <w:hideMark/>
          </w:tcPr>
          <w:p w14:paraId="4C03330F"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AVE-SEA-C-DMP-gld-UNR-001</w:t>
            </w:r>
          </w:p>
        </w:tc>
        <w:tc>
          <w:tcPr>
            <w:tcW w:w="1780" w:type="dxa"/>
            <w:tcBorders>
              <w:top w:val="nil"/>
              <w:left w:val="nil"/>
              <w:bottom w:val="single" w:sz="4" w:space="0" w:color="auto"/>
              <w:right w:val="single" w:sz="4" w:space="0" w:color="auto"/>
            </w:tcBorders>
            <w:shd w:val="clear" w:color="000000" w:fill="D9D9D9"/>
            <w:noWrap/>
            <w:vAlign w:val="bottom"/>
            <w:hideMark/>
          </w:tcPr>
          <w:p w14:paraId="31CAADB4"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ave-sea-npe-arg-data-001</w:t>
            </w:r>
          </w:p>
        </w:tc>
        <w:tc>
          <w:tcPr>
            <w:tcW w:w="1367" w:type="dxa"/>
            <w:vMerge/>
            <w:tcBorders>
              <w:top w:val="nil"/>
              <w:left w:val="single" w:sz="4" w:space="0" w:color="auto"/>
              <w:bottom w:val="single" w:sz="4" w:space="0" w:color="auto"/>
              <w:right w:val="single" w:sz="4" w:space="0" w:color="auto"/>
            </w:tcBorders>
            <w:vAlign w:val="center"/>
            <w:hideMark/>
          </w:tcPr>
          <w:p w14:paraId="4776916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1981" w:type="dxa"/>
            <w:tcBorders>
              <w:top w:val="nil"/>
              <w:left w:val="nil"/>
              <w:bottom w:val="single" w:sz="4" w:space="0" w:color="auto"/>
              <w:right w:val="single" w:sz="4" w:space="0" w:color="auto"/>
            </w:tcBorders>
            <w:shd w:val="clear" w:color="000000" w:fill="D9D9D9"/>
            <w:vAlign w:val="bottom"/>
            <w:hideMark/>
          </w:tcPr>
          <w:p w14:paraId="2AB5136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D8a V4, 3 VMs (X1)</w:t>
            </w:r>
          </w:p>
        </w:tc>
        <w:tc>
          <w:tcPr>
            <w:tcW w:w="222" w:type="dxa"/>
            <w:vAlign w:val="center"/>
            <w:hideMark/>
          </w:tcPr>
          <w:p w14:paraId="7FB64156"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39937984"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1F7579E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bottom"/>
            <w:hideMark/>
          </w:tcPr>
          <w:p w14:paraId="78D2EAD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D9D9D9"/>
            <w:vAlign w:val="bottom"/>
            <w:hideMark/>
          </w:tcPr>
          <w:p w14:paraId="4E88E67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aveseaclinicalppdrt001</w:t>
            </w:r>
          </w:p>
        </w:tc>
        <w:tc>
          <w:tcPr>
            <w:tcW w:w="1780" w:type="dxa"/>
            <w:tcBorders>
              <w:top w:val="nil"/>
              <w:left w:val="nil"/>
              <w:bottom w:val="single" w:sz="4" w:space="0" w:color="auto"/>
              <w:right w:val="single" w:sz="4" w:space="0" w:color="auto"/>
            </w:tcBorders>
            <w:shd w:val="clear" w:color="000000" w:fill="D9D9D9"/>
            <w:noWrap/>
            <w:vAlign w:val="center"/>
            <w:hideMark/>
          </w:tcPr>
          <w:p w14:paraId="74FF5141"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ave-sea-npe-arg-data-001</w:t>
            </w:r>
          </w:p>
        </w:tc>
        <w:tc>
          <w:tcPr>
            <w:tcW w:w="1367" w:type="dxa"/>
            <w:tcBorders>
              <w:top w:val="nil"/>
              <w:left w:val="single" w:sz="4" w:space="0" w:color="auto"/>
              <w:bottom w:val="single" w:sz="4" w:space="0" w:color="auto"/>
              <w:right w:val="single" w:sz="4" w:space="0" w:color="auto"/>
            </w:tcBorders>
            <w:shd w:val="clear" w:color="000000" w:fill="D9D9D9"/>
            <w:noWrap/>
            <w:vAlign w:val="bottom"/>
            <w:hideMark/>
          </w:tcPr>
          <w:p w14:paraId="01DD108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000000" w:fill="D9D9D9"/>
            <w:vAlign w:val="bottom"/>
            <w:hideMark/>
          </w:tcPr>
          <w:p w14:paraId="18CF72F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Block Blob Storage, Hierarchical Namespace, ZRS Redundancy</w:t>
            </w:r>
          </w:p>
        </w:tc>
        <w:tc>
          <w:tcPr>
            <w:tcW w:w="222" w:type="dxa"/>
            <w:vAlign w:val="center"/>
            <w:hideMark/>
          </w:tcPr>
          <w:p w14:paraId="697B4859"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4AE1CC21"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69A9881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bottom"/>
            <w:hideMark/>
          </w:tcPr>
          <w:p w14:paraId="27D754C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D9D9D9"/>
            <w:vAlign w:val="bottom"/>
            <w:hideMark/>
          </w:tcPr>
          <w:p w14:paraId="0ADBBEB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aveseaclinicalppd001</w:t>
            </w:r>
          </w:p>
        </w:tc>
        <w:tc>
          <w:tcPr>
            <w:tcW w:w="1780" w:type="dxa"/>
            <w:tcBorders>
              <w:top w:val="nil"/>
              <w:left w:val="nil"/>
              <w:bottom w:val="single" w:sz="4" w:space="0" w:color="auto"/>
              <w:right w:val="single" w:sz="4" w:space="0" w:color="auto"/>
            </w:tcBorders>
            <w:shd w:val="clear" w:color="000000" w:fill="D9D9D9"/>
            <w:noWrap/>
            <w:vAlign w:val="center"/>
            <w:hideMark/>
          </w:tcPr>
          <w:p w14:paraId="2B2F5DD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ave-sea-npe-arg-data-001</w:t>
            </w:r>
          </w:p>
        </w:tc>
        <w:tc>
          <w:tcPr>
            <w:tcW w:w="1367" w:type="dxa"/>
            <w:tcBorders>
              <w:top w:val="nil"/>
              <w:left w:val="single" w:sz="4" w:space="0" w:color="auto"/>
              <w:bottom w:val="single" w:sz="4" w:space="0" w:color="auto"/>
              <w:right w:val="single" w:sz="4" w:space="0" w:color="auto"/>
            </w:tcBorders>
            <w:shd w:val="clear" w:color="000000" w:fill="D9D9D9"/>
            <w:noWrap/>
            <w:vAlign w:val="bottom"/>
            <w:hideMark/>
          </w:tcPr>
          <w:p w14:paraId="532F331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000000" w:fill="D9D9D9"/>
            <w:vAlign w:val="bottom"/>
            <w:hideMark/>
          </w:tcPr>
          <w:p w14:paraId="54C8694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Block Blob Storage, Hierarchical Namespace, ZRS Redundancy</w:t>
            </w:r>
          </w:p>
        </w:tc>
        <w:tc>
          <w:tcPr>
            <w:tcW w:w="222" w:type="dxa"/>
            <w:vAlign w:val="center"/>
            <w:hideMark/>
          </w:tcPr>
          <w:p w14:paraId="277B93CC"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2A82C7B9"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5360F1B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PRE-PROD</w:t>
            </w:r>
          </w:p>
        </w:tc>
        <w:tc>
          <w:tcPr>
            <w:tcW w:w="1763" w:type="dxa"/>
            <w:tcBorders>
              <w:top w:val="nil"/>
              <w:left w:val="single" w:sz="8" w:space="0" w:color="auto"/>
              <w:bottom w:val="single" w:sz="4" w:space="0" w:color="auto"/>
              <w:right w:val="single" w:sz="4" w:space="0" w:color="auto"/>
            </w:tcBorders>
            <w:shd w:val="clear" w:color="000000" w:fill="D9D9D9"/>
            <w:noWrap/>
            <w:vAlign w:val="bottom"/>
            <w:hideMark/>
          </w:tcPr>
          <w:p w14:paraId="4925F09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D9D9D9"/>
            <w:vAlign w:val="bottom"/>
            <w:hideMark/>
          </w:tcPr>
          <w:p w14:paraId="4F8CAFE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aveseappddata001</w:t>
            </w:r>
          </w:p>
        </w:tc>
        <w:tc>
          <w:tcPr>
            <w:tcW w:w="1780" w:type="dxa"/>
            <w:tcBorders>
              <w:top w:val="nil"/>
              <w:left w:val="nil"/>
              <w:bottom w:val="single" w:sz="4" w:space="0" w:color="auto"/>
              <w:right w:val="single" w:sz="4" w:space="0" w:color="auto"/>
            </w:tcBorders>
            <w:shd w:val="clear" w:color="000000" w:fill="D9D9D9"/>
            <w:noWrap/>
            <w:vAlign w:val="center"/>
            <w:hideMark/>
          </w:tcPr>
          <w:p w14:paraId="6344BD81"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ave-sea-npe-arg-data-001</w:t>
            </w:r>
          </w:p>
        </w:tc>
        <w:tc>
          <w:tcPr>
            <w:tcW w:w="1367" w:type="dxa"/>
            <w:tcBorders>
              <w:top w:val="nil"/>
              <w:left w:val="single" w:sz="4" w:space="0" w:color="auto"/>
              <w:bottom w:val="single" w:sz="4" w:space="0" w:color="auto"/>
              <w:right w:val="single" w:sz="4" w:space="0" w:color="auto"/>
            </w:tcBorders>
            <w:shd w:val="clear" w:color="000000" w:fill="D9D9D9"/>
            <w:noWrap/>
            <w:vAlign w:val="bottom"/>
            <w:hideMark/>
          </w:tcPr>
          <w:p w14:paraId="5F26EB7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000000" w:fill="D9D9D9"/>
            <w:vAlign w:val="bottom"/>
            <w:hideMark/>
          </w:tcPr>
          <w:p w14:paraId="7324C3E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Standard blob storage Data Lake Storage Gen2, Standard, LRS</w:t>
            </w:r>
          </w:p>
        </w:tc>
        <w:tc>
          <w:tcPr>
            <w:tcW w:w="222" w:type="dxa"/>
            <w:vAlign w:val="center"/>
            <w:hideMark/>
          </w:tcPr>
          <w:p w14:paraId="647D0056"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13A0C13D" w14:textId="77777777" w:rsidTr="00C40607">
        <w:trPr>
          <w:trHeight w:val="300"/>
        </w:trPr>
        <w:tc>
          <w:tcPr>
            <w:tcW w:w="698" w:type="dxa"/>
            <w:tcBorders>
              <w:top w:val="nil"/>
              <w:left w:val="single" w:sz="8" w:space="0" w:color="auto"/>
              <w:bottom w:val="single" w:sz="8" w:space="0" w:color="auto"/>
              <w:right w:val="nil"/>
            </w:tcBorders>
            <w:shd w:val="clear" w:color="auto" w:fill="auto"/>
            <w:noWrap/>
            <w:vAlign w:val="bottom"/>
            <w:hideMark/>
          </w:tcPr>
          <w:p w14:paraId="7634CDEF"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commentRangeStart w:id="80"/>
            <w:r w:rsidRPr="005C2138">
              <w:rPr>
                <w:rFonts w:ascii="Calibri" w:eastAsia="Times New Roman" w:hAnsi="Calibri" w:cs="Calibri"/>
                <w:strike/>
                <w:color w:val="000000"/>
                <w:sz w:val="18"/>
                <w:szCs w:val="18"/>
                <w:lang w:val="en-IN" w:eastAsia="en-IN"/>
              </w:rPr>
              <w:lastRenderedPageBreak/>
              <w:t>PRE-PROD</w:t>
            </w:r>
          </w:p>
        </w:tc>
        <w:tc>
          <w:tcPr>
            <w:tcW w:w="1763" w:type="dxa"/>
            <w:tcBorders>
              <w:top w:val="nil"/>
              <w:left w:val="single" w:sz="8" w:space="0" w:color="auto"/>
              <w:bottom w:val="single" w:sz="8" w:space="0" w:color="auto"/>
              <w:right w:val="single" w:sz="4" w:space="0" w:color="auto"/>
            </w:tcBorders>
            <w:shd w:val="clear" w:color="000000" w:fill="D9D9D9"/>
            <w:noWrap/>
            <w:vAlign w:val="bottom"/>
            <w:hideMark/>
          </w:tcPr>
          <w:p w14:paraId="62CD3FD6"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Purview Service</w:t>
            </w:r>
          </w:p>
        </w:tc>
        <w:tc>
          <w:tcPr>
            <w:tcW w:w="1963" w:type="dxa"/>
            <w:tcBorders>
              <w:top w:val="single" w:sz="4" w:space="0" w:color="auto"/>
              <w:left w:val="nil"/>
              <w:bottom w:val="single" w:sz="8" w:space="0" w:color="auto"/>
              <w:right w:val="single" w:sz="4" w:space="0" w:color="auto"/>
            </w:tcBorders>
            <w:shd w:val="clear" w:color="000000" w:fill="D9D9D9"/>
            <w:vAlign w:val="bottom"/>
            <w:hideMark/>
          </w:tcPr>
          <w:p w14:paraId="7716D1E0"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ave-sea-npe-purview-001</w:t>
            </w:r>
          </w:p>
        </w:tc>
        <w:tc>
          <w:tcPr>
            <w:tcW w:w="1780" w:type="dxa"/>
            <w:tcBorders>
              <w:top w:val="single" w:sz="4" w:space="0" w:color="auto"/>
              <w:left w:val="nil"/>
              <w:bottom w:val="single" w:sz="8" w:space="0" w:color="auto"/>
              <w:right w:val="single" w:sz="4" w:space="0" w:color="auto"/>
            </w:tcBorders>
            <w:shd w:val="clear" w:color="000000" w:fill="D9D9D9"/>
            <w:noWrap/>
            <w:vAlign w:val="bottom"/>
            <w:hideMark/>
          </w:tcPr>
          <w:p w14:paraId="417E761C"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ave-sea-npe-arg-data-001</w:t>
            </w:r>
          </w:p>
        </w:tc>
        <w:tc>
          <w:tcPr>
            <w:tcW w:w="1367" w:type="dxa"/>
            <w:tcBorders>
              <w:top w:val="single" w:sz="4" w:space="0" w:color="auto"/>
              <w:left w:val="nil"/>
              <w:bottom w:val="single" w:sz="8" w:space="0" w:color="auto"/>
              <w:right w:val="single" w:sz="4" w:space="0" w:color="auto"/>
            </w:tcBorders>
            <w:shd w:val="clear" w:color="000000" w:fill="D9D9D9"/>
            <w:noWrap/>
            <w:vAlign w:val="bottom"/>
            <w:hideMark/>
          </w:tcPr>
          <w:p w14:paraId="2B85F434"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Manual</w:t>
            </w:r>
          </w:p>
        </w:tc>
        <w:tc>
          <w:tcPr>
            <w:tcW w:w="1981" w:type="dxa"/>
            <w:tcBorders>
              <w:top w:val="single" w:sz="4" w:space="0" w:color="auto"/>
              <w:left w:val="nil"/>
              <w:bottom w:val="single" w:sz="8" w:space="0" w:color="auto"/>
              <w:right w:val="single" w:sz="4" w:space="0" w:color="auto"/>
            </w:tcBorders>
            <w:shd w:val="clear" w:color="000000" w:fill="D9D9D9"/>
            <w:vAlign w:val="bottom"/>
            <w:hideMark/>
          </w:tcPr>
          <w:p w14:paraId="4CF6352C"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Elastic Data Map: 1 Capacity Unit</w:t>
            </w:r>
            <w:commentRangeEnd w:id="80"/>
            <w:r w:rsidR="005C2138">
              <w:rPr>
                <w:rStyle w:val="CommentReference"/>
              </w:rPr>
              <w:commentReference w:id="80"/>
            </w:r>
          </w:p>
        </w:tc>
        <w:tc>
          <w:tcPr>
            <w:tcW w:w="222" w:type="dxa"/>
            <w:vAlign w:val="center"/>
            <w:hideMark/>
          </w:tcPr>
          <w:p w14:paraId="1C62C15D"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149E678C" w14:textId="77777777" w:rsidTr="00C40607">
        <w:trPr>
          <w:trHeight w:val="290"/>
        </w:trPr>
        <w:tc>
          <w:tcPr>
            <w:tcW w:w="9552" w:type="dxa"/>
            <w:gridSpan w:val="6"/>
            <w:vMerge w:val="restart"/>
            <w:tcBorders>
              <w:top w:val="single" w:sz="8" w:space="0" w:color="auto"/>
              <w:left w:val="single" w:sz="4" w:space="0" w:color="auto"/>
              <w:bottom w:val="single" w:sz="8" w:space="0" w:color="000000"/>
              <w:right w:val="nil"/>
            </w:tcBorders>
            <w:shd w:val="clear" w:color="auto" w:fill="auto"/>
            <w:noWrap/>
            <w:vAlign w:val="bottom"/>
            <w:hideMark/>
          </w:tcPr>
          <w:p w14:paraId="1921FA55" w14:textId="77777777" w:rsidR="00CE778A" w:rsidRPr="00CE778A" w:rsidRDefault="00CE778A" w:rsidP="00CE778A">
            <w:pPr>
              <w:spacing w:before="0" w:after="0" w:line="240" w:lineRule="auto"/>
              <w:jc w:val="center"/>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w:t>
            </w:r>
          </w:p>
        </w:tc>
        <w:tc>
          <w:tcPr>
            <w:tcW w:w="222" w:type="dxa"/>
            <w:vAlign w:val="center"/>
            <w:hideMark/>
          </w:tcPr>
          <w:p w14:paraId="478D590F"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399900CC" w14:textId="77777777" w:rsidTr="00C40607">
        <w:trPr>
          <w:trHeight w:val="240"/>
        </w:trPr>
        <w:tc>
          <w:tcPr>
            <w:tcW w:w="9552" w:type="dxa"/>
            <w:gridSpan w:val="6"/>
            <w:vMerge/>
            <w:tcBorders>
              <w:top w:val="single" w:sz="8" w:space="0" w:color="auto"/>
              <w:left w:val="single" w:sz="4" w:space="0" w:color="auto"/>
              <w:bottom w:val="single" w:sz="8" w:space="0" w:color="000000"/>
              <w:right w:val="nil"/>
            </w:tcBorders>
            <w:vAlign w:val="center"/>
            <w:hideMark/>
          </w:tcPr>
          <w:p w14:paraId="1BF72A3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222" w:type="dxa"/>
            <w:tcBorders>
              <w:top w:val="nil"/>
              <w:left w:val="nil"/>
              <w:bottom w:val="nil"/>
              <w:right w:val="nil"/>
            </w:tcBorders>
            <w:shd w:val="clear" w:color="auto" w:fill="auto"/>
            <w:noWrap/>
            <w:vAlign w:val="bottom"/>
            <w:hideMark/>
          </w:tcPr>
          <w:p w14:paraId="741A8CD0" w14:textId="77777777" w:rsidR="00CE778A" w:rsidRPr="00CE778A" w:rsidRDefault="00CE778A" w:rsidP="00CE778A">
            <w:pPr>
              <w:spacing w:before="0" w:after="0" w:line="240" w:lineRule="auto"/>
              <w:jc w:val="center"/>
              <w:rPr>
                <w:rFonts w:ascii="Calibri" w:eastAsia="Times New Roman" w:hAnsi="Calibri" w:cs="Calibri"/>
                <w:color w:val="000000"/>
                <w:sz w:val="18"/>
                <w:szCs w:val="18"/>
                <w:lang w:val="en-IN" w:eastAsia="en-IN"/>
              </w:rPr>
            </w:pPr>
          </w:p>
        </w:tc>
      </w:tr>
      <w:tr w:rsidR="00CE778A" w:rsidRPr="00CE778A" w14:paraId="449B335A" w14:textId="77777777" w:rsidTr="00C40607">
        <w:trPr>
          <w:trHeight w:val="250"/>
        </w:trPr>
        <w:tc>
          <w:tcPr>
            <w:tcW w:w="9552" w:type="dxa"/>
            <w:gridSpan w:val="6"/>
            <w:vMerge/>
            <w:tcBorders>
              <w:top w:val="single" w:sz="8" w:space="0" w:color="auto"/>
              <w:left w:val="single" w:sz="4" w:space="0" w:color="auto"/>
              <w:bottom w:val="single" w:sz="8" w:space="0" w:color="000000"/>
              <w:right w:val="nil"/>
            </w:tcBorders>
            <w:vAlign w:val="center"/>
            <w:hideMark/>
          </w:tcPr>
          <w:p w14:paraId="3DC0680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222" w:type="dxa"/>
            <w:tcBorders>
              <w:top w:val="nil"/>
              <w:left w:val="nil"/>
              <w:bottom w:val="nil"/>
              <w:right w:val="nil"/>
            </w:tcBorders>
            <w:shd w:val="clear" w:color="auto" w:fill="auto"/>
            <w:noWrap/>
            <w:vAlign w:val="bottom"/>
            <w:hideMark/>
          </w:tcPr>
          <w:p w14:paraId="1964A1AD"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2DE4060F" w14:textId="77777777" w:rsidTr="00C40607">
        <w:trPr>
          <w:trHeight w:val="480"/>
        </w:trPr>
        <w:tc>
          <w:tcPr>
            <w:tcW w:w="698" w:type="dxa"/>
            <w:tcBorders>
              <w:top w:val="nil"/>
              <w:left w:val="single" w:sz="8" w:space="0" w:color="auto"/>
              <w:bottom w:val="single" w:sz="4" w:space="0" w:color="auto"/>
              <w:right w:val="nil"/>
            </w:tcBorders>
            <w:shd w:val="clear" w:color="auto" w:fill="auto"/>
            <w:noWrap/>
            <w:vAlign w:val="bottom"/>
            <w:hideMark/>
          </w:tcPr>
          <w:p w14:paraId="110DE4C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center"/>
            <w:hideMark/>
          </w:tcPr>
          <w:p w14:paraId="5D0F75E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App Container Environment</w:t>
            </w:r>
          </w:p>
        </w:tc>
        <w:tc>
          <w:tcPr>
            <w:tcW w:w="1963" w:type="dxa"/>
            <w:tcBorders>
              <w:top w:val="nil"/>
              <w:left w:val="nil"/>
              <w:bottom w:val="single" w:sz="4" w:space="0" w:color="auto"/>
              <w:right w:val="single" w:sz="4" w:space="0" w:color="auto"/>
            </w:tcBorders>
            <w:shd w:val="clear" w:color="000000" w:fill="FFFFFF"/>
            <w:vAlign w:val="bottom"/>
            <w:hideMark/>
          </w:tcPr>
          <w:p w14:paraId="352AC1D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ave-sea-prd-ace-001 </w:t>
            </w:r>
          </w:p>
        </w:tc>
        <w:tc>
          <w:tcPr>
            <w:tcW w:w="1780" w:type="dxa"/>
            <w:tcBorders>
              <w:top w:val="nil"/>
              <w:left w:val="nil"/>
              <w:bottom w:val="single" w:sz="4" w:space="0" w:color="auto"/>
              <w:right w:val="single" w:sz="4" w:space="0" w:color="auto"/>
            </w:tcBorders>
            <w:shd w:val="clear" w:color="000000" w:fill="FFFFFF"/>
            <w:noWrap/>
            <w:vAlign w:val="bottom"/>
            <w:hideMark/>
          </w:tcPr>
          <w:p w14:paraId="445AFAF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tcBorders>
              <w:top w:val="nil"/>
              <w:left w:val="nil"/>
              <w:bottom w:val="single" w:sz="4" w:space="0" w:color="auto"/>
              <w:right w:val="single" w:sz="4" w:space="0" w:color="auto"/>
            </w:tcBorders>
            <w:shd w:val="clear" w:color="auto" w:fill="auto"/>
            <w:noWrap/>
            <w:vAlign w:val="bottom"/>
            <w:hideMark/>
          </w:tcPr>
          <w:p w14:paraId="7159E55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20C002C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Dedicated Plan Type, </w:t>
            </w:r>
            <w:proofErr w:type="gramStart"/>
            <w:r w:rsidRPr="00CE778A">
              <w:rPr>
                <w:rFonts w:ascii="Calibri" w:eastAsia="Times New Roman" w:hAnsi="Calibri" w:cs="Calibri"/>
                <w:color w:val="000000"/>
                <w:sz w:val="18"/>
                <w:szCs w:val="18"/>
                <w:lang w:val="en-IN" w:eastAsia="en-IN"/>
              </w:rPr>
              <w:t>Pay</w:t>
            </w:r>
            <w:proofErr w:type="gramEnd"/>
            <w:r w:rsidRPr="00CE778A">
              <w:rPr>
                <w:rFonts w:ascii="Calibri" w:eastAsia="Times New Roman" w:hAnsi="Calibri" w:cs="Calibri"/>
                <w:color w:val="000000"/>
                <w:sz w:val="18"/>
                <w:szCs w:val="18"/>
                <w:lang w:val="en-IN" w:eastAsia="en-IN"/>
              </w:rPr>
              <w:t xml:space="preserve"> as you </w:t>
            </w:r>
            <w:r w:rsidRPr="00CE778A">
              <w:rPr>
                <w:rFonts w:ascii="Calibri" w:eastAsia="Times New Roman" w:hAnsi="Calibri" w:cs="Calibri"/>
                <w:color w:val="000000"/>
                <w:sz w:val="18"/>
                <w:szCs w:val="18"/>
                <w:lang w:val="en-IN" w:eastAsia="en-IN"/>
              </w:rPr>
              <w:br/>
              <w:t>go, 1 X D16, 16 vCPU, 64 RAM</w:t>
            </w:r>
          </w:p>
        </w:tc>
        <w:tc>
          <w:tcPr>
            <w:tcW w:w="222" w:type="dxa"/>
            <w:vAlign w:val="center"/>
            <w:hideMark/>
          </w:tcPr>
          <w:p w14:paraId="0136C9B0"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46D53136"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684643F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bottom"/>
            <w:hideMark/>
          </w:tcPr>
          <w:p w14:paraId="6AAA665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Container Registry</w:t>
            </w:r>
          </w:p>
        </w:tc>
        <w:tc>
          <w:tcPr>
            <w:tcW w:w="1963" w:type="dxa"/>
            <w:tcBorders>
              <w:top w:val="nil"/>
              <w:left w:val="single" w:sz="4" w:space="0" w:color="auto"/>
              <w:bottom w:val="single" w:sz="4" w:space="0" w:color="auto"/>
              <w:right w:val="single" w:sz="4" w:space="0" w:color="auto"/>
            </w:tcBorders>
            <w:shd w:val="clear" w:color="000000" w:fill="FFFFFF"/>
            <w:vAlign w:val="bottom"/>
            <w:hideMark/>
          </w:tcPr>
          <w:p w14:paraId="262440D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aveseaprdacr001</w:t>
            </w:r>
          </w:p>
        </w:tc>
        <w:tc>
          <w:tcPr>
            <w:tcW w:w="1780" w:type="dxa"/>
            <w:tcBorders>
              <w:top w:val="nil"/>
              <w:left w:val="nil"/>
              <w:bottom w:val="single" w:sz="4" w:space="0" w:color="auto"/>
              <w:right w:val="single" w:sz="4" w:space="0" w:color="auto"/>
            </w:tcBorders>
            <w:shd w:val="clear" w:color="000000" w:fill="FFFFFF"/>
            <w:noWrap/>
            <w:vAlign w:val="bottom"/>
            <w:hideMark/>
          </w:tcPr>
          <w:p w14:paraId="57D844E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ED8591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6CDE94E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Tier, 1 registry</w:t>
            </w:r>
          </w:p>
        </w:tc>
        <w:tc>
          <w:tcPr>
            <w:tcW w:w="222" w:type="dxa"/>
            <w:vAlign w:val="center"/>
            <w:hideMark/>
          </w:tcPr>
          <w:p w14:paraId="3203620C"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152A319A"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7BCDD010"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bottom"/>
            <w:hideMark/>
          </w:tcPr>
          <w:p w14:paraId="21B3E1C9"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Cluster1</w:t>
            </w:r>
          </w:p>
        </w:tc>
        <w:tc>
          <w:tcPr>
            <w:tcW w:w="1963" w:type="dxa"/>
            <w:tcBorders>
              <w:top w:val="nil"/>
              <w:left w:val="single" w:sz="4" w:space="0" w:color="auto"/>
              <w:bottom w:val="single" w:sz="4" w:space="0" w:color="auto"/>
              <w:right w:val="single" w:sz="4" w:space="0" w:color="auto"/>
            </w:tcBorders>
            <w:shd w:val="clear" w:color="000000" w:fill="FFFFFF"/>
            <w:vAlign w:val="bottom"/>
            <w:hideMark/>
          </w:tcPr>
          <w:p w14:paraId="0CE9AC1F"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AVE-SEA-C-DMP-brz-UNR-001</w:t>
            </w:r>
          </w:p>
        </w:tc>
        <w:tc>
          <w:tcPr>
            <w:tcW w:w="1780" w:type="dxa"/>
            <w:tcBorders>
              <w:top w:val="nil"/>
              <w:left w:val="nil"/>
              <w:bottom w:val="single" w:sz="4" w:space="0" w:color="auto"/>
              <w:right w:val="single" w:sz="4" w:space="0" w:color="auto"/>
            </w:tcBorders>
            <w:shd w:val="clear" w:color="000000" w:fill="FFFFFF"/>
            <w:noWrap/>
            <w:vAlign w:val="bottom"/>
            <w:hideMark/>
          </w:tcPr>
          <w:p w14:paraId="7B7CDB6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7FF9FCD2" w14:textId="25D89081" w:rsidR="00CE778A" w:rsidRPr="00CE778A" w:rsidRDefault="00CE778A" w:rsidP="00CE778A">
            <w:pPr>
              <w:spacing w:before="0" w:after="0" w:line="240" w:lineRule="auto"/>
              <w:jc w:val="center"/>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 xml:space="preserve">PowerShell script, </w:t>
            </w:r>
            <w:proofErr w:type="gramStart"/>
            <w:r w:rsidRPr="00CE778A">
              <w:rPr>
                <w:rFonts w:ascii="Calibri" w:eastAsia="Times New Roman" w:hAnsi="Calibri" w:cs="Calibri"/>
                <w:color w:val="000000"/>
                <w:sz w:val="18"/>
                <w:szCs w:val="18"/>
                <w:lang w:val="en-IN" w:eastAsia="en-IN"/>
              </w:rPr>
              <w:t>If</w:t>
            </w:r>
            <w:proofErr w:type="gramEnd"/>
            <w:r w:rsidRPr="00CE778A">
              <w:rPr>
                <w:rFonts w:ascii="Calibri" w:eastAsia="Times New Roman" w:hAnsi="Calibri" w:cs="Calibri"/>
                <w:color w:val="000000"/>
                <w:sz w:val="18"/>
                <w:szCs w:val="18"/>
                <w:lang w:val="en-IN" w:eastAsia="en-IN"/>
              </w:rPr>
              <w:t xml:space="preserve"> not will do Manual as per SOW</w:t>
            </w:r>
          </w:p>
        </w:tc>
        <w:tc>
          <w:tcPr>
            <w:tcW w:w="1981" w:type="dxa"/>
            <w:vMerge w:val="restart"/>
            <w:tcBorders>
              <w:top w:val="nil"/>
              <w:left w:val="single" w:sz="4" w:space="0" w:color="auto"/>
              <w:bottom w:val="single" w:sz="4" w:space="0" w:color="auto"/>
              <w:right w:val="single" w:sz="4" w:space="0" w:color="auto"/>
            </w:tcBorders>
            <w:shd w:val="clear" w:color="auto" w:fill="auto"/>
            <w:vAlign w:val="center"/>
            <w:hideMark/>
          </w:tcPr>
          <w:p w14:paraId="3464EE9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DS 13 V2, 4 VMs (X2)</w:t>
            </w:r>
          </w:p>
        </w:tc>
        <w:tc>
          <w:tcPr>
            <w:tcW w:w="222" w:type="dxa"/>
            <w:vAlign w:val="center"/>
            <w:hideMark/>
          </w:tcPr>
          <w:p w14:paraId="1F22CD49"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55B66D17"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0EBDB0B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bottom"/>
            <w:hideMark/>
          </w:tcPr>
          <w:p w14:paraId="1E32540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Cluster2</w:t>
            </w:r>
          </w:p>
        </w:tc>
        <w:tc>
          <w:tcPr>
            <w:tcW w:w="1963" w:type="dxa"/>
            <w:tcBorders>
              <w:top w:val="nil"/>
              <w:left w:val="single" w:sz="4" w:space="0" w:color="auto"/>
              <w:bottom w:val="single" w:sz="4" w:space="0" w:color="auto"/>
              <w:right w:val="single" w:sz="4" w:space="0" w:color="auto"/>
            </w:tcBorders>
            <w:shd w:val="clear" w:color="000000" w:fill="FFFFFF"/>
            <w:vAlign w:val="bottom"/>
            <w:hideMark/>
          </w:tcPr>
          <w:p w14:paraId="0BCE2C58"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AVE-SEA-C-DMP-SLV-UNR-001</w:t>
            </w:r>
          </w:p>
        </w:tc>
        <w:tc>
          <w:tcPr>
            <w:tcW w:w="1780" w:type="dxa"/>
            <w:tcBorders>
              <w:top w:val="nil"/>
              <w:left w:val="nil"/>
              <w:bottom w:val="single" w:sz="4" w:space="0" w:color="auto"/>
              <w:right w:val="single" w:sz="4" w:space="0" w:color="auto"/>
            </w:tcBorders>
            <w:shd w:val="clear" w:color="000000" w:fill="FFFFFF"/>
            <w:noWrap/>
            <w:vAlign w:val="bottom"/>
            <w:hideMark/>
          </w:tcPr>
          <w:p w14:paraId="7F87EE5A"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vMerge/>
            <w:tcBorders>
              <w:top w:val="single" w:sz="4" w:space="0" w:color="auto"/>
              <w:left w:val="single" w:sz="4" w:space="0" w:color="auto"/>
              <w:bottom w:val="single" w:sz="4" w:space="0" w:color="000000"/>
              <w:right w:val="single" w:sz="4" w:space="0" w:color="auto"/>
            </w:tcBorders>
            <w:vAlign w:val="center"/>
            <w:hideMark/>
          </w:tcPr>
          <w:p w14:paraId="1CCFF05A"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1981" w:type="dxa"/>
            <w:vMerge/>
            <w:tcBorders>
              <w:top w:val="nil"/>
              <w:left w:val="single" w:sz="4" w:space="0" w:color="auto"/>
              <w:bottom w:val="single" w:sz="4" w:space="0" w:color="auto"/>
              <w:right w:val="single" w:sz="4" w:space="0" w:color="auto"/>
            </w:tcBorders>
            <w:vAlign w:val="center"/>
            <w:hideMark/>
          </w:tcPr>
          <w:p w14:paraId="704477B2"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222" w:type="dxa"/>
            <w:vAlign w:val="center"/>
            <w:hideMark/>
          </w:tcPr>
          <w:p w14:paraId="0DB0E10D"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7313ACCF"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5283DC21"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bottom"/>
            <w:hideMark/>
          </w:tcPr>
          <w:p w14:paraId="27A0B07C"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Data Bricks Cluster3</w:t>
            </w:r>
          </w:p>
        </w:tc>
        <w:tc>
          <w:tcPr>
            <w:tcW w:w="1963" w:type="dxa"/>
            <w:tcBorders>
              <w:top w:val="nil"/>
              <w:left w:val="single" w:sz="4" w:space="0" w:color="auto"/>
              <w:bottom w:val="single" w:sz="4" w:space="0" w:color="auto"/>
              <w:right w:val="single" w:sz="4" w:space="0" w:color="auto"/>
            </w:tcBorders>
            <w:shd w:val="clear" w:color="000000" w:fill="FFFFFF"/>
            <w:vAlign w:val="bottom"/>
            <w:hideMark/>
          </w:tcPr>
          <w:p w14:paraId="5A9F5E5C" w14:textId="77777777" w:rsidR="00CE778A" w:rsidRPr="000B49A0" w:rsidRDefault="00CE778A" w:rsidP="00CE778A">
            <w:pPr>
              <w:spacing w:before="0" w:after="0" w:line="240" w:lineRule="auto"/>
              <w:rPr>
                <w:rFonts w:ascii="Calibri" w:eastAsia="Times New Roman" w:hAnsi="Calibri" w:cs="Calibri"/>
                <w:color w:val="000000"/>
                <w:sz w:val="18"/>
                <w:szCs w:val="18"/>
                <w:lang w:val="es-MX" w:eastAsia="en-IN"/>
              </w:rPr>
            </w:pPr>
            <w:r w:rsidRPr="000B49A0">
              <w:rPr>
                <w:rFonts w:ascii="Calibri" w:eastAsia="Times New Roman" w:hAnsi="Calibri" w:cs="Calibri"/>
                <w:color w:val="000000"/>
                <w:sz w:val="18"/>
                <w:szCs w:val="18"/>
                <w:lang w:val="es-MX" w:eastAsia="en-IN"/>
              </w:rPr>
              <w:t>AVE-SEA-C-DMP-gld-UNR-001</w:t>
            </w:r>
          </w:p>
        </w:tc>
        <w:tc>
          <w:tcPr>
            <w:tcW w:w="1780" w:type="dxa"/>
            <w:tcBorders>
              <w:top w:val="nil"/>
              <w:left w:val="nil"/>
              <w:bottom w:val="single" w:sz="4" w:space="0" w:color="auto"/>
              <w:right w:val="single" w:sz="4" w:space="0" w:color="auto"/>
            </w:tcBorders>
            <w:shd w:val="clear" w:color="000000" w:fill="FFFFFF"/>
            <w:noWrap/>
            <w:vAlign w:val="bottom"/>
            <w:hideMark/>
          </w:tcPr>
          <w:p w14:paraId="2EF3DD0B"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vMerge/>
            <w:tcBorders>
              <w:top w:val="single" w:sz="4" w:space="0" w:color="auto"/>
              <w:left w:val="single" w:sz="4" w:space="0" w:color="auto"/>
              <w:bottom w:val="single" w:sz="4" w:space="0" w:color="000000"/>
              <w:right w:val="single" w:sz="4" w:space="0" w:color="auto"/>
            </w:tcBorders>
            <w:vAlign w:val="center"/>
            <w:hideMark/>
          </w:tcPr>
          <w:p w14:paraId="5C73BED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p>
        </w:tc>
        <w:tc>
          <w:tcPr>
            <w:tcW w:w="1981" w:type="dxa"/>
            <w:tcBorders>
              <w:top w:val="nil"/>
              <w:left w:val="single" w:sz="4" w:space="0" w:color="auto"/>
              <w:bottom w:val="single" w:sz="4" w:space="0" w:color="auto"/>
              <w:right w:val="single" w:sz="4" w:space="0" w:color="auto"/>
            </w:tcBorders>
            <w:shd w:val="clear" w:color="auto" w:fill="auto"/>
            <w:vAlign w:val="bottom"/>
            <w:hideMark/>
          </w:tcPr>
          <w:p w14:paraId="5F6E3C9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D8a V4, 3 VMs (X1)</w:t>
            </w:r>
          </w:p>
        </w:tc>
        <w:tc>
          <w:tcPr>
            <w:tcW w:w="222" w:type="dxa"/>
            <w:vAlign w:val="center"/>
            <w:hideMark/>
          </w:tcPr>
          <w:p w14:paraId="23183771"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576A5D64"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54D97B55"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bottom"/>
            <w:hideMark/>
          </w:tcPr>
          <w:p w14:paraId="365D48B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FFFFFF"/>
            <w:noWrap/>
            <w:vAlign w:val="bottom"/>
            <w:hideMark/>
          </w:tcPr>
          <w:p w14:paraId="33BB705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aveseaclinicalprodrt001</w:t>
            </w:r>
          </w:p>
        </w:tc>
        <w:tc>
          <w:tcPr>
            <w:tcW w:w="1780" w:type="dxa"/>
            <w:tcBorders>
              <w:top w:val="nil"/>
              <w:left w:val="nil"/>
              <w:bottom w:val="single" w:sz="4" w:space="0" w:color="auto"/>
              <w:right w:val="single" w:sz="4" w:space="0" w:color="auto"/>
            </w:tcBorders>
            <w:shd w:val="clear" w:color="000000" w:fill="FFFFFF"/>
            <w:noWrap/>
            <w:vAlign w:val="center"/>
            <w:hideMark/>
          </w:tcPr>
          <w:p w14:paraId="38D1ADF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5F0BE04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65A8E8A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Block Blob Storage, Hierarchical Namespace, LRS Redundancy</w:t>
            </w:r>
          </w:p>
        </w:tc>
        <w:tc>
          <w:tcPr>
            <w:tcW w:w="222" w:type="dxa"/>
            <w:vAlign w:val="center"/>
            <w:hideMark/>
          </w:tcPr>
          <w:p w14:paraId="1BF3149C"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0E356A60"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268DB26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bottom"/>
            <w:hideMark/>
          </w:tcPr>
          <w:p w14:paraId="2502C50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FFFFFF"/>
            <w:noWrap/>
            <w:vAlign w:val="bottom"/>
            <w:hideMark/>
          </w:tcPr>
          <w:p w14:paraId="764E9288"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aveseaclinicalprod001</w:t>
            </w:r>
          </w:p>
        </w:tc>
        <w:tc>
          <w:tcPr>
            <w:tcW w:w="1780" w:type="dxa"/>
            <w:tcBorders>
              <w:top w:val="nil"/>
              <w:left w:val="nil"/>
              <w:bottom w:val="single" w:sz="4" w:space="0" w:color="auto"/>
              <w:right w:val="single" w:sz="4" w:space="0" w:color="auto"/>
            </w:tcBorders>
            <w:shd w:val="clear" w:color="000000" w:fill="FFFFFF"/>
            <w:noWrap/>
            <w:vAlign w:val="center"/>
            <w:hideMark/>
          </w:tcPr>
          <w:p w14:paraId="3F58738D"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3F55C3B6"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5841EEA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Premium Block Blob Storage, Hierarchical Namespace, LRS Redundancy</w:t>
            </w:r>
          </w:p>
        </w:tc>
        <w:tc>
          <w:tcPr>
            <w:tcW w:w="222" w:type="dxa"/>
            <w:vAlign w:val="center"/>
            <w:hideMark/>
          </w:tcPr>
          <w:p w14:paraId="746CD507"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086FE67E" w14:textId="77777777" w:rsidTr="00C40607">
        <w:trPr>
          <w:trHeight w:val="295"/>
        </w:trPr>
        <w:tc>
          <w:tcPr>
            <w:tcW w:w="698" w:type="dxa"/>
            <w:tcBorders>
              <w:top w:val="nil"/>
              <w:left w:val="single" w:sz="8" w:space="0" w:color="auto"/>
              <w:bottom w:val="single" w:sz="4" w:space="0" w:color="auto"/>
              <w:right w:val="nil"/>
            </w:tcBorders>
            <w:shd w:val="clear" w:color="auto" w:fill="auto"/>
            <w:noWrap/>
            <w:vAlign w:val="bottom"/>
            <w:hideMark/>
          </w:tcPr>
          <w:p w14:paraId="323EB00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PROD</w:t>
            </w:r>
          </w:p>
        </w:tc>
        <w:tc>
          <w:tcPr>
            <w:tcW w:w="1763" w:type="dxa"/>
            <w:tcBorders>
              <w:top w:val="nil"/>
              <w:left w:val="single" w:sz="8" w:space="0" w:color="auto"/>
              <w:bottom w:val="single" w:sz="4" w:space="0" w:color="auto"/>
              <w:right w:val="single" w:sz="4" w:space="0" w:color="auto"/>
            </w:tcBorders>
            <w:shd w:val="clear" w:color="000000" w:fill="FFFFFF"/>
            <w:noWrap/>
            <w:vAlign w:val="bottom"/>
            <w:hideMark/>
          </w:tcPr>
          <w:p w14:paraId="29F3DD80"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Storage account</w:t>
            </w:r>
          </w:p>
        </w:tc>
        <w:tc>
          <w:tcPr>
            <w:tcW w:w="1963" w:type="dxa"/>
            <w:tcBorders>
              <w:top w:val="nil"/>
              <w:left w:val="single" w:sz="4" w:space="0" w:color="auto"/>
              <w:bottom w:val="single" w:sz="4" w:space="0" w:color="auto"/>
              <w:right w:val="single" w:sz="4" w:space="0" w:color="auto"/>
            </w:tcBorders>
            <w:shd w:val="clear" w:color="000000" w:fill="FFFFFF"/>
            <w:noWrap/>
            <w:vAlign w:val="bottom"/>
            <w:hideMark/>
          </w:tcPr>
          <w:p w14:paraId="0B8552FE"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aveseaproddata001</w:t>
            </w:r>
          </w:p>
        </w:tc>
        <w:tc>
          <w:tcPr>
            <w:tcW w:w="1780" w:type="dxa"/>
            <w:tcBorders>
              <w:top w:val="nil"/>
              <w:left w:val="nil"/>
              <w:bottom w:val="single" w:sz="4" w:space="0" w:color="auto"/>
              <w:right w:val="single" w:sz="4" w:space="0" w:color="auto"/>
            </w:tcBorders>
            <w:shd w:val="clear" w:color="000000" w:fill="FFFFFF"/>
            <w:noWrap/>
            <w:vAlign w:val="center"/>
            <w:hideMark/>
          </w:tcPr>
          <w:p w14:paraId="14CD856F"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ave-sea-prd-arg-data-001</w:t>
            </w:r>
          </w:p>
        </w:tc>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2B84BEC7"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Bicep</w:t>
            </w:r>
          </w:p>
        </w:tc>
        <w:tc>
          <w:tcPr>
            <w:tcW w:w="1981" w:type="dxa"/>
            <w:tcBorders>
              <w:top w:val="nil"/>
              <w:left w:val="nil"/>
              <w:bottom w:val="single" w:sz="4" w:space="0" w:color="auto"/>
              <w:right w:val="single" w:sz="4" w:space="0" w:color="auto"/>
            </w:tcBorders>
            <w:shd w:val="clear" w:color="auto" w:fill="auto"/>
            <w:vAlign w:val="bottom"/>
            <w:hideMark/>
          </w:tcPr>
          <w:p w14:paraId="1E97AEC3" w14:textId="77777777" w:rsidR="00CE778A" w:rsidRPr="00CE778A" w:rsidRDefault="00CE778A" w:rsidP="00CE778A">
            <w:pPr>
              <w:spacing w:before="0" w:after="0" w:line="240" w:lineRule="auto"/>
              <w:rPr>
                <w:rFonts w:ascii="Calibri" w:eastAsia="Times New Roman" w:hAnsi="Calibri" w:cs="Calibri"/>
                <w:color w:val="000000"/>
                <w:sz w:val="18"/>
                <w:szCs w:val="18"/>
                <w:lang w:val="en-IN" w:eastAsia="en-IN"/>
              </w:rPr>
            </w:pPr>
            <w:r w:rsidRPr="00CE778A">
              <w:rPr>
                <w:rFonts w:ascii="Calibri" w:eastAsia="Times New Roman" w:hAnsi="Calibri" w:cs="Calibri"/>
                <w:color w:val="000000"/>
                <w:sz w:val="18"/>
                <w:szCs w:val="18"/>
                <w:lang w:val="en-IN" w:eastAsia="en-IN"/>
              </w:rPr>
              <w:t>Standard blob storage Data Lake Storage Gen2, Standard, ZRS</w:t>
            </w:r>
          </w:p>
        </w:tc>
        <w:tc>
          <w:tcPr>
            <w:tcW w:w="222" w:type="dxa"/>
            <w:vAlign w:val="center"/>
            <w:hideMark/>
          </w:tcPr>
          <w:p w14:paraId="3C1839D8"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r w:rsidR="00CE778A" w:rsidRPr="00CE778A" w14:paraId="1BBEB2BF" w14:textId="77777777" w:rsidTr="00C40607">
        <w:trPr>
          <w:trHeight w:val="300"/>
        </w:trPr>
        <w:tc>
          <w:tcPr>
            <w:tcW w:w="698" w:type="dxa"/>
            <w:tcBorders>
              <w:top w:val="nil"/>
              <w:left w:val="single" w:sz="8" w:space="0" w:color="auto"/>
              <w:bottom w:val="single" w:sz="8" w:space="0" w:color="auto"/>
              <w:right w:val="nil"/>
            </w:tcBorders>
            <w:shd w:val="clear" w:color="auto" w:fill="auto"/>
            <w:noWrap/>
            <w:vAlign w:val="bottom"/>
            <w:hideMark/>
          </w:tcPr>
          <w:p w14:paraId="47EA2D24"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commentRangeStart w:id="81"/>
            <w:r w:rsidRPr="005C2138">
              <w:rPr>
                <w:rFonts w:ascii="Calibri" w:eastAsia="Times New Roman" w:hAnsi="Calibri" w:cs="Calibri"/>
                <w:strike/>
                <w:color w:val="000000"/>
                <w:sz w:val="18"/>
                <w:szCs w:val="18"/>
                <w:lang w:val="en-IN" w:eastAsia="en-IN"/>
              </w:rPr>
              <w:t>PROD</w:t>
            </w:r>
          </w:p>
        </w:tc>
        <w:tc>
          <w:tcPr>
            <w:tcW w:w="1763" w:type="dxa"/>
            <w:tcBorders>
              <w:top w:val="nil"/>
              <w:left w:val="single" w:sz="8" w:space="0" w:color="auto"/>
              <w:bottom w:val="single" w:sz="8" w:space="0" w:color="auto"/>
              <w:right w:val="single" w:sz="4" w:space="0" w:color="auto"/>
            </w:tcBorders>
            <w:shd w:val="clear" w:color="000000" w:fill="FFFFFF"/>
            <w:noWrap/>
            <w:vAlign w:val="bottom"/>
            <w:hideMark/>
          </w:tcPr>
          <w:p w14:paraId="7DD28ED9"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Purview Service</w:t>
            </w:r>
          </w:p>
        </w:tc>
        <w:tc>
          <w:tcPr>
            <w:tcW w:w="1963" w:type="dxa"/>
            <w:tcBorders>
              <w:top w:val="single" w:sz="4" w:space="0" w:color="auto"/>
              <w:left w:val="nil"/>
              <w:bottom w:val="single" w:sz="8" w:space="0" w:color="auto"/>
              <w:right w:val="single" w:sz="4" w:space="0" w:color="auto"/>
            </w:tcBorders>
            <w:shd w:val="clear" w:color="000000" w:fill="FFFFFF"/>
            <w:vAlign w:val="bottom"/>
            <w:hideMark/>
          </w:tcPr>
          <w:p w14:paraId="11BF13B2"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ave-sea-prd-purview-001</w:t>
            </w:r>
          </w:p>
        </w:tc>
        <w:tc>
          <w:tcPr>
            <w:tcW w:w="1780" w:type="dxa"/>
            <w:tcBorders>
              <w:top w:val="single" w:sz="4" w:space="0" w:color="auto"/>
              <w:left w:val="nil"/>
              <w:bottom w:val="single" w:sz="8" w:space="0" w:color="auto"/>
              <w:right w:val="single" w:sz="4" w:space="0" w:color="auto"/>
            </w:tcBorders>
            <w:shd w:val="clear" w:color="000000" w:fill="FFFFFF"/>
            <w:noWrap/>
            <w:vAlign w:val="bottom"/>
            <w:hideMark/>
          </w:tcPr>
          <w:p w14:paraId="6A6346B0"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ave-sea-prd-arg-data-001</w:t>
            </w:r>
          </w:p>
        </w:tc>
        <w:tc>
          <w:tcPr>
            <w:tcW w:w="1367" w:type="dxa"/>
            <w:tcBorders>
              <w:top w:val="single" w:sz="4" w:space="0" w:color="auto"/>
              <w:left w:val="nil"/>
              <w:bottom w:val="single" w:sz="8" w:space="0" w:color="auto"/>
              <w:right w:val="single" w:sz="4" w:space="0" w:color="auto"/>
            </w:tcBorders>
            <w:shd w:val="clear" w:color="auto" w:fill="auto"/>
            <w:noWrap/>
            <w:vAlign w:val="bottom"/>
            <w:hideMark/>
          </w:tcPr>
          <w:p w14:paraId="7D9BC286"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Manual</w:t>
            </w:r>
          </w:p>
        </w:tc>
        <w:tc>
          <w:tcPr>
            <w:tcW w:w="1981" w:type="dxa"/>
            <w:tcBorders>
              <w:top w:val="single" w:sz="4" w:space="0" w:color="auto"/>
              <w:left w:val="nil"/>
              <w:bottom w:val="single" w:sz="8" w:space="0" w:color="auto"/>
              <w:right w:val="single" w:sz="4" w:space="0" w:color="auto"/>
            </w:tcBorders>
            <w:shd w:val="clear" w:color="auto" w:fill="auto"/>
            <w:vAlign w:val="bottom"/>
            <w:hideMark/>
          </w:tcPr>
          <w:p w14:paraId="5B8280CB" w14:textId="77777777" w:rsidR="00CE778A" w:rsidRPr="005C2138" w:rsidRDefault="00CE778A" w:rsidP="00CE778A">
            <w:pPr>
              <w:spacing w:before="0" w:after="0" w:line="240" w:lineRule="auto"/>
              <w:rPr>
                <w:rFonts w:ascii="Calibri" w:eastAsia="Times New Roman" w:hAnsi="Calibri" w:cs="Calibri"/>
                <w:strike/>
                <w:color w:val="000000"/>
                <w:sz w:val="18"/>
                <w:szCs w:val="18"/>
                <w:lang w:val="en-IN" w:eastAsia="en-IN"/>
              </w:rPr>
            </w:pPr>
            <w:r w:rsidRPr="005C2138">
              <w:rPr>
                <w:rFonts w:ascii="Calibri" w:eastAsia="Times New Roman" w:hAnsi="Calibri" w:cs="Calibri"/>
                <w:strike/>
                <w:color w:val="000000"/>
                <w:sz w:val="18"/>
                <w:szCs w:val="18"/>
                <w:lang w:val="en-IN" w:eastAsia="en-IN"/>
              </w:rPr>
              <w:t>Elastic Data Map: 1 Capacity Unit</w:t>
            </w:r>
            <w:commentRangeEnd w:id="81"/>
            <w:r w:rsidR="005C2138">
              <w:rPr>
                <w:rStyle w:val="CommentReference"/>
              </w:rPr>
              <w:commentReference w:id="81"/>
            </w:r>
          </w:p>
        </w:tc>
        <w:tc>
          <w:tcPr>
            <w:tcW w:w="222" w:type="dxa"/>
            <w:vAlign w:val="center"/>
            <w:hideMark/>
          </w:tcPr>
          <w:p w14:paraId="3893DE2A" w14:textId="77777777" w:rsidR="00CE778A" w:rsidRPr="00CE778A" w:rsidRDefault="00CE778A" w:rsidP="00CE778A">
            <w:pPr>
              <w:spacing w:before="0" w:after="0" w:line="240" w:lineRule="auto"/>
              <w:rPr>
                <w:rFonts w:ascii="Times New Roman" w:eastAsia="Times New Roman" w:hAnsi="Times New Roman"/>
                <w:sz w:val="20"/>
                <w:lang w:val="en-IN" w:eastAsia="en-IN"/>
              </w:rPr>
            </w:pPr>
          </w:p>
        </w:tc>
      </w:tr>
    </w:tbl>
    <w:p w14:paraId="1B1B5974" w14:textId="77777777" w:rsidR="00437131" w:rsidRPr="00B11091" w:rsidRDefault="00437131" w:rsidP="002838B9">
      <w:pPr>
        <w:pStyle w:val="BlockText"/>
        <w:rPr>
          <w:rFonts w:cstheme="minorHAnsi"/>
          <w:sz w:val="18"/>
          <w:szCs w:val="18"/>
          <w:lang w:val="en-SG"/>
        </w:rPr>
      </w:pPr>
    </w:p>
    <w:p w14:paraId="1FCEA43D" w14:textId="7AC1AE87" w:rsidR="00D90E5A" w:rsidRPr="00B11091" w:rsidRDefault="00BF100A" w:rsidP="002838B9">
      <w:pPr>
        <w:pStyle w:val="BlockText"/>
        <w:rPr>
          <w:rFonts w:cstheme="minorHAnsi"/>
          <w:sz w:val="18"/>
          <w:szCs w:val="18"/>
          <w:lang w:val="en-SG"/>
        </w:rPr>
      </w:pPr>
      <w:r w:rsidRPr="00B11091">
        <w:rPr>
          <w:rFonts w:cstheme="minorHAnsi"/>
          <w:sz w:val="18"/>
          <w:szCs w:val="18"/>
          <w:lang w:val="en-SG"/>
        </w:rPr>
        <w:t xml:space="preserve">Note: The Purview Service account </w:t>
      </w:r>
      <w:r w:rsidR="00D90E5A" w:rsidRPr="00B11091">
        <w:rPr>
          <w:rFonts w:cstheme="minorHAnsi"/>
          <w:sz w:val="18"/>
          <w:szCs w:val="18"/>
          <w:lang w:val="en-SG"/>
        </w:rPr>
        <w:t>create</w:t>
      </w:r>
      <w:r w:rsidR="00FD0661" w:rsidRPr="00B11091">
        <w:rPr>
          <w:rFonts w:cstheme="minorHAnsi"/>
          <w:sz w:val="18"/>
          <w:szCs w:val="18"/>
          <w:lang w:val="en-SG"/>
        </w:rPr>
        <w:t xml:space="preserve"> on tenant level as per Microsoft Document. </w:t>
      </w:r>
      <w:r w:rsidR="00840926">
        <w:rPr>
          <w:rFonts w:cstheme="minorHAnsi"/>
          <w:sz w:val="18"/>
          <w:szCs w:val="18"/>
          <w:lang w:val="en-SG"/>
        </w:rPr>
        <w:t>A</w:t>
      </w:r>
      <w:r w:rsidR="00FD0661" w:rsidRPr="00B11091">
        <w:rPr>
          <w:rFonts w:cstheme="minorHAnsi"/>
          <w:sz w:val="18"/>
          <w:szCs w:val="18"/>
          <w:lang w:val="en-SG"/>
        </w:rPr>
        <w:t xml:space="preserve">SWO not deploying </w:t>
      </w:r>
      <w:r w:rsidR="00D90E5A" w:rsidRPr="00B11091">
        <w:rPr>
          <w:rFonts w:cstheme="minorHAnsi"/>
          <w:sz w:val="18"/>
          <w:szCs w:val="18"/>
          <w:lang w:val="en-SG"/>
        </w:rPr>
        <w:t>for this phase SEA DMP.</w:t>
      </w:r>
    </w:p>
    <w:p w14:paraId="289511EC" w14:textId="4342A348" w:rsidR="00BF100A" w:rsidRPr="00B11091" w:rsidRDefault="00D90E5A" w:rsidP="002838B9">
      <w:pPr>
        <w:pStyle w:val="BlockText"/>
        <w:rPr>
          <w:rFonts w:cstheme="minorHAnsi"/>
          <w:sz w:val="18"/>
          <w:szCs w:val="18"/>
          <w:lang w:val="en-SG"/>
        </w:rPr>
      </w:pPr>
      <w:hyperlink r:id="rId26" w:history="1">
        <w:r w:rsidRPr="00B11091">
          <w:rPr>
            <w:rStyle w:val="Hyperlink"/>
            <w:rFonts w:cstheme="minorHAnsi"/>
            <w:sz w:val="18"/>
            <w:szCs w:val="18"/>
            <w:lang w:val="en-SG"/>
          </w:rPr>
          <w:t>https://learn.microsoft.com/en-us/purview/create-microsoft-purview-portal</w:t>
        </w:r>
      </w:hyperlink>
      <w:r w:rsidRPr="00B11091">
        <w:rPr>
          <w:rFonts w:cstheme="minorHAnsi"/>
          <w:sz w:val="18"/>
          <w:szCs w:val="18"/>
          <w:lang w:val="en-SG"/>
        </w:rPr>
        <w:t xml:space="preserve">  </w:t>
      </w:r>
    </w:p>
    <w:p w14:paraId="427FD746" w14:textId="10357BF3" w:rsidR="00081D12" w:rsidRDefault="001A3102" w:rsidP="001A3102">
      <w:pPr>
        <w:pStyle w:val="Heading2"/>
        <w:numPr>
          <w:ilvl w:val="2"/>
          <w:numId w:val="1"/>
        </w:numPr>
        <w:rPr>
          <w:sz w:val="24"/>
          <w:szCs w:val="24"/>
          <w:lang w:val="en-SG"/>
        </w:rPr>
      </w:pPr>
      <w:bookmarkStart w:id="82" w:name="_Toc164856634"/>
      <w:r>
        <w:rPr>
          <w:sz w:val="24"/>
          <w:szCs w:val="24"/>
          <w:lang w:val="en-SG"/>
        </w:rPr>
        <w:t>Azure Kubernetes services</w:t>
      </w:r>
      <w:bookmarkEnd w:id="82"/>
    </w:p>
    <w:p w14:paraId="6002F451" w14:textId="33BFA0FE" w:rsidR="006E3953" w:rsidRPr="00C96E9F" w:rsidRDefault="006E3953" w:rsidP="006E3953">
      <w:pPr>
        <w:pStyle w:val="paragraph"/>
        <w:spacing w:before="0" w:beforeAutospacing="0" w:after="0" w:afterAutospacing="0"/>
        <w:jc w:val="both"/>
        <w:textAlignment w:val="baseline"/>
        <w:rPr>
          <w:rFonts w:asciiTheme="minorHAnsi" w:hAnsiTheme="minorHAnsi" w:cstheme="minorHAnsi"/>
          <w:sz w:val="18"/>
          <w:szCs w:val="18"/>
          <w:lang w:val="en-IN"/>
        </w:rPr>
      </w:pPr>
      <w:r w:rsidRPr="00C96E9F">
        <w:rPr>
          <w:rStyle w:val="normaltextrun"/>
          <w:rFonts w:asciiTheme="minorHAnsi" w:hAnsiTheme="minorHAnsi" w:cstheme="minorHAnsi"/>
          <w:sz w:val="18"/>
          <w:szCs w:val="18"/>
          <w:lang w:val="en-AU"/>
        </w:rPr>
        <w:t xml:space="preserve">Azure Kubernetes Service is a managed container orchestration service based on the </w:t>
      </w:r>
      <w:r w:rsidR="007603BC" w:rsidRPr="00C96E9F">
        <w:rPr>
          <w:rStyle w:val="normaltextrun"/>
          <w:rFonts w:asciiTheme="minorHAnsi" w:hAnsiTheme="minorHAnsi" w:cstheme="minorHAnsi"/>
          <w:sz w:val="18"/>
          <w:szCs w:val="18"/>
          <w:lang w:val="en-AU"/>
        </w:rPr>
        <w:t>open-source</w:t>
      </w:r>
      <w:r w:rsidRPr="00C96E9F">
        <w:rPr>
          <w:rStyle w:val="normaltextrun"/>
          <w:rFonts w:asciiTheme="minorHAnsi" w:hAnsiTheme="minorHAnsi" w:cstheme="minorHAnsi"/>
          <w:sz w:val="18"/>
          <w:szCs w:val="18"/>
          <w:lang w:val="en-AU"/>
        </w:rPr>
        <w:t xml:space="preserve"> Kubernetes system. We can use AKS to handle critical functionality such as deploying, </w:t>
      </w:r>
      <w:r w:rsidR="007603BC" w:rsidRPr="00C96E9F">
        <w:rPr>
          <w:rStyle w:val="normaltextrun"/>
          <w:rFonts w:asciiTheme="minorHAnsi" w:hAnsiTheme="minorHAnsi" w:cstheme="minorHAnsi"/>
          <w:sz w:val="18"/>
          <w:szCs w:val="18"/>
          <w:lang w:val="en-AU"/>
        </w:rPr>
        <w:t>scaling,</w:t>
      </w:r>
      <w:r w:rsidRPr="00C96E9F">
        <w:rPr>
          <w:rStyle w:val="normaltextrun"/>
          <w:rFonts w:asciiTheme="minorHAnsi" w:hAnsiTheme="minorHAnsi" w:cstheme="minorHAnsi"/>
          <w:sz w:val="18"/>
          <w:szCs w:val="18"/>
          <w:lang w:val="en-AU"/>
        </w:rPr>
        <w:t xml:space="preserve"> and managing Docker containers and container-based applications.</w:t>
      </w:r>
      <w:r w:rsidRPr="00C96E9F">
        <w:rPr>
          <w:rStyle w:val="eop"/>
          <w:rFonts w:asciiTheme="minorHAnsi" w:hAnsiTheme="minorHAnsi" w:cstheme="minorHAnsi"/>
          <w:sz w:val="18"/>
          <w:szCs w:val="18"/>
        </w:rPr>
        <w:t> </w:t>
      </w:r>
    </w:p>
    <w:p w14:paraId="6C63A96E" w14:textId="46F0F60C" w:rsidR="006E3953" w:rsidRPr="00C96E9F" w:rsidRDefault="006E3953" w:rsidP="006E3953">
      <w:pPr>
        <w:pStyle w:val="paragraph"/>
        <w:spacing w:before="0" w:beforeAutospacing="0" w:after="0" w:afterAutospacing="0"/>
        <w:jc w:val="both"/>
        <w:textAlignment w:val="baseline"/>
        <w:rPr>
          <w:rStyle w:val="normaltextrun"/>
          <w:rFonts w:asciiTheme="minorHAnsi" w:hAnsiTheme="minorHAnsi" w:cstheme="minorHAnsi"/>
          <w:color w:val="000000"/>
          <w:sz w:val="18"/>
          <w:szCs w:val="18"/>
          <w:bdr w:val="none" w:sz="0" w:space="0" w:color="auto" w:frame="1"/>
          <w:lang w:val="en-AU"/>
        </w:rPr>
      </w:pPr>
      <w:r w:rsidRPr="00C96E9F">
        <w:rPr>
          <w:rStyle w:val="normaltextrun"/>
          <w:rFonts w:asciiTheme="minorHAnsi" w:hAnsiTheme="minorHAnsi" w:cstheme="minorHAnsi"/>
          <w:sz w:val="18"/>
          <w:szCs w:val="18"/>
          <w:lang w:val="en-AU"/>
        </w:rPr>
        <w:t>Azure Kubernetes Service (AKS) simplifies deploying a managed Kubernetes cluster in Azure by offloading the operational overhead to Azure. Kubernetes is by far the most popular container orchestration tool. The</w:t>
      </w:r>
      <w:r w:rsidR="009E1547" w:rsidRPr="00C96E9F">
        <w:rPr>
          <w:rStyle w:val="normaltextrun"/>
          <w:rFonts w:asciiTheme="minorHAnsi" w:hAnsiTheme="minorHAnsi" w:cstheme="minorHAnsi"/>
          <w:sz w:val="18"/>
          <w:szCs w:val="18"/>
          <w:lang w:val="en-AU"/>
        </w:rPr>
        <w:t xml:space="preserve"> </w:t>
      </w:r>
      <w:r w:rsidR="009E1547" w:rsidRPr="00C96E9F">
        <w:rPr>
          <w:rStyle w:val="normaltextrun"/>
          <w:rFonts w:asciiTheme="minorHAnsi" w:hAnsiTheme="minorHAnsi" w:cstheme="minorHAnsi"/>
          <w:color w:val="000000"/>
          <w:sz w:val="18"/>
          <w:szCs w:val="18"/>
          <w:bdr w:val="none" w:sz="0" w:space="0" w:color="auto" w:frame="1"/>
          <w:lang w:val="en-AU"/>
        </w:rPr>
        <w:t>great part about cloud-based managed Kubernetes services like Azure Kubernetes Service (AKS) is that it integrates natively with other Azure services.</w:t>
      </w:r>
    </w:p>
    <w:p w14:paraId="3CFB7F15" w14:textId="77777777" w:rsidR="009E1547" w:rsidRPr="00C96E9F" w:rsidRDefault="009E1547" w:rsidP="006E3953">
      <w:pPr>
        <w:pStyle w:val="paragraph"/>
        <w:spacing w:before="0" w:beforeAutospacing="0" w:after="0" w:afterAutospacing="0"/>
        <w:jc w:val="both"/>
        <w:textAlignment w:val="baseline"/>
        <w:rPr>
          <w:rStyle w:val="normaltextrun"/>
          <w:rFonts w:asciiTheme="minorHAnsi" w:hAnsiTheme="minorHAnsi" w:cstheme="minorHAnsi"/>
          <w:color w:val="000000"/>
          <w:sz w:val="18"/>
          <w:szCs w:val="18"/>
          <w:bdr w:val="none" w:sz="0" w:space="0" w:color="auto" w:frame="1"/>
          <w:lang w:val="en-AU"/>
        </w:rPr>
      </w:pPr>
    </w:p>
    <w:p w14:paraId="1D69F9A2" w14:textId="07003F47" w:rsidR="009E1547" w:rsidRPr="00C96E9F" w:rsidRDefault="009E1547" w:rsidP="006E3953">
      <w:pPr>
        <w:pStyle w:val="paragraph"/>
        <w:spacing w:before="0" w:beforeAutospacing="0" w:after="0" w:afterAutospacing="0"/>
        <w:jc w:val="both"/>
        <w:textAlignment w:val="baseline"/>
        <w:rPr>
          <w:rStyle w:val="normaltextrun"/>
          <w:rFonts w:asciiTheme="minorHAnsi" w:hAnsiTheme="minorHAnsi" w:cstheme="minorHAnsi"/>
          <w:color w:val="000000"/>
          <w:sz w:val="18"/>
          <w:szCs w:val="18"/>
          <w:bdr w:val="none" w:sz="0" w:space="0" w:color="auto" w:frame="1"/>
          <w:lang w:val="en-AU"/>
        </w:rPr>
      </w:pPr>
      <w:r w:rsidRPr="00C96E9F">
        <w:rPr>
          <w:rStyle w:val="normaltextrun"/>
          <w:rFonts w:asciiTheme="minorHAnsi" w:hAnsiTheme="minorHAnsi" w:cstheme="minorHAnsi"/>
          <w:color w:val="000000"/>
          <w:sz w:val="18"/>
          <w:szCs w:val="18"/>
          <w:bdr w:val="none" w:sz="0" w:space="0" w:color="auto" w:frame="1"/>
          <w:lang w:val="en-AU"/>
        </w:rPr>
        <w:t xml:space="preserve">In Avehealth we are deploying two AKS Private Cluster on </w:t>
      </w:r>
      <w:r w:rsidR="007603BC" w:rsidRPr="00C96E9F">
        <w:rPr>
          <w:rStyle w:val="normaltextrun"/>
          <w:rFonts w:asciiTheme="minorHAnsi" w:hAnsiTheme="minorHAnsi" w:cstheme="minorHAnsi"/>
          <w:color w:val="000000"/>
          <w:sz w:val="18"/>
          <w:szCs w:val="18"/>
          <w:bdr w:val="none" w:sz="0" w:space="0" w:color="auto" w:frame="1"/>
          <w:lang w:val="en-AU"/>
        </w:rPr>
        <w:t>each subscription.</w:t>
      </w:r>
    </w:p>
    <w:p w14:paraId="199A6A72" w14:textId="77777777" w:rsidR="007603BC" w:rsidRDefault="007603BC" w:rsidP="006E3953">
      <w:pPr>
        <w:pStyle w:val="paragraph"/>
        <w:spacing w:before="0" w:beforeAutospacing="0" w:after="0" w:afterAutospacing="0"/>
        <w:jc w:val="both"/>
        <w:textAlignment w:val="baseline"/>
        <w:rPr>
          <w:rStyle w:val="normaltextrun"/>
          <w:rFonts w:ascii="Segoe UI" w:hAnsi="Segoe UI" w:cs="Segoe UI"/>
          <w:color w:val="000000"/>
          <w:sz w:val="20"/>
          <w:szCs w:val="20"/>
          <w:bdr w:val="none" w:sz="0" w:space="0" w:color="auto" w:frame="1"/>
          <w:lang w:val="en-AU"/>
        </w:rPr>
      </w:pPr>
    </w:p>
    <w:p w14:paraId="20448A27" w14:textId="6A18794F" w:rsidR="001D3A04" w:rsidRDefault="0000098E" w:rsidP="006E3953">
      <w:pPr>
        <w:pStyle w:val="paragraph"/>
        <w:spacing w:before="0" w:beforeAutospacing="0" w:after="0" w:afterAutospacing="0"/>
        <w:jc w:val="both"/>
        <w:textAlignment w:val="baseline"/>
        <w:rPr>
          <w:rStyle w:val="normaltextrun"/>
          <w:rFonts w:ascii="Segoe UI" w:hAnsi="Segoe UI" w:cs="Segoe UI"/>
          <w:color w:val="000000"/>
          <w:sz w:val="20"/>
          <w:szCs w:val="20"/>
          <w:bdr w:val="none" w:sz="0" w:space="0" w:color="auto" w:frame="1"/>
          <w:lang w:val="en-AU"/>
        </w:rPr>
      </w:pPr>
      <w:commentRangeStart w:id="83"/>
      <w:commentRangeStart w:id="84"/>
      <w:commentRangeEnd w:id="83"/>
      <w:r>
        <w:rPr>
          <w:rStyle w:val="CommentReference"/>
          <w:rFonts w:asciiTheme="minorHAnsi" w:eastAsiaTheme="minorHAnsi" w:hAnsiTheme="minorHAnsi"/>
          <w:lang w:val="en-GB" w:eastAsia="de-DE"/>
        </w:rPr>
        <w:commentReference w:id="83"/>
      </w:r>
      <w:commentRangeEnd w:id="84"/>
      <w:r w:rsidR="00DE0434">
        <w:rPr>
          <w:rStyle w:val="CommentReference"/>
          <w:rFonts w:asciiTheme="minorHAnsi" w:eastAsiaTheme="minorHAnsi" w:hAnsiTheme="minorHAnsi"/>
          <w:lang w:val="en-GB" w:eastAsia="de-DE"/>
        </w:rPr>
        <w:commentReference w:id="84"/>
      </w:r>
      <w:r w:rsidR="001D3A04" w:rsidRPr="001D3A04">
        <w:rPr>
          <w:rStyle w:val="normaltextrun"/>
          <w:rFonts w:ascii="Segoe UI" w:hAnsi="Segoe UI" w:cs="Segoe UI"/>
          <w:noProof/>
          <w:color w:val="000000"/>
          <w:sz w:val="20"/>
          <w:szCs w:val="20"/>
          <w:bdr w:val="none" w:sz="0" w:space="0" w:color="auto" w:frame="1"/>
          <w:lang w:val="en-AU"/>
        </w:rPr>
        <w:drawing>
          <wp:inline distT="0" distB="0" distL="0" distR="0" wp14:anchorId="6E23FB02" wp14:editId="4B7CC1B2">
            <wp:extent cx="6807200" cy="1136650"/>
            <wp:effectExtent l="0" t="0" r="0" b="6350"/>
            <wp:docPr id="31863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5871" name=""/>
                    <pic:cNvPicPr/>
                  </pic:nvPicPr>
                  <pic:blipFill>
                    <a:blip r:embed="rId27"/>
                    <a:stretch>
                      <a:fillRect/>
                    </a:stretch>
                  </pic:blipFill>
                  <pic:spPr>
                    <a:xfrm>
                      <a:off x="0" y="0"/>
                      <a:ext cx="6807200" cy="1136650"/>
                    </a:xfrm>
                    <a:prstGeom prst="rect">
                      <a:avLst/>
                    </a:prstGeom>
                  </pic:spPr>
                </pic:pic>
              </a:graphicData>
            </a:graphic>
          </wp:inline>
        </w:drawing>
      </w:r>
    </w:p>
    <w:p w14:paraId="3D0EBBC9" w14:textId="77777777" w:rsidR="00DE0434" w:rsidRDefault="00DE0434" w:rsidP="006E3953">
      <w:pPr>
        <w:pStyle w:val="paragraph"/>
        <w:spacing w:before="0" w:beforeAutospacing="0" w:after="0" w:afterAutospacing="0"/>
        <w:jc w:val="both"/>
        <w:textAlignment w:val="baseline"/>
        <w:rPr>
          <w:rStyle w:val="normaltextrun"/>
          <w:rFonts w:ascii="Segoe UI" w:hAnsi="Segoe UI" w:cs="Segoe UI"/>
          <w:color w:val="000000"/>
          <w:sz w:val="20"/>
          <w:szCs w:val="20"/>
          <w:bdr w:val="none" w:sz="0" w:space="0" w:color="auto" w:frame="1"/>
          <w:lang w:val="en-AU"/>
        </w:rPr>
      </w:pPr>
    </w:p>
    <w:p w14:paraId="2E3A0B9D" w14:textId="276F8D46" w:rsidR="00A36735" w:rsidRDefault="00A36735">
      <w:pPr>
        <w:spacing w:before="0" w:after="0" w:line="240" w:lineRule="auto"/>
        <w:rPr>
          <w:rStyle w:val="normaltextrun"/>
          <w:rFonts w:ascii="Segoe UI" w:eastAsia="Times New Roman" w:hAnsi="Segoe UI" w:cs="Segoe UI"/>
          <w:color w:val="000000"/>
          <w:sz w:val="20"/>
          <w:bdr w:val="none" w:sz="0" w:space="0" w:color="auto" w:frame="1"/>
          <w:lang w:val="en-AU" w:eastAsia="en-SG"/>
        </w:rPr>
      </w:pPr>
      <w:r>
        <w:rPr>
          <w:rStyle w:val="normaltextrun"/>
          <w:rFonts w:ascii="Segoe UI" w:hAnsi="Segoe UI" w:cs="Segoe UI"/>
          <w:color w:val="000000"/>
          <w:sz w:val="20"/>
          <w:bdr w:val="none" w:sz="0" w:space="0" w:color="auto" w:frame="1"/>
          <w:lang w:val="en-AU"/>
        </w:rPr>
        <w:br w:type="page"/>
      </w:r>
    </w:p>
    <w:p w14:paraId="5435E30F" w14:textId="1DFA53DA" w:rsidR="0053548F" w:rsidRPr="00A36735" w:rsidRDefault="0053548F" w:rsidP="00A36735">
      <w:pPr>
        <w:pStyle w:val="Heading2"/>
        <w:numPr>
          <w:ilvl w:val="2"/>
          <w:numId w:val="1"/>
        </w:numPr>
        <w:rPr>
          <w:sz w:val="24"/>
          <w:szCs w:val="24"/>
          <w:lang w:val="en-SG"/>
        </w:rPr>
      </w:pPr>
      <w:bookmarkStart w:id="85" w:name="_Toc164856635"/>
      <w:r>
        <w:rPr>
          <w:sz w:val="24"/>
          <w:szCs w:val="24"/>
          <w:lang w:val="en-SG"/>
        </w:rPr>
        <w:lastRenderedPageBreak/>
        <w:t xml:space="preserve">Azure </w:t>
      </w:r>
      <w:r w:rsidR="005968EC">
        <w:rPr>
          <w:sz w:val="24"/>
          <w:szCs w:val="24"/>
          <w:lang w:val="en-SG"/>
        </w:rPr>
        <w:t>Databricks Workspa</w:t>
      </w:r>
      <w:r w:rsidR="00A36735">
        <w:rPr>
          <w:sz w:val="24"/>
          <w:szCs w:val="24"/>
          <w:lang w:val="en-SG"/>
        </w:rPr>
        <w:t>ce</w:t>
      </w:r>
      <w:bookmarkEnd w:id="85"/>
    </w:p>
    <w:p w14:paraId="205CAB78" w14:textId="1D7ECC15" w:rsidR="005968EC" w:rsidRDefault="005968EC" w:rsidP="005968EC">
      <w:pPr>
        <w:pStyle w:val="BlockText"/>
        <w:rPr>
          <w:lang w:val="en-SG"/>
        </w:rPr>
      </w:pPr>
      <w:r>
        <w:rPr>
          <w:lang w:val="en-SG"/>
        </w:rPr>
        <w:t xml:space="preserve">         There will be </w:t>
      </w:r>
      <w:r w:rsidR="00E705A4">
        <w:rPr>
          <w:lang w:val="en-SG"/>
        </w:rPr>
        <w:t xml:space="preserve">one ADB workspace will be deployed on </w:t>
      </w:r>
      <w:r w:rsidR="00B46CAD">
        <w:rPr>
          <w:lang w:val="en-SG"/>
        </w:rPr>
        <w:t>subscription,</w:t>
      </w:r>
      <w:r w:rsidR="00E705A4">
        <w:rPr>
          <w:lang w:val="en-SG"/>
        </w:rPr>
        <w:t xml:space="preserve"> the workspace will be </w:t>
      </w:r>
      <w:r w:rsidR="00B46CAD">
        <w:rPr>
          <w:lang w:val="en-SG"/>
        </w:rPr>
        <w:t>RBAC with Keyvault to store the secrets</w:t>
      </w:r>
      <w:r w:rsidR="000B4652">
        <w:rPr>
          <w:lang w:val="en-SG"/>
        </w:rPr>
        <w:t xml:space="preserve"> and Private endpoint is enabled with in </w:t>
      </w:r>
      <w:r w:rsidR="008D270D">
        <w:rPr>
          <w:lang w:val="en-SG"/>
        </w:rPr>
        <w:t>internal Vnet.</w:t>
      </w:r>
    </w:p>
    <w:p w14:paraId="7C101C56" w14:textId="77777777" w:rsidR="000B4652" w:rsidRDefault="000B4652" w:rsidP="005968EC">
      <w:pPr>
        <w:pStyle w:val="BlockText"/>
        <w:rPr>
          <w:lang w:val="en-SG"/>
        </w:rPr>
      </w:pPr>
    </w:p>
    <w:tbl>
      <w:tblPr>
        <w:tblW w:w="10197" w:type="dxa"/>
        <w:tblLook w:val="04A0" w:firstRow="1" w:lastRow="0" w:firstColumn="1" w:lastColumn="0" w:noHBand="0" w:noVBand="1"/>
      </w:tblPr>
      <w:tblGrid>
        <w:gridCol w:w="1678"/>
        <w:gridCol w:w="2110"/>
        <w:gridCol w:w="1614"/>
        <w:gridCol w:w="1183"/>
        <w:gridCol w:w="1758"/>
        <w:gridCol w:w="885"/>
        <w:gridCol w:w="1095"/>
      </w:tblGrid>
      <w:tr w:rsidR="000B4652" w:rsidRPr="000B4652" w14:paraId="55652B24" w14:textId="77777777" w:rsidTr="000B4652">
        <w:trPr>
          <w:trHeight w:val="230"/>
        </w:trPr>
        <w:tc>
          <w:tcPr>
            <w:tcW w:w="1678"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2413513B" w14:textId="77777777" w:rsidR="000B4652" w:rsidRPr="000B4652" w:rsidRDefault="000B4652" w:rsidP="000B4652">
            <w:pPr>
              <w:spacing w:before="0" w:after="0" w:line="240" w:lineRule="auto"/>
              <w:rPr>
                <w:rFonts w:ascii="Calibri" w:eastAsia="Times New Roman" w:hAnsi="Calibri" w:cs="Calibri"/>
                <w:color w:val="FFFFFF"/>
                <w:sz w:val="18"/>
                <w:szCs w:val="18"/>
                <w:lang w:val="en-IN" w:eastAsia="en-IN"/>
              </w:rPr>
            </w:pPr>
            <w:r w:rsidRPr="000B4652">
              <w:rPr>
                <w:rFonts w:ascii="Calibri" w:eastAsia="Times New Roman" w:hAnsi="Calibri" w:cs="Calibri"/>
                <w:color w:val="FFFFFF"/>
                <w:sz w:val="18"/>
                <w:szCs w:val="18"/>
                <w:lang w:val="en-IN" w:eastAsia="en-IN"/>
              </w:rPr>
              <w:t>NAME</w:t>
            </w:r>
          </w:p>
        </w:tc>
        <w:tc>
          <w:tcPr>
            <w:tcW w:w="2110" w:type="dxa"/>
            <w:tcBorders>
              <w:top w:val="single" w:sz="4" w:space="0" w:color="auto"/>
              <w:left w:val="nil"/>
              <w:bottom w:val="single" w:sz="4" w:space="0" w:color="auto"/>
              <w:right w:val="single" w:sz="4" w:space="0" w:color="auto"/>
            </w:tcBorders>
            <w:shd w:val="clear" w:color="000000" w:fill="305496"/>
            <w:noWrap/>
            <w:vAlign w:val="bottom"/>
            <w:hideMark/>
          </w:tcPr>
          <w:p w14:paraId="14201B6E" w14:textId="77777777" w:rsidR="000B4652" w:rsidRPr="000B4652" w:rsidRDefault="000B4652" w:rsidP="000B4652">
            <w:pPr>
              <w:spacing w:before="0" w:after="0" w:line="240" w:lineRule="auto"/>
              <w:rPr>
                <w:rFonts w:ascii="Calibri" w:eastAsia="Times New Roman" w:hAnsi="Calibri" w:cs="Calibri"/>
                <w:color w:val="FFFFFF"/>
                <w:sz w:val="18"/>
                <w:szCs w:val="18"/>
                <w:lang w:val="en-IN" w:eastAsia="en-IN"/>
              </w:rPr>
            </w:pPr>
            <w:r w:rsidRPr="000B4652">
              <w:rPr>
                <w:rFonts w:ascii="Calibri" w:eastAsia="Times New Roman" w:hAnsi="Calibri" w:cs="Calibri"/>
                <w:color w:val="FFFFFF"/>
                <w:sz w:val="18"/>
                <w:szCs w:val="18"/>
                <w:lang w:val="en-IN" w:eastAsia="en-IN"/>
              </w:rPr>
              <w:t>TYPE</w:t>
            </w:r>
          </w:p>
        </w:tc>
        <w:tc>
          <w:tcPr>
            <w:tcW w:w="1614" w:type="dxa"/>
            <w:tcBorders>
              <w:top w:val="single" w:sz="4" w:space="0" w:color="auto"/>
              <w:left w:val="nil"/>
              <w:bottom w:val="single" w:sz="4" w:space="0" w:color="auto"/>
              <w:right w:val="single" w:sz="4" w:space="0" w:color="auto"/>
            </w:tcBorders>
            <w:shd w:val="clear" w:color="000000" w:fill="305496"/>
            <w:noWrap/>
            <w:vAlign w:val="bottom"/>
            <w:hideMark/>
          </w:tcPr>
          <w:p w14:paraId="2EC8FA04" w14:textId="77777777" w:rsidR="000B4652" w:rsidRPr="000B4652" w:rsidRDefault="000B4652" w:rsidP="000B4652">
            <w:pPr>
              <w:spacing w:before="0" w:after="0" w:line="240" w:lineRule="auto"/>
              <w:rPr>
                <w:rFonts w:ascii="Calibri" w:eastAsia="Times New Roman" w:hAnsi="Calibri" w:cs="Calibri"/>
                <w:color w:val="FFFFFF"/>
                <w:sz w:val="18"/>
                <w:szCs w:val="18"/>
                <w:lang w:val="en-IN" w:eastAsia="en-IN"/>
              </w:rPr>
            </w:pPr>
            <w:r w:rsidRPr="000B4652">
              <w:rPr>
                <w:rFonts w:ascii="Calibri" w:eastAsia="Times New Roman" w:hAnsi="Calibri" w:cs="Calibri"/>
                <w:color w:val="FFFFFF"/>
                <w:sz w:val="18"/>
                <w:szCs w:val="18"/>
                <w:lang w:val="en-IN" w:eastAsia="en-IN"/>
              </w:rPr>
              <w:t>RESOURCE GROUP</w:t>
            </w:r>
          </w:p>
        </w:tc>
        <w:tc>
          <w:tcPr>
            <w:tcW w:w="1183" w:type="dxa"/>
            <w:tcBorders>
              <w:top w:val="single" w:sz="4" w:space="0" w:color="auto"/>
              <w:left w:val="nil"/>
              <w:bottom w:val="single" w:sz="4" w:space="0" w:color="auto"/>
              <w:right w:val="single" w:sz="4" w:space="0" w:color="auto"/>
            </w:tcBorders>
            <w:shd w:val="clear" w:color="000000" w:fill="305496"/>
            <w:noWrap/>
            <w:vAlign w:val="bottom"/>
            <w:hideMark/>
          </w:tcPr>
          <w:p w14:paraId="6F2C47FD" w14:textId="77777777" w:rsidR="000B4652" w:rsidRPr="000B4652" w:rsidRDefault="000B4652" w:rsidP="000B4652">
            <w:pPr>
              <w:spacing w:before="0" w:after="0" w:line="240" w:lineRule="auto"/>
              <w:rPr>
                <w:rFonts w:ascii="Calibri" w:eastAsia="Times New Roman" w:hAnsi="Calibri" w:cs="Calibri"/>
                <w:color w:val="FFFFFF"/>
                <w:sz w:val="18"/>
                <w:szCs w:val="18"/>
                <w:lang w:val="en-IN" w:eastAsia="en-IN"/>
              </w:rPr>
            </w:pPr>
            <w:r w:rsidRPr="000B4652">
              <w:rPr>
                <w:rFonts w:ascii="Calibri" w:eastAsia="Times New Roman" w:hAnsi="Calibri" w:cs="Calibri"/>
                <w:color w:val="FFFFFF"/>
                <w:sz w:val="18"/>
                <w:szCs w:val="18"/>
                <w:lang w:val="en-IN" w:eastAsia="en-IN"/>
              </w:rPr>
              <w:t>LOCATION</w:t>
            </w:r>
          </w:p>
        </w:tc>
        <w:tc>
          <w:tcPr>
            <w:tcW w:w="1758" w:type="dxa"/>
            <w:tcBorders>
              <w:top w:val="single" w:sz="4" w:space="0" w:color="auto"/>
              <w:left w:val="nil"/>
              <w:bottom w:val="single" w:sz="4" w:space="0" w:color="auto"/>
              <w:right w:val="single" w:sz="4" w:space="0" w:color="auto"/>
            </w:tcBorders>
            <w:shd w:val="clear" w:color="000000" w:fill="305496"/>
            <w:noWrap/>
            <w:vAlign w:val="bottom"/>
            <w:hideMark/>
          </w:tcPr>
          <w:p w14:paraId="10D29B44" w14:textId="77777777" w:rsidR="000B4652" w:rsidRPr="000B4652" w:rsidRDefault="000B4652" w:rsidP="000B4652">
            <w:pPr>
              <w:spacing w:before="0" w:after="0" w:line="240" w:lineRule="auto"/>
              <w:rPr>
                <w:rFonts w:ascii="Calibri" w:eastAsia="Times New Roman" w:hAnsi="Calibri" w:cs="Calibri"/>
                <w:color w:val="FFFFFF"/>
                <w:sz w:val="18"/>
                <w:szCs w:val="18"/>
                <w:lang w:val="en-IN" w:eastAsia="en-IN"/>
              </w:rPr>
            </w:pPr>
            <w:r w:rsidRPr="000B4652">
              <w:rPr>
                <w:rFonts w:ascii="Calibri" w:eastAsia="Times New Roman" w:hAnsi="Calibri" w:cs="Calibri"/>
                <w:color w:val="FFFFFF"/>
                <w:sz w:val="18"/>
                <w:szCs w:val="18"/>
                <w:lang w:val="en-IN" w:eastAsia="en-IN"/>
              </w:rPr>
              <w:t>SUBSCRIPTION</w:t>
            </w:r>
          </w:p>
        </w:tc>
        <w:tc>
          <w:tcPr>
            <w:tcW w:w="783" w:type="dxa"/>
            <w:tcBorders>
              <w:top w:val="single" w:sz="4" w:space="0" w:color="auto"/>
              <w:left w:val="nil"/>
              <w:bottom w:val="single" w:sz="4" w:space="0" w:color="auto"/>
              <w:right w:val="single" w:sz="4" w:space="0" w:color="auto"/>
            </w:tcBorders>
            <w:shd w:val="clear" w:color="000000" w:fill="305496"/>
            <w:noWrap/>
            <w:vAlign w:val="bottom"/>
            <w:hideMark/>
          </w:tcPr>
          <w:p w14:paraId="7A9B37F9" w14:textId="77777777" w:rsidR="000B4652" w:rsidRPr="000B4652" w:rsidRDefault="000B4652" w:rsidP="000B4652">
            <w:pPr>
              <w:spacing w:before="0" w:after="0" w:line="240" w:lineRule="auto"/>
              <w:rPr>
                <w:rFonts w:ascii="Calibri" w:eastAsia="Times New Roman" w:hAnsi="Calibri" w:cs="Calibri"/>
                <w:color w:val="FFFFFF"/>
                <w:sz w:val="18"/>
                <w:szCs w:val="18"/>
                <w:lang w:val="en-IN" w:eastAsia="en-IN"/>
              </w:rPr>
            </w:pPr>
            <w:r w:rsidRPr="000B4652">
              <w:rPr>
                <w:rFonts w:ascii="Calibri" w:eastAsia="Times New Roman" w:hAnsi="Calibri" w:cs="Calibri"/>
                <w:color w:val="FFFFFF"/>
                <w:sz w:val="18"/>
                <w:szCs w:val="18"/>
                <w:lang w:val="en-IN" w:eastAsia="en-IN"/>
              </w:rPr>
              <w:t>Pricing Tier</w:t>
            </w:r>
          </w:p>
        </w:tc>
        <w:tc>
          <w:tcPr>
            <w:tcW w:w="1071" w:type="dxa"/>
            <w:tcBorders>
              <w:top w:val="single" w:sz="4" w:space="0" w:color="auto"/>
              <w:left w:val="nil"/>
              <w:bottom w:val="single" w:sz="4" w:space="0" w:color="auto"/>
              <w:right w:val="single" w:sz="4" w:space="0" w:color="auto"/>
            </w:tcBorders>
            <w:shd w:val="clear" w:color="000000" w:fill="305496"/>
            <w:noWrap/>
            <w:vAlign w:val="bottom"/>
            <w:hideMark/>
          </w:tcPr>
          <w:p w14:paraId="2FBF351B" w14:textId="77777777" w:rsidR="000B4652" w:rsidRPr="000B4652" w:rsidRDefault="000B4652" w:rsidP="000B4652">
            <w:pPr>
              <w:spacing w:before="0" w:after="0" w:line="240" w:lineRule="auto"/>
              <w:rPr>
                <w:rFonts w:ascii="Calibri" w:eastAsia="Times New Roman" w:hAnsi="Calibri" w:cs="Calibri"/>
                <w:b/>
                <w:bCs/>
                <w:color w:val="FFFFFF"/>
                <w:sz w:val="18"/>
                <w:szCs w:val="18"/>
                <w:lang w:val="en-IN" w:eastAsia="en-IN"/>
              </w:rPr>
            </w:pPr>
            <w:r w:rsidRPr="000B4652">
              <w:rPr>
                <w:rFonts w:ascii="Calibri" w:eastAsia="Times New Roman" w:hAnsi="Calibri" w:cs="Calibri"/>
                <w:b/>
                <w:bCs/>
                <w:color w:val="FFFFFF"/>
                <w:sz w:val="18"/>
                <w:szCs w:val="18"/>
                <w:lang w:val="en-IN" w:eastAsia="en-IN"/>
              </w:rPr>
              <w:t>Networking</w:t>
            </w:r>
          </w:p>
        </w:tc>
      </w:tr>
      <w:tr w:rsidR="000B4652" w:rsidRPr="000B4652" w14:paraId="3E0C4EE5" w14:textId="77777777" w:rsidTr="000B4652">
        <w:trPr>
          <w:trHeight w:val="230"/>
        </w:trPr>
        <w:tc>
          <w:tcPr>
            <w:tcW w:w="1678" w:type="dxa"/>
            <w:tcBorders>
              <w:top w:val="nil"/>
              <w:left w:val="single" w:sz="4" w:space="0" w:color="auto"/>
              <w:bottom w:val="single" w:sz="4" w:space="0" w:color="auto"/>
              <w:right w:val="single" w:sz="4" w:space="0" w:color="auto"/>
            </w:tcBorders>
            <w:shd w:val="clear" w:color="auto" w:fill="auto"/>
            <w:noWrap/>
            <w:vAlign w:val="bottom"/>
            <w:hideMark/>
          </w:tcPr>
          <w:p w14:paraId="2534F838"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ave-sea-npe-dbw-data-001</w:t>
            </w:r>
          </w:p>
        </w:tc>
        <w:tc>
          <w:tcPr>
            <w:tcW w:w="2110" w:type="dxa"/>
            <w:tcBorders>
              <w:top w:val="nil"/>
              <w:left w:val="nil"/>
              <w:bottom w:val="single" w:sz="4" w:space="0" w:color="auto"/>
              <w:right w:val="single" w:sz="4" w:space="0" w:color="auto"/>
            </w:tcBorders>
            <w:shd w:val="clear" w:color="auto" w:fill="auto"/>
            <w:noWrap/>
            <w:vAlign w:val="bottom"/>
            <w:hideMark/>
          </w:tcPr>
          <w:p w14:paraId="7C2344A5"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Azure Databricks Service</w:t>
            </w:r>
          </w:p>
        </w:tc>
        <w:tc>
          <w:tcPr>
            <w:tcW w:w="1614" w:type="dxa"/>
            <w:tcBorders>
              <w:top w:val="nil"/>
              <w:left w:val="nil"/>
              <w:bottom w:val="single" w:sz="4" w:space="0" w:color="auto"/>
              <w:right w:val="single" w:sz="4" w:space="0" w:color="auto"/>
            </w:tcBorders>
            <w:shd w:val="clear" w:color="auto" w:fill="auto"/>
            <w:noWrap/>
            <w:vAlign w:val="bottom"/>
            <w:hideMark/>
          </w:tcPr>
          <w:p w14:paraId="700D7901"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ave-sea-npe-arg-data-001</w:t>
            </w:r>
          </w:p>
        </w:tc>
        <w:tc>
          <w:tcPr>
            <w:tcW w:w="1183" w:type="dxa"/>
            <w:tcBorders>
              <w:top w:val="nil"/>
              <w:left w:val="nil"/>
              <w:bottom w:val="single" w:sz="4" w:space="0" w:color="auto"/>
              <w:right w:val="single" w:sz="4" w:space="0" w:color="auto"/>
            </w:tcBorders>
            <w:shd w:val="clear" w:color="auto" w:fill="auto"/>
            <w:noWrap/>
            <w:vAlign w:val="bottom"/>
            <w:hideMark/>
          </w:tcPr>
          <w:p w14:paraId="4FE8205C"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Southeast Asia</w:t>
            </w:r>
          </w:p>
        </w:tc>
        <w:tc>
          <w:tcPr>
            <w:tcW w:w="1758" w:type="dxa"/>
            <w:tcBorders>
              <w:top w:val="nil"/>
              <w:left w:val="nil"/>
              <w:bottom w:val="single" w:sz="4" w:space="0" w:color="auto"/>
              <w:right w:val="single" w:sz="4" w:space="0" w:color="auto"/>
            </w:tcBorders>
            <w:shd w:val="clear" w:color="auto" w:fill="auto"/>
            <w:noWrap/>
            <w:vAlign w:val="bottom"/>
            <w:hideMark/>
          </w:tcPr>
          <w:p w14:paraId="172E5326"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proofErr w:type="spellStart"/>
            <w:r w:rsidRPr="000B4652">
              <w:rPr>
                <w:rFonts w:ascii="Calibri" w:eastAsia="Times New Roman" w:hAnsi="Calibri" w:cs="Calibri"/>
                <w:color w:val="000000"/>
                <w:sz w:val="18"/>
                <w:szCs w:val="18"/>
                <w:lang w:val="en-IN" w:eastAsia="en-IN"/>
              </w:rPr>
              <w:t>ave</w:t>
            </w:r>
            <w:proofErr w:type="spellEnd"/>
            <w:r w:rsidRPr="000B4652">
              <w:rPr>
                <w:rFonts w:ascii="Calibri" w:eastAsia="Times New Roman" w:hAnsi="Calibri" w:cs="Calibri"/>
                <w:color w:val="000000"/>
                <w:sz w:val="18"/>
                <w:szCs w:val="18"/>
                <w:lang w:val="en-IN" w:eastAsia="en-IN"/>
              </w:rPr>
              <w:t>-preprod-workload</w:t>
            </w:r>
          </w:p>
        </w:tc>
        <w:tc>
          <w:tcPr>
            <w:tcW w:w="783" w:type="dxa"/>
            <w:tcBorders>
              <w:top w:val="nil"/>
              <w:left w:val="nil"/>
              <w:bottom w:val="single" w:sz="4" w:space="0" w:color="auto"/>
              <w:right w:val="single" w:sz="4" w:space="0" w:color="auto"/>
            </w:tcBorders>
            <w:shd w:val="clear" w:color="auto" w:fill="auto"/>
            <w:noWrap/>
            <w:vAlign w:val="bottom"/>
            <w:hideMark/>
          </w:tcPr>
          <w:p w14:paraId="67389798"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Premium</w:t>
            </w:r>
          </w:p>
        </w:tc>
        <w:tc>
          <w:tcPr>
            <w:tcW w:w="1071" w:type="dxa"/>
            <w:tcBorders>
              <w:top w:val="nil"/>
              <w:left w:val="nil"/>
              <w:bottom w:val="single" w:sz="4" w:space="0" w:color="auto"/>
              <w:right w:val="single" w:sz="4" w:space="0" w:color="auto"/>
            </w:tcBorders>
            <w:shd w:val="clear" w:color="000000" w:fill="FFFFFF"/>
            <w:noWrap/>
            <w:vAlign w:val="bottom"/>
            <w:hideMark/>
          </w:tcPr>
          <w:p w14:paraId="011C844E"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Private endpoint.</w:t>
            </w:r>
          </w:p>
        </w:tc>
      </w:tr>
      <w:tr w:rsidR="000B4652" w:rsidRPr="000B4652" w14:paraId="7D0171FB" w14:textId="77777777" w:rsidTr="000B4652">
        <w:trPr>
          <w:trHeight w:val="230"/>
        </w:trPr>
        <w:tc>
          <w:tcPr>
            <w:tcW w:w="1678" w:type="dxa"/>
            <w:tcBorders>
              <w:top w:val="nil"/>
              <w:left w:val="single" w:sz="4" w:space="0" w:color="auto"/>
              <w:bottom w:val="single" w:sz="4" w:space="0" w:color="auto"/>
              <w:right w:val="single" w:sz="4" w:space="0" w:color="auto"/>
            </w:tcBorders>
            <w:shd w:val="clear" w:color="auto" w:fill="auto"/>
            <w:noWrap/>
            <w:vAlign w:val="bottom"/>
            <w:hideMark/>
          </w:tcPr>
          <w:p w14:paraId="793B879F"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ave-sea-prd-dbw-data-001</w:t>
            </w:r>
          </w:p>
        </w:tc>
        <w:tc>
          <w:tcPr>
            <w:tcW w:w="2110" w:type="dxa"/>
            <w:tcBorders>
              <w:top w:val="nil"/>
              <w:left w:val="nil"/>
              <w:bottom w:val="single" w:sz="4" w:space="0" w:color="auto"/>
              <w:right w:val="single" w:sz="4" w:space="0" w:color="auto"/>
            </w:tcBorders>
            <w:shd w:val="clear" w:color="auto" w:fill="auto"/>
            <w:noWrap/>
            <w:vAlign w:val="bottom"/>
            <w:hideMark/>
          </w:tcPr>
          <w:p w14:paraId="7BCEE1A8"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Azure Databricks Service</w:t>
            </w:r>
          </w:p>
        </w:tc>
        <w:tc>
          <w:tcPr>
            <w:tcW w:w="1614" w:type="dxa"/>
            <w:tcBorders>
              <w:top w:val="nil"/>
              <w:left w:val="nil"/>
              <w:bottom w:val="single" w:sz="4" w:space="0" w:color="auto"/>
              <w:right w:val="single" w:sz="4" w:space="0" w:color="auto"/>
            </w:tcBorders>
            <w:shd w:val="clear" w:color="auto" w:fill="auto"/>
            <w:noWrap/>
            <w:vAlign w:val="bottom"/>
            <w:hideMark/>
          </w:tcPr>
          <w:p w14:paraId="4AB3F6D2"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ave-sea-prd-arg-data-001</w:t>
            </w:r>
          </w:p>
        </w:tc>
        <w:tc>
          <w:tcPr>
            <w:tcW w:w="1183" w:type="dxa"/>
            <w:tcBorders>
              <w:top w:val="nil"/>
              <w:left w:val="nil"/>
              <w:bottom w:val="single" w:sz="4" w:space="0" w:color="auto"/>
              <w:right w:val="single" w:sz="4" w:space="0" w:color="auto"/>
            </w:tcBorders>
            <w:shd w:val="clear" w:color="auto" w:fill="auto"/>
            <w:noWrap/>
            <w:vAlign w:val="bottom"/>
            <w:hideMark/>
          </w:tcPr>
          <w:p w14:paraId="7510BBD0"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Southeast Asia</w:t>
            </w:r>
          </w:p>
        </w:tc>
        <w:tc>
          <w:tcPr>
            <w:tcW w:w="1758" w:type="dxa"/>
            <w:tcBorders>
              <w:top w:val="nil"/>
              <w:left w:val="nil"/>
              <w:bottom w:val="single" w:sz="4" w:space="0" w:color="auto"/>
              <w:right w:val="single" w:sz="4" w:space="0" w:color="auto"/>
            </w:tcBorders>
            <w:shd w:val="clear" w:color="auto" w:fill="auto"/>
            <w:noWrap/>
            <w:vAlign w:val="bottom"/>
            <w:hideMark/>
          </w:tcPr>
          <w:p w14:paraId="1E021F7D"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proofErr w:type="spellStart"/>
            <w:r w:rsidRPr="000B4652">
              <w:rPr>
                <w:rFonts w:ascii="Calibri" w:eastAsia="Times New Roman" w:hAnsi="Calibri" w:cs="Calibri"/>
                <w:color w:val="000000"/>
                <w:sz w:val="18"/>
                <w:szCs w:val="18"/>
                <w:lang w:val="en-IN" w:eastAsia="en-IN"/>
              </w:rPr>
              <w:t>ave</w:t>
            </w:r>
            <w:proofErr w:type="spellEnd"/>
            <w:r w:rsidRPr="000B4652">
              <w:rPr>
                <w:rFonts w:ascii="Calibri" w:eastAsia="Times New Roman" w:hAnsi="Calibri" w:cs="Calibri"/>
                <w:color w:val="000000"/>
                <w:sz w:val="18"/>
                <w:szCs w:val="18"/>
                <w:lang w:val="en-IN" w:eastAsia="en-IN"/>
              </w:rPr>
              <w:t>-</w:t>
            </w:r>
            <w:proofErr w:type="spellStart"/>
            <w:r w:rsidRPr="000B4652">
              <w:rPr>
                <w:rFonts w:ascii="Calibri" w:eastAsia="Times New Roman" w:hAnsi="Calibri" w:cs="Calibri"/>
                <w:color w:val="000000"/>
                <w:sz w:val="18"/>
                <w:szCs w:val="18"/>
                <w:lang w:val="en-IN" w:eastAsia="en-IN"/>
              </w:rPr>
              <w:t>prd</w:t>
            </w:r>
            <w:proofErr w:type="spellEnd"/>
            <w:r w:rsidRPr="000B4652">
              <w:rPr>
                <w:rFonts w:ascii="Calibri" w:eastAsia="Times New Roman" w:hAnsi="Calibri" w:cs="Calibri"/>
                <w:color w:val="000000"/>
                <w:sz w:val="18"/>
                <w:szCs w:val="18"/>
                <w:lang w:val="en-IN" w:eastAsia="en-IN"/>
              </w:rPr>
              <w:t>-workload</w:t>
            </w:r>
          </w:p>
        </w:tc>
        <w:tc>
          <w:tcPr>
            <w:tcW w:w="783" w:type="dxa"/>
            <w:tcBorders>
              <w:top w:val="nil"/>
              <w:left w:val="nil"/>
              <w:bottom w:val="single" w:sz="4" w:space="0" w:color="auto"/>
              <w:right w:val="single" w:sz="4" w:space="0" w:color="auto"/>
            </w:tcBorders>
            <w:shd w:val="clear" w:color="auto" w:fill="auto"/>
            <w:noWrap/>
            <w:vAlign w:val="bottom"/>
            <w:hideMark/>
          </w:tcPr>
          <w:p w14:paraId="527EBAE0"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Premium</w:t>
            </w:r>
          </w:p>
        </w:tc>
        <w:tc>
          <w:tcPr>
            <w:tcW w:w="1071" w:type="dxa"/>
            <w:tcBorders>
              <w:top w:val="nil"/>
              <w:left w:val="nil"/>
              <w:bottom w:val="single" w:sz="4" w:space="0" w:color="auto"/>
              <w:right w:val="single" w:sz="4" w:space="0" w:color="auto"/>
            </w:tcBorders>
            <w:shd w:val="clear" w:color="000000" w:fill="FFFFFF"/>
            <w:noWrap/>
            <w:vAlign w:val="bottom"/>
            <w:hideMark/>
          </w:tcPr>
          <w:p w14:paraId="62D4139E"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Private endpoint.</w:t>
            </w:r>
          </w:p>
        </w:tc>
      </w:tr>
      <w:tr w:rsidR="000B4652" w:rsidRPr="000B4652" w14:paraId="394E72D4" w14:textId="77777777" w:rsidTr="000B4652">
        <w:trPr>
          <w:trHeight w:val="230"/>
        </w:trPr>
        <w:tc>
          <w:tcPr>
            <w:tcW w:w="1678" w:type="dxa"/>
            <w:tcBorders>
              <w:top w:val="nil"/>
              <w:left w:val="single" w:sz="4" w:space="0" w:color="auto"/>
              <w:bottom w:val="single" w:sz="4" w:space="0" w:color="auto"/>
              <w:right w:val="single" w:sz="4" w:space="0" w:color="auto"/>
            </w:tcBorders>
            <w:shd w:val="clear" w:color="auto" w:fill="auto"/>
            <w:noWrap/>
            <w:vAlign w:val="bottom"/>
            <w:hideMark/>
          </w:tcPr>
          <w:p w14:paraId="3B7EA55E"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ave-sea-qa-dbw-data-001</w:t>
            </w:r>
          </w:p>
        </w:tc>
        <w:tc>
          <w:tcPr>
            <w:tcW w:w="2110" w:type="dxa"/>
            <w:tcBorders>
              <w:top w:val="nil"/>
              <w:left w:val="nil"/>
              <w:bottom w:val="single" w:sz="4" w:space="0" w:color="auto"/>
              <w:right w:val="single" w:sz="4" w:space="0" w:color="auto"/>
            </w:tcBorders>
            <w:shd w:val="clear" w:color="auto" w:fill="auto"/>
            <w:noWrap/>
            <w:vAlign w:val="bottom"/>
            <w:hideMark/>
          </w:tcPr>
          <w:p w14:paraId="049AD24E"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Azure Databricks Service</w:t>
            </w:r>
          </w:p>
        </w:tc>
        <w:tc>
          <w:tcPr>
            <w:tcW w:w="1614" w:type="dxa"/>
            <w:tcBorders>
              <w:top w:val="nil"/>
              <w:left w:val="nil"/>
              <w:bottom w:val="single" w:sz="4" w:space="0" w:color="auto"/>
              <w:right w:val="single" w:sz="4" w:space="0" w:color="auto"/>
            </w:tcBorders>
            <w:shd w:val="clear" w:color="auto" w:fill="auto"/>
            <w:noWrap/>
            <w:vAlign w:val="bottom"/>
            <w:hideMark/>
          </w:tcPr>
          <w:p w14:paraId="4282B4EE"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ave-sea-qa-arg-data-001</w:t>
            </w:r>
          </w:p>
        </w:tc>
        <w:tc>
          <w:tcPr>
            <w:tcW w:w="1183" w:type="dxa"/>
            <w:tcBorders>
              <w:top w:val="nil"/>
              <w:left w:val="nil"/>
              <w:bottom w:val="single" w:sz="4" w:space="0" w:color="auto"/>
              <w:right w:val="single" w:sz="4" w:space="0" w:color="auto"/>
            </w:tcBorders>
            <w:shd w:val="clear" w:color="auto" w:fill="auto"/>
            <w:noWrap/>
            <w:vAlign w:val="bottom"/>
            <w:hideMark/>
          </w:tcPr>
          <w:p w14:paraId="2B63E9F3"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Southeast Asia</w:t>
            </w:r>
          </w:p>
        </w:tc>
        <w:tc>
          <w:tcPr>
            <w:tcW w:w="1758" w:type="dxa"/>
            <w:tcBorders>
              <w:top w:val="nil"/>
              <w:left w:val="nil"/>
              <w:bottom w:val="single" w:sz="4" w:space="0" w:color="auto"/>
              <w:right w:val="single" w:sz="4" w:space="0" w:color="auto"/>
            </w:tcBorders>
            <w:shd w:val="clear" w:color="auto" w:fill="auto"/>
            <w:noWrap/>
            <w:vAlign w:val="bottom"/>
            <w:hideMark/>
          </w:tcPr>
          <w:p w14:paraId="3312E0CD"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proofErr w:type="spellStart"/>
            <w:r w:rsidRPr="000B4652">
              <w:rPr>
                <w:rFonts w:ascii="Calibri" w:eastAsia="Times New Roman" w:hAnsi="Calibri" w:cs="Calibri"/>
                <w:color w:val="000000"/>
                <w:sz w:val="18"/>
                <w:szCs w:val="18"/>
                <w:lang w:val="en-IN" w:eastAsia="en-IN"/>
              </w:rPr>
              <w:t>ave</w:t>
            </w:r>
            <w:proofErr w:type="spellEnd"/>
            <w:r w:rsidRPr="000B4652">
              <w:rPr>
                <w:rFonts w:ascii="Calibri" w:eastAsia="Times New Roman" w:hAnsi="Calibri" w:cs="Calibri"/>
                <w:color w:val="000000"/>
                <w:sz w:val="18"/>
                <w:szCs w:val="18"/>
                <w:lang w:val="en-IN" w:eastAsia="en-IN"/>
              </w:rPr>
              <w:t>-</w:t>
            </w:r>
            <w:proofErr w:type="spellStart"/>
            <w:r w:rsidRPr="000B4652">
              <w:rPr>
                <w:rFonts w:ascii="Calibri" w:eastAsia="Times New Roman" w:hAnsi="Calibri" w:cs="Calibri"/>
                <w:color w:val="000000"/>
                <w:sz w:val="18"/>
                <w:szCs w:val="18"/>
                <w:lang w:val="en-IN" w:eastAsia="en-IN"/>
              </w:rPr>
              <w:t>qa</w:t>
            </w:r>
            <w:proofErr w:type="spellEnd"/>
            <w:r w:rsidRPr="000B4652">
              <w:rPr>
                <w:rFonts w:ascii="Calibri" w:eastAsia="Times New Roman" w:hAnsi="Calibri" w:cs="Calibri"/>
                <w:color w:val="000000"/>
                <w:sz w:val="18"/>
                <w:szCs w:val="18"/>
                <w:lang w:val="en-IN" w:eastAsia="en-IN"/>
              </w:rPr>
              <w:t>-workload</w:t>
            </w:r>
          </w:p>
        </w:tc>
        <w:tc>
          <w:tcPr>
            <w:tcW w:w="783" w:type="dxa"/>
            <w:tcBorders>
              <w:top w:val="nil"/>
              <w:left w:val="nil"/>
              <w:bottom w:val="single" w:sz="4" w:space="0" w:color="auto"/>
              <w:right w:val="single" w:sz="4" w:space="0" w:color="auto"/>
            </w:tcBorders>
            <w:shd w:val="clear" w:color="auto" w:fill="auto"/>
            <w:noWrap/>
            <w:vAlign w:val="bottom"/>
            <w:hideMark/>
          </w:tcPr>
          <w:p w14:paraId="7646E3EC"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Premium</w:t>
            </w:r>
          </w:p>
        </w:tc>
        <w:tc>
          <w:tcPr>
            <w:tcW w:w="1071" w:type="dxa"/>
            <w:tcBorders>
              <w:top w:val="nil"/>
              <w:left w:val="nil"/>
              <w:bottom w:val="single" w:sz="4" w:space="0" w:color="auto"/>
              <w:right w:val="single" w:sz="4" w:space="0" w:color="auto"/>
            </w:tcBorders>
            <w:shd w:val="clear" w:color="000000" w:fill="FFFFFF"/>
            <w:noWrap/>
            <w:vAlign w:val="bottom"/>
            <w:hideMark/>
          </w:tcPr>
          <w:p w14:paraId="18A2D191" w14:textId="77777777" w:rsidR="000B4652" w:rsidRPr="000B4652" w:rsidRDefault="000B4652" w:rsidP="000B4652">
            <w:pPr>
              <w:spacing w:before="0" w:after="0" w:line="240" w:lineRule="auto"/>
              <w:rPr>
                <w:rFonts w:ascii="Calibri" w:eastAsia="Times New Roman" w:hAnsi="Calibri" w:cs="Calibri"/>
                <w:color w:val="000000"/>
                <w:sz w:val="18"/>
                <w:szCs w:val="18"/>
                <w:lang w:val="en-IN" w:eastAsia="en-IN"/>
              </w:rPr>
            </w:pPr>
            <w:r w:rsidRPr="000B4652">
              <w:rPr>
                <w:rFonts w:ascii="Calibri" w:eastAsia="Times New Roman" w:hAnsi="Calibri" w:cs="Calibri"/>
                <w:color w:val="000000"/>
                <w:sz w:val="18"/>
                <w:szCs w:val="18"/>
                <w:lang w:val="en-IN" w:eastAsia="en-IN"/>
              </w:rPr>
              <w:t>Private endpoint.</w:t>
            </w:r>
          </w:p>
        </w:tc>
      </w:tr>
    </w:tbl>
    <w:p w14:paraId="7D9D4DBE" w14:textId="77777777" w:rsidR="000B4652" w:rsidRDefault="000B4652" w:rsidP="005968EC">
      <w:pPr>
        <w:pStyle w:val="BlockText"/>
        <w:rPr>
          <w:lang w:val="en-SG"/>
        </w:rPr>
      </w:pPr>
    </w:p>
    <w:p w14:paraId="43EDB613" w14:textId="2DC79F55" w:rsidR="008D270D" w:rsidRDefault="008D270D" w:rsidP="008D270D">
      <w:pPr>
        <w:pStyle w:val="Heading2"/>
        <w:numPr>
          <w:ilvl w:val="2"/>
          <w:numId w:val="1"/>
        </w:numPr>
        <w:rPr>
          <w:sz w:val="24"/>
          <w:szCs w:val="24"/>
          <w:lang w:val="en-SG"/>
        </w:rPr>
      </w:pPr>
      <w:bookmarkStart w:id="86" w:name="_Toc164856636"/>
      <w:r>
        <w:rPr>
          <w:sz w:val="24"/>
          <w:szCs w:val="24"/>
          <w:lang w:val="en-SG"/>
        </w:rPr>
        <w:t xml:space="preserve">Azure </w:t>
      </w:r>
      <w:r w:rsidR="002E0261">
        <w:rPr>
          <w:sz w:val="24"/>
          <w:szCs w:val="24"/>
          <w:lang w:val="en-SG"/>
        </w:rPr>
        <w:t>VM</w:t>
      </w:r>
      <w:bookmarkEnd w:id="86"/>
    </w:p>
    <w:p w14:paraId="246B6243" w14:textId="35BF230D" w:rsidR="002E0261" w:rsidRDefault="002E0261" w:rsidP="00316677">
      <w:pPr>
        <w:pStyle w:val="BlockText"/>
        <w:ind w:firstLine="284"/>
        <w:rPr>
          <w:lang w:val="en-SG"/>
        </w:rPr>
      </w:pPr>
      <w:r>
        <w:rPr>
          <w:lang w:val="en-SG"/>
        </w:rPr>
        <w:t xml:space="preserve">There will be one Data VM provision for each </w:t>
      </w:r>
      <w:r w:rsidR="00316677">
        <w:rPr>
          <w:lang w:val="en-SG"/>
        </w:rPr>
        <w:t>subscription</w:t>
      </w:r>
      <w:r>
        <w:rPr>
          <w:lang w:val="en-SG"/>
        </w:rPr>
        <w:t xml:space="preserve"> </w:t>
      </w:r>
      <w:r w:rsidR="00316677">
        <w:rPr>
          <w:lang w:val="en-SG"/>
        </w:rPr>
        <w:t xml:space="preserve">and enabled </w:t>
      </w:r>
      <w:r w:rsidR="009A51B4">
        <w:rPr>
          <w:lang w:val="en-SG"/>
        </w:rPr>
        <w:t>with private</w:t>
      </w:r>
      <w:r>
        <w:rPr>
          <w:lang w:val="en-SG"/>
        </w:rPr>
        <w:t xml:space="preserve"> link </w:t>
      </w:r>
      <w:r w:rsidR="00316677">
        <w:rPr>
          <w:lang w:val="en-SG"/>
        </w:rPr>
        <w:t xml:space="preserve">between </w:t>
      </w:r>
      <w:r w:rsidR="00BC64C3">
        <w:rPr>
          <w:lang w:val="en-SG"/>
        </w:rPr>
        <w:t xml:space="preserve">bastion host. This VM used by the Data team for </w:t>
      </w:r>
      <w:r w:rsidR="009A51B4">
        <w:rPr>
          <w:lang w:val="en-SG"/>
        </w:rPr>
        <w:t>their activities.</w:t>
      </w:r>
    </w:p>
    <w:tbl>
      <w:tblPr>
        <w:tblW w:w="10307" w:type="dxa"/>
        <w:tblLook w:val="04A0" w:firstRow="1" w:lastRow="0" w:firstColumn="1" w:lastColumn="0" w:noHBand="0" w:noVBand="1"/>
      </w:tblPr>
      <w:tblGrid>
        <w:gridCol w:w="1910"/>
        <w:gridCol w:w="2516"/>
        <w:gridCol w:w="1210"/>
        <w:gridCol w:w="1664"/>
        <w:gridCol w:w="1599"/>
        <w:gridCol w:w="901"/>
        <w:gridCol w:w="643"/>
      </w:tblGrid>
      <w:tr w:rsidR="009A51B4" w:rsidRPr="009A51B4" w14:paraId="43C3B2AF" w14:textId="77777777" w:rsidTr="009A51B4">
        <w:trPr>
          <w:trHeight w:val="232"/>
        </w:trPr>
        <w:tc>
          <w:tcPr>
            <w:tcW w:w="191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5EB3534" w14:textId="77777777" w:rsidR="009A51B4" w:rsidRPr="009A51B4" w:rsidRDefault="009A51B4" w:rsidP="009A51B4">
            <w:pPr>
              <w:spacing w:before="0" w:after="0" w:line="240" w:lineRule="auto"/>
              <w:rPr>
                <w:rFonts w:ascii="Calibri" w:eastAsia="Times New Roman" w:hAnsi="Calibri" w:cs="Calibri"/>
                <w:color w:val="FFFFFF"/>
                <w:sz w:val="18"/>
                <w:szCs w:val="18"/>
                <w:lang w:val="en-IN" w:eastAsia="en-IN"/>
              </w:rPr>
            </w:pPr>
            <w:r w:rsidRPr="009A51B4">
              <w:rPr>
                <w:rFonts w:ascii="Calibri" w:eastAsia="Times New Roman" w:hAnsi="Calibri" w:cs="Calibri"/>
                <w:color w:val="FFFFFF"/>
                <w:sz w:val="18"/>
                <w:szCs w:val="18"/>
                <w:lang w:val="en-IN" w:eastAsia="en-IN"/>
              </w:rPr>
              <w:t>Virtual machine name</w:t>
            </w:r>
          </w:p>
        </w:tc>
        <w:tc>
          <w:tcPr>
            <w:tcW w:w="2516" w:type="dxa"/>
            <w:tcBorders>
              <w:top w:val="single" w:sz="4" w:space="0" w:color="auto"/>
              <w:left w:val="nil"/>
              <w:bottom w:val="single" w:sz="4" w:space="0" w:color="auto"/>
              <w:right w:val="single" w:sz="4" w:space="0" w:color="auto"/>
            </w:tcBorders>
            <w:shd w:val="clear" w:color="000000" w:fill="305496"/>
            <w:noWrap/>
            <w:vAlign w:val="bottom"/>
            <w:hideMark/>
          </w:tcPr>
          <w:p w14:paraId="1B64CC1B" w14:textId="77777777" w:rsidR="009A51B4" w:rsidRPr="009A51B4" w:rsidRDefault="009A51B4" w:rsidP="009A51B4">
            <w:pPr>
              <w:spacing w:before="0" w:after="0" w:line="240" w:lineRule="auto"/>
              <w:rPr>
                <w:rFonts w:ascii="Calibri" w:eastAsia="Times New Roman" w:hAnsi="Calibri" w:cs="Calibri"/>
                <w:color w:val="FFFFFF"/>
                <w:sz w:val="18"/>
                <w:szCs w:val="18"/>
                <w:lang w:val="en-IN" w:eastAsia="en-IN"/>
              </w:rPr>
            </w:pPr>
            <w:r w:rsidRPr="009A51B4">
              <w:rPr>
                <w:rFonts w:ascii="Calibri" w:eastAsia="Times New Roman" w:hAnsi="Calibri" w:cs="Calibri"/>
                <w:color w:val="FFFFFF"/>
                <w:sz w:val="18"/>
                <w:szCs w:val="18"/>
                <w:lang w:val="en-IN" w:eastAsia="en-IN"/>
              </w:rPr>
              <w:t>Resource Group</w:t>
            </w:r>
          </w:p>
        </w:tc>
        <w:tc>
          <w:tcPr>
            <w:tcW w:w="1210" w:type="dxa"/>
            <w:tcBorders>
              <w:top w:val="single" w:sz="4" w:space="0" w:color="auto"/>
              <w:left w:val="nil"/>
              <w:bottom w:val="single" w:sz="4" w:space="0" w:color="auto"/>
              <w:right w:val="single" w:sz="4" w:space="0" w:color="auto"/>
            </w:tcBorders>
            <w:shd w:val="clear" w:color="000000" w:fill="305496"/>
            <w:noWrap/>
            <w:vAlign w:val="bottom"/>
            <w:hideMark/>
          </w:tcPr>
          <w:p w14:paraId="04F6F4D7" w14:textId="77777777" w:rsidR="009A51B4" w:rsidRPr="009A51B4" w:rsidRDefault="009A51B4" w:rsidP="009A51B4">
            <w:pPr>
              <w:spacing w:before="0" w:after="0" w:line="240" w:lineRule="auto"/>
              <w:rPr>
                <w:rFonts w:ascii="Calibri" w:eastAsia="Times New Roman" w:hAnsi="Calibri" w:cs="Calibri"/>
                <w:color w:val="FFFFFF"/>
                <w:sz w:val="18"/>
                <w:szCs w:val="18"/>
                <w:lang w:val="en-IN" w:eastAsia="en-IN"/>
              </w:rPr>
            </w:pPr>
            <w:r w:rsidRPr="009A51B4">
              <w:rPr>
                <w:rFonts w:ascii="Calibri" w:eastAsia="Times New Roman" w:hAnsi="Calibri" w:cs="Calibri"/>
                <w:color w:val="FFFFFF"/>
                <w:sz w:val="18"/>
                <w:szCs w:val="18"/>
                <w:lang w:val="en-IN" w:eastAsia="en-IN"/>
              </w:rPr>
              <w:t>Location</w:t>
            </w:r>
          </w:p>
        </w:tc>
        <w:tc>
          <w:tcPr>
            <w:tcW w:w="1664" w:type="dxa"/>
            <w:tcBorders>
              <w:top w:val="single" w:sz="4" w:space="0" w:color="auto"/>
              <w:left w:val="nil"/>
              <w:bottom w:val="single" w:sz="4" w:space="0" w:color="auto"/>
              <w:right w:val="single" w:sz="4" w:space="0" w:color="auto"/>
            </w:tcBorders>
            <w:shd w:val="clear" w:color="000000" w:fill="305496"/>
            <w:noWrap/>
            <w:vAlign w:val="bottom"/>
            <w:hideMark/>
          </w:tcPr>
          <w:p w14:paraId="111B8518" w14:textId="77777777" w:rsidR="009A51B4" w:rsidRPr="009A51B4" w:rsidRDefault="009A51B4" w:rsidP="009A51B4">
            <w:pPr>
              <w:spacing w:before="0" w:after="0" w:line="240" w:lineRule="auto"/>
              <w:rPr>
                <w:rFonts w:ascii="Calibri" w:eastAsia="Times New Roman" w:hAnsi="Calibri" w:cs="Calibri"/>
                <w:color w:val="FFFFFF"/>
                <w:sz w:val="18"/>
                <w:szCs w:val="18"/>
                <w:lang w:val="en-IN" w:eastAsia="en-IN"/>
              </w:rPr>
            </w:pPr>
            <w:proofErr w:type="spellStart"/>
            <w:r w:rsidRPr="009A51B4">
              <w:rPr>
                <w:rFonts w:ascii="Calibri" w:eastAsia="Times New Roman" w:hAnsi="Calibri" w:cs="Calibri"/>
                <w:color w:val="FFFFFF"/>
                <w:sz w:val="18"/>
                <w:szCs w:val="18"/>
                <w:lang w:val="en-IN" w:eastAsia="en-IN"/>
              </w:rPr>
              <w:t>Subcription</w:t>
            </w:r>
            <w:proofErr w:type="spellEnd"/>
          </w:p>
        </w:tc>
        <w:tc>
          <w:tcPr>
            <w:tcW w:w="1512" w:type="dxa"/>
            <w:tcBorders>
              <w:top w:val="single" w:sz="4" w:space="0" w:color="auto"/>
              <w:left w:val="nil"/>
              <w:bottom w:val="single" w:sz="4" w:space="0" w:color="auto"/>
              <w:right w:val="single" w:sz="4" w:space="0" w:color="auto"/>
            </w:tcBorders>
            <w:shd w:val="clear" w:color="000000" w:fill="305496"/>
            <w:noWrap/>
            <w:vAlign w:val="bottom"/>
            <w:hideMark/>
          </w:tcPr>
          <w:p w14:paraId="67CDAAE7" w14:textId="77777777" w:rsidR="009A51B4" w:rsidRPr="009A51B4" w:rsidRDefault="009A51B4" w:rsidP="009A51B4">
            <w:pPr>
              <w:spacing w:before="0" w:after="0" w:line="240" w:lineRule="auto"/>
              <w:rPr>
                <w:rFonts w:ascii="Calibri" w:eastAsia="Times New Roman" w:hAnsi="Calibri" w:cs="Calibri"/>
                <w:color w:val="FFFFFF"/>
                <w:sz w:val="18"/>
                <w:szCs w:val="18"/>
                <w:lang w:val="en-IN" w:eastAsia="en-IN"/>
              </w:rPr>
            </w:pPr>
            <w:r w:rsidRPr="009A51B4">
              <w:rPr>
                <w:rFonts w:ascii="Calibri" w:eastAsia="Times New Roman" w:hAnsi="Calibri" w:cs="Calibri"/>
                <w:color w:val="FFFFFF"/>
                <w:sz w:val="18"/>
                <w:szCs w:val="18"/>
                <w:lang w:val="en-IN" w:eastAsia="en-IN"/>
              </w:rPr>
              <w:t>SKU</w:t>
            </w:r>
          </w:p>
        </w:tc>
        <w:tc>
          <w:tcPr>
            <w:tcW w:w="852" w:type="dxa"/>
            <w:tcBorders>
              <w:top w:val="single" w:sz="4" w:space="0" w:color="auto"/>
              <w:left w:val="nil"/>
              <w:bottom w:val="single" w:sz="4" w:space="0" w:color="auto"/>
              <w:right w:val="single" w:sz="4" w:space="0" w:color="auto"/>
            </w:tcBorders>
            <w:shd w:val="clear" w:color="000000" w:fill="305496"/>
            <w:noWrap/>
            <w:vAlign w:val="bottom"/>
            <w:hideMark/>
          </w:tcPr>
          <w:p w14:paraId="5822612B" w14:textId="77777777" w:rsidR="009A51B4" w:rsidRPr="009A51B4" w:rsidRDefault="009A51B4" w:rsidP="009A51B4">
            <w:pPr>
              <w:spacing w:before="0" w:after="0" w:line="240" w:lineRule="auto"/>
              <w:rPr>
                <w:rFonts w:ascii="Calibri" w:eastAsia="Times New Roman" w:hAnsi="Calibri" w:cs="Calibri"/>
                <w:color w:val="FFFFFF"/>
                <w:sz w:val="18"/>
                <w:szCs w:val="18"/>
                <w:lang w:val="en-IN" w:eastAsia="en-IN"/>
              </w:rPr>
            </w:pPr>
            <w:r w:rsidRPr="009A51B4">
              <w:rPr>
                <w:rFonts w:ascii="Calibri" w:eastAsia="Times New Roman" w:hAnsi="Calibri" w:cs="Calibri"/>
                <w:color w:val="FFFFFF"/>
                <w:sz w:val="18"/>
                <w:szCs w:val="18"/>
                <w:lang w:val="en-IN" w:eastAsia="en-IN"/>
              </w:rPr>
              <w:t>OS Type</w:t>
            </w:r>
          </w:p>
        </w:tc>
        <w:tc>
          <w:tcPr>
            <w:tcW w:w="643" w:type="dxa"/>
            <w:tcBorders>
              <w:top w:val="single" w:sz="4" w:space="0" w:color="auto"/>
              <w:left w:val="nil"/>
              <w:bottom w:val="single" w:sz="4" w:space="0" w:color="auto"/>
              <w:right w:val="single" w:sz="4" w:space="0" w:color="auto"/>
            </w:tcBorders>
            <w:shd w:val="clear" w:color="000000" w:fill="305496"/>
            <w:noWrap/>
            <w:vAlign w:val="bottom"/>
            <w:hideMark/>
          </w:tcPr>
          <w:p w14:paraId="39F69520" w14:textId="77777777" w:rsidR="009A51B4" w:rsidRPr="009A51B4" w:rsidRDefault="009A51B4" w:rsidP="009A51B4">
            <w:pPr>
              <w:spacing w:before="0" w:after="0" w:line="240" w:lineRule="auto"/>
              <w:rPr>
                <w:rFonts w:ascii="Calibri" w:eastAsia="Times New Roman" w:hAnsi="Calibri" w:cs="Calibri"/>
                <w:color w:val="FFFFFF"/>
                <w:sz w:val="18"/>
                <w:szCs w:val="18"/>
                <w:lang w:val="en-IN" w:eastAsia="en-IN"/>
              </w:rPr>
            </w:pPr>
            <w:r w:rsidRPr="009A51B4">
              <w:rPr>
                <w:rFonts w:ascii="Calibri" w:eastAsia="Times New Roman" w:hAnsi="Calibri" w:cs="Calibri"/>
                <w:color w:val="FFFFFF"/>
                <w:sz w:val="18"/>
                <w:szCs w:val="18"/>
                <w:lang w:val="en-IN" w:eastAsia="en-IN"/>
              </w:rPr>
              <w:t>Disk tier</w:t>
            </w:r>
          </w:p>
        </w:tc>
      </w:tr>
      <w:tr w:rsidR="009A51B4" w:rsidRPr="009A51B4" w14:paraId="043102A4" w14:textId="77777777" w:rsidTr="009A51B4">
        <w:trPr>
          <w:trHeight w:val="232"/>
        </w:trPr>
        <w:tc>
          <w:tcPr>
            <w:tcW w:w="1910" w:type="dxa"/>
            <w:tcBorders>
              <w:top w:val="nil"/>
              <w:left w:val="single" w:sz="4" w:space="0" w:color="auto"/>
              <w:bottom w:val="single" w:sz="4" w:space="0" w:color="auto"/>
              <w:right w:val="single" w:sz="4" w:space="0" w:color="auto"/>
            </w:tcBorders>
            <w:shd w:val="clear" w:color="000000" w:fill="FFFFFF"/>
            <w:noWrap/>
            <w:vAlign w:val="bottom"/>
            <w:hideMark/>
          </w:tcPr>
          <w:p w14:paraId="45AAB70B" w14:textId="5A515EF0"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commentRangeStart w:id="87"/>
            <w:commentRangeStart w:id="88"/>
            <w:r w:rsidRPr="009A51B4">
              <w:rPr>
                <w:rFonts w:ascii="Calibri" w:eastAsia="Times New Roman" w:hAnsi="Calibri" w:cs="Calibri"/>
                <w:color w:val="000000"/>
                <w:sz w:val="18"/>
                <w:szCs w:val="18"/>
                <w:lang w:val="en-IN" w:eastAsia="en-IN"/>
              </w:rPr>
              <w:t>ave-sea-qa-</w:t>
            </w:r>
            <w:r w:rsidR="001D3A04">
              <w:rPr>
                <w:rFonts w:ascii="Calibri" w:eastAsia="Times New Roman" w:hAnsi="Calibri" w:cs="Calibri"/>
                <w:color w:val="000000"/>
                <w:sz w:val="18"/>
                <w:szCs w:val="18"/>
                <w:lang w:val="en-IN" w:eastAsia="en-IN"/>
              </w:rPr>
              <w:t>bastion</w:t>
            </w:r>
            <w:r w:rsidRPr="009A51B4">
              <w:rPr>
                <w:rFonts w:ascii="Calibri" w:eastAsia="Times New Roman" w:hAnsi="Calibri" w:cs="Calibri"/>
                <w:color w:val="000000"/>
                <w:sz w:val="18"/>
                <w:szCs w:val="18"/>
                <w:lang w:val="en-IN" w:eastAsia="en-IN"/>
              </w:rPr>
              <w:t>-vm-001</w:t>
            </w:r>
            <w:commentRangeEnd w:id="87"/>
            <w:r w:rsidR="00B525E9">
              <w:rPr>
                <w:rStyle w:val="CommentReference"/>
              </w:rPr>
              <w:commentReference w:id="87"/>
            </w:r>
            <w:commentRangeEnd w:id="88"/>
            <w:r w:rsidR="001D3A04">
              <w:rPr>
                <w:rStyle w:val="CommentReference"/>
              </w:rPr>
              <w:commentReference w:id="88"/>
            </w:r>
          </w:p>
        </w:tc>
        <w:tc>
          <w:tcPr>
            <w:tcW w:w="2516" w:type="dxa"/>
            <w:tcBorders>
              <w:top w:val="nil"/>
              <w:left w:val="nil"/>
              <w:bottom w:val="single" w:sz="4" w:space="0" w:color="auto"/>
              <w:right w:val="single" w:sz="4" w:space="0" w:color="auto"/>
            </w:tcBorders>
            <w:shd w:val="clear" w:color="000000" w:fill="FFFFFF"/>
            <w:noWrap/>
            <w:vAlign w:val="bottom"/>
            <w:hideMark/>
          </w:tcPr>
          <w:p w14:paraId="413D082C"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ave-sea-qa-arg-management-001</w:t>
            </w:r>
          </w:p>
        </w:tc>
        <w:tc>
          <w:tcPr>
            <w:tcW w:w="1210" w:type="dxa"/>
            <w:tcBorders>
              <w:top w:val="nil"/>
              <w:left w:val="nil"/>
              <w:bottom w:val="single" w:sz="4" w:space="0" w:color="auto"/>
              <w:right w:val="single" w:sz="4" w:space="0" w:color="auto"/>
            </w:tcBorders>
            <w:shd w:val="clear" w:color="auto" w:fill="auto"/>
            <w:noWrap/>
            <w:vAlign w:val="bottom"/>
            <w:hideMark/>
          </w:tcPr>
          <w:p w14:paraId="5D6F5E64"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Southeast Asia</w:t>
            </w:r>
          </w:p>
        </w:tc>
        <w:tc>
          <w:tcPr>
            <w:tcW w:w="1664" w:type="dxa"/>
            <w:tcBorders>
              <w:top w:val="nil"/>
              <w:left w:val="nil"/>
              <w:bottom w:val="single" w:sz="4" w:space="0" w:color="auto"/>
              <w:right w:val="single" w:sz="4" w:space="0" w:color="auto"/>
            </w:tcBorders>
            <w:shd w:val="clear" w:color="auto" w:fill="auto"/>
            <w:noWrap/>
            <w:vAlign w:val="bottom"/>
            <w:hideMark/>
          </w:tcPr>
          <w:p w14:paraId="14851D70"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proofErr w:type="spellStart"/>
            <w:r w:rsidRPr="009A51B4">
              <w:rPr>
                <w:rFonts w:ascii="Calibri" w:eastAsia="Times New Roman" w:hAnsi="Calibri" w:cs="Calibri"/>
                <w:color w:val="000000"/>
                <w:sz w:val="18"/>
                <w:szCs w:val="18"/>
                <w:lang w:val="en-IN" w:eastAsia="en-IN"/>
              </w:rPr>
              <w:t>ave</w:t>
            </w:r>
            <w:proofErr w:type="spellEnd"/>
            <w:r w:rsidRPr="009A51B4">
              <w:rPr>
                <w:rFonts w:ascii="Calibri" w:eastAsia="Times New Roman" w:hAnsi="Calibri" w:cs="Calibri"/>
                <w:color w:val="000000"/>
                <w:sz w:val="18"/>
                <w:szCs w:val="18"/>
                <w:lang w:val="en-IN" w:eastAsia="en-IN"/>
              </w:rPr>
              <w:t>-</w:t>
            </w:r>
            <w:proofErr w:type="spellStart"/>
            <w:r w:rsidRPr="009A51B4">
              <w:rPr>
                <w:rFonts w:ascii="Calibri" w:eastAsia="Times New Roman" w:hAnsi="Calibri" w:cs="Calibri"/>
                <w:color w:val="000000"/>
                <w:sz w:val="18"/>
                <w:szCs w:val="18"/>
                <w:lang w:val="en-IN" w:eastAsia="en-IN"/>
              </w:rPr>
              <w:t>qa</w:t>
            </w:r>
            <w:proofErr w:type="spellEnd"/>
            <w:r w:rsidRPr="009A51B4">
              <w:rPr>
                <w:rFonts w:ascii="Calibri" w:eastAsia="Times New Roman" w:hAnsi="Calibri" w:cs="Calibri"/>
                <w:color w:val="000000"/>
                <w:sz w:val="18"/>
                <w:szCs w:val="18"/>
                <w:lang w:val="en-IN" w:eastAsia="en-IN"/>
              </w:rPr>
              <w:t>-workload</w:t>
            </w:r>
          </w:p>
        </w:tc>
        <w:tc>
          <w:tcPr>
            <w:tcW w:w="1512" w:type="dxa"/>
            <w:tcBorders>
              <w:top w:val="nil"/>
              <w:left w:val="nil"/>
              <w:bottom w:val="single" w:sz="4" w:space="0" w:color="auto"/>
              <w:right w:val="single" w:sz="4" w:space="0" w:color="auto"/>
            </w:tcBorders>
            <w:shd w:val="clear" w:color="000000" w:fill="FFFFFF"/>
            <w:noWrap/>
            <w:vAlign w:val="bottom"/>
            <w:hideMark/>
          </w:tcPr>
          <w:p w14:paraId="51C715DF"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Standard_DC2s_v3</w:t>
            </w:r>
          </w:p>
        </w:tc>
        <w:tc>
          <w:tcPr>
            <w:tcW w:w="852" w:type="dxa"/>
            <w:tcBorders>
              <w:top w:val="nil"/>
              <w:left w:val="nil"/>
              <w:bottom w:val="single" w:sz="4" w:space="0" w:color="auto"/>
              <w:right w:val="single" w:sz="4" w:space="0" w:color="auto"/>
            </w:tcBorders>
            <w:shd w:val="clear" w:color="000000" w:fill="FFFFFF"/>
            <w:noWrap/>
            <w:vAlign w:val="bottom"/>
            <w:hideMark/>
          </w:tcPr>
          <w:p w14:paraId="5D9EF117"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Windows</w:t>
            </w:r>
          </w:p>
        </w:tc>
        <w:tc>
          <w:tcPr>
            <w:tcW w:w="643" w:type="dxa"/>
            <w:tcBorders>
              <w:top w:val="nil"/>
              <w:left w:val="nil"/>
              <w:bottom w:val="single" w:sz="4" w:space="0" w:color="auto"/>
              <w:right w:val="single" w:sz="4" w:space="0" w:color="auto"/>
            </w:tcBorders>
            <w:shd w:val="clear" w:color="000000" w:fill="FFFFFF"/>
            <w:noWrap/>
            <w:vAlign w:val="bottom"/>
            <w:hideMark/>
          </w:tcPr>
          <w:p w14:paraId="3593DA78"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E10</w:t>
            </w:r>
          </w:p>
        </w:tc>
      </w:tr>
      <w:tr w:rsidR="009A51B4" w:rsidRPr="009A51B4" w14:paraId="5E83A62C" w14:textId="77777777" w:rsidTr="009A51B4">
        <w:trPr>
          <w:trHeight w:val="232"/>
        </w:trPr>
        <w:tc>
          <w:tcPr>
            <w:tcW w:w="1910" w:type="dxa"/>
            <w:tcBorders>
              <w:top w:val="nil"/>
              <w:left w:val="single" w:sz="4" w:space="0" w:color="auto"/>
              <w:bottom w:val="single" w:sz="4" w:space="0" w:color="auto"/>
              <w:right w:val="single" w:sz="4" w:space="0" w:color="auto"/>
            </w:tcBorders>
            <w:shd w:val="clear" w:color="000000" w:fill="FFFFFF"/>
            <w:noWrap/>
            <w:vAlign w:val="bottom"/>
            <w:hideMark/>
          </w:tcPr>
          <w:p w14:paraId="673F0745" w14:textId="0F62F8FD" w:rsidR="009A51B4" w:rsidRPr="000B49A0" w:rsidRDefault="009A51B4" w:rsidP="009A51B4">
            <w:pPr>
              <w:spacing w:before="0" w:after="0" w:line="240" w:lineRule="auto"/>
              <w:rPr>
                <w:rFonts w:ascii="Calibri" w:eastAsia="Times New Roman" w:hAnsi="Calibri" w:cs="Calibri"/>
                <w:color w:val="000000"/>
                <w:sz w:val="18"/>
                <w:szCs w:val="18"/>
                <w:lang w:val="es-MX" w:eastAsia="en-IN"/>
              </w:rPr>
            </w:pPr>
            <w:commentRangeStart w:id="89"/>
            <w:commentRangeStart w:id="90"/>
            <w:r w:rsidRPr="000B49A0">
              <w:rPr>
                <w:rFonts w:ascii="Calibri" w:eastAsia="Times New Roman" w:hAnsi="Calibri" w:cs="Calibri"/>
                <w:color w:val="000000"/>
                <w:sz w:val="18"/>
                <w:szCs w:val="18"/>
                <w:lang w:val="es-MX" w:eastAsia="en-IN"/>
              </w:rPr>
              <w:t>ave-sea-npe-</w:t>
            </w:r>
            <w:r w:rsidR="001D3A04">
              <w:rPr>
                <w:rFonts w:ascii="Calibri" w:eastAsia="Times New Roman" w:hAnsi="Calibri" w:cs="Calibri"/>
                <w:color w:val="000000"/>
                <w:sz w:val="18"/>
                <w:szCs w:val="18"/>
                <w:lang w:val="es-MX" w:eastAsia="en-IN"/>
              </w:rPr>
              <w:t>bastion</w:t>
            </w:r>
            <w:r w:rsidRPr="000B49A0">
              <w:rPr>
                <w:rFonts w:ascii="Calibri" w:eastAsia="Times New Roman" w:hAnsi="Calibri" w:cs="Calibri"/>
                <w:color w:val="000000"/>
                <w:sz w:val="18"/>
                <w:szCs w:val="18"/>
                <w:lang w:val="es-MX" w:eastAsia="en-IN"/>
              </w:rPr>
              <w:t>-vm-001</w:t>
            </w:r>
            <w:commentRangeEnd w:id="89"/>
            <w:r w:rsidR="00B525E9">
              <w:rPr>
                <w:rStyle w:val="CommentReference"/>
              </w:rPr>
              <w:commentReference w:id="89"/>
            </w:r>
            <w:commentRangeEnd w:id="90"/>
            <w:r w:rsidR="001D3A04">
              <w:rPr>
                <w:rStyle w:val="CommentReference"/>
              </w:rPr>
              <w:commentReference w:id="90"/>
            </w:r>
          </w:p>
        </w:tc>
        <w:tc>
          <w:tcPr>
            <w:tcW w:w="2516" w:type="dxa"/>
            <w:tcBorders>
              <w:top w:val="nil"/>
              <w:left w:val="nil"/>
              <w:bottom w:val="single" w:sz="4" w:space="0" w:color="auto"/>
              <w:right w:val="single" w:sz="4" w:space="0" w:color="auto"/>
            </w:tcBorders>
            <w:shd w:val="clear" w:color="000000" w:fill="FFFFFF"/>
            <w:noWrap/>
            <w:vAlign w:val="bottom"/>
            <w:hideMark/>
          </w:tcPr>
          <w:p w14:paraId="7806DD05"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ave-sea-npe-arg-management-001</w:t>
            </w:r>
          </w:p>
        </w:tc>
        <w:tc>
          <w:tcPr>
            <w:tcW w:w="1210" w:type="dxa"/>
            <w:tcBorders>
              <w:top w:val="nil"/>
              <w:left w:val="nil"/>
              <w:bottom w:val="single" w:sz="4" w:space="0" w:color="auto"/>
              <w:right w:val="single" w:sz="4" w:space="0" w:color="auto"/>
            </w:tcBorders>
            <w:shd w:val="clear" w:color="auto" w:fill="auto"/>
            <w:noWrap/>
            <w:vAlign w:val="bottom"/>
            <w:hideMark/>
          </w:tcPr>
          <w:p w14:paraId="3A5A0BCB"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Southeast Asia</w:t>
            </w:r>
          </w:p>
        </w:tc>
        <w:tc>
          <w:tcPr>
            <w:tcW w:w="1664" w:type="dxa"/>
            <w:tcBorders>
              <w:top w:val="nil"/>
              <w:left w:val="nil"/>
              <w:bottom w:val="single" w:sz="4" w:space="0" w:color="auto"/>
              <w:right w:val="single" w:sz="4" w:space="0" w:color="auto"/>
            </w:tcBorders>
            <w:shd w:val="clear" w:color="auto" w:fill="auto"/>
            <w:noWrap/>
            <w:vAlign w:val="bottom"/>
            <w:hideMark/>
          </w:tcPr>
          <w:p w14:paraId="2B8331B4"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proofErr w:type="spellStart"/>
            <w:r w:rsidRPr="009A51B4">
              <w:rPr>
                <w:rFonts w:ascii="Calibri" w:eastAsia="Times New Roman" w:hAnsi="Calibri" w:cs="Calibri"/>
                <w:color w:val="000000"/>
                <w:sz w:val="18"/>
                <w:szCs w:val="18"/>
                <w:lang w:val="en-IN" w:eastAsia="en-IN"/>
              </w:rPr>
              <w:t>ave</w:t>
            </w:r>
            <w:proofErr w:type="spellEnd"/>
            <w:r w:rsidRPr="009A51B4">
              <w:rPr>
                <w:rFonts w:ascii="Calibri" w:eastAsia="Times New Roman" w:hAnsi="Calibri" w:cs="Calibri"/>
                <w:color w:val="000000"/>
                <w:sz w:val="18"/>
                <w:szCs w:val="18"/>
                <w:lang w:val="en-IN" w:eastAsia="en-IN"/>
              </w:rPr>
              <w:t>-preprod-workload</w:t>
            </w:r>
          </w:p>
        </w:tc>
        <w:tc>
          <w:tcPr>
            <w:tcW w:w="1512" w:type="dxa"/>
            <w:tcBorders>
              <w:top w:val="nil"/>
              <w:left w:val="nil"/>
              <w:bottom w:val="single" w:sz="4" w:space="0" w:color="auto"/>
              <w:right w:val="single" w:sz="4" w:space="0" w:color="auto"/>
            </w:tcBorders>
            <w:shd w:val="clear" w:color="000000" w:fill="FFFFFF"/>
            <w:noWrap/>
            <w:vAlign w:val="bottom"/>
            <w:hideMark/>
          </w:tcPr>
          <w:p w14:paraId="6316A0C1"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Standard_DC2s_v3</w:t>
            </w:r>
          </w:p>
        </w:tc>
        <w:tc>
          <w:tcPr>
            <w:tcW w:w="852" w:type="dxa"/>
            <w:tcBorders>
              <w:top w:val="nil"/>
              <w:left w:val="nil"/>
              <w:bottom w:val="single" w:sz="4" w:space="0" w:color="auto"/>
              <w:right w:val="single" w:sz="4" w:space="0" w:color="auto"/>
            </w:tcBorders>
            <w:shd w:val="clear" w:color="000000" w:fill="FFFFFF"/>
            <w:noWrap/>
            <w:vAlign w:val="bottom"/>
            <w:hideMark/>
          </w:tcPr>
          <w:p w14:paraId="7621E832"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Windows</w:t>
            </w:r>
          </w:p>
        </w:tc>
        <w:tc>
          <w:tcPr>
            <w:tcW w:w="643" w:type="dxa"/>
            <w:tcBorders>
              <w:top w:val="nil"/>
              <w:left w:val="nil"/>
              <w:bottom w:val="single" w:sz="4" w:space="0" w:color="auto"/>
              <w:right w:val="single" w:sz="4" w:space="0" w:color="auto"/>
            </w:tcBorders>
            <w:shd w:val="clear" w:color="000000" w:fill="FFFFFF"/>
            <w:noWrap/>
            <w:vAlign w:val="bottom"/>
            <w:hideMark/>
          </w:tcPr>
          <w:p w14:paraId="0DD5CF70"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E10</w:t>
            </w:r>
          </w:p>
        </w:tc>
      </w:tr>
      <w:tr w:rsidR="009A51B4" w:rsidRPr="009A51B4" w14:paraId="531BE901" w14:textId="77777777" w:rsidTr="009A51B4">
        <w:trPr>
          <w:trHeight w:val="232"/>
        </w:trPr>
        <w:tc>
          <w:tcPr>
            <w:tcW w:w="1910" w:type="dxa"/>
            <w:tcBorders>
              <w:top w:val="nil"/>
              <w:left w:val="single" w:sz="4" w:space="0" w:color="auto"/>
              <w:bottom w:val="single" w:sz="4" w:space="0" w:color="auto"/>
              <w:right w:val="single" w:sz="4" w:space="0" w:color="auto"/>
            </w:tcBorders>
            <w:shd w:val="clear" w:color="000000" w:fill="FFFFFF"/>
            <w:noWrap/>
            <w:vAlign w:val="bottom"/>
            <w:hideMark/>
          </w:tcPr>
          <w:p w14:paraId="7B8ABF72" w14:textId="428C7411"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commentRangeStart w:id="91"/>
            <w:commentRangeStart w:id="92"/>
            <w:r w:rsidRPr="009A51B4">
              <w:rPr>
                <w:rFonts w:ascii="Calibri" w:eastAsia="Times New Roman" w:hAnsi="Calibri" w:cs="Calibri"/>
                <w:color w:val="000000"/>
                <w:sz w:val="18"/>
                <w:szCs w:val="18"/>
                <w:lang w:val="en-IN" w:eastAsia="en-IN"/>
              </w:rPr>
              <w:t>ave-sea-prd-</w:t>
            </w:r>
            <w:r w:rsidR="001D3A04">
              <w:rPr>
                <w:rFonts w:ascii="Calibri" w:eastAsia="Times New Roman" w:hAnsi="Calibri" w:cs="Calibri"/>
                <w:color w:val="000000"/>
                <w:sz w:val="18"/>
                <w:szCs w:val="18"/>
                <w:lang w:val="en-IN" w:eastAsia="en-IN"/>
              </w:rPr>
              <w:t>bastion</w:t>
            </w:r>
            <w:r w:rsidRPr="009A51B4">
              <w:rPr>
                <w:rFonts w:ascii="Calibri" w:eastAsia="Times New Roman" w:hAnsi="Calibri" w:cs="Calibri"/>
                <w:color w:val="000000"/>
                <w:sz w:val="18"/>
                <w:szCs w:val="18"/>
                <w:lang w:val="en-IN" w:eastAsia="en-IN"/>
              </w:rPr>
              <w:t>-vm-001</w:t>
            </w:r>
            <w:commentRangeEnd w:id="91"/>
            <w:r w:rsidR="00B525E9">
              <w:rPr>
                <w:rStyle w:val="CommentReference"/>
              </w:rPr>
              <w:commentReference w:id="91"/>
            </w:r>
            <w:commentRangeEnd w:id="92"/>
            <w:r w:rsidR="001D3A04">
              <w:rPr>
                <w:rStyle w:val="CommentReference"/>
              </w:rPr>
              <w:commentReference w:id="92"/>
            </w:r>
          </w:p>
        </w:tc>
        <w:tc>
          <w:tcPr>
            <w:tcW w:w="2516" w:type="dxa"/>
            <w:tcBorders>
              <w:top w:val="nil"/>
              <w:left w:val="nil"/>
              <w:bottom w:val="single" w:sz="4" w:space="0" w:color="auto"/>
              <w:right w:val="single" w:sz="4" w:space="0" w:color="auto"/>
            </w:tcBorders>
            <w:shd w:val="clear" w:color="000000" w:fill="FFFFFF"/>
            <w:noWrap/>
            <w:vAlign w:val="bottom"/>
            <w:hideMark/>
          </w:tcPr>
          <w:p w14:paraId="14DF73F9"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ave-sea-prd-arg-management-001</w:t>
            </w:r>
          </w:p>
        </w:tc>
        <w:tc>
          <w:tcPr>
            <w:tcW w:w="1210" w:type="dxa"/>
            <w:tcBorders>
              <w:top w:val="nil"/>
              <w:left w:val="nil"/>
              <w:bottom w:val="single" w:sz="4" w:space="0" w:color="auto"/>
              <w:right w:val="single" w:sz="4" w:space="0" w:color="auto"/>
            </w:tcBorders>
            <w:shd w:val="clear" w:color="auto" w:fill="auto"/>
            <w:noWrap/>
            <w:vAlign w:val="bottom"/>
            <w:hideMark/>
          </w:tcPr>
          <w:p w14:paraId="5B70DF29"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Southeast Asia</w:t>
            </w:r>
          </w:p>
        </w:tc>
        <w:tc>
          <w:tcPr>
            <w:tcW w:w="1664" w:type="dxa"/>
            <w:tcBorders>
              <w:top w:val="nil"/>
              <w:left w:val="nil"/>
              <w:bottom w:val="single" w:sz="4" w:space="0" w:color="auto"/>
              <w:right w:val="single" w:sz="4" w:space="0" w:color="auto"/>
            </w:tcBorders>
            <w:shd w:val="clear" w:color="auto" w:fill="auto"/>
            <w:noWrap/>
            <w:vAlign w:val="bottom"/>
            <w:hideMark/>
          </w:tcPr>
          <w:p w14:paraId="142E2195"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proofErr w:type="spellStart"/>
            <w:r w:rsidRPr="009A51B4">
              <w:rPr>
                <w:rFonts w:ascii="Calibri" w:eastAsia="Times New Roman" w:hAnsi="Calibri" w:cs="Calibri"/>
                <w:color w:val="000000"/>
                <w:sz w:val="18"/>
                <w:szCs w:val="18"/>
                <w:lang w:val="en-IN" w:eastAsia="en-IN"/>
              </w:rPr>
              <w:t>ave</w:t>
            </w:r>
            <w:proofErr w:type="spellEnd"/>
            <w:r w:rsidRPr="009A51B4">
              <w:rPr>
                <w:rFonts w:ascii="Calibri" w:eastAsia="Times New Roman" w:hAnsi="Calibri" w:cs="Calibri"/>
                <w:color w:val="000000"/>
                <w:sz w:val="18"/>
                <w:szCs w:val="18"/>
                <w:lang w:val="en-IN" w:eastAsia="en-IN"/>
              </w:rPr>
              <w:t>-</w:t>
            </w:r>
            <w:proofErr w:type="spellStart"/>
            <w:r w:rsidRPr="009A51B4">
              <w:rPr>
                <w:rFonts w:ascii="Calibri" w:eastAsia="Times New Roman" w:hAnsi="Calibri" w:cs="Calibri"/>
                <w:color w:val="000000"/>
                <w:sz w:val="18"/>
                <w:szCs w:val="18"/>
                <w:lang w:val="en-IN" w:eastAsia="en-IN"/>
              </w:rPr>
              <w:t>prd</w:t>
            </w:r>
            <w:proofErr w:type="spellEnd"/>
            <w:r w:rsidRPr="009A51B4">
              <w:rPr>
                <w:rFonts w:ascii="Calibri" w:eastAsia="Times New Roman" w:hAnsi="Calibri" w:cs="Calibri"/>
                <w:color w:val="000000"/>
                <w:sz w:val="18"/>
                <w:szCs w:val="18"/>
                <w:lang w:val="en-IN" w:eastAsia="en-IN"/>
              </w:rPr>
              <w:t>-workload</w:t>
            </w:r>
          </w:p>
        </w:tc>
        <w:tc>
          <w:tcPr>
            <w:tcW w:w="1512" w:type="dxa"/>
            <w:tcBorders>
              <w:top w:val="nil"/>
              <w:left w:val="nil"/>
              <w:bottom w:val="single" w:sz="4" w:space="0" w:color="auto"/>
              <w:right w:val="single" w:sz="4" w:space="0" w:color="auto"/>
            </w:tcBorders>
            <w:shd w:val="clear" w:color="auto" w:fill="auto"/>
            <w:noWrap/>
            <w:vAlign w:val="bottom"/>
            <w:hideMark/>
          </w:tcPr>
          <w:p w14:paraId="48CB0401"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Standard_D4s_v3</w:t>
            </w:r>
          </w:p>
        </w:tc>
        <w:tc>
          <w:tcPr>
            <w:tcW w:w="852" w:type="dxa"/>
            <w:tcBorders>
              <w:top w:val="nil"/>
              <w:left w:val="nil"/>
              <w:bottom w:val="single" w:sz="4" w:space="0" w:color="auto"/>
              <w:right w:val="single" w:sz="4" w:space="0" w:color="auto"/>
            </w:tcBorders>
            <w:shd w:val="clear" w:color="000000" w:fill="FFFFFF"/>
            <w:noWrap/>
            <w:vAlign w:val="bottom"/>
            <w:hideMark/>
          </w:tcPr>
          <w:p w14:paraId="2F658104"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Windows</w:t>
            </w:r>
          </w:p>
        </w:tc>
        <w:tc>
          <w:tcPr>
            <w:tcW w:w="643" w:type="dxa"/>
            <w:tcBorders>
              <w:top w:val="nil"/>
              <w:left w:val="nil"/>
              <w:bottom w:val="single" w:sz="4" w:space="0" w:color="auto"/>
              <w:right w:val="single" w:sz="4" w:space="0" w:color="auto"/>
            </w:tcBorders>
            <w:shd w:val="clear" w:color="000000" w:fill="FFFFFF"/>
            <w:noWrap/>
            <w:vAlign w:val="bottom"/>
            <w:hideMark/>
          </w:tcPr>
          <w:p w14:paraId="64134A72" w14:textId="77777777" w:rsidR="009A51B4" w:rsidRPr="009A51B4" w:rsidRDefault="009A51B4" w:rsidP="009A51B4">
            <w:pPr>
              <w:spacing w:before="0" w:after="0" w:line="240" w:lineRule="auto"/>
              <w:rPr>
                <w:rFonts w:ascii="Calibri" w:eastAsia="Times New Roman" w:hAnsi="Calibri" w:cs="Calibri"/>
                <w:color w:val="000000"/>
                <w:sz w:val="18"/>
                <w:szCs w:val="18"/>
                <w:lang w:val="en-IN" w:eastAsia="en-IN"/>
              </w:rPr>
            </w:pPr>
            <w:r w:rsidRPr="009A51B4">
              <w:rPr>
                <w:rFonts w:ascii="Calibri" w:eastAsia="Times New Roman" w:hAnsi="Calibri" w:cs="Calibri"/>
                <w:color w:val="000000"/>
                <w:sz w:val="18"/>
                <w:szCs w:val="18"/>
                <w:lang w:val="en-IN" w:eastAsia="en-IN"/>
              </w:rPr>
              <w:t>E10</w:t>
            </w:r>
          </w:p>
        </w:tc>
      </w:tr>
    </w:tbl>
    <w:p w14:paraId="0F497643" w14:textId="77777777" w:rsidR="009A51B4" w:rsidRPr="002E0261" w:rsidRDefault="009A51B4" w:rsidP="00316677">
      <w:pPr>
        <w:pStyle w:val="BlockText"/>
        <w:ind w:firstLine="284"/>
        <w:rPr>
          <w:lang w:val="en-SG"/>
        </w:rPr>
      </w:pPr>
    </w:p>
    <w:p w14:paraId="5305EFFD" w14:textId="77777777" w:rsidR="00B46CAD" w:rsidRDefault="00B46CAD" w:rsidP="005968EC">
      <w:pPr>
        <w:pStyle w:val="BlockText"/>
        <w:rPr>
          <w:lang w:val="en-SG"/>
        </w:rPr>
      </w:pPr>
    </w:p>
    <w:p w14:paraId="068782B6" w14:textId="364E4B1C" w:rsidR="001A123B" w:rsidRDefault="001A123B" w:rsidP="001A123B">
      <w:pPr>
        <w:pStyle w:val="Heading2"/>
        <w:numPr>
          <w:ilvl w:val="2"/>
          <w:numId w:val="1"/>
        </w:numPr>
        <w:rPr>
          <w:sz w:val="24"/>
          <w:szCs w:val="24"/>
          <w:lang w:val="en-SG"/>
        </w:rPr>
      </w:pPr>
      <w:bookmarkStart w:id="93" w:name="_Toc164856637"/>
      <w:r>
        <w:rPr>
          <w:sz w:val="24"/>
          <w:szCs w:val="24"/>
          <w:lang w:val="en-SG"/>
        </w:rPr>
        <w:t>Private DNS</w:t>
      </w:r>
      <w:bookmarkEnd w:id="93"/>
      <w:r>
        <w:rPr>
          <w:sz w:val="24"/>
          <w:szCs w:val="24"/>
          <w:lang w:val="en-SG"/>
        </w:rPr>
        <w:t xml:space="preserve"> </w:t>
      </w:r>
    </w:p>
    <w:p w14:paraId="6601886E" w14:textId="44FCCA8A" w:rsidR="00B46CAD" w:rsidRDefault="006A7815" w:rsidP="005968EC">
      <w:pPr>
        <w:pStyle w:val="BlockText"/>
        <w:rPr>
          <w:lang w:val="en-SG"/>
        </w:rPr>
      </w:pPr>
      <w:r>
        <w:rPr>
          <w:lang w:val="en-SG"/>
        </w:rPr>
        <w:t xml:space="preserve">The Private DNS zone and private link will be enabled for the resources and made </w:t>
      </w:r>
      <w:r w:rsidR="009B16BE">
        <w:rPr>
          <w:lang w:val="en-SG"/>
        </w:rPr>
        <w:t>a</w:t>
      </w:r>
      <w:r>
        <w:rPr>
          <w:lang w:val="en-SG"/>
        </w:rPr>
        <w:t xml:space="preserve"> </w:t>
      </w:r>
      <w:r w:rsidR="000E31BC">
        <w:rPr>
          <w:lang w:val="en-SG"/>
        </w:rPr>
        <w:t>custom</w:t>
      </w:r>
      <w:r>
        <w:rPr>
          <w:lang w:val="en-SG"/>
        </w:rPr>
        <w:t xml:space="preserve"> DNS entry on </w:t>
      </w:r>
      <w:r w:rsidR="000E31BC">
        <w:rPr>
          <w:lang w:val="en-SG"/>
        </w:rPr>
        <w:t>DNS server 10.166.8.165</w:t>
      </w:r>
      <w:r w:rsidR="009B16BE">
        <w:rPr>
          <w:lang w:val="en-SG"/>
        </w:rPr>
        <w:t>.</w:t>
      </w:r>
    </w:p>
    <w:p w14:paraId="1EB20311" w14:textId="77777777" w:rsidR="007603BC" w:rsidRDefault="007603BC" w:rsidP="006E3953">
      <w:pPr>
        <w:pStyle w:val="paragraph"/>
        <w:spacing w:before="0" w:beforeAutospacing="0" w:after="0" w:afterAutospacing="0"/>
        <w:jc w:val="both"/>
        <w:textAlignment w:val="baseline"/>
        <w:rPr>
          <w:rFonts w:ascii="Segoe UI" w:hAnsi="Segoe UI" w:cs="Segoe UI"/>
          <w:sz w:val="18"/>
          <w:szCs w:val="18"/>
        </w:rPr>
      </w:pPr>
    </w:p>
    <w:tbl>
      <w:tblPr>
        <w:tblW w:w="8240" w:type="dxa"/>
        <w:tblLook w:val="04A0" w:firstRow="1" w:lastRow="0" w:firstColumn="1" w:lastColumn="0" w:noHBand="0" w:noVBand="1"/>
      </w:tblPr>
      <w:tblGrid>
        <w:gridCol w:w="3400"/>
        <w:gridCol w:w="4840"/>
      </w:tblGrid>
      <w:tr w:rsidR="00A12057" w:rsidRPr="00A12057" w14:paraId="1F914110" w14:textId="77777777" w:rsidTr="00A12057">
        <w:trPr>
          <w:trHeight w:val="290"/>
        </w:trPr>
        <w:tc>
          <w:tcPr>
            <w:tcW w:w="3400" w:type="dxa"/>
            <w:tcBorders>
              <w:top w:val="single" w:sz="8" w:space="0" w:color="auto"/>
              <w:left w:val="single" w:sz="4" w:space="0" w:color="auto"/>
              <w:bottom w:val="single" w:sz="4" w:space="0" w:color="auto"/>
              <w:right w:val="single" w:sz="4" w:space="0" w:color="auto"/>
            </w:tcBorders>
            <w:shd w:val="clear" w:color="000000" w:fill="9BC2E6"/>
            <w:noWrap/>
            <w:vAlign w:val="center"/>
            <w:hideMark/>
          </w:tcPr>
          <w:p w14:paraId="7FDA717D" w14:textId="77777777" w:rsidR="00A12057" w:rsidRPr="00A12057" w:rsidRDefault="00A12057" w:rsidP="00A12057">
            <w:pPr>
              <w:spacing w:before="0" w:after="0" w:line="240" w:lineRule="auto"/>
              <w:jc w:val="center"/>
              <w:rPr>
                <w:rFonts w:ascii="Calibri" w:eastAsia="Times New Roman" w:hAnsi="Calibri" w:cs="Calibri"/>
                <w:b/>
                <w:bCs/>
                <w:color w:val="000000"/>
                <w:szCs w:val="22"/>
                <w:lang w:val="en-IN" w:eastAsia="en-IN"/>
              </w:rPr>
            </w:pPr>
            <w:r w:rsidRPr="00A12057">
              <w:rPr>
                <w:rFonts w:ascii="Calibri" w:eastAsia="Times New Roman" w:hAnsi="Calibri" w:cs="Calibri"/>
                <w:b/>
                <w:bCs/>
                <w:color w:val="000000"/>
                <w:szCs w:val="22"/>
                <w:lang w:val="en-IN" w:eastAsia="en-IN"/>
              </w:rPr>
              <w:t>Resource Name</w:t>
            </w:r>
          </w:p>
        </w:tc>
        <w:tc>
          <w:tcPr>
            <w:tcW w:w="4840" w:type="dxa"/>
            <w:tcBorders>
              <w:top w:val="single" w:sz="8" w:space="0" w:color="auto"/>
              <w:left w:val="nil"/>
              <w:bottom w:val="single" w:sz="4" w:space="0" w:color="auto"/>
              <w:right w:val="single" w:sz="4" w:space="0" w:color="auto"/>
            </w:tcBorders>
            <w:shd w:val="clear" w:color="000000" w:fill="9BC2E6"/>
            <w:noWrap/>
            <w:vAlign w:val="center"/>
            <w:hideMark/>
          </w:tcPr>
          <w:p w14:paraId="7A40B5F4" w14:textId="77777777" w:rsidR="00A12057" w:rsidRPr="00A12057" w:rsidRDefault="00A12057" w:rsidP="00A12057">
            <w:pPr>
              <w:spacing w:before="0" w:after="0" w:line="240" w:lineRule="auto"/>
              <w:jc w:val="center"/>
              <w:rPr>
                <w:rFonts w:ascii="Calibri" w:eastAsia="Times New Roman" w:hAnsi="Calibri" w:cs="Calibri"/>
                <w:b/>
                <w:bCs/>
                <w:color w:val="000000"/>
                <w:szCs w:val="22"/>
                <w:lang w:val="en-IN" w:eastAsia="en-IN"/>
              </w:rPr>
            </w:pPr>
            <w:r w:rsidRPr="00A12057">
              <w:rPr>
                <w:rFonts w:ascii="Calibri" w:eastAsia="Times New Roman" w:hAnsi="Calibri" w:cs="Calibri"/>
                <w:b/>
                <w:bCs/>
                <w:color w:val="000000"/>
                <w:szCs w:val="22"/>
                <w:lang w:val="en-IN" w:eastAsia="en-IN"/>
              </w:rPr>
              <w:t>Private DNS Zone</w:t>
            </w:r>
          </w:p>
        </w:tc>
      </w:tr>
      <w:tr w:rsidR="00A12057" w:rsidRPr="00A12057" w14:paraId="1C7CD14B" w14:textId="77777777" w:rsidTr="00A12057">
        <w:trPr>
          <w:trHeight w:val="290"/>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2279BA30"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 xml:space="preserve">Azure </w:t>
            </w:r>
            <w:proofErr w:type="spellStart"/>
            <w:r w:rsidRPr="00A12057">
              <w:rPr>
                <w:rFonts w:ascii="Calibri" w:eastAsia="Times New Roman" w:hAnsi="Calibri" w:cs="Calibri"/>
                <w:color w:val="000000"/>
                <w:szCs w:val="22"/>
                <w:lang w:val="en-IN" w:eastAsia="en-IN"/>
              </w:rPr>
              <w:t>DataBricks</w:t>
            </w:r>
            <w:proofErr w:type="spellEnd"/>
          </w:p>
        </w:tc>
        <w:tc>
          <w:tcPr>
            <w:tcW w:w="4840" w:type="dxa"/>
            <w:tcBorders>
              <w:top w:val="nil"/>
              <w:left w:val="nil"/>
              <w:bottom w:val="single" w:sz="4" w:space="0" w:color="auto"/>
              <w:right w:val="single" w:sz="4" w:space="0" w:color="auto"/>
            </w:tcBorders>
            <w:shd w:val="clear" w:color="auto" w:fill="auto"/>
            <w:noWrap/>
            <w:vAlign w:val="center"/>
            <w:hideMark/>
          </w:tcPr>
          <w:p w14:paraId="32E87FD5"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privatelink.azuredatabricks.net</w:t>
            </w:r>
          </w:p>
        </w:tc>
      </w:tr>
      <w:tr w:rsidR="00A12057" w:rsidRPr="00A12057" w14:paraId="0EF9A6BA" w14:textId="77777777" w:rsidTr="00A12057">
        <w:trPr>
          <w:trHeight w:val="290"/>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7B75E596"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Azure Storage account</w:t>
            </w:r>
          </w:p>
        </w:tc>
        <w:tc>
          <w:tcPr>
            <w:tcW w:w="4840" w:type="dxa"/>
            <w:tcBorders>
              <w:top w:val="nil"/>
              <w:left w:val="nil"/>
              <w:bottom w:val="single" w:sz="4" w:space="0" w:color="auto"/>
              <w:right w:val="single" w:sz="4" w:space="0" w:color="auto"/>
            </w:tcBorders>
            <w:shd w:val="clear" w:color="auto" w:fill="auto"/>
            <w:noWrap/>
            <w:vAlign w:val="center"/>
            <w:hideMark/>
          </w:tcPr>
          <w:p w14:paraId="74F5A64C"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privatelink.dfs.core.windows.net</w:t>
            </w:r>
          </w:p>
        </w:tc>
      </w:tr>
      <w:tr w:rsidR="00A12057" w:rsidRPr="00A12057" w14:paraId="0890408C" w14:textId="77777777" w:rsidTr="00A12057">
        <w:trPr>
          <w:trHeight w:val="290"/>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1A7DDD74"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AKS</w:t>
            </w:r>
          </w:p>
        </w:tc>
        <w:tc>
          <w:tcPr>
            <w:tcW w:w="4840" w:type="dxa"/>
            <w:tcBorders>
              <w:top w:val="nil"/>
              <w:left w:val="nil"/>
              <w:bottom w:val="single" w:sz="4" w:space="0" w:color="auto"/>
              <w:right w:val="single" w:sz="4" w:space="0" w:color="auto"/>
            </w:tcBorders>
            <w:shd w:val="clear" w:color="auto" w:fill="auto"/>
            <w:vAlign w:val="center"/>
            <w:hideMark/>
          </w:tcPr>
          <w:p w14:paraId="69A5613D"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privatelink.southeastasia.azmk8s.io</w:t>
            </w:r>
          </w:p>
        </w:tc>
      </w:tr>
      <w:tr w:rsidR="00A12057" w:rsidRPr="00A12057" w14:paraId="4425919B" w14:textId="77777777" w:rsidTr="00A12057">
        <w:trPr>
          <w:trHeight w:val="290"/>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2108F71B"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proofErr w:type="spellStart"/>
            <w:r w:rsidRPr="00A12057">
              <w:rPr>
                <w:rFonts w:ascii="Calibri" w:eastAsia="Times New Roman" w:hAnsi="Calibri" w:cs="Calibri"/>
                <w:color w:val="000000"/>
                <w:szCs w:val="22"/>
                <w:lang w:val="en-IN" w:eastAsia="en-IN"/>
              </w:rPr>
              <w:t>KeyVault</w:t>
            </w:r>
            <w:proofErr w:type="spellEnd"/>
            <w:r w:rsidRPr="00A12057">
              <w:rPr>
                <w:rFonts w:ascii="Calibri" w:eastAsia="Times New Roman" w:hAnsi="Calibri" w:cs="Calibri"/>
                <w:color w:val="000000"/>
                <w:szCs w:val="22"/>
                <w:lang w:val="en-IN" w:eastAsia="en-IN"/>
              </w:rPr>
              <w:t xml:space="preserve"> </w:t>
            </w:r>
          </w:p>
        </w:tc>
        <w:tc>
          <w:tcPr>
            <w:tcW w:w="4840" w:type="dxa"/>
            <w:tcBorders>
              <w:top w:val="nil"/>
              <w:left w:val="nil"/>
              <w:bottom w:val="single" w:sz="4" w:space="0" w:color="auto"/>
              <w:right w:val="single" w:sz="4" w:space="0" w:color="auto"/>
            </w:tcBorders>
            <w:shd w:val="clear" w:color="auto" w:fill="auto"/>
            <w:noWrap/>
            <w:vAlign w:val="center"/>
            <w:hideMark/>
          </w:tcPr>
          <w:p w14:paraId="6FFC7BC8"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privatelink.vaultcore.azure.net</w:t>
            </w:r>
          </w:p>
        </w:tc>
      </w:tr>
      <w:tr w:rsidR="00A12057" w:rsidRPr="00A12057" w14:paraId="49652A9B" w14:textId="77777777" w:rsidTr="00A12057">
        <w:trPr>
          <w:trHeight w:val="290"/>
        </w:trPr>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704FBB27"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ACR</w:t>
            </w:r>
          </w:p>
        </w:tc>
        <w:tc>
          <w:tcPr>
            <w:tcW w:w="4840" w:type="dxa"/>
            <w:tcBorders>
              <w:top w:val="nil"/>
              <w:left w:val="nil"/>
              <w:bottom w:val="single" w:sz="4" w:space="0" w:color="auto"/>
              <w:right w:val="single" w:sz="4" w:space="0" w:color="auto"/>
            </w:tcBorders>
            <w:shd w:val="clear" w:color="auto" w:fill="auto"/>
            <w:noWrap/>
            <w:vAlign w:val="center"/>
            <w:hideMark/>
          </w:tcPr>
          <w:p w14:paraId="3DCBAAD3" w14:textId="77777777" w:rsidR="00A12057" w:rsidRPr="00A12057" w:rsidRDefault="00A12057" w:rsidP="00A12057">
            <w:pPr>
              <w:spacing w:before="0" w:after="0" w:line="240" w:lineRule="auto"/>
              <w:jc w:val="center"/>
              <w:rPr>
                <w:rFonts w:ascii="Calibri" w:eastAsia="Times New Roman" w:hAnsi="Calibri" w:cs="Calibri"/>
                <w:color w:val="000000"/>
                <w:szCs w:val="22"/>
                <w:lang w:val="en-IN" w:eastAsia="en-IN"/>
              </w:rPr>
            </w:pPr>
            <w:r w:rsidRPr="00A12057">
              <w:rPr>
                <w:rFonts w:ascii="Calibri" w:eastAsia="Times New Roman" w:hAnsi="Calibri" w:cs="Calibri"/>
                <w:color w:val="000000"/>
                <w:szCs w:val="22"/>
                <w:lang w:val="en-IN" w:eastAsia="en-IN"/>
              </w:rPr>
              <w:t>privatelink.azurecr.io</w:t>
            </w:r>
          </w:p>
        </w:tc>
      </w:tr>
    </w:tbl>
    <w:p w14:paraId="110E0484" w14:textId="77777777" w:rsidR="001A3102" w:rsidRDefault="001A3102" w:rsidP="001A3102">
      <w:pPr>
        <w:pStyle w:val="BlockText"/>
        <w:rPr>
          <w:lang w:val="en-SG"/>
        </w:rPr>
      </w:pPr>
    </w:p>
    <w:p w14:paraId="78805F80" w14:textId="4364775D" w:rsidR="007857B0" w:rsidRDefault="007857B0" w:rsidP="007857B0">
      <w:pPr>
        <w:pStyle w:val="Heading2"/>
        <w:numPr>
          <w:ilvl w:val="2"/>
          <w:numId w:val="1"/>
        </w:numPr>
        <w:rPr>
          <w:sz w:val="24"/>
          <w:szCs w:val="24"/>
          <w:lang w:val="en-SG"/>
        </w:rPr>
      </w:pPr>
      <w:bookmarkStart w:id="94" w:name="_Toc164856638"/>
      <w:r>
        <w:rPr>
          <w:sz w:val="24"/>
          <w:szCs w:val="24"/>
          <w:lang w:val="en-SG"/>
        </w:rPr>
        <w:t>Role Based Access Control</w:t>
      </w:r>
      <w:bookmarkEnd w:id="94"/>
    </w:p>
    <w:p w14:paraId="58A3F09D" w14:textId="77777777" w:rsidR="007857B0" w:rsidRDefault="007857B0" w:rsidP="007857B0">
      <w:pPr>
        <w:pStyle w:val="paragraph"/>
        <w:spacing w:before="0" w:beforeAutospacing="0" w:after="0" w:afterAutospacing="0"/>
        <w:ind w:firstLine="284"/>
        <w:jc w:val="both"/>
        <w:textAlignment w:val="baseline"/>
        <w:rPr>
          <w:rFonts w:ascii="Segoe UI" w:hAnsi="Segoe UI" w:cs="Segoe UI"/>
          <w:sz w:val="20"/>
          <w:szCs w:val="20"/>
        </w:rPr>
      </w:pPr>
      <w:r>
        <w:rPr>
          <w:rStyle w:val="normaltextrun"/>
          <w:rFonts w:ascii="Arial" w:hAnsi="Arial" w:cs="Arial"/>
          <w:sz w:val="20"/>
          <w:szCs w:val="20"/>
        </w:rPr>
        <w:t>Access management for cloud resources is a critical function for any organization that is using the cloud. Role-based access control (RBAC) helps you manage who has access to Azure resources, what they can do with those resources, and what areas they have access to RBAC is an authorization system built on Azure Resource Manager that provides fine-grained access management of Azure resources.</w:t>
      </w:r>
      <w:r>
        <w:rPr>
          <w:rStyle w:val="normaltextrun"/>
          <w:rFonts w:ascii="Arial" w:hAnsi="Arial" w:cs="Arial"/>
          <w:sz w:val="20"/>
          <w:szCs w:val="20"/>
          <w:lang w:val="en-AU"/>
        </w:rPr>
        <w:t> </w:t>
      </w:r>
      <w:r>
        <w:rPr>
          <w:rStyle w:val="eop"/>
          <w:rFonts w:ascii="Arial" w:hAnsi="Arial" w:cs="Arial"/>
          <w:sz w:val="20"/>
          <w:szCs w:val="20"/>
        </w:rPr>
        <w:t> </w:t>
      </w:r>
    </w:p>
    <w:p w14:paraId="24529393" w14:textId="77777777" w:rsidR="007857B0" w:rsidRDefault="007857B0" w:rsidP="007857B0">
      <w:pPr>
        <w:pStyle w:val="paragraph"/>
        <w:spacing w:before="0" w:beforeAutospacing="0" w:after="0" w:afterAutospacing="0"/>
        <w:jc w:val="both"/>
        <w:textAlignment w:val="baseline"/>
        <w:rPr>
          <w:rFonts w:ascii="Segoe UI" w:hAnsi="Segoe UI" w:cs="Segoe UI"/>
          <w:sz w:val="20"/>
          <w:szCs w:val="20"/>
        </w:rPr>
      </w:pPr>
      <w:r>
        <w:rPr>
          <w:rStyle w:val="eop"/>
          <w:rFonts w:ascii="Segoe UI" w:hAnsi="Segoe UI" w:cs="Segoe UI"/>
          <w:sz w:val="20"/>
          <w:szCs w:val="20"/>
        </w:rPr>
        <w:t> </w:t>
      </w:r>
    </w:p>
    <w:p w14:paraId="0EF42E65" w14:textId="77777777" w:rsidR="007857B0" w:rsidRDefault="007857B0" w:rsidP="007857B0">
      <w:pPr>
        <w:pStyle w:val="paragraph"/>
        <w:spacing w:before="0" w:beforeAutospacing="0" w:after="0" w:afterAutospacing="0"/>
        <w:jc w:val="both"/>
        <w:textAlignment w:val="baseline"/>
        <w:rPr>
          <w:rFonts w:ascii="Segoe UI" w:hAnsi="Segoe UI" w:cs="Segoe UI"/>
          <w:sz w:val="20"/>
          <w:szCs w:val="20"/>
        </w:rPr>
      </w:pPr>
      <w:r>
        <w:rPr>
          <w:rStyle w:val="normaltextrun"/>
          <w:rFonts w:ascii="Arial" w:hAnsi="Arial" w:cs="Arial"/>
          <w:sz w:val="20"/>
          <w:szCs w:val="20"/>
          <w:lang w:val="en-AU"/>
        </w:rPr>
        <w:t>Azure RBAC has three core roles that apply to all resource types: </w:t>
      </w:r>
      <w:r>
        <w:rPr>
          <w:rStyle w:val="eop"/>
          <w:rFonts w:ascii="Arial" w:hAnsi="Arial" w:cs="Arial"/>
          <w:sz w:val="20"/>
          <w:szCs w:val="20"/>
        </w:rPr>
        <w:t> </w:t>
      </w:r>
    </w:p>
    <w:p w14:paraId="48A490D0" w14:textId="77777777" w:rsidR="007857B0" w:rsidRDefault="007857B0" w:rsidP="007857B0">
      <w:pPr>
        <w:pStyle w:val="paragraph"/>
        <w:numPr>
          <w:ilvl w:val="0"/>
          <w:numId w:val="37"/>
        </w:numPr>
        <w:spacing w:before="0" w:beforeAutospacing="0" w:after="0" w:afterAutospacing="0"/>
        <w:ind w:left="1080" w:firstLine="0"/>
        <w:jc w:val="both"/>
        <w:textAlignment w:val="baseline"/>
        <w:rPr>
          <w:rFonts w:ascii="Segoe UI" w:hAnsi="Segoe UI" w:cs="Segoe UI"/>
          <w:sz w:val="20"/>
          <w:szCs w:val="20"/>
        </w:rPr>
      </w:pPr>
      <w:r>
        <w:rPr>
          <w:rStyle w:val="normaltextrun"/>
          <w:rFonts w:ascii="Arial" w:hAnsi="Arial" w:cs="Arial"/>
          <w:sz w:val="22"/>
          <w:szCs w:val="22"/>
          <w:lang w:val="en-AU"/>
        </w:rPr>
        <w:lastRenderedPageBreak/>
        <w:t>Owner has full access to all resources including the right to delegate access to others. </w:t>
      </w:r>
      <w:r>
        <w:rPr>
          <w:rStyle w:val="eop"/>
          <w:rFonts w:ascii="Arial" w:hAnsi="Arial" w:cs="Arial"/>
          <w:sz w:val="22"/>
          <w:szCs w:val="22"/>
        </w:rPr>
        <w:t> </w:t>
      </w:r>
    </w:p>
    <w:p w14:paraId="6C545746" w14:textId="77777777" w:rsidR="007857B0" w:rsidRDefault="007857B0" w:rsidP="007857B0">
      <w:pPr>
        <w:pStyle w:val="paragraph"/>
        <w:numPr>
          <w:ilvl w:val="0"/>
          <w:numId w:val="37"/>
        </w:numPr>
        <w:spacing w:before="0" w:beforeAutospacing="0" w:after="0" w:afterAutospacing="0"/>
        <w:ind w:left="1080" w:firstLine="0"/>
        <w:jc w:val="both"/>
        <w:textAlignment w:val="baseline"/>
        <w:rPr>
          <w:rFonts w:ascii="Segoe UI" w:hAnsi="Segoe UI" w:cs="Segoe UI"/>
          <w:sz w:val="20"/>
          <w:szCs w:val="20"/>
        </w:rPr>
      </w:pPr>
      <w:r>
        <w:rPr>
          <w:rStyle w:val="normaltextrun"/>
          <w:rFonts w:ascii="Arial" w:hAnsi="Arial" w:cs="Arial"/>
          <w:sz w:val="22"/>
          <w:szCs w:val="22"/>
          <w:lang w:val="en-AU"/>
        </w:rPr>
        <w:t>Contributor can create and manage all types of Azure resources but can’t grant access to others. </w:t>
      </w:r>
      <w:r>
        <w:rPr>
          <w:rStyle w:val="eop"/>
          <w:rFonts w:ascii="Arial" w:hAnsi="Arial" w:cs="Arial"/>
          <w:sz w:val="22"/>
          <w:szCs w:val="22"/>
        </w:rPr>
        <w:t> </w:t>
      </w:r>
    </w:p>
    <w:p w14:paraId="7AA4FEDA" w14:textId="77777777" w:rsidR="007857B0" w:rsidRPr="007857B0" w:rsidRDefault="007857B0" w:rsidP="007857B0">
      <w:pPr>
        <w:pStyle w:val="paragraph"/>
        <w:numPr>
          <w:ilvl w:val="0"/>
          <w:numId w:val="37"/>
        </w:numPr>
        <w:spacing w:before="0" w:beforeAutospacing="0" w:after="0" w:afterAutospacing="0"/>
        <w:ind w:left="1080" w:firstLine="0"/>
        <w:jc w:val="both"/>
        <w:textAlignment w:val="baseline"/>
        <w:rPr>
          <w:rStyle w:val="eop"/>
          <w:rFonts w:ascii="Segoe UI" w:hAnsi="Segoe UI" w:cs="Segoe UI"/>
          <w:sz w:val="20"/>
          <w:szCs w:val="20"/>
        </w:rPr>
      </w:pPr>
      <w:r>
        <w:rPr>
          <w:rStyle w:val="normaltextrun"/>
          <w:rFonts w:ascii="Arial" w:hAnsi="Arial" w:cs="Arial"/>
          <w:sz w:val="22"/>
          <w:szCs w:val="22"/>
          <w:lang w:val="en-AU"/>
        </w:rPr>
        <w:t>Reader can view existing Azure resources. </w:t>
      </w:r>
      <w:r>
        <w:rPr>
          <w:rStyle w:val="eop"/>
          <w:rFonts w:ascii="Arial" w:hAnsi="Arial" w:cs="Arial"/>
          <w:sz w:val="22"/>
          <w:szCs w:val="22"/>
        </w:rPr>
        <w:t> </w:t>
      </w:r>
    </w:p>
    <w:p w14:paraId="3D1542FF" w14:textId="77777777" w:rsidR="007857B0" w:rsidRDefault="007857B0" w:rsidP="007857B0">
      <w:pPr>
        <w:pStyle w:val="paragraph"/>
        <w:spacing w:before="0" w:beforeAutospacing="0" w:after="0" w:afterAutospacing="0"/>
        <w:jc w:val="both"/>
        <w:textAlignment w:val="baseline"/>
        <w:rPr>
          <w:rStyle w:val="eop"/>
          <w:rFonts w:ascii="Arial" w:hAnsi="Arial" w:cs="Arial"/>
          <w:sz w:val="22"/>
          <w:szCs w:val="22"/>
        </w:rPr>
      </w:pPr>
    </w:p>
    <w:p w14:paraId="77DB2BF4" w14:textId="086AC173" w:rsidR="007857B0" w:rsidRDefault="007857B0" w:rsidP="007857B0">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 xml:space="preserve">For Avehealth </w:t>
      </w:r>
      <w:r w:rsidR="00B84DD3">
        <w:rPr>
          <w:rStyle w:val="eop"/>
          <w:rFonts w:ascii="Arial" w:hAnsi="Arial" w:cs="Arial"/>
          <w:sz w:val="22"/>
          <w:szCs w:val="22"/>
        </w:rPr>
        <w:t xml:space="preserve">as per the existing environment the role assignment </w:t>
      </w:r>
      <w:r w:rsidR="00471FB1">
        <w:rPr>
          <w:rStyle w:val="eop"/>
          <w:rFonts w:ascii="Arial" w:hAnsi="Arial" w:cs="Arial"/>
          <w:sz w:val="22"/>
          <w:szCs w:val="22"/>
        </w:rPr>
        <w:t xml:space="preserve">added to </w:t>
      </w:r>
      <w:proofErr w:type="gramStart"/>
      <w:r w:rsidR="00471FB1">
        <w:rPr>
          <w:rStyle w:val="eop"/>
          <w:rFonts w:ascii="Arial" w:hAnsi="Arial" w:cs="Arial"/>
          <w:sz w:val="22"/>
          <w:szCs w:val="22"/>
        </w:rPr>
        <w:t xml:space="preserve">the </w:t>
      </w:r>
      <w:r w:rsidR="00B84DD3">
        <w:rPr>
          <w:rStyle w:val="eop"/>
          <w:rFonts w:ascii="Arial" w:hAnsi="Arial" w:cs="Arial"/>
          <w:sz w:val="22"/>
          <w:szCs w:val="22"/>
        </w:rPr>
        <w:t xml:space="preserve"> </w:t>
      </w:r>
      <w:r w:rsidR="00471FB1">
        <w:rPr>
          <w:rStyle w:val="eop"/>
          <w:rFonts w:ascii="Arial" w:hAnsi="Arial" w:cs="Arial"/>
          <w:sz w:val="22"/>
          <w:szCs w:val="22"/>
        </w:rPr>
        <w:t>‘</w:t>
      </w:r>
      <w:proofErr w:type="gramEnd"/>
      <w:r w:rsidR="00471FB1" w:rsidRPr="00471FB1">
        <w:rPr>
          <w:rStyle w:val="eop"/>
          <w:rFonts w:ascii="Arial" w:hAnsi="Arial" w:cs="Arial"/>
          <w:sz w:val="22"/>
          <w:szCs w:val="22"/>
        </w:rPr>
        <w:t>DATA_SERVICES_TEAM (Group)</w:t>
      </w:r>
      <w:r w:rsidR="00471FB1">
        <w:rPr>
          <w:rStyle w:val="eop"/>
          <w:rFonts w:ascii="Arial" w:hAnsi="Arial" w:cs="Arial"/>
          <w:sz w:val="22"/>
          <w:szCs w:val="22"/>
        </w:rPr>
        <w:t>’ for resources Storage account,</w:t>
      </w:r>
      <w:r w:rsidR="006F1892">
        <w:rPr>
          <w:rStyle w:val="eop"/>
          <w:rFonts w:ascii="Arial" w:hAnsi="Arial" w:cs="Arial"/>
          <w:sz w:val="22"/>
          <w:szCs w:val="22"/>
        </w:rPr>
        <w:t xml:space="preserve"> </w:t>
      </w:r>
      <w:proofErr w:type="spellStart"/>
      <w:r w:rsidR="00471FB1">
        <w:rPr>
          <w:rStyle w:val="eop"/>
          <w:rFonts w:ascii="Arial" w:hAnsi="Arial" w:cs="Arial"/>
          <w:sz w:val="22"/>
          <w:szCs w:val="22"/>
        </w:rPr>
        <w:t>Keyvault</w:t>
      </w:r>
      <w:r w:rsidR="00FA7501">
        <w:rPr>
          <w:rStyle w:val="eop"/>
          <w:rFonts w:ascii="Arial" w:hAnsi="Arial" w:cs="Arial"/>
          <w:sz w:val="22"/>
          <w:szCs w:val="22"/>
        </w:rPr>
        <w:t>,AKS</w:t>
      </w:r>
      <w:proofErr w:type="spellEnd"/>
      <w:r w:rsidR="00FA7501">
        <w:rPr>
          <w:rStyle w:val="eop"/>
          <w:rFonts w:ascii="Arial" w:hAnsi="Arial" w:cs="Arial"/>
          <w:sz w:val="22"/>
          <w:szCs w:val="22"/>
        </w:rPr>
        <w:t>.</w:t>
      </w:r>
    </w:p>
    <w:p w14:paraId="51CA6AC4" w14:textId="77777777" w:rsidR="00FA7501" w:rsidRDefault="00FA7501" w:rsidP="007857B0">
      <w:pPr>
        <w:pStyle w:val="paragraph"/>
        <w:spacing w:before="0" w:beforeAutospacing="0" w:after="0" w:afterAutospacing="0"/>
        <w:jc w:val="both"/>
        <w:textAlignment w:val="baseline"/>
        <w:rPr>
          <w:rStyle w:val="eop"/>
          <w:rFonts w:ascii="Arial" w:hAnsi="Arial" w:cs="Arial"/>
          <w:sz w:val="22"/>
          <w:szCs w:val="22"/>
        </w:rPr>
      </w:pPr>
    </w:p>
    <w:p w14:paraId="7F4098AE" w14:textId="0D3D6B11" w:rsidR="00FA7501" w:rsidRDefault="00A87377" w:rsidP="007857B0">
      <w:pPr>
        <w:pStyle w:val="paragraph"/>
        <w:spacing w:before="0" w:beforeAutospacing="0" w:after="0" w:afterAutospacing="0"/>
        <w:jc w:val="both"/>
        <w:textAlignment w:val="baseline"/>
        <w:rPr>
          <w:rFonts w:ascii="Segoe UI" w:hAnsi="Segoe UI" w:cs="Segoe UI"/>
          <w:sz w:val="20"/>
          <w:szCs w:val="20"/>
        </w:rPr>
      </w:pPr>
      <w:commentRangeStart w:id="95"/>
      <w:commentRangeStart w:id="96"/>
      <w:r w:rsidRPr="00A87377">
        <w:rPr>
          <w:noProof/>
        </w:rPr>
        <w:drawing>
          <wp:inline distT="0" distB="0" distL="0" distR="0" wp14:anchorId="78AC41FD" wp14:editId="585C5AB6">
            <wp:extent cx="6489700" cy="1473200"/>
            <wp:effectExtent l="0" t="0" r="6350" b="0"/>
            <wp:docPr id="131693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9700" cy="1473200"/>
                    </a:xfrm>
                    <a:prstGeom prst="rect">
                      <a:avLst/>
                    </a:prstGeom>
                    <a:noFill/>
                    <a:ln>
                      <a:noFill/>
                    </a:ln>
                  </pic:spPr>
                </pic:pic>
              </a:graphicData>
            </a:graphic>
          </wp:inline>
        </w:drawing>
      </w:r>
      <w:commentRangeEnd w:id="95"/>
      <w:r w:rsidR="00572F74">
        <w:rPr>
          <w:rStyle w:val="CommentReference"/>
          <w:rFonts w:asciiTheme="minorHAnsi" w:eastAsiaTheme="minorHAnsi" w:hAnsiTheme="minorHAnsi"/>
          <w:lang w:val="en-GB" w:eastAsia="de-DE"/>
        </w:rPr>
        <w:commentReference w:id="95"/>
      </w:r>
      <w:commentRangeEnd w:id="96"/>
      <w:r w:rsidR="00912FE0">
        <w:rPr>
          <w:rStyle w:val="CommentReference"/>
          <w:rFonts w:asciiTheme="minorHAnsi" w:eastAsiaTheme="minorHAnsi" w:hAnsiTheme="minorHAnsi"/>
          <w:lang w:val="en-GB" w:eastAsia="de-DE"/>
        </w:rPr>
        <w:commentReference w:id="96"/>
      </w:r>
    </w:p>
    <w:p w14:paraId="28EADF7E" w14:textId="77777777" w:rsidR="007857B0" w:rsidRPr="001A3102" w:rsidRDefault="007857B0" w:rsidP="001A3102">
      <w:pPr>
        <w:pStyle w:val="BlockText"/>
        <w:rPr>
          <w:lang w:val="en-SG"/>
        </w:rPr>
      </w:pPr>
    </w:p>
    <w:p w14:paraId="234AAA8E" w14:textId="401BACD4" w:rsidR="00A87377" w:rsidRDefault="00A87377" w:rsidP="00A87377">
      <w:pPr>
        <w:pStyle w:val="Heading2"/>
        <w:numPr>
          <w:ilvl w:val="2"/>
          <w:numId w:val="1"/>
        </w:numPr>
        <w:rPr>
          <w:sz w:val="24"/>
          <w:szCs w:val="24"/>
          <w:lang w:val="en-SG"/>
        </w:rPr>
      </w:pPr>
      <w:bookmarkStart w:id="97" w:name="_Toc164856639"/>
      <w:r>
        <w:rPr>
          <w:sz w:val="24"/>
          <w:szCs w:val="24"/>
          <w:lang w:val="en-SG"/>
        </w:rPr>
        <w:t>Resource Tagging</w:t>
      </w:r>
      <w:bookmarkEnd w:id="97"/>
    </w:p>
    <w:p w14:paraId="46E52890" w14:textId="77777777" w:rsidR="00965CFE" w:rsidRPr="004C03BC" w:rsidRDefault="00965CFE" w:rsidP="00965CFE">
      <w:pPr>
        <w:rPr>
          <w:rFonts w:cs="Segoe UI"/>
          <w:lang w:val="en-AU"/>
        </w:rPr>
      </w:pPr>
      <w:r w:rsidRPr="004C03BC">
        <w:rPr>
          <w:rFonts w:cs="Segoe UI"/>
          <w:lang w:val="en-AU"/>
        </w:rPr>
        <w:t>Azure tagging enables logical organization of cloud resources. A tag is key value pair consisting of a name and a value.</w:t>
      </w:r>
    </w:p>
    <w:p w14:paraId="6BAC2A71" w14:textId="68355D31" w:rsidR="00965CFE" w:rsidRDefault="00965CFE" w:rsidP="00965CFE">
      <w:pPr>
        <w:pStyle w:val="BlockText"/>
        <w:rPr>
          <w:rFonts w:cs="Segoe UI"/>
          <w:lang w:val="en-AU"/>
        </w:rPr>
      </w:pPr>
      <w:r w:rsidRPr="004C03BC">
        <w:rPr>
          <w:rFonts w:cs="Segoe UI"/>
          <w:lang w:val="en-AU"/>
        </w:rPr>
        <w:t>The table below describes the tags that will be configured for all resources.</w:t>
      </w:r>
    </w:p>
    <w:p w14:paraId="0EF66D39" w14:textId="77777777" w:rsidR="00965CFE" w:rsidRDefault="00965CFE" w:rsidP="00965CFE">
      <w:pPr>
        <w:pStyle w:val="BlockText"/>
        <w:rPr>
          <w:rFonts w:cs="Segoe UI"/>
          <w:lang w:val="en-AU"/>
        </w:rPr>
      </w:pPr>
    </w:p>
    <w:tbl>
      <w:tblPr>
        <w:tblW w:w="10607" w:type="dxa"/>
        <w:tblLook w:val="04A0" w:firstRow="1" w:lastRow="0" w:firstColumn="1" w:lastColumn="0" w:noHBand="0" w:noVBand="1"/>
      </w:tblPr>
      <w:tblGrid>
        <w:gridCol w:w="1257"/>
        <w:gridCol w:w="2249"/>
        <w:gridCol w:w="2868"/>
        <w:gridCol w:w="1418"/>
        <w:gridCol w:w="2815"/>
      </w:tblGrid>
      <w:tr w:rsidR="006B2472" w:rsidRPr="006B2472" w14:paraId="348635DE" w14:textId="77777777" w:rsidTr="006B2472">
        <w:trPr>
          <w:trHeight w:val="312"/>
        </w:trPr>
        <w:tc>
          <w:tcPr>
            <w:tcW w:w="125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65D1FFCD" w14:textId="77777777" w:rsidR="006B2472" w:rsidRPr="006B2472" w:rsidRDefault="006B2472" w:rsidP="006B2472">
            <w:pPr>
              <w:spacing w:before="0" w:after="0" w:line="240" w:lineRule="auto"/>
              <w:rPr>
                <w:rFonts w:ascii="Calibri" w:eastAsia="Times New Roman" w:hAnsi="Calibri" w:cs="Calibri"/>
                <w:b/>
                <w:bCs/>
                <w:color w:val="FFFFFF"/>
                <w:sz w:val="18"/>
                <w:szCs w:val="18"/>
                <w:lang w:val="en-IN" w:eastAsia="en-IN"/>
              </w:rPr>
            </w:pPr>
            <w:r w:rsidRPr="006B2472">
              <w:rPr>
                <w:rFonts w:ascii="Calibri" w:eastAsia="Times New Roman" w:hAnsi="Calibri" w:cs="Calibri"/>
                <w:b/>
                <w:bCs/>
                <w:color w:val="FFFFFF"/>
                <w:sz w:val="18"/>
                <w:szCs w:val="18"/>
                <w:lang w:val="en-IN" w:eastAsia="en-IN"/>
              </w:rPr>
              <w:t>Tag Name</w:t>
            </w:r>
          </w:p>
        </w:tc>
        <w:tc>
          <w:tcPr>
            <w:tcW w:w="2249" w:type="dxa"/>
            <w:tcBorders>
              <w:top w:val="single" w:sz="4" w:space="0" w:color="auto"/>
              <w:left w:val="nil"/>
              <w:bottom w:val="single" w:sz="4" w:space="0" w:color="auto"/>
              <w:right w:val="single" w:sz="4" w:space="0" w:color="auto"/>
            </w:tcBorders>
            <w:shd w:val="clear" w:color="000000" w:fill="000000"/>
            <w:noWrap/>
            <w:vAlign w:val="center"/>
            <w:hideMark/>
          </w:tcPr>
          <w:p w14:paraId="444F371C" w14:textId="77777777" w:rsidR="006B2472" w:rsidRPr="006B2472" w:rsidRDefault="006B2472" w:rsidP="006B2472">
            <w:pPr>
              <w:spacing w:before="0" w:after="0" w:line="240" w:lineRule="auto"/>
              <w:rPr>
                <w:rFonts w:ascii="Calibri" w:eastAsia="Times New Roman" w:hAnsi="Calibri" w:cs="Calibri"/>
                <w:b/>
                <w:bCs/>
                <w:color w:val="FFFFFF"/>
                <w:sz w:val="18"/>
                <w:szCs w:val="18"/>
                <w:lang w:val="en-IN" w:eastAsia="en-IN"/>
              </w:rPr>
            </w:pPr>
            <w:r w:rsidRPr="006B2472">
              <w:rPr>
                <w:rFonts w:ascii="Calibri" w:eastAsia="Times New Roman" w:hAnsi="Calibri" w:cs="Calibri"/>
                <w:b/>
                <w:bCs/>
                <w:color w:val="FFFFFF"/>
                <w:sz w:val="18"/>
                <w:szCs w:val="18"/>
                <w:lang w:val="en-IN" w:eastAsia="en-IN"/>
              </w:rPr>
              <w:t>Tag Value (s)</w:t>
            </w:r>
          </w:p>
        </w:tc>
        <w:tc>
          <w:tcPr>
            <w:tcW w:w="2868" w:type="dxa"/>
            <w:tcBorders>
              <w:top w:val="single" w:sz="4" w:space="0" w:color="auto"/>
              <w:left w:val="nil"/>
              <w:bottom w:val="single" w:sz="4" w:space="0" w:color="auto"/>
              <w:right w:val="single" w:sz="4" w:space="0" w:color="auto"/>
            </w:tcBorders>
            <w:shd w:val="clear" w:color="000000" w:fill="000000"/>
            <w:noWrap/>
            <w:vAlign w:val="center"/>
            <w:hideMark/>
          </w:tcPr>
          <w:p w14:paraId="2E020CA2" w14:textId="77777777" w:rsidR="006B2472" w:rsidRPr="006B2472" w:rsidRDefault="006B2472" w:rsidP="006B2472">
            <w:pPr>
              <w:spacing w:before="0" w:after="0" w:line="240" w:lineRule="auto"/>
              <w:rPr>
                <w:rFonts w:ascii="Calibri" w:eastAsia="Times New Roman" w:hAnsi="Calibri" w:cs="Calibri"/>
                <w:b/>
                <w:bCs/>
                <w:color w:val="FFFFFF"/>
                <w:sz w:val="18"/>
                <w:szCs w:val="18"/>
                <w:lang w:val="en-IN" w:eastAsia="en-IN"/>
              </w:rPr>
            </w:pPr>
            <w:r w:rsidRPr="006B2472">
              <w:rPr>
                <w:rFonts w:ascii="Calibri" w:eastAsia="Times New Roman" w:hAnsi="Calibri" w:cs="Calibri"/>
                <w:b/>
                <w:bCs/>
                <w:color w:val="FFFFFF"/>
                <w:sz w:val="18"/>
                <w:szCs w:val="18"/>
                <w:lang w:val="en-IN" w:eastAsia="en-IN"/>
              </w:rPr>
              <w:t>Remarks</w:t>
            </w:r>
          </w:p>
        </w:tc>
        <w:tc>
          <w:tcPr>
            <w:tcW w:w="1418" w:type="dxa"/>
            <w:tcBorders>
              <w:top w:val="single" w:sz="4" w:space="0" w:color="auto"/>
              <w:left w:val="nil"/>
              <w:bottom w:val="single" w:sz="4" w:space="0" w:color="auto"/>
              <w:right w:val="single" w:sz="4" w:space="0" w:color="auto"/>
            </w:tcBorders>
            <w:shd w:val="clear" w:color="000000" w:fill="000000"/>
            <w:noWrap/>
            <w:vAlign w:val="center"/>
            <w:hideMark/>
          </w:tcPr>
          <w:p w14:paraId="1FAB6611" w14:textId="2AEC683E" w:rsidR="006B2472" w:rsidRPr="006B2472" w:rsidRDefault="006B2472" w:rsidP="006B2472">
            <w:pPr>
              <w:spacing w:before="0" w:after="0" w:line="240" w:lineRule="auto"/>
              <w:jc w:val="center"/>
              <w:rPr>
                <w:rFonts w:ascii="Calibri" w:eastAsia="Times New Roman" w:hAnsi="Calibri" w:cs="Calibri"/>
                <w:b/>
                <w:bCs/>
                <w:color w:val="FFFFFF"/>
                <w:sz w:val="18"/>
                <w:szCs w:val="18"/>
                <w:lang w:val="en-IN" w:eastAsia="en-IN"/>
              </w:rPr>
            </w:pPr>
            <w:r w:rsidRPr="006B2472">
              <w:rPr>
                <w:rFonts w:ascii="Calibri" w:eastAsia="Times New Roman" w:hAnsi="Calibri" w:cs="Calibri"/>
                <w:b/>
                <w:bCs/>
                <w:color w:val="FFFFFF"/>
                <w:sz w:val="18"/>
                <w:szCs w:val="18"/>
                <w:lang w:val="en-IN" w:eastAsia="en-IN"/>
              </w:rPr>
              <w:t xml:space="preserve">Mandatory Tag </w:t>
            </w:r>
          </w:p>
        </w:tc>
        <w:tc>
          <w:tcPr>
            <w:tcW w:w="2815" w:type="dxa"/>
            <w:tcBorders>
              <w:top w:val="single" w:sz="4" w:space="0" w:color="auto"/>
              <w:left w:val="nil"/>
              <w:bottom w:val="single" w:sz="4" w:space="0" w:color="auto"/>
              <w:right w:val="single" w:sz="4" w:space="0" w:color="auto"/>
            </w:tcBorders>
            <w:shd w:val="clear" w:color="000000" w:fill="000000"/>
            <w:noWrap/>
            <w:vAlign w:val="center"/>
            <w:hideMark/>
          </w:tcPr>
          <w:p w14:paraId="0D774B08" w14:textId="77777777" w:rsidR="006B2472" w:rsidRPr="006B2472" w:rsidRDefault="006B2472" w:rsidP="006B2472">
            <w:pPr>
              <w:spacing w:before="0" w:after="0" w:line="240" w:lineRule="auto"/>
              <w:jc w:val="center"/>
              <w:rPr>
                <w:rFonts w:ascii="Calibri" w:eastAsia="Times New Roman" w:hAnsi="Calibri" w:cs="Calibri"/>
                <w:b/>
                <w:bCs/>
                <w:color w:val="FFFFFF"/>
                <w:sz w:val="18"/>
                <w:szCs w:val="18"/>
                <w:lang w:val="en-IN" w:eastAsia="en-IN"/>
              </w:rPr>
            </w:pPr>
            <w:r w:rsidRPr="006B2472">
              <w:rPr>
                <w:rFonts w:ascii="Calibri" w:eastAsia="Times New Roman" w:hAnsi="Calibri" w:cs="Calibri"/>
                <w:b/>
                <w:bCs/>
                <w:color w:val="FFFFFF"/>
                <w:sz w:val="18"/>
                <w:szCs w:val="18"/>
                <w:lang w:val="en-IN" w:eastAsia="en-IN"/>
              </w:rPr>
              <w:t>Definition Level</w:t>
            </w:r>
          </w:p>
        </w:tc>
      </w:tr>
      <w:tr w:rsidR="006B2472" w:rsidRPr="006B2472" w14:paraId="150B70CD" w14:textId="77777777" w:rsidTr="006B2472">
        <w:trPr>
          <w:trHeight w:val="296"/>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1BCD55D3"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proofErr w:type="spellStart"/>
            <w:r w:rsidRPr="006B2472">
              <w:rPr>
                <w:rFonts w:ascii="Calibri" w:eastAsia="Times New Roman" w:hAnsi="Calibri" w:cs="Calibri"/>
                <w:color w:val="000000"/>
                <w:sz w:val="18"/>
                <w:szCs w:val="18"/>
                <w:lang w:val="en-IN" w:eastAsia="en-IN"/>
              </w:rPr>
              <w:t>BusinessUnit</w:t>
            </w:r>
            <w:proofErr w:type="spellEnd"/>
          </w:p>
        </w:tc>
        <w:tc>
          <w:tcPr>
            <w:tcW w:w="2249" w:type="dxa"/>
            <w:tcBorders>
              <w:top w:val="nil"/>
              <w:left w:val="nil"/>
              <w:bottom w:val="single" w:sz="4" w:space="0" w:color="auto"/>
              <w:right w:val="single" w:sz="4" w:space="0" w:color="auto"/>
            </w:tcBorders>
            <w:shd w:val="clear" w:color="auto" w:fill="auto"/>
            <w:noWrap/>
            <w:vAlign w:val="center"/>
            <w:hideMark/>
          </w:tcPr>
          <w:p w14:paraId="2F6240C4"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hospital</w:t>
            </w:r>
          </w:p>
        </w:tc>
        <w:tc>
          <w:tcPr>
            <w:tcW w:w="2868" w:type="dxa"/>
            <w:tcBorders>
              <w:top w:val="nil"/>
              <w:left w:val="nil"/>
              <w:bottom w:val="single" w:sz="4" w:space="0" w:color="auto"/>
              <w:right w:val="single" w:sz="4" w:space="0" w:color="auto"/>
            </w:tcBorders>
            <w:shd w:val="clear" w:color="auto" w:fill="auto"/>
            <w:noWrap/>
            <w:vAlign w:val="center"/>
            <w:hideMark/>
          </w:tcPr>
          <w:p w14:paraId="675B731F"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Business unit name</w:t>
            </w:r>
          </w:p>
        </w:tc>
        <w:tc>
          <w:tcPr>
            <w:tcW w:w="1418" w:type="dxa"/>
            <w:tcBorders>
              <w:top w:val="nil"/>
              <w:left w:val="nil"/>
              <w:bottom w:val="single" w:sz="4" w:space="0" w:color="auto"/>
              <w:right w:val="single" w:sz="4" w:space="0" w:color="auto"/>
            </w:tcBorders>
            <w:shd w:val="clear" w:color="auto" w:fill="auto"/>
            <w:noWrap/>
            <w:vAlign w:val="bottom"/>
            <w:hideMark/>
          </w:tcPr>
          <w:p w14:paraId="3A5C56E3"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YES</w:t>
            </w:r>
          </w:p>
        </w:tc>
        <w:tc>
          <w:tcPr>
            <w:tcW w:w="2815" w:type="dxa"/>
            <w:tcBorders>
              <w:top w:val="nil"/>
              <w:left w:val="nil"/>
              <w:bottom w:val="single" w:sz="4" w:space="0" w:color="auto"/>
              <w:right w:val="single" w:sz="4" w:space="0" w:color="auto"/>
            </w:tcBorders>
            <w:shd w:val="clear" w:color="auto" w:fill="auto"/>
            <w:noWrap/>
            <w:vAlign w:val="center"/>
            <w:hideMark/>
          </w:tcPr>
          <w:p w14:paraId="037E0827"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Resource Group/Resource Level</w:t>
            </w:r>
          </w:p>
        </w:tc>
      </w:tr>
      <w:tr w:rsidR="006B2472" w:rsidRPr="006B2472" w14:paraId="451E9795" w14:textId="77777777" w:rsidTr="006B2472">
        <w:trPr>
          <w:trHeight w:val="359"/>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72F31786"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Env</w:t>
            </w:r>
          </w:p>
        </w:tc>
        <w:tc>
          <w:tcPr>
            <w:tcW w:w="2249" w:type="dxa"/>
            <w:tcBorders>
              <w:top w:val="nil"/>
              <w:left w:val="nil"/>
              <w:bottom w:val="single" w:sz="4" w:space="0" w:color="auto"/>
              <w:right w:val="single" w:sz="4" w:space="0" w:color="auto"/>
            </w:tcBorders>
            <w:shd w:val="clear" w:color="auto" w:fill="auto"/>
            <w:noWrap/>
            <w:vAlign w:val="center"/>
            <w:hideMark/>
          </w:tcPr>
          <w:p w14:paraId="72DA7294"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proofErr w:type="spellStart"/>
            <w:proofErr w:type="gramStart"/>
            <w:r w:rsidRPr="006B2472">
              <w:rPr>
                <w:rFonts w:ascii="Calibri" w:eastAsia="Times New Roman" w:hAnsi="Calibri" w:cs="Calibri"/>
                <w:color w:val="000000"/>
                <w:sz w:val="18"/>
                <w:szCs w:val="18"/>
                <w:lang w:val="en-IN" w:eastAsia="en-IN"/>
              </w:rPr>
              <w:t>dev,qa</w:t>
            </w:r>
            <w:proofErr w:type="gramEnd"/>
            <w:r w:rsidRPr="006B2472">
              <w:rPr>
                <w:rFonts w:ascii="Calibri" w:eastAsia="Times New Roman" w:hAnsi="Calibri" w:cs="Calibri"/>
                <w:color w:val="000000"/>
                <w:sz w:val="18"/>
                <w:szCs w:val="18"/>
                <w:lang w:val="en-IN" w:eastAsia="en-IN"/>
              </w:rPr>
              <w:t>,npe,prd</w:t>
            </w:r>
            <w:proofErr w:type="spellEnd"/>
          </w:p>
        </w:tc>
        <w:tc>
          <w:tcPr>
            <w:tcW w:w="2868" w:type="dxa"/>
            <w:tcBorders>
              <w:top w:val="nil"/>
              <w:left w:val="nil"/>
              <w:bottom w:val="single" w:sz="4" w:space="0" w:color="auto"/>
              <w:right w:val="single" w:sz="4" w:space="0" w:color="auto"/>
            </w:tcBorders>
            <w:shd w:val="clear" w:color="auto" w:fill="auto"/>
            <w:noWrap/>
            <w:vAlign w:val="center"/>
            <w:hideMark/>
          </w:tcPr>
          <w:p w14:paraId="416A7E31" w14:textId="51B73DDC"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DEV / QA/ NPE/PRD Define values accordingly.</w:t>
            </w:r>
          </w:p>
        </w:tc>
        <w:tc>
          <w:tcPr>
            <w:tcW w:w="1418" w:type="dxa"/>
            <w:tcBorders>
              <w:top w:val="nil"/>
              <w:left w:val="nil"/>
              <w:bottom w:val="single" w:sz="4" w:space="0" w:color="auto"/>
              <w:right w:val="single" w:sz="4" w:space="0" w:color="auto"/>
            </w:tcBorders>
            <w:shd w:val="clear" w:color="auto" w:fill="auto"/>
            <w:noWrap/>
            <w:vAlign w:val="bottom"/>
            <w:hideMark/>
          </w:tcPr>
          <w:p w14:paraId="2D780354"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YES</w:t>
            </w:r>
          </w:p>
        </w:tc>
        <w:tc>
          <w:tcPr>
            <w:tcW w:w="2815" w:type="dxa"/>
            <w:tcBorders>
              <w:top w:val="nil"/>
              <w:left w:val="nil"/>
              <w:bottom w:val="single" w:sz="4" w:space="0" w:color="auto"/>
              <w:right w:val="single" w:sz="4" w:space="0" w:color="auto"/>
            </w:tcBorders>
            <w:shd w:val="clear" w:color="auto" w:fill="auto"/>
            <w:noWrap/>
            <w:vAlign w:val="center"/>
            <w:hideMark/>
          </w:tcPr>
          <w:p w14:paraId="70248C13"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Resource Group/Resource Level</w:t>
            </w:r>
          </w:p>
        </w:tc>
      </w:tr>
      <w:tr w:rsidR="006B2472" w:rsidRPr="006B2472" w14:paraId="54762E02" w14:textId="77777777" w:rsidTr="006B2472">
        <w:trPr>
          <w:trHeight w:val="312"/>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41AA1183"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proofErr w:type="spellStart"/>
            <w:r w:rsidRPr="006B2472">
              <w:rPr>
                <w:rFonts w:ascii="Calibri" w:eastAsia="Times New Roman" w:hAnsi="Calibri" w:cs="Calibri"/>
                <w:color w:val="000000"/>
                <w:sz w:val="18"/>
                <w:szCs w:val="18"/>
                <w:lang w:val="en-IN" w:eastAsia="en-IN"/>
              </w:rPr>
              <w:t>SolutionName</w:t>
            </w:r>
            <w:proofErr w:type="spellEnd"/>
          </w:p>
        </w:tc>
        <w:tc>
          <w:tcPr>
            <w:tcW w:w="2249" w:type="dxa"/>
            <w:tcBorders>
              <w:top w:val="nil"/>
              <w:left w:val="nil"/>
              <w:bottom w:val="single" w:sz="4" w:space="0" w:color="auto"/>
              <w:right w:val="single" w:sz="4" w:space="0" w:color="auto"/>
            </w:tcBorders>
            <w:shd w:val="clear" w:color="auto" w:fill="auto"/>
            <w:noWrap/>
            <w:vAlign w:val="center"/>
            <w:hideMark/>
          </w:tcPr>
          <w:p w14:paraId="346E9506"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proofErr w:type="spellStart"/>
            <w:r w:rsidRPr="006B2472">
              <w:rPr>
                <w:rFonts w:ascii="Calibri" w:eastAsia="Times New Roman" w:hAnsi="Calibri" w:cs="Calibri"/>
                <w:color w:val="000000"/>
                <w:sz w:val="18"/>
                <w:szCs w:val="18"/>
                <w:lang w:val="en-IN" w:eastAsia="en-IN"/>
              </w:rPr>
              <w:t>AzureDMP</w:t>
            </w:r>
            <w:proofErr w:type="spellEnd"/>
          </w:p>
        </w:tc>
        <w:tc>
          <w:tcPr>
            <w:tcW w:w="2868" w:type="dxa"/>
            <w:tcBorders>
              <w:top w:val="nil"/>
              <w:left w:val="nil"/>
              <w:bottom w:val="single" w:sz="4" w:space="0" w:color="auto"/>
              <w:right w:val="single" w:sz="4" w:space="0" w:color="auto"/>
            </w:tcBorders>
            <w:shd w:val="clear" w:color="auto" w:fill="auto"/>
            <w:noWrap/>
            <w:vAlign w:val="center"/>
            <w:hideMark/>
          </w:tcPr>
          <w:p w14:paraId="1157D722"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 </w:t>
            </w:r>
          </w:p>
        </w:tc>
        <w:tc>
          <w:tcPr>
            <w:tcW w:w="1418" w:type="dxa"/>
            <w:tcBorders>
              <w:top w:val="nil"/>
              <w:left w:val="nil"/>
              <w:bottom w:val="single" w:sz="4" w:space="0" w:color="auto"/>
              <w:right w:val="single" w:sz="4" w:space="0" w:color="auto"/>
            </w:tcBorders>
            <w:shd w:val="clear" w:color="auto" w:fill="auto"/>
            <w:noWrap/>
            <w:vAlign w:val="bottom"/>
            <w:hideMark/>
          </w:tcPr>
          <w:p w14:paraId="71E4DF8E"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YES</w:t>
            </w:r>
          </w:p>
        </w:tc>
        <w:tc>
          <w:tcPr>
            <w:tcW w:w="2815" w:type="dxa"/>
            <w:tcBorders>
              <w:top w:val="nil"/>
              <w:left w:val="nil"/>
              <w:bottom w:val="single" w:sz="4" w:space="0" w:color="auto"/>
              <w:right w:val="single" w:sz="4" w:space="0" w:color="auto"/>
            </w:tcBorders>
            <w:shd w:val="clear" w:color="auto" w:fill="auto"/>
            <w:noWrap/>
            <w:vAlign w:val="center"/>
            <w:hideMark/>
          </w:tcPr>
          <w:p w14:paraId="7461513B"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Resource Group/Resource Level</w:t>
            </w:r>
          </w:p>
        </w:tc>
      </w:tr>
      <w:tr w:rsidR="006B2472" w:rsidRPr="006B2472" w14:paraId="25BEC06D" w14:textId="77777777" w:rsidTr="006B2472">
        <w:trPr>
          <w:trHeight w:val="359"/>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54CFDA04"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Owner</w:t>
            </w:r>
          </w:p>
        </w:tc>
        <w:tc>
          <w:tcPr>
            <w:tcW w:w="2249" w:type="dxa"/>
            <w:tcBorders>
              <w:top w:val="nil"/>
              <w:left w:val="nil"/>
              <w:bottom w:val="single" w:sz="4" w:space="0" w:color="auto"/>
              <w:right w:val="single" w:sz="4" w:space="0" w:color="auto"/>
            </w:tcBorders>
            <w:shd w:val="clear" w:color="auto" w:fill="auto"/>
            <w:noWrap/>
            <w:vAlign w:val="center"/>
            <w:hideMark/>
          </w:tcPr>
          <w:p w14:paraId="44EBBCBF"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AveHealth</w:t>
            </w:r>
          </w:p>
        </w:tc>
        <w:tc>
          <w:tcPr>
            <w:tcW w:w="2868" w:type="dxa"/>
            <w:tcBorders>
              <w:top w:val="nil"/>
              <w:left w:val="nil"/>
              <w:bottom w:val="single" w:sz="4" w:space="0" w:color="auto"/>
              <w:right w:val="single" w:sz="4" w:space="0" w:color="auto"/>
            </w:tcBorders>
            <w:shd w:val="clear" w:color="auto" w:fill="auto"/>
            <w:noWrap/>
            <w:vAlign w:val="center"/>
            <w:hideMark/>
          </w:tcPr>
          <w:p w14:paraId="22B4B771"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Requestor / Owner of the Resource.</w:t>
            </w:r>
          </w:p>
        </w:tc>
        <w:tc>
          <w:tcPr>
            <w:tcW w:w="1418" w:type="dxa"/>
            <w:tcBorders>
              <w:top w:val="nil"/>
              <w:left w:val="nil"/>
              <w:bottom w:val="single" w:sz="4" w:space="0" w:color="auto"/>
              <w:right w:val="single" w:sz="4" w:space="0" w:color="auto"/>
            </w:tcBorders>
            <w:shd w:val="clear" w:color="auto" w:fill="auto"/>
            <w:noWrap/>
            <w:vAlign w:val="bottom"/>
            <w:hideMark/>
          </w:tcPr>
          <w:p w14:paraId="09EE2B8B"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YES</w:t>
            </w:r>
          </w:p>
        </w:tc>
        <w:tc>
          <w:tcPr>
            <w:tcW w:w="2815" w:type="dxa"/>
            <w:tcBorders>
              <w:top w:val="nil"/>
              <w:left w:val="nil"/>
              <w:bottom w:val="single" w:sz="4" w:space="0" w:color="auto"/>
              <w:right w:val="single" w:sz="4" w:space="0" w:color="auto"/>
            </w:tcBorders>
            <w:shd w:val="clear" w:color="auto" w:fill="auto"/>
            <w:noWrap/>
            <w:vAlign w:val="center"/>
            <w:hideMark/>
          </w:tcPr>
          <w:p w14:paraId="11091D89"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Resource Group/Resource Level</w:t>
            </w:r>
          </w:p>
        </w:tc>
      </w:tr>
      <w:tr w:rsidR="006B2472" w:rsidRPr="006B2472" w14:paraId="6CC68469" w14:textId="77777777" w:rsidTr="006B2472">
        <w:trPr>
          <w:trHeight w:val="281"/>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1E8DD28"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Secondary</w:t>
            </w:r>
          </w:p>
        </w:tc>
        <w:tc>
          <w:tcPr>
            <w:tcW w:w="2249" w:type="dxa"/>
            <w:tcBorders>
              <w:top w:val="nil"/>
              <w:left w:val="nil"/>
              <w:bottom w:val="single" w:sz="4" w:space="0" w:color="auto"/>
              <w:right w:val="single" w:sz="4" w:space="0" w:color="auto"/>
            </w:tcBorders>
            <w:shd w:val="clear" w:color="auto" w:fill="auto"/>
            <w:noWrap/>
            <w:vAlign w:val="center"/>
            <w:hideMark/>
          </w:tcPr>
          <w:p w14:paraId="7D790CE9" w14:textId="77777777" w:rsidR="006B2472" w:rsidRPr="006B2472" w:rsidRDefault="00F157C5" w:rsidP="006B2472">
            <w:pPr>
              <w:spacing w:before="0" w:after="0" w:line="240" w:lineRule="auto"/>
              <w:rPr>
                <w:rFonts w:ascii="Calibri" w:eastAsia="Times New Roman" w:hAnsi="Calibri" w:cs="Calibri"/>
                <w:color w:val="0563C1"/>
                <w:sz w:val="18"/>
                <w:szCs w:val="18"/>
                <w:lang w:val="en-IN" w:eastAsia="en-IN"/>
              </w:rPr>
            </w:pPr>
            <w:hyperlink r:id="rId29" w:history="1">
              <w:r w:rsidR="006B2472" w:rsidRPr="006B2472">
                <w:rPr>
                  <w:rFonts w:ascii="Calibri" w:eastAsia="Times New Roman" w:hAnsi="Calibri" w:cs="Calibri"/>
                  <w:color w:val="0563C1"/>
                  <w:sz w:val="18"/>
                  <w:szCs w:val="18"/>
                  <w:lang w:val="en-IN" w:eastAsia="en-IN"/>
                </w:rPr>
                <w:t>support@avehealth.co</w:t>
              </w:r>
            </w:hyperlink>
          </w:p>
        </w:tc>
        <w:tc>
          <w:tcPr>
            <w:tcW w:w="2868" w:type="dxa"/>
            <w:tcBorders>
              <w:top w:val="nil"/>
              <w:left w:val="nil"/>
              <w:bottom w:val="single" w:sz="4" w:space="0" w:color="auto"/>
              <w:right w:val="single" w:sz="4" w:space="0" w:color="auto"/>
            </w:tcBorders>
            <w:shd w:val="clear" w:color="auto" w:fill="auto"/>
            <w:noWrap/>
            <w:vAlign w:val="center"/>
            <w:hideMark/>
          </w:tcPr>
          <w:p w14:paraId="27F14E7E"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Secondary communication</w:t>
            </w:r>
          </w:p>
        </w:tc>
        <w:tc>
          <w:tcPr>
            <w:tcW w:w="1418" w:type="dxa"/>
            <w:tcBorders>
              <w:top w:val="nil"/>
              <w:left w:val="nil"/>
              <w:bottom w:val="single" w:sz="4" w:space="0" w:color="auto"/>
              <w:right w:val="single" w:sz="4" w:space="0" w:color="auto"/>
            </w:tcBorders>
            <w:shd w:val="clear" w:color="auto" w:fill="auto"/>
            <w:noWrap/>
            <w:vAlign w:val="bottom"/>
            <w:hideMark/>
          </w:tcPr>
          <w:p w14:paraId="6F5CF763"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YES</w:t>
            </w:r>
          </w:p>
        </w:tc>
        <w:tc>
          <w:tcPr>
            <w:tcW w:w="2815" w:type="dxa"/>
            <w:tcBorders>
              <w:top w:val="nil"/>
              <w:left w:val="nil"/>
              <w:bottom w:val="single" w:sz="4" w:space="0" w:color="auto"/>
              <w:right w:val="single" w:sz="4" w:space="0" w:color="auto"/>
            </w:tcBorders>
            <w:shd w:val="clear" w:color="auto" w:fill="auto"/>
            <w:noWrap/>
            <w:vAlign w:val="center"/>
            <w:hideMark/>
          </w:tcPr>
          <w:p w14:paraId="5C8B72F8"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Resource Group/Resource Level</w:t>
            </w:r>
          </w:p>
        </w:tc>
      </w:tr>
      <w:tr w:rsidR="006B2472" w:rsidRPr="006B2472" w14:paraId="5F43D1A9" w14:textId="77777777" w:rsidTr="006B2472">
        <w:trPr>
          <w:trHeight w:val="249"/>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16D294B3"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proofErr w:type="spellStart"/>
            <w:r w:rsidRPr="006B2472">
              <w:rPr>
                <w:rFonts w:ascii="Calibri" w:eastAsia="Times New Roman" w:hAnsi="Calibri" w:cs="Calibri"/>
                <w:color w:val="000000"/>
                <w:sz w:val="18"/>
                <w:szCs w:val="18"/>
                <w:lang w:val="en-IN" w:eastAsia="en-IN"/>
              </w:rPr>
              <w:t>SupportDL</w:t>
            </w:r>
            <w:proofErr w:type="spellEnd"/>
          </w:p>
        </w:tc>
        <w:tc>
          <w:tcPr>
            <w:tcW w:w="2249" w:type="dxa"/>
            <w:tcBorders>
              <w:top w:val="nil"/>
              <w:left w:val="nil"/>
              <w:bottom w:val="single" w:sz="4" w:space="0" w:color="auto"/>
              <w:right w:val="single" w:sz="4" w:space="0" w:color="auto"/>
            </w:tcBorders>
            <w:shd w:val="clear" w:color="auto" w:fill="auto"/>
            <w:noWrap/>
            <w:vAlign w:val="center"/>
            <w:hideMark/>
          </w:tcPr>
          <w:p w14:paraId="279F67E0"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Software1/AveHealth L1 Support</w:t>
            </w:r>
          </w:p>
        </w:tc>
        <w:tc>
          <w:tcPr>
            <w:tcW w:w="2868" w:type="dxa"/>
            <w:tcBorders>
              <w:top w:val="nil"/>
              <w:left w:val="nil"/>
              <w:bottom w:val="single" w:sz="4" w:space="0" w:color="auto"/>
              <w:right w:val="single" w:sz="4" w:space="0" w:color="auto"/>
            </w:tcBorders>
            <w:shd w:val="clear" w:color="auto" w:fill="auto"/>
            <w:noWrap/>
            <w:vAlign w:val="center"/>
            <w:hideMark/>
          </w:tcPr>
          <w:p w14:paraId="2960D5D7" w14:textId="77777777" w:rsidR="006B2472" w:rsidRPr="006B2472" w:rsidRDefault="006B2472" w:rsidP="006B2472">
            <w:pPr>
              <w:spacing w:before="0" w:after="0" w:line="240" w:lineRule="auto"/>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Supported DL</w:t>
            </w:r>
          </w:p>
        </w:tc>
        <w:tc>
          <w:tcPr>
            <w:tcW w:w="1418" w:type="dxa"/>
            <w:tcBorders>
              <w:top w:val="nil"/>
              <w:left w:val="nil"/>
              <w:bottom w:val="single" w:sz="4" w:space="0" w:color="auto"/>
              <w:right w:val="single" w:sz="4" w:space="0" w:color="auto"/>
            </w:tcBorders>
            <w:shd w:val="clear" w:color="auto" w:fill="auto"/>
            <w:noWrap/>
            <w:vAlign w:val="bottom"/>
            <w:hideMark/>
          </w:tcPr>
          <w:p w14:paraId="02F86E4E"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YES</w:t>
            </w:r>
          </w:p>
        </w:tc>
        <w:tc>
          <w:tcPr>
            <w:tcW w:w="2815" w:type="dxa"/>
            <w:tcBorders>
              <w:top w:val="nil"/>
              <w:left w:val="nil"/>
              <w:bottom w:val="single" w:sz="4" w:space="0" w:color="auto"/>
              <w:right w:val="single" w:sz="4" w:space="0" w:color="auto"/>
            </w:tcBorders>
            <w:shd w:val="clear" w:color="auto" w:fill="auto"/>
            <w:noWrap/>
            <w:vAlign w:val="center"/>
            <w:hideMark/>
          </w:tcPr>
          <w:p w14:paraId="0FAC479B" w14:textId="77777777" w:rsidR="006B2472" w:rsidRPr="006B2472" w:rsidRDefault="006B2472" w:rsidP="006B2472">
            <w:pPr>
              <w:spacing w:before="0" w:after="0" w:line="240" w:lineRule="auto"/>
              <w:jc w:val="center"/>
              <w:rPr>
                <w:rFonts w:ascii="Calibri" w:eastAsia="Times New Roman" w:hAnsi="Calibri" w:cs="Calibri"/>
                <w:color w:val="000000"/>
                <w:sz w:val="18"/>
                <w:szCs w:val="18"/>
                <w:lang w:val="en-IN" w:eastAsia="en-IN"/>
              </w:rPr>
            </w:pPr>
            <w:r w:rsidRPr="006B2472">
              <w:rPr>
                <w:rFonts w:ascii="Calibri" w:eastAsia="Times New Roman" w:hAnsi="Calibri" w:cs="Calibri"/>
                <w:color w:val="000000"/>
                <w:sz w:val="18"/>
                <w:szCs w:val="18"/>
                <w:lang w:val="en-IN" w:eastAsia="en-IN"/>
              </w:rPr>
              <w:t>Resource Group/Resource Level</w:t>
            </w:r>
          </w:p>
        </w:tc>
      </w:tr>
    </w:tbl>
    <w:p w14:paraId="1A6412B4" w14:textId="77777777" w:rsidR="00965CFE" w:rsidRPr="00A87377" w:rsidRDefault="00965CFE" w:rsidP="00965CFE">
      <w:pPr>
        <w:pStyle w:val="BlockText"/>
        <w:rPr>
          <w:lang w:val="en-SG"/>
        </w:rPr>
      </w:pPr>
    </w:p>
    <w:p w14:paraId="725FBE99" w14:textId="77777777" w:rsidR="00F92DDA" w:rsidRPr="00F92DDA" w:rsidRDefault="00F92DDA" w:rsidP="00F92DDA">
      <w:pPr>
        <w:pStyle w:val="BlockText"/>
        <w:rPr>
          <w:lang w:val="en-SG"/>
        </w:rPr>
      </w:pPr>
    </w:p>
    <w:p w14:paraId="691AFF67" w14:textId="77777777" w:rsidR="00015312" w:rsidRPr="00023BE4" w:rsidRDefault="00015312" w:rsidP="00837470">
      <w:pPr>
        <w:pStyle w:val="BlockText"/>
      </w:pPr>
    </w:p>
    <w:p w14:paraId="03D51AFC" w14:textId="19F1B33D" w:rsidR="00FA7402" w:rsidRDefault="00273111" w:rsidP="00A87377">
      <w:pPr>
        <w:pStyle w:val="SectionHeading"/>
        <w:numPr>
          <w:ilvl w:val="0"/>
          <w:numId w:val="1"/>
        </w:numPr>
        <w:ind w:left="709"/>
        <w:jc w:val="both"/>
        <w:rPr>
          <w:lang w:val="en-SG"/>
        </w:rPr>
      </w:pPr>
      <w:bookmarkStart w:id="98" w:name="_Toc164856640"/>
      <w:r>
        <w:rPr>
          <w:lang w:val="en-SG"/>
        </w:rPr>
        <w:lastRenderedPageBreak/>
        <w:t>Reference</w:t>
      </w:r>
      <w:bookmarkEnd w:id="98"/>
    </w:p>
    <w:p w14:paraId="4EE63674" w14:textId="77777777" w:rsidR="004941F9" w:rsidRPr="004941F9" w:rsidRDefault="004941F9" w:rsidP="00456018">
      <w:pPr>
        <w:pStyle w:val="ListParagraph"/>
        <w:keepNext/>
        <w:keepLines/>
        <w:numPr>
          <w:ilvl w:val="0"/>
          <w:numId w:val="25"/>
        </w:numPr>
        <w:spacing w:before="240"/>
        <w:outlineLvl w:val="0"/>
        <w:rPr>
          <w:rFonts w:asciiTheme="majorHAnsi" w:eastAsiaTheme="majorEastAsia" w:hAnsiTheme="majorHAnsi" w:cstheme="majorBidi"/>
          <w:b/>
          <w:bCs/>
          <w:vanish/>
          <w:color w:val="3E00FF" w:themeColor="accent1"/>
          <w:sz w:val="32"/>
          <w:szCs w:val="28"/>
          <w:lang w:val="en-SG" w:eastAsia="en-US"/>
        </w:rPr>
      </w:pPr>
      <w:bookmarkStart w:id="99" w:name="_Toc137121644"/>
      <w:bookmarkStart w:id="100" w:name="_Toc137123963"/>
      <w:bookmarkStart w:id="101" w:name="_Toc138249139"/>
      <w:bookmarkStart w:id="102" w:name="_Toc138321997"/>
      <w:bookmarkStart w:id="103" w:name="_Toc138343406"/>
      <w:bookmarkStart w:id="104" w:name="_Toc138343463"/>
      <w:bookmarkStart w:id="105" w:name="_Toc138343520"/>
      <w:bookmarkStart w:id="106" w:name="_Toc138343577"/>
      <w:bookmarkStart w:id="107" w:name="_Toc138343634"/>
      <w:bookmarkStart w:id="108" w:name="_Toc138344161"/>
      <w:bookmarkStart w:id="109" w:name="_Toc139292233"/>
      <w:bookmarkStart w:id="110" w:name="_Toc148010196"/>
      <w:bookmarkStart w:id="111" w:name="_Toc148426694"/>
      <w:bookmarkStart w:id="112" w:name="_Toc152231962"/>
      <w:bookmarkStart w:id="113" w:name="_Toc152234077"/>
      <w:bookmarkStart w:id="114" w:name="_Toc152234119"/>
      <w:bookmarkStart w:id="115" w:name="_Toc152347029"/>
      <w:bookmarkStart w:id="116" w:name="_Toc152347864"/>
      <w:bookmarkStart w:id="117" w:name="_Toc152592908"/>
      <w:bookmarkStart w:id="118" w:name="_Toc152594097"/>
      <w:bookmarkStart w:id="119" w:name="_Toc159338243"/>
      <w:bookmarkStart w:id="120" w:name="_Toc159346698"/>
      <w:bookmarkStart w:id="121" w:name="_Toc159346769"/>
      <w:bookmarkStart w:id="122" w:name="_Toc160051550"/>
      <w:bookmarkStart w:id="123" w:name="_Toc160779084"/>
      <w:bookmarkStart w:id="124" w:name="_Toc164856605"/>
      <w:bookmarkStart w:id="125" w:name="_Toc164856641"/>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71395495" w14:textId="09785652" w:rsidR="009C311C" w:rsidRDefault="00E33A2A" w:rsidP="00273111">
      <w:pPr>
        <w:pStyle w:val="ListParagraph"/>
        <w:spacing w:before="0" w:after="0" w:line="240" w:lineRule="auto"/>
        <w:ind w:left="400" w:firstLine="0"/>
        <w:jc w:val="both"/>
        <w:textAlignment w:val="baseline"/>
        <w:rPr>
          <w:rFonts w:ascii="Arial" w:eastAsia="Times New Roman" w:hAnsi="Arial" w:cs="Arial"/>
          <w:b/>
          <w:bCs/>
          <w:color w:val="575656"/>
          <w:sz w:val="24"/>
          <w:szCs w:val="24"/>
          <w:lang w:val="en-AU" w:eastAsia="en-IN"/>
        </w:rPr>
      </w:pPr>
      <w:r>
        <w:rPr>
          <w:rFonts w:ascii="Arial" w:eastAsia="Times New Roman" w:hAnsi="Arial" w:cs="Arial"/>
          <w:b/>
          <w:bCs/>
          <w:color w:val="575656"/>
          <w:sz w:val="24"/>
          <w:szCs w:val="24"/>
          <w:lang w:val="en-AU" w:eastAsia="en-IN"/>
        </w:rPr>
        <w:t>Attached for reference contain all confidential information discuss during workshop session and update from Avehealth.</w:t>
      </w:r>
    </w:p>
    <w:p w14:paraId="1905F923" w14:textId="77777777" w:rsidR="00E33A2A" w:rsidRDefault="00E33A2A" w:rsidP="00273111">
      <w:pPr>
        <w:pStyle w:val="ListParagraph"/>
        <w:spacing w:before="0" w:after="0" w:line="240" w:lineRule="auto"/>
        <w:ind w:left="400" w:firstLine="0"/>
        <w:jc w:val="both"/>
        <w:textAlignment w:val="baseline"/>
        <w:rPr>
          <w:rFonts w:ascii="Arial" w:eastAsia="Times New Roman" w:hAnsi="Arial" w:cs="Arial"/>
          <w:b/>
          <w:bCs/>
          <w:color w:val="575656"/>
          <w:sz w:val="24"/>
          <w:szCs w:val="24"/>
          <w:lang w:val="en-AU" w:eastAsia="en-IN"/>
        </w:rPr>
      </w:pPr>
    </w:p>
    <w:p w14:paraId="7288B7C2" w14:textId="7E9AD0A5" w:rsidR="00E33A2A" w:rsidRDefault="00AE0D8C" w:rsidP="00273111">
      <w:pPr>
        <w:pStyle w:val="ListParagraph"/>
        <w:spacing w:before="0" w:after="0" w:line="240" w:lineRule="auto"/>
        <w:ind w:left="400" w:firstLine="0"/>
        <w:jc w:val="both"/>
        <w:textAlignment w:val="baseline"/>
        <w:rPr>
          <w:rFonts w:ascii="Arial" w:eastAsia="Times New Roman" w:hAnsi="Arial" w:cs="Arial"/>
          <w:b/>
          <w:bCs/>
          <w:color w:val="575656"/>
          <w:sz w:val="24"/>
          <w:szCs w:val="24"/>
          <w:lang w:val="en-AU" w:eastAsia="en-IN"/>
        </w:rPr>
      </w:pPr>
      <w:r>
        <w:rPr>
          <w:rFonts w:ascii="Arial" w:eastAsia="Times New Roman" w:hAnsi="Arial" w:cs="Arial"/>
          <w:b/>
          <w:bCs/>
          <w:color w:val="575656"/>
          <w:sz w:val="24"/>
          <w:szCs w:val="24"/>
          <w:lang w:val="en-AU" w:eastAsia="en-IN"/>
        </w:rPr>
        <w:object w:dxaOrig="1508" w:dyaOrig="984" w14:anchorId="14434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1.45pt" o:ole="">
            <v:imagedata r:id="rId30" o:title=""/>
          </v:shape>
          <o:OLEObject Type="Embed" ProgID="Excel.Sheet.12" ShapeID="_x0000_i1025" DrawAspect="Icon" ObjectID="_1776529185" r:id="rId31"/>
        </w:object>
      </w:r>
    </w:p>
    <w:p w14:paraId="1751CA87" w14:textId="77777777" w:rsidR="009C311C" w:rsidRDefault="009C311C" w:rsidP="00273111">
      <w:pPr>
        <w:pStyle w:val="ListParagraph"/>
        <w:spacing w:before="0" w:after="0" w:line="240" w:lineRule="auto"/>
        <w:ind w:left="400" w:firstLine="0"/>
        <w:jc w:val="both"/>
        <w:textAlignment w:val="baseline"/>
        <w:rPr>
          <w:rFonts w:ascii="Arial" w:eastAsia="Times New Roman" w:hAnsi="Arial" w:cs="Arial"/>
          <w:b/>
          <w:bCs/>
          <w:color w:val="575656"/>
          <w:sz w:val="24"/>
          <w:szCs w:val="24"/>
          <w:lang w:val="en-AU" w:eastAsia="en-IN"/>
        </w:rPr>
      </w:pPr>
    </w:p>
    <w:p w14:paraId="4162E8E0" w14:textId="77777777" w:rsidR="009C311C" w:rsidRDefault="009C311C" w:rsidP="00273111">
      <w:pPr>
        <w:pStyle w:val="ListParagraph"/>
        <w:spacing w:before="0" w:after="0" w:line="240" w:lineRule="auto"/>
        <w:ind w:left="400" w:firstLine="0"/>
        <w:jc w:val="both"/>
        <w:textAlignment w:val="baseline"/>
        <w:rPr>
          <w:rFonts w:ascii="Arial" w:eastAsia="Times New Roman" w:hAnsi="Arial" w:cs="Arial"/>
          <w:b/>
          <w:bCs/>
          <w:color w:val="575656"/>
          <w:sz w:val="24"/>
          <w:szCs w:val="24"/>
          <w:lang w:val="en-AU" w:eastAsia="en-IN"/>
        </w:rPr>
      </w:pPr>
    </w:p>
    <w:p w14:paraId="5339F159" w14:textId="77777777" w:rsidR="009C311C" w:rsidRDefault="009C311C" w:rsidP="00273111">
      <w:pPr>
        <w:pStyle w:val="ListParagraph"/>
        <w:spacing w:before="0" w:after="0" w:line="240" w:lineRule="auto"/>
        <w:ind w:left="400" w:firstLine="0"/>
        <w:jc w:val="both"/>
        <w:textAlignment w:val="baseline"/>
        <w:rPr>
          <w:rFonts w:ascii="Arial" w:eastAsia="Times New Roman" w:hAnsi="Arial" w:cs="Arial"/>
          <w:b/>
          <w:bCs/>
          <w:color w:val="575656"/>
          <w:sz w:val="24"/>
          <w:szCs w:val="24"/>
          <w:lang w:val="en-AU" w:eastAsia="en-IN"/>
        </w:rPr>
      </w:pPr>
    </w:p>
    <w:p w14:paraId="70B9CB6D" w14:textId="0A8CB64A" w:rsidR="00273111" w:rsidRPr="00273111" w:rsidRDefault="00273111" w:rsidP="00273111">
      <w:pPr>
        <w:pStyle w:val="ListParagraph"/>
        <w:spacing w:before="0" w:after="0" w:line="240" w:lineRule="auto"/>
        <w:ind w:left="400" w:firstLine="0"/>
        <w:jc w:val="both"/>
        <w:textAlignment w:val="baseline"/>
        <w:rPr>
          <w:rFonts w:ascii="Segoe UI" w:eastAsia="Times New Roman" w:hAnsi="Segoe UI" w:cs="Segoe UI"/>
          <w:b/>
          <w:bCs/>
          <w:color w:val="575656"/>
          <w:sz w:val="18"/>
          <w:szCs w:val="18"/>
          <w:lang w:val="en-IN" w:eastAsia="en-IN"/>
        </w:rPr>
      </w:pPr>
      <w:r w:rsidRPr="00273111">
        <w:rPr>
          <w:rFonts w:ascii="Arial" w:eastAsia="Times New Roman" w:hAnsi="Arial" w:cs="Arial"/>
          <w:b/>
          <w:bCs/>
          <w:color w:val="575656"/>
          <w:sz w:val="24"/>
          <w:szCs w:val="24"/>
          <w:lang w:val="en-AU" w:eastAsia="en-IN"/>
        </w:rPr>
        <w:t>Technical References</w:t>
      </w:r>
      <w:r w:rsidRPr="00273111">
        <w:rPr>
          <w:rFonts w:ascii="Arial" w:eastAsia="Times New Roman" w:hAnsi="Arial" w:cs="Arial"/>
          <w:b/>
          <w:bCs/>
          <w:color w:val="575656"/>
          <w:sz w:val="24"/>
          <w:szCs w:val="24"/>
          <w:lang w:val="en-IN" w:eastAsia="en-IN"/>
        </w:rPr>
        <w:t> </w:t>
      </w:r>
    </w:p>
    <w:p w14:paraId="22BE04EB" w14:textId="77777777" w:rsidR="00273111" w:rsidRPr="00273111" w:rsidRDefault="00273111" w:rsidP="00273111">
      <w:pPr>
        <w:pStyle w:val="ListParagraph"/>
        <w:spacing w:before="0" w:after="0" w:line="240" w:lineRule="auto"/>
        <w:ind w:left="400" w:firstLine="0"/>
        <w:textAlignment w:val="baseline"/>
        <w:rPr>
          <w:rFonts w:ascii="Segoe UI" w:eastAsia="Times New Roman" w:hAnsi="Segoe UI" w:cs="Segoe UI"/>
          <w:sz w:val="18"/>
          <w:szCs w:val="18"/>
          <w:lang w:val="en-IN" w:eastAsia="en-IN"/>
        </w:rPr>
      </w:pPr>
      <w:r w:rsidRPr="00273111">
        <w:rPr>
          <w:rFonts w:ascii="Arial" w:eastAsia="Times New Roman" w:hAnsi="Arial" w:cs="Arial"/>
          <w:sz w:val="20"/>
          <w:lang w:val="en-SG" w:eastAsia="en-IN"/>
        </w:rPr>
        <w:t>Standard Microsoft technical references were considered for the creation of the design document.  These include:</w:t>
      </w:r>
      <w:r w:rsidRPr="00273111">
        <w:rPr>
          <w:rFonts w:ascii="Arial" w:eastAsia="Times New Roman" w:hAnsi="Arial" w:cs="Arial"/>
          <w:sz w:val="20"/>
          <w:lang w:val="en-IN"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7200"/>
      </w:tblGrid>
      <w:tr w:rsidR="00273111" w:rsidRPr="00273111" w14:paraId="782ECAA8" w14:textId="77777777" w:rsidTr="00273111">
        <w:trPr>
          <w:trHeight w:val="480"/>
        </w:trPr>
        <w:tc>
          <w:tcPr>
            <w:tcW w:w="2325" w:type="dxa"/>
            <w:tcBorders>
              <w:top w:val="single" w:sz="6" w:space="0" w:color="000000"/>
              <w:left w:val="single" w:sz="6" w:space="0" w:color="000000"/>
              <w:bottom w:val="single" w:sz="6" w:space="0" w:color="000000"/>
              <w:right w:val="nil"/>
            </w:tcBorders>
            <w:shd w:val="clear" w:color="auto" w:fill="000000"/>
            <w:vAlign w:val="center"/>
            <w:hideMark/>
          </w:tcPr>
          <w:p w14:paraId="6ECF69A2" w14:textId="77777777" w:rsidR="00273111" w:rsidRPr="00273111" w:rsidRDefault="00273111" w:rsidP="00273111">
            <w:pPr>
              <w:spacing w:before="0" w:after="0" w:line="240" w:lineRule="auto"/>
              <w:textAlignment w:val="baseline"/>
              <w:rPr>
                <w:rFonts w:ascii="Times New Roman" w:eastAsia="Times New Roman" w:hAnsi="Times New Roman"/>
                <w:b/>
                <w:bCs/>
                <w:color w:val="FFFFFF"/>
                <w:sz w:val="24"/>
                <w:szCs w:val="24"/>
                <w:lang w:val="en-IN" w:eastAsia="en-IN"/>
              </w:rPr>
            </w:pPr>
            <w:r w:rsidRPr="00273111">
              <w:rPr>
                <w:rFonts w:ascii="Arial" w:eastAsia="Times New Roman" w:hAnsi="Arial" w:cs="Arial"/>
                <w:b/>
                <w:bCs/>
                <w:color w:val="FFFFFF"/>
                <w:sz w:val="20"/>
                <w:lang w:val="en-AU" w:eastAsia="en-IN"/>
              </w:rPr>
              <w:t>Reference</w:t>
            </w:r>
            <w:r w:rsidRPr="00273111">
              <w:rPr>
                <w:rFonts w:ascii="Arial" w:eastAsia="Times New Roman" w:hAnsi="Arial" w:cs="Arial"/>
                <w:b/>
                <w:bCs/>
                <w:color w:val="FFFFFF"/>
                <w:sz w:val="20"/>
                <w:lang w:val="en-IN" w:eastAsia="en-IN"/>
              </w:rPr>
              <w:t> </w:t>
            </w:r>
          </w:p>
        </w:tc>
        <w:tc>
          <w:tcPr>
            <w:tcW w:w="7200" w:type="dxa"/>
            <w:tcBorders>
              <w:top w:val="single" w:sz="6" w:space="0" w:color="000000"/>
              <w:left w:val="nil"/>
              <w:bottom w:val="single" w:sz="6" w:space="0" w:color="000000"/>
              <w:right w:val="single" w:sz="6" w:space="0" w:color="000000"/>
            </w:tcBorders>
            <w:shd w:val="clear" w:color="auto" w:fill="000000"/>
            <w:vAlign w:val="center"/>
            <w:hideMark/>
          </w:tcPr>
          <w:p w14:paraId="261469E2" w14:textId="77777777" w:rsidR="00273111" w:rsidRPr="00273111" w:rsidRDefault="00273111" w:rsidP="00273111">
            <w:pPr>
              <w:spacing w:before="0" w:after="0" w:line="240" w:lineRule="auto"/>
              <w:jc w:val="both"/>
              <w:textAlignment w:val="baseline"/>
              <w:rPr>
                <w:rFonts w:ascii="Times New Roman" w:eastAsia="Times New Roman" w:hAnsi="Times New Roman"/>
                <w:b/>
                <w:bCs/>
                <w:color w:val="FFFFFF"/>
                <w:sz w:val="24"/>
                <w:szCs w:val="24"/>
                <w:lang w:val="en-IN" w:eastAsia="en-IN"/>
              </w:rPr>
            </w:pPr>
            <w:r w:rsidRPr="00273111">
              <w:rPr>
                <w:rFonts w:ascii="Arial" w:eastAsia="Times New Roman" w:hAnsi="Arial" w:cs="Arial"/>
                <w:b/>
                <w:bCs/>
                <w:color w:val="FFFFFF"/>
                <w:sz w:val="20"/>
                <w:lang w:val="en-AU" w:eastAsia="en-IN"/>
              </w:rPr>
              <w:t>URL</w:t>
            </w:r>
            <w:r w:rsidRPr="00273111">
              <w:rPr>
                <w:rFonts w:ascii="Arial" w:eastAsia="Times New Roman" w:hAnsi="Arial" w:cs="Arial"/>
                <w:b/>
                <w:bCs/>
                <w:color w:val="FFFFFF"/>
                <w:sz w:val="20"/>
                <w:lang w:val="en-IN" w:eastAsia="en-IN"/>
              </w:rPr>
              <w:t> </w:t>
            </w:r>
          </w:p>
        </w:tc>
      </w:tr>
      <w:tr w:rsidR="00273111" w:rsidRPr="00273111" w14:paraId="0DA02294" w14:textId="77777777" w:rsidTr="00273111">
        <w:trPr>
          <w:trHeight w:val="705"/>
        </w:trPr>
        <w:tc>
          <w:tcPr>
            <w:tcW w:w="2325" w:type="dxa"/>
            <w:tcBorders>
              <w:top w:val="single" w:sz="6" w:space="0" w:color="666666"/>
              <w:left w:val="single" w:sz="6" w:space="0" w:color="666666"/>
              <w:bottom w:val="single" w:sz="6" w:space="0" w:color="666666"/>
              <w:right w:val="single" w:sz="6" w:space="0" w:color="666666"/>
            </w:tcBorders>
            <w:shd w:val="clear" w:color="auto" w:fill="CCCCCC"/>
            <w:vAlign w:val="center"/>
            <w:hideMark/>
          </w:tcPr>
          <w:p w14:paraId="36217AC7" w14:textId="77777777" w:rsidR="00273111" w:rsidRPr="00273111" w:rsidRDefault="00273111" w:rsidP="00273111">
            <w:pPr>
              <w:spacing w:before="0" w:after="0" w:line="240" w:lineRule="auto"/>
              <w:textAlignment w:val="baseline"/>
              <w:rPr>
                <w:rFonts w:ascii="Times New Roman" w:eastAsia="Times New Roman" w:hAnsi="Times New Roman"/>
                <w:sz w:val="24"/>
                <w:szCs w:val="24"/>
                <w:lang w:val="en-IN" w:eastAsia="en-IN"/>
              </w:rPr>
            </w:pPr>
            <w:r w:rsidRPr="00273111">
              <w:rPr>
                <w:rFonts w:ascii="Arial" w:eastAsia="Times New Roman" w:hAnsi="Arial" w:cs="Arial"/>
                <w:sz w:val="20"/>
                <w:lang w:val="en-SG" w:eastAsia="en-IN"/>
              </w:rPr>
              <w:t>Best Practices</w:t>
            </w:r>
            <w:r w:rsidRPr="00273111">
              <w:rPr>
                <w:rFonts w:ascii="Arial" w:eastAsia="Times New Roman" w:hAnsi="Arial" w:cs="Arial"/>
                <w:sz w:val="20"/>
                <w:lang w:val="en-IN" w:eastAsia="en-IN"/>
              </w:rPr>
              <w:t> </w:t>
            </w:r>
          </w:p>
        </w:tc>
        <w:tc>
          <w:tcPr>
            <w:tcW w:w="7200" w:type="dxa"/>
            <w:tcBorders>
              <w:top w:val="single" w:sz="6" w:space="0" w:color="666666"/>
              <w:left w:val="single" w:sz="6" w:space="0" w:color="666666"/>
              <w:bottom w:val="single" w:sz="6" w:space="0" w:color="666666"/>
              <w:right w:val="single" w:sz="6" w:space="0" w:color="666666"/>
            </w:tcBorders>
            <w:shd w:val="clear" w:color="auto" w:fill="CCCCCC"/>
            <w:vAlign w:val="center"/>
            <w:hideMark/>
          </w:tcPr>
          <w:p w14:paraId="3D7005ED" w14:textId="77777777" w:rsidR="00273111" w:rsidRPr="00273111" w:rsidRDefault="00F157C5" w:rsidP="00273111">
            <w:pPr>
              <w:spacing w:before="0" w:after="0" w:line="240" w:lineRule="auto"/>
              <w:jc w:val="both"/>
              <w:textAlignment w:val="baseline"/>
              <w:rPr>
                <w:rFonts w:ascii="Times New Roman" w:eastAsia="Times New Roman" w:hAnsi="Times New Roman"/>
                <w:sz w:val="24"/>
                <w:szCs w:val="24"/>
                <w:lang w:val="en-IN" w:eastAsia="en-IN"/>
              </w:rPr>
            </w:pPr>
            <w:hyperlink r:id="rId32" w:tgtFrame="_blank" w:history="1">
              <w:r w:rsidR="00273111" w:rsidRPr="00273111">
                <w:rPr>
                  <w:rFonts w:ascii="Arial" w:eastAsia="Times New Roman" w:hAnsi="Arial" w:cs="Arial"/>
                  <w:color w:val="0563C1"/>
                  <w:sz w:val="20"/>
                  <w:u w:val="single"/>
                  <w:lang w:val="en-SG" w:eastAsia="en-IN"/>
                </w:rPr>
                <w:t>https://docs.microsoft.com/en-us/azure/security/fundamentals/best-practices-and-patterns</w:t>
              </w:r>
            </w:hyperlink>
            <w:r w:rsidR="00273111" w:rsidRPr="00273111">
              <w:rPr>
                <w:rFonts w:ascii="Arial" w:eastAsia="Times New Roman" w:hAnsi="Arial" w:cs="Arial"/>
                <w:sz w:val="20"/>
                <w:lang w:val="en-IN" w:eastAsia="en-IN"/>
              </w:rPr>
              <w:t> </w:t>
            </w:r>
          </w:p>
        </w:tc>
      </w:tr>
      <w:tr w:rsidR="00273111" w:rsidRPr="00273111" w14:paraId="0E99F4D6" w14:textId="77777777" w:rsidTr="00273111">
        <w:trPr>
          <w:trHeight w:val="705"/>
        </w:trPr>
        <w:tc>
          <w:tcPr>
            <w:tcW w:w="2325"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535B3432" w14:textId="77777777" w:rsidR="00273111" w:rsidRPr="00273111" w:rsidRDefault="00273111" w:rsidP="00273111">
            <w:pPr>
              <w:spacing w:before="0" w:after="0" w:line="240" w:lineRule="auto"/>
              <w:textAlignment w:val="baseline"/>
              <w:rPr>
                <w:rFonts w:ascii="Times New Roman" w:eastAsia="Times New Roman" w:hAnsi="Times New Roman"/>
                <w:sz w:val="24"/>
                <w:szCs w:val="24"/>
                <w:lang w:val="en-IN" w:eastAsia="en-IN"/>
              </w:rPr>
            </w:pPr>
            <w:r w:rsidRPr="00273111">
              <w:rPr>
                <w:rFonts w:ascii="Arial" w:eastAsia="Times New Roman" w:hAnsi="Arial" w:cs="Arial"/>
                <w:sz w:val="20"/>
                <w:lang w:val="en-SG" w:eastAsia="en-IN"/>
              </w:rPr>
              <w:t>Azure Policies</w:t>
            </w:r>
            <w:r w:rsidRPr="00273111">
              <w:rPr>
                <w:rFonts w:ascii="Arial" w:eastAsia="Times New Roman" w:hAnsi="Arial" w:cs="Arial"/>
                <w:sz w:val="20"/>
                <w:lang w:val="en-IN" w:eastAsia="en-IN"/>
              </w:rPr>
              <w:t> </w:t>
            </w:r>
          </w:p>
        </w:tc>
        <w:tc>
          <w:tcPr>
            <w:tcW w:w="720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6CEE5759" w14:textId="77777777" w:rsidR="00273111" w:rsidRPr="00273111" w:rsidRDefault="00F157C5" w:rsidP="00273111">
            <w:pPr>
              <w:spacing w:before="0" w:after="0" w:line="240" w:lineRule="auto"/>
              <w:jc w:val="both"/>
              <w:textAlignment w:val="baseline"/>
              <w:rPr>
                <w:rFonts w:ascii="Times New Roman" w:eastAsia="Times New Roman" w:hAnsi="Times New Roman"/>
                <w:sz w:val="24"/>
                <w:szCs w:val="24"/>
                <w:lang w:val="en-IN" w:eastAsia="en-IN"/>
              </w:rPr>
            </w:pPr>
            <w:hyperlink r:id="rId33" w:tgtFrame="_blank" w:history="1">
              <w:r w:rsidR="00273111" w:rsidRPr="00273111">
                <w:rPr>
                  <w:rFonts w:ascii="Arial" w:eastAsia="Times New Roman" w:hAnsi="Arial" w:cs="Arial"/>
                  <w:color w:val="0563C1"/>
                  <w:sz w:val="20"/>
                  <w:u w:val="single"/>
                  <w:lang w:val="en-SG" w:eastAsia="en-IN"/>
                </w:rPr>
                <w:t>https://docs.microsoft.com/en-us/azure/governance/policy/samples/built-in-policies</w:t>
              </w:r>
            </w:hyperlink>
            <w:r w:rsidR="00273111" w:rsidRPr="00273111">
              <w:rPr>
                <w:rFonts w:ascii="Arial" w:eastAsia="Times New Roman" w:hAnsi="Arial" w:cs="Arial"/>
                <w:sz w:val="20"/>
                <w:lang w:val="en-IN" w:eastAsia="en-IN"/>
              </w:rPr>
              <w:t> </w:t>
            </w:r>
          </w:p>
        </w:tc>
      </w:tr>
      <w:tr w:rsidR="00273111" w:rsidRPr="00273111" w14:paraId="63312E16" w14:textId="77777777" w:rsidTr="00273111">
        <w:trPr>
          <w:trHeight w:val="705"/>
        </w:trPr>
        <w:tc>
          <w:tcPr>
            <w:tcW w:w="2325" w:type="dxa"/>
            <w:tcBorders>
              <w:top w:val="single" w:sz="6" w:space="0" w:color="666666"/>
              <w:left w:val="single" w:sz="6" w:space="0" w:color="666666"/>
              <w:bottom w:val="single" w:sz="6" w:space="0" w:color="666666"/>
              <w:right w:val="single" w:sz="6" w:space="0" w:color="666666"/>
            </w:tcBorders>
            <w:shd w:val="clear" w:color="auto" w:fill="CCCCCC"/>
            <w:vAlign w:val="center"/>
            <w:hideMark/>
          </w:tcPr>
          <w:p w14:paraId="435260D3" w14:textId="77777777" w:rsidR="00273111" w:rsidRPr="00273111" w:rsidRDefault="00273111" w:rsidP="00273111">
            <w:pPr>
              <w:spacing w:before="0" w:after="0" w:line="240" w:lineRule="auto"/>
              <w:textAlignment w:val="baseline"/>
              <w:rPr>
                <w:rFonts w:ascii="Times New Roman" w:eastAsia="Times New Roman" w:hAnsi="Times New Roman"/>
                <w:sz w:val="24"/>
                <w:szCs w:val="24"/>
                <w:lang w:val="en-IN" w:eastAsia="en-IN"/>
              </w:rPr>
            </w:pPr>
            <w:r w:rsidRPr="00273111">
              <w:rPr>
                <w:rFonts w:ascii="Arial" w:eastAsia="Times New Roman" w:hAnsi="Arial" w:cs="Arial"/>
                <w:sz w:val="20"/>
                <w:lang w:val="en-SG" w:eastAsia="en-IN"/>
              </w:rPr>
              <w:t>Virtual Machine Series</w:t>
            </w:r>
            <w:r w:rsidRPr="00273111">
              <w:rPr>
                <w:rFonts w:ascii="Arial" w:eastAsia="Times New Roman" w:hAnsi="Arial" w:cs="Arial"/>
                <w:sz w:val="20"/>
                <w:lang w:val="en-IN" w:eastAsia="en-IN"/>
              </w:rPr>
              <w:t> </w:t>
            </w:r>
          </w:p>
        </w:tc>
        <w:tc>
          <w:tcPr>
            <w:tcW w:w="7200" w:type="dxa"/>
            <w:tcBorders>
              <w:top w:val="single" w:sz="6" w:space="0" w:color="666666"/>
              <w:left w:val="single" w:sz="6" w:space="0" w:color="666666"/>
              <w:bottom w:val="single" w:sz="6" w:space="0" w:color="666666"/>
              <w:right w:val="single" w:sz="6" w:space="0" w:color="666666"/>
            </w:tcBorders>
            <w:shd w:val="clear" w:color="auto" w:fill="CCCCCC"/>
            <w:vAlign w:val="center"/>
            <w:hideMark/>
          </w:tcPr>
          <w:p w14:paraId="4A596980" w14:textId="77777777" w:rsidR="00273111" w:rsidRPr="00273111" w:rsidRDefault="00F157C5" w:rsidP="00273111">
            <w:pPr>
              <w:spacing w:before="0" w:after="0" w:line="240" w:lineRule="auto"/>
              <w:jc w:val="both"/>
              <w:textAlignment w:val="baseline"/>
              <w:rPr>
                <w:rFonts w:ascii="Times New Roman" w:eastAsia="Times New Roman" w:hAnsi="Times New Roman"/>
                <w:sz w:val="24"/>
                <w:szCs w:val="24"/>
                <w:lang w:val="en-IN" w:eastAsia="en-IN"/>
              </w:rPr>
            </w:pPr>
            <w:hyperlink r:id="rId34" w:tgtFrame="_blank" w:history="1">
              <w:r w:rsidR="00273111" w:rsidRPr="00273111">
                <w:rPr>
                  <w:rFonts w:ascii="Arial" w:eastAsia="Times New Roman" w:hAnsi="Arial" w:cs="Arial"/>
                  <w:color w:val="0563C1"/>
                  <w:sz w:val="20"/>
                  <w:u w:val="single"/>
                  <w:lang w:val="en-SG" w:eastAsia="en-IN"/>
                </w:rPr>
                <w:t>https://azure.microsoft.com/en-au/pricing/details/virtual-machines/series/</w:t>
              </w:r>
            </w:hyperlink>
            <w:r w:rsidR="00273111" w:rsidRPr="00273111">
              <w:rPr>
                <w:rFonts w:ascii="Arial" w:eastAsia="Times New Roman" w:hAnsi="Arial" w:cs="Arial"/>
                <w:sz w:val="20"/>
                <w:lang w:val="en-IN" w:eastAsia="en-IN"/>
              </w:rPr>
              <w:t> </w:t>
            </w:r>
          </w:p>
        </w:tc>
      </w:tr>
      <w:tr w:rsidR="00273111" w:rsidRPr="00273111" w14:paraId="453F3867" w14:textId="77777777" w:rsidTr="00273111">
        <w:trPr>
          <w:trHeight w:val="705"/>
        </w:trPr>
        <w:tc>
          <w:tcPr>
            <w:tcW w:w="2325"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70C1F2FB" w14:textId="77777777" w:rsidR="00273111" w:rsidRPr="00273111" w:rsidRDefault="00273111" w:rsidP="00273111">
            <w:pPr>
              <w:spacing w:before="0" w:after="0" w:line="240" w:lineRule="auto"/>
              <w:textAlignment w:val="baseline"/>
              <w:rPr>
                <w:rFonts w:ascii="Times New Roman" w:eastAsia="Times New Roman" w:hAnsi="Times New Roman"/>
                <w:sz w:val="24"/>
                <w:szCs w:val="24"/>
                <w:lang w:val="en-IN" w:eastAsia="en-IN"/>
              </w:rPr>
            </w:pPr>
            <w:r w:rsidRPr="00273111">
              <w:rPr>
                <w:rFonts w:ascii="Arial" w:eastAsia="Times New Roman" w:hAnsi="Arial" w:cs="Arial"/>
                <w:sz w:val="20"/>
                <w:lang w:val="en-SG" w:eastAsia="en-IN"/>
              </w:rPr>
              <w:t>Azure Security Centre</w:t>
            </w:r>
            <w:r w:rsidRPr="00273111">
              <w:rPr>
                <w:rFonts w:ascii="Arial" w:eastAsia="Times New Roman" w:hAnsi="Arial" w:cs="Arial"/>
                <w:sz w:val="20"/>
                <w:lang w:val="en-IN" w:eastAsia="en-IN"/>
              </w:rPr>
              <w:t> </w:t>
            </w:r>
          </w:p>
        </w:tc>
        <w:tc>
          <w:tcPr>
            <w:tcW w:w="720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5B938416" w14:textId="77777777" w:rsidR="00273111" w:rsidRPr="00273111" w:rsidRDefault="00F157C5" w:rsidP="00273111">
            <w:pPr>
              <w:spacing w:before="0" w:after="0" w:line="240" w:lineRule="auto"/>
              <w:jc w:val="both"/>
              <w:textAlignment w:val="baseline"/>
              <w:rPr>
                <w:rFonts w:ascii="Times New Roman" w:eastAsia="Times New Roman" w:hAnsi="Times New Roman"/>
                <w:sz w:val="24"/>
                <w:szCs w:val="24"/>
                <w:lang w:val="en-IN" w:eastAsia="en-IN"/>
              </w:rPr>
            </w:pPr>
            <w:hyperlink r:id="rId35" w:tgtFrame="_blank" w:history="1">
              <w:r w:rsidR="00273111" w:rsidRPr="00273111">
                <w:rPr>
                  <w:rFonts w:ascii="Arial" w:eastAsia="Times New Roman" w:hAnsi="Arial" w:cs="Arial"/>
                  <w:color w:val="0563C1"/>
                  <w:sz w:val="20"/>
                  <w:u w:val="single"/>
                  <w:lang w:val="en-SG" w:eastAsia="en-IN"/>
                </w:rPr>
                <w:t>https://azure.microsoft.com/en-us/services/security-centre/</w:t>
              </w:r>
            </w:hyperlink>
            <w:r w:rsidR="00273111" w:rsidRPr="00273111">
              <w:rPr>
                <w:rFonts w:ascii="Arial" w:eastAsia="Times New Roman" w:hAnsi="Arial" w:cs="Arial"/>
                <w:sz w:val="20"/>
                <w:lang w:val="en-IN" w:eastAsia="en-IN"/>
              </w:rPr>
              <w:t> </w:t>
            </w:r>
          </w:p>
        </w:tc>
      </w:tr>
      <w:tr w:rsidR="00273111" w:rsidRPr="00273111" w14:paraId="04C5F77E" w14:textId="77777777" w:rsidTr="00273111">
        <w:trPr>
          <w:trHeight w:val="705"/>
        </w:trPr>
        <w:tc>
          <w:tcPr>
            <w:tcW w:w="2325" w:type="dxa"/>
            <w:tcBorders>
              <w:top w:val="single" w:sz="6" w:space="0" w:color="666666"/>
              <w:left w:val="single" w:sz="6" w:space="0" w:color="666666"/>
              <w:bottom w:val="single" w:sz="6" w:space="0" w:color="666666"/>
              <w:right w:val="single" w:sz="6" w:space="0" w:color="666666"/>
            </w:tcBorders>
            <w:shd w:val="clear" w:color="auto" w:fill="CCCCCC"/>
            <w:vAlign w:val="center"/>
            <w:hideMark/>
          </w:tcPr>
          <w:p w14:paraId="25639D4A" w14:textId="77777777" w:rsidR="00273111" w:rsidRPr="00273111" w:rsidRDefault="00273111" w:rsidP="00273111">
            <w:pPr>
              <w:spacing w:before="0" w:after="0" w:line="240" w:lineRule="auto"/>
              <w:textAlignment w:val="baseline"/>
              <w:rPr>
                <w:rFonts w:ascii="Times New Roman" w:eastAsia="Times New Roman" w:hAnsi="Times New Roman"/>
                <w:sz w:val="24"/>
                <w:szCs w:val="24"/>
                <w:lang w:val="en-IN" w:eastAsia="en-IN"/>
              </w:rPr>
            </w:pPr>
            <w:r w:rsidRPr="00273111">
              <w:rPr>
                <w:rFonts w:ascii="Arial" w:eastAsia="Times New Roman" w:hAnsi="Arial" w:cs="Arial"/>
                <w:sz w:val="20"/>
                <w:lang w:val="en-SG" w:eastAsia="en-IN"/>
              </w:rPr>
              <w:t>Subscription Service Limits</w:t>
            </w:r>
            <w:r w:rsidRPr="00273111">
              <w:rPr>
                <w:rFonts w:ascii="Arial" w:eastAsia="Times New Roman" w:hAnsi="Arial" w:cs="Arial"/>
                <w:sz w:val="20"/>
                <w:lang w:val="en-IN" w:eastAsia="en-IN"/>
              </w:rPr>
              <w:t> </w:t>
            </w:r>
          </w:p>
        </w:tc>
        <w:tc>
          <w:tcPr>
            <w:tcW w:w="7200" w:type="dxa"/>
            <w:tcBorders>
              <w:top w:val="single" w:sz="6" w:space="0" w:color="666666"/>
              <w:left w:val="single" w:sz="6" w:space="0" w:color="666666"/>
              <w:bottom w:val="single" w:sz="6" w:space="0" w:color="666666"/>
              <w:right w:val="single" w:sz="6" w:space="0" w:color="666666"/>
            </w:tcBorders>
            <w:shd w:val="clear" w:color="auto" w:fill="CCCCCC"/>
            <w:vAlign w:val="center"/>
            <w:hideMark/>
          </w:tcPr>
          <w:p w14:paraId="7995D980" w14:textId="77777777" w:rsidR="00273111" w:rsidRPr="00273111" w:rsidRDefault="00F157C5" w:rsidP="00273111">
            <w:pPr>
              <w:spacing w:before="0" w:after="0" w:line="240" w:lineRule="auto"/>
              <w:jc w:val="both"/>
              <w:textAlignment w:val="baseline"/>
              <w:rPr>
                <w:rFonts w:ascii="Times New Roman" w:eastAsia="Times New Roman" w:hAnsi="Times New Roman"/>
                <w:sz w:val="24"/>
                <w:szCs w:val="24"/>
                <w:lang w:val="en-IN" w:eastAsia="en-IN"/>
              </w:rPr>
            </w:pPr>
            <w:hyperlink r:id="rId36" w:tgtFrame="_blank" w:history="1">
              <w:r w:rsidR="00273111" w:rsidRPr="00273111">
                <w:rPr>
                  <w:rFonts w:ascii="Arial" w:eastAsia="Times New Roman" w:hAnsi="Arial" w:cs="Arial"/>
                  <w:color w:val="0563C1"/>
                  <w:sz w:val="20"/>
                  <w:u w:val="single"/>
                  <w:lang w:val="en-SG" w:eastAsia="en-IN"/>
                </w:rPr>
                <w:t>https://docs.microsoft.com/en-us/azure/azure-resource-manager/management/azure-subscription-service-limits</w:t>
              </w:r>
            </w:hyperlink>
            <w:r w:rsidR="00273111" w:rsidRPr="00273111">
              <w:rPr>
                <w:rFonts w:ascii="Arial" w:eastAsia="Times New Roman" w:hAnsi="Arial" w:cs="Arial"/>
                <w:sz w:val="20"/>
                <w:lang w:val="en-IN" w:eastAsia="en-IN"/>
              </w:rPr>
              <w:t> </w:t>
            </w:r>
          </w:p>
        </w:tc>
      </w:tr>
      <w:tr w:rsidR="00273111" w:rsidRPr="00273111" w14:paraId="04B4DD12" w14:textId="77777777" w:rsidTr="00273111">
        <w:trPr>
          <w:trHeight w:val="705"/>
        </w:trPr>
        <w:tc>
          <w:tcPr>
            <w:tcW w:w="2325"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39B45725" w14:textId="77777777" w:rsidR="00273111" w:rsidRPr="00273111" w:rsidRDefault="00273111" w:rsidP="00273111">
            <w:pPr>
              <w:spacing w:before="0" w:after="0" w:line="240" w:lineRule="auto"/>
              <w:textAlignment w:val="baseline"/>
              <w:rPr>
                <w:rFonts w:ascii="Times New Roman" w:eastAsia="Times New Roman" w:hAnsi="Times New Roman"/>
                <w:sz w:val="24"/>
                <w:szCs w:val="24"/>
                <w:lang w:val="en-IN" w:eastAsia="en-IN"/>
              </w:rPr>
            </w:pPr>
            <w:r w:rsidRPr="00273111">
              <w:rPr>
                <w:rFonts w:ascii="Arial" w:eastAsia="Times New Roman" w:hAnsi="Arial" w:cs="Arial"/>
                <w:sz w:val="20"/>
                <w:lang w:val="en-SG" w:eastAsia="en-IN"/>
              </w:rPr>
              <w:t>Naming Guidelines</w:t>
            </w:r>
            <w:r w:rsidRPr="00273111">
              <w:rPr>
                <w:rFonts w:ascii="Arial" w:eastAsia="Times New Roman" w:hAnsi="Arial" w:cs="Arial"/>
                <w:sz w:val="20"/>
                <w:lang w:val="en-IN" w:eastAsia="en-IN"/>
              </w:rPr>
              <w:t> </w:t>
            </w:r>
          </w:p>
        </w:tc>
        <w:tc>
          <w:tcPr>
            <w:tcW w:w="7200" w:type="dxa"/>
            <w:tcBorders>
              <w:top w:val="single" w:sz="6" w:space="0" w:color="666666"/>
              <w:left w:val="single" w:sz="6" w:space="0" w:color="666666"/>
              <w:bottom w:val="single" w:sz="6" w:space="0" w:color="666666"/>
              <w:right w:val="single" w:sz="6" w:space="0" w:color="666666"/>
            </w:tcBorders>
            <w:shd w:val="clear" w:color="auto" w:fill="auto"/>
            <w:vAlign w:val="center"/>
            <w:hideMark/>
          </w:tcPr>
          <w:p w14:paraId="567FED06" w14:textId="77777777" w:rsidR="00273111" w:rsidRPr="00273111" w:rsidRDefault="00F157C5" w:rsidP="00273111">
            <w:pPr>
              <w:spacing w:before="0" w:after="0" w:line="240" w:lineRule="auto"/>
              <w:jc w:val="both"/>
              <w:textAlignment w:val="baseline"/>
              <w:rPr>
                <w:rFonts w:ascii="Times New Roman" w:eastAsia="Times New Roman" w:hAnsi="Times New Roman"/>
                <w:sz w:val="24"/>
                <w:szCs w:val="24"/>
                <w:lang w:val="en-IN" w:eastAsia="en-IN"/>
              </w:rPr>
            </w:pPr>
            <w:hyperlink r:id="rId37" w:tgtFrame="_blank" w:history="1">
              <w:r w:rsidR="00273111" w:rsidRPr="00273111">
                <w:rPr>
                  <w:rFonts w:ascii="Arial" w:eastAsia="Times New Roman" w:hAnsi="Arial" w:cs="Arial"/>
                  <w:color w:val="0563C1"/>
                  <w:sz w:val="20"/>
                  <w:u w:val="single"/>
                  <w:lang w:val="en-SG" w:eastAsia="en-IN"/>
                </w:rPr>
                <w:t>https://docs.microsoft.com/en-us/azure/cloud-adoption-framework/ready/azure-best-practices/naming-and-tagging</w:t>
              </w:r>
            </w:hyperlink>
            <w:r w:rsidR="00273111" w:rsidRPr="00273111">
              <w:rPr>
                <w:rFonts w:ascii="Arial" w:eastAsia="Times New Roman" w:hAnsi="Arial" w:cs="Arial"/>
                <w:sz w:val="20"/>
                <w:lang w:val="en-IN" w:eastAsia="en-IN"/>
              </w:rPr>
              <w:t> </w:t>
            </w:r>
          </w:p>
        </w:tc>
      </w:tr>
    </w:tbl>
    <w:p w14:paraId="29919F82" w14:textId="7743A768" w:rsidR="00273111" w:rsidRPr="00273111" w:rsidRDefault="00273111" w:rsidP="00381BBA">
      <w:pPr>
        <w:pStyle w:val="ListParagraph"/>
        <w:spacing w:before="0" w:after="0" w:line="240" w:lineRule="auto"/>
        <w:ind w:left="400" w:firstLine="0"/>
        <w:jc w:val="both"/>
        <w:textAlignment w:val="baseline"/>
        <w:rPr>
          <w:rFonts w:ascii="Segoe UI" w:eastAsia="Times New Roman" w:hAnsi="Segoe UI" w:cs="Segoe UI"/>
          <w:sz w:val="18"/>
          <w:szCs w:val="18"/>
          <w:lang w:val="en-IN" w:eastAsia="en-IN"/>
        </w:rPr>
      </w:pPr>
    </w:p>
    <w:sectPr w:rsidR="00273111" w:rsidRPr="00273111" w:rsidSect="007932A4">
      <w:footerReference w:type="default" r:id="rId38"/>
      <w:pgSz w:w="11906" w:h="16838" w:code="9"/>
      <w:pgMar w:top="1134" w:right="1134" w:bottom="1701" w:left="1134" w:header="709" w:footer="28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ristian Cote" w:date="2024-05-02T08:19:00Z" w:initials="CC">
    <w:p w14:paraId="116696AC" w14:textId="77777777" w:rsidR="00444F21" w:rsidRDefault="001B58B3" w:rsidP="00444F21">
      <w:pPr>
        <w:pStyle w:val="CommentText"/>
      </w:pPr>
      <w:r>
        <w:rPr>
          <w:rStyle w:val="CommentReference"/>
        </w:rPr>
        <w:annotationRef/>
      </w:r>
      <w:r w:rsidR="00444F21">
        <w:t>Should be removed . At least only mention IHS from the new architecture diagram.</w:t>
      </w:r>
    </w:p>
  </w:comment>
  <w:comment w:id="4" w:author="B, Parthiban" w:date="2024-05-05T19:36:00Z" w:initials="PB">
    <w:p w14:paraId="3B24CCD8" w14:textId="77777777" w:rsidR="004626E6" w:rsidRDefault="004626E6" w:rsidP="004626E6">
      <w:pPr>
        <w:pStyle w:val="CommentText"/>
      </w:pPr>
      <w:r>
        <w:rPr>
          <w:rStyle w:val="CommentReference"/>
        </w:rPr>
        <w:annotationRef/>
      </w:r>
      <w:r>
        <w:t>Kept only HIS from new arch diagram</w:t>
      </w:r>
    </w:p>
  </w:comment>
  <w:comment w:id="8" w:author="Tan,ChoonsiongSPAAImki" w:date="2024-05-06T11:16:00Z" w:initials="T">
    <w:p w14:paraId="54D4DDB4" w14:textId="77777777" w:rsidR="00A36735" w:rsidRDefault="00A36735" w:rsidP="003417F9">
      <w:pPr>
        <w:pStyle w:val="CommentText"/>
      </w:pPr>
      <w:r>
        <w:rPr>
          <w:rStyle w:val="CommentReference"/>
        </w:rPr>
        <w:annotationRef/>
      </w:r>
      <w:r>
        <w:rPr>
          <w:lang w:val="en-US"/>
        </w:rPr>
        <w:t>Change the DNS VM SKU to D2as_v5 (2 Cores 8GB RAM)</w:t>
      </w:r>
    </w:p>
  </w:comment>
  <w:comment w:id="9" w:author="B, Parthiban" w:date="2024-05-06T11:14:00Z" w:initials="PB">
    <w:p w14:paraId="21D1A7FD" w14:textId="77777777" w:rsidR="00DF27CD" w:rsidRDefault="00DF27CD" w:rsidP="00DF27CD">
      <w:pPr>
        <w:pStyle w:val="CommentText"/>
      </w:pPr>
      <w:r>
        <w:rPr>
          <w:rStyle w:val="CommentReference"/>
        </w:rPr>
        <w:annotationRef/>
      </w:r>
      <w:r>
        <w:rPr>
          <w:lang w:val="en-IN"/>
        </w:rPr>
        <w:t>Noted this has been updated</w:t>
      </w:r>
    </w:p>
  </w:comment>
  <w:comment w:id="11" w:author="Christian Cote" w:date="2024-05-02T10:15:00Z" w:initials="CC">
    <w:p w14:paraId="07B984FB" w14:textId="3C1EF2CE" w:rsidR="00142942" w:rsidRDefault="00142942" w:rsidP="00142942">
      <w:pPr>
        <w:pStyle w:val="CommentText"/>
      </w:pPr>
      <w:r>
        <w:rPr>
          <w:rStyle w:val="CommentReference"/>
        </w:rPr>
        <w:annotationRef/>
      </w:r>
      <w:r>
        <w:t>Immuta AKS cluster removal</w:t>
      </w:r>
    </w:p>
  </w:comment>
  <w:comment w:id="12" w:author="B, Parthiban" w:date="2024-05-05T19:39:00Z" w:initials="PB">
    <w:p w14:paraId="47EF143A" w14:textId="77777777" w:rsidR="00912FE0" w:rsidRDefault="004626E6" w:rsidP="00912FE0">
      <w:pPr>
        <w:pStyle w:val="CommentText"/>
      </w:pPr>
      <w:r>
        <w:rPr>
          <w:rStyle w:val="CommentReference"/>
        </w:rPr>
        <w:annotationRef/>
      </w:r>
      <w:r w:rsidR="00912FE0">
        <w:t>As per current Env we have 2 AKS cluster for each env. So total 6 cluster for (QA,PreProd,Prod) mentioned. Now got request to remove Immuta. Will proceed to decomm it and update the code</w:t>
      </w:r>
    </w:p>
  </w:comment>
  <w:comment w:id="13" w:author="Christian Cote" w:date="2024-05-02T08:24:00Z" w:initials="CC">
    <w:p w14:paraId="30A65EB1" w14:textId="73D132BA" w:rsidR="00FD188E" w:rsidRDefault="00FD188E" w:rsidP="00FD188E">
      <w:pPr>
        <w:pStyle w:val="CommentText"/>
      </w:pPr>
      <w:r>
        <w:rPr>
          <w:rStyle w:val="CommentReference"/>
        </w:rPr>
        <w:annotationRef/>
      </w:r>
      <w:r>
        <w:t xml:space="preserve">script still not working? </w:t>
      </w:r>
    </w:p>
  </w:comment>
  <w:comment w:id="14" w:author="B, Parthiban" w:date="2024-05-05T19:40:00Z" w:initials="PB">
    <w:p w14:paraId="1BC3E00B" w14:textId="77777777" w:rsidR="00912FE0" w:rsidRDefault="004626E6" w:rsidP="00912FE0">
      <w:pPr>
        <w:pStyle w:val="CommentText"/>
      </w:pPr>
      <w:r>
        <w:rPr>
          <w:rStyle w:val="CommentReference"/>
        </w:rPr>
        <w:annotationRef/>
      </w:r>
      <w:r w:rsidR="00912FE0">
        <w:t>Yes, Script not work well, Got Email from Ahmed to proceed on Manual creation of ADB cluster. So we proceed to create cluster manually</w:t>
      </w:r>
    </w:p>
  </w:comment>
  <w:comment w:id="16" w:author="B, Parthiban" w:date="2024-05-06T19:24:00Z" w:initials="PB">
    <w:p w14:paraId="45B18524" w14:textId="77777777" w:rsidR="00197E3A" w:rsidRDefault="00197E3A" w:rsidP="00197E3A">
      <w:pPr>
        <w:pStyle w:val="CommentText"/>
      </w:pPr>
      <w:r>
        <w:rPr>
          <w:rStyle w:val="CommentReference"/>
        </w:rPr>
        <w:annotationRef/>
      </w:r>
      <w:r>
        <w:rPr>
          <w:lang w:val="en-IN"/>
        </w:rPr>
        <w:t>Removed Immuta Subnet as per Customer request</w:t>
      </w:r>
    </w:p>
  </w:comment>
  <w:comment w:id="17" w:author="B, Parthiban" w:date="2024-05-06T19:24:00Z" w:initials="PB">
    <w:p w14:paraId="6C973A06" w14:textId="77777777" w:rsidR="00197E3A" w:rsidRDefault="00197E3A" w:rsidP="00197E3A">
      <w:pPr>
        <w:pStyle w:val="CommentText"/>
      </w:pPr>
      <w:r>
        <w:rPr>
          <w:rStyle w:val="CommentReference"/>
        </w:rPr>
        <w:annotationRef/>
      </w:r>
      <w:r>
        <w:rPr>
          <w:lang w:val="en-IN"/>
        </w:rPr>
        <w:t>Removed Immuta Subnet as per Customer request</w:t>
      </w:r>
    </w:p>
  </w:comment>
  <w:comment w:id="18" w:author="B, Parthiban" w:date="2024-05-06T19:24:00Z" w:initials="PB">
    <w:p w14:paraId="21DD5FAE" w14:textId="77777777" w:rsidR="00197E3A" w:rsidRDefault="00197E3A" w:rsidP="00197E3A">
      <w:pPr>
        <w:pStyle w:val="CommentText"/>
      </w:pPr>
      <w:r>
        <w:rPr>
          <w:rStyle w:val="CommentReference"/>
        </w:rPr>
        <w:annotationRef/>
      </w:r>
      <w:r>
        <w:rPr>
          <w:lang w:val="en-IN"/>
        </w:rPr>
        <w:t>Removed Immuta Subnet as per Customer request</w:t>
      </w:r>
    </w:p>
  </w:comment>
  <w:comment w:id="66" w:author="Christian Cote" w:date="2024-05-02T10:17:00Z" w:initials="CC">
    <w:p w14:paraId="531C42C9" w14:textId="52F45170" w:rsidR="0018680E" w:rsidRDefault="00EB4A1C" w:rsidP="0018680E">
      <w:pPr>
        <w:pStyle w:val="CommentText"/>
      </w:pPr>
      <w:r>
        <w:rPr>
          <w:rStyle w:val="CommentReference"/>
        </w:rPr>
        <w:annotationRef/>
      </w:r>
      <w:r w:rsidR="0018680E">
        <w:t xml:space="preserve">No more SQL database, replace it with component app svc and container registry </w:t>
      </w:r>
    </w:p>
  </w:comment>
  <w:comment w:id="67" w:author="B, Parthiban" w:date="2024-05-05T19:41:00Z" w:initials="PB">
    <w:p w14:paraId="6E9F5A97" w14:textId="77777777" w:rsidR="004626E6" w:rsidRDefault="004626E6" w:rsidP="004626E6">
      <w:pPr>
        <w:pStyle w:val="CommentText"/>
      </w:pPr>
      <w:r>
        <w:rPr>
          <w:rStyle w:val="CommentReference"/>
        </w:rPr>
        <w:annotationRef/>
      </w:r>
      <w:r>
        <w:t>Replaced with ACE,ACR</w:t>
      </w:r>
    </w:p>
  </w:comment>
  <w:comment w:id="68" w:author="Christian Cote" w:date="2024-05-02T10:19:00Z" w:initials="CC">
    <w:p w14:paraId="37B162B3" w14:textId="28E2BD7B" w:rsidR="002E2119" w:rsidRDefault="00FB5D2C" w:rsidP="002E2119">
      <w:pPr>
        <w:pStyle w:val="CommentText"/>
      </w:pPr>
      <w:r>
        <w:rPr>
          <w:rStyle w:val="CommentReference"/>
        </w:rPr>
        <w:annotationRef/>
      </w:r>
      <w:r w:rsidR="002E2119">
        <w:t>Not needed anymore, to be removed</w:t>
      </w:r>
    </w:p>
  </w:comment>
  <w:comment w:id="69" w:author="B, Parthiban" w:date="2024-05-05T19:44:00Z" w:initials="PB">
    <w:p w14:paraId="7184140D" w14:textId="77777777" w:rsidR="00DE0434" w:rsidRDefault="00DE0434" w:rsidP="00DE0434">
      <w:pPr>
        <w:pStyle w:val="CommentText"/>
      </w:pPr>
      <w:r>
        <w:rPr>
          <w:rStyle w:val="CommentReference"/>
        </w:rPr>
        <w:annotationRef/>
      </w:r>
      <w:r>
        <w:t>AKS cluster not required for Immuta? This is not discussed during workshop session. Fine will remove Immuta cluster and update the Bicep code accrodingly</w:t>
      </w:r>
    </w:p>
  </w:comment>
  <w:comment w:id="70" w:author="Christian Cote" w:date="2024-05-02T10:21:00Z" w:initials="CC">
    <w:p w14:paraId="7847449D" w14:textId="5E1E832C" w:rsidR="002E2119" w:rsidRDefault="002E2119" w:rsidP="002E2119">
      <w:pPr>
        <w:pStyle w:val="CommentText"/>
      </w:pPr>
      <w:r>
        <w:rPr>
          <w:rStyle w:val="CommentReference"/>
        </w:rPr>
        <w:annotationRef/>
      </w:r>
      <w:r>
        <w:t xml:space="preserve">No more SQL database, replace it with component app svc and container registry </w:t>
      </w:r>
    </w:p>
  </w:comment>
  <w:comment w:id="71" w:author="B, Parthiban" w:date="2024-05-05T19:44:00Z" w:initials="PB">
    <w:p w14:paraId="5531FBF7" w14:textId="77777777" w:rsidR="00DE0434" w:rsidRDefault="00DE0434" w:rsidP="00DE0434">
      <w:pPr>
        <w:pStyle w:val="CommentText"/>
      </w:pPr>
      <w:r>
        <w:rPr>
          <w:rStyle w:val="CommentReference"/>
        </w:rPr>
        <w:annotationRef/>
      </w:r>
      <w:r>
        <w:t>Replaced with ACE,ACR</w:t>
      </w:r>
    </w:p>
  </w:comment>
  <w:comment w:id="72" w:author="Christian Cote" w:date="2024-05-02T10:22:00Z" w:initials="CC">
    <w:p w14:paraId="35C03EE6" w14:textId="728ACF5D" w:rsidR="002E2119" w:rsidRDefault="002E2119" w:rsidP="002E2119">
      <w:pPr>
        <w:pStyle w:val="CommentText"/>
      </w:pPr>
      <w:r>
        <w:rPr>
          <w:rStyle w:val="CommentReference"/>
        </w:rPr>
        <w:annotationRef/>
      </w:r>
      <w:r>
        <w:t>Not needed anymore, to be removed</w:t>
      </w:r>
    </w:p>
  </w:comment>
  <w:comment w:id="73" w:author="B, Parthiban" w:date="2024-05-05T19:45:00Z" w:initials="PB">
    <w:p w14:paraId="1E112A7A" w14:textId="77777777" w:rsidR="00DE0434" w:rsidRDefault="00DE0434" w:rsidP="00DE0434">
      <w:pPr>
        <w:pStyle w:val="CommentText"/>
      </w:pPr>
      <w:r>
        <w:rPr>
          <w:rStyle w:val="CommentReference"/>
        </w:rPr>
        <w:annotationRef/>
      </w:r>
      <w:r>
        <w:t>AKS cluster not required for Immuta? This is not discussed during workshop session. Fine will remove Immuta cluster and update the Bicep code accrodingly</w:t>
      </w:r>
    </w:p>
  </w:comment>
  <w:comment w:id="74" w:author="Christian Cote" w:date="2024-05-02T10:21:00Z" w:initials="CC">
    <w:p w14:paraId="2549F57F" w14:textId="1F4D1D5F" w:rsidR="002E2119" w:rsidRDefault="002E2119" w:rsidP="002E2119">
      <w:pPr>
        <w:pStyle w:val="CommentText"/>
      </w:pPr>
      <w:r>
        <w:rPr>
          <w:rStyle w:val="CommentReference"/>
        </w:rPr>
        <w:annotationRef/>
      </w:r>
      <w:r>
        <w:t xml:space="preserve">No more SQL database, replace it with component app svc and container registry </w:t>
      </w:r>
    </w:p>
  </w:comment>
  <w:comment w:id="75" w:author="B, Parthiban" w:date="2024-05-05T19:46:00Z" w:initials="PB">
    <w:p w14:paraId="11A79049" w14:textId="77777777" w:rsidR="00DE0434" w:rsidRDefault="00DE0434" w:rsidP="00DE0434">
      <w:pPr>
        <w:pStyle w:val="CommentText"/>
      </w:pPr>
      <w:r>
        <w:rPr>
          <w:rStyle w:val="CommentReference"/>
        </w:rPr>
        <w:annotationRef/>
      </w:r>
      <w:r>
        <w:t>Replaced with ACE,ACR</w:t>
      </w:r>
    </w:p>
  </w:comment>
  <w:comment w:id="76" w:author="Christian Cote" w:date="2024-05-02T10:19:00Z" w:initials="CC">
    <w:p w14:paraId="1DB619F5" w14:textId="79718EE5" w:rsidR="002E2119" w:rsidRDefault="00507FAC" w:rsidP="002E2119">
      <w:pPr>
        <w:pStyle w:val="CommentText"/>
      </w:pPr>
      <w:r>
        <w:rPr>
          <w:rStyle w:val="CommentReference"/>
        </w:rPr>
        <w:annotationRef/>
      </w:r>
      <w:r w:rsidR="002E2119">
        <w:t>Not needed anymore, to be removed</w:t>
      </w:r>
    </w:p>
  </w:comment>
  <w:comment w:id="77" w:author="B, Parthiban" w:date="2024-05-05T19:46:00Z" w:initials="PB">
    <w:p w14:paraId="6DD00FAC" w14:textId="77777777" w:rsidR="00DE0434" w:rsidRDefault="00DE0434" w:rsidP="00DE0434">
      <w:pPr>
        <w:pStyle w:val="CommentText"/>
      </w:pPr>
      <w:r>
        <w:rPr>
          <w:rStyle w:val="CommentReference"/>
        </w:rPr>
        <w:annotationRef/>
      </w:r>
      <w:r>
        <w:t>AKS cluster not required for Immuta? This is not discussed during workshop session. Fine will remove Immuta cluster and update the Bicep code accrodingly</w:t>
      </w:r>
    </w:p>
  </w:comment>
  <w:comment w:id="79" w:author="B, Parthiban" w:date="2024-05-06T19:27:00Z" w:initials="PB">
    <w:p w14:paraId="230DDE11" w14:textId="77777777" w:rsidR="005C2138" w:rsidRDefault="005C2138" w:rsidP="005C2138">
      <w:pPr>
        <w:pStyle w:val="CommentText"/>
      </w:pPr>
      <w:r>
        <w:rPr>
          <w:rStyle w:val="CommentReference"/>
        </w:rPr>
        <w:annotationRef/>
      </w:r>
      <w:r>
        <w:rPr>
          <w:lang w:val="en-IN"/>
        </w:rPr>
        <w:t>This will be create one on Tenant Level. As discussed with Avehealth , SOW currently not deploying it for SEA DMP</w:t>
      </w:r>
    </w:p>
  </w:comment>
  <w:comment w:id="80" w:author="B, Parthiban" w:date="2024-05-06T19:27:00Z" w:initials="PB">
    <w:p w14:paraId="1FE32E8F" w14:textId="77777777" w:rsidR="005C2138" w:rsidRDefault="005C2138" w:rsidP="005C2138">
      <w:pPr>
        <w:pStyle w:val="CommentText"/>
      </w:pPr>
      <w:r>
        <w:rPr>
          <w:rStyle w:val="CommentReference"/>
        </w:rPr>
        <w:annotationRef/>
      </w:r>
      <w:r>
        <w:rPr>
          <w:lang w:val="en-IN"/>
        </w:rPr>
        <w:t>This will be create one on Tenant Level. As discussed with Avehealth , SOW currently not deploying it for SEA DMP</w:t>
      </w:r>
    </w:p>
  </w:comment>
  <w:comment w:id="81" w:author="B, Parthiban" w:date="2024-05-06T19:27:00Z" w:initials="PB">
    <w:p w14:paraId="416953CE" w14:textId="77777777" w:rsidR="005C2138" w:rsidRDefault="005C2138" w:rsidP="005C2138">
      <w:pPr>
        <w:pStyle w:val="CommentText"/>
      </w:pPr>
      <w:r>
        <w:rPr>
          <w:rStyle w:val="CommentReference"/>
        </w:rPr>
        <w:annotationRef/>
      </w:r>
      <w:r>
        <w:rPr>
          <w:lang w:val="en-IN"/>
        </w:rPr>
        <w:t>This will be create one on Tenant Level. As discussed with Avehealth , SOW currently not deploying it for SEA DMP</w:t>
      </w:r>
    </w:p>
  </w:comment>
  <w:comment w:id="83" w:author="Christian Cote" w:date="2024-05-02T10:23:00Z" w:initials="CC">
    <w:p w14:paraId="3AE01C40" w14:textId="206AF294" w:rsidR="0000098E" w:rsidRDefault="0000098E" w:rsidP="0000098E">
      <w:pPr>
        <w:pStyle w:val="CommentText"/>
      </w:pPr>
      <w:r>
        <w:rPr>
          <w:rStyle w:val="CommentReference"/>
        </w:rPr>
        <w:annotationRef/>
      </w:r>
      <w:r>
        <w:t>Immuta is not part of the solution anymore, to be removed</w:t>
      </w:r>
    </w:p>
  </w:comment>
  <w:comment w:id="84" w:author="B, Parthiban" w:date="2024-05-05T19:50:00Z" w:initials="PB">
    <w:p w14:paraId="6C6C777D" w14:textId="77777777" w:rsidR="00DE0434" w:rsidRDefault="00DE0434" w:rsidP="00DE0434">
      <w:pPr>
        <w:pStyle w:val="CommentText"/>
      </w:pPr>
      <w:r>
        <w:rPr>
          <w:rStyle w:val="CommentReference"/>
        </w:rPr>
        <w:annotationRef/>
      </w:r>
      <w:r>
        <w:t>Ok, it will updated in Code and will proceed to decomm the immuta from (qa,preprod,prd)</w:t>
      </w:r>
    </w:p>
  </w:comment>
  <w:comment w:id="87" w:author="Christian Cote" w:date="2024-05-02T08:40:00Z" w:initials="CC">
    <w:p w14:paraId="1914D6D9" w14:textId="1DEAC8F4" w:rsidR="00B525E9" w:rsidRDefault="00B525E9" w:rsidP="00B525E9">
      <w:pPr>
        <w:pStyle w:val="CommentText"/>
      </w:pPr>
      <w:r>
        <w:rPr>
          <w:rStyle w:val="CommentReference"/>
        </w:rPr>
        <w:annotationRef/>
      </w:r>
      <w:r>
        <w:rPr>
          <w:color w:val="000000"/>
          <w:lang w:val="en-IN"/>
        </w:rPr>
        <w:t>Can we change the name to ave-sea-qa-bastion-vm-001?</w:t>
      </w:r>
    </w:p>
  </w:comment>
  <w:comment w:id="88" w:author="B, Parthiban" w:date="2024-05-05T19:59:00Z" w:initials="PB">
    <w:p w14:paraId="0C1F97F8" w14:textId="77777777" w:rsidR="001D3A04" w:rsidRDefault="001D3A04" w:rsidP="001D3A04">
      <w:pPr>
        <w:pStyle w:val="CommentText"/>
      </w:pPr>
      <w:r>
        <w:rPr>
          <w:rStyle w:val="CommentReference"/>
        </w:rPr>
        <w:annotationRef/>
      </w:r>
      <w:r>
        <w:t>Yes, we can change the bicep code</w:t>
      </w:r>
    </w:p>
  </w:comment>
  <w:comment w:id="89" w:author="Christian Cote" w:date="2024-05-02T08:41:00Z" w:initials="CC">
    <w:p w14:paraId="535294BB" w14:textId="10A53FE0" w:rsidR="00B525E9" w:rsidRDefault="00B525E9" w:rsidP="00B525E9">
      <w:pPr>
        <w:pStyle w:val="CommentText"/>
      </w:pPr>
      <w:r>
        <w:rPr>
          <w:rStyle w:val="CommentReference"/>
        </w:rPr>
        <w:annotationRef/>
      </w:r>
      <w:r>
        <w:rPr>
          <w:color w:val="000000"/>
          <w:lang w:val="en-IN"/>
        </w:rPr>
        <w:t>Can we change the name to ave-sea-npe</w:t>
      </w:r>
    </w:p>
    <w:p w14:paraId="71FE1C34" w14:textId="77777777" w:rsidR="00B525E9" w:rsidRDefault="00B525E9" w:rsidP="00B525E9">
      <w:pPr>
        <w:pStyle w:val="CommentText"/>
      </w:pPr>
      <w:r>
        <w:rPr>
          <w:color w:val="000000"/>
          <w:lang w:val="en-IN"/>
        </w:rPr>
        <w:t>-bastion-vm-001?</w:t>
      </w:r>
    </w:p>
  </w:comment>
  <w:comment w:id="90" w:author="B, Parthiban" w:date="2024-05-05T19:59:00Z" w:initials="PB">
    <w:p w14:paraId="4388FE09" w14:textId="77777777" w:rsidR="001D3A04" w:rsidRDefault="001D3A04" w:rsidP="001D3A04">
      <w:pPr>
        <w:pStyle w:val="CommentText"/>
      </w:pPr>
      <w:r>
        <w:rPr>
          <w:rStyle w:val="CommentReference"/>
        </w:rPr>
        <w:annotationRef/>
      </w:r>
      <w:r>
        <w:t>Yes, we can change the bicep code</w:t>
      </w:r>
    </w:p>
  </w:comment>
  <w:comment w:id="91" w:author="Christian Cote" w:date="2024-05-02T08:41:00Z" w:initials="CC">
    <w:p w14:paraId="03EB44DF" w14:textId="2F56BCA9" w:rsidR="00B525E9" w:rsidRDefault="00B525E9" w:rsidP="00B525E9">
      <w:pPr>
        <w:pStyle w:val="CommentText"/>
      </w:pPr>
      <w:r>
        <w:rPr>
          <w:rStyle w:val="CommentReference"/>
        </w:rPr>
        <w:annotationRef/>
      </w:r>
      <w:r>
        <w:rPr>
          <w:color w:val="000000"/>
          <w:lang w:val="en-IN"/>
        </w:rPr>
        <w:t>Can we change the name to ave-sea-prd-bastion-vm-001?</w:t>
      </w:r>
    </w:p>
  </w:comment>
  <w:comment w:id="92" w:author="B, Parthiban" w:date="2024-05-05T19:59:00Z" w:initials="PB">
    <w:p w14:paraId="0A6E9C44" w14:textId="77777777" w:rsidR="001D3A04" w:rsidRDefault="001D3A04" w:rsidP="001D3A04">
      <w:pPr>
        <w:pStyle w:val="CommentText"/>
      </w:pPr>
      <w:r>
        <w:rPr>
          <w:rStyle w:val="CommentReference"/>
        </w:rPr>
        <w:annotationRef/>
      </w:r>
      <w:r>
        <w:t>Yes, we can change the bicep code</w:t>
      </w:r>
    </w:p>
  </w:comment>
  <w:comment w:id="95" w:author="Christian Cote" w:date="2024-05-02T08:36:00Z" w:initials="CC">
    <w:p w14:paraId="3D9FDA78" w14:textId="23223D0A" w:rsidR="00572F74" w:rsidRDefault="00572F74" w:rsidP="00572F74">
      <w:pPr>
        <w:pStyle w:val="CommentText"/>
      </w:pPr>
      <w:r>
        <w:rPr>
          <w:rStyle w:val="CommentReference"/>
        </w:rPr>
        <w:annotationRef/>
      </w:r>
      <w:r>
        <w:t xml:space="preserve"> Databricks access to storage accounts  too</w:t>
      </w:r>
    </w:p>
  </w:comment>
  <w:comment w:id="96" w:author="B, Parthiban" w:date="2024-05-05T20:04:00Z" w:initials="PB">
    <w:p w14:paraId="6889AF74" w14:textId="77777777" w:rsidR="00912FE0" w:rsidRDefault="00912FE0" w:rsidP="00912FE0">
      <w:pPr>
        <w:pStyle w:val="CommentText"/>
      </w:pPr>
      <w:r>
        <w:rPr>
          <w:rStyle w:val="CommentReference"/>
        </w:rPr>
        <w:annotationRef/>
      </w:r>
      <w:r>
        <w:t xml:space="preserve">Storage account mounting into ADB workspace? Or Any specific permission (RBAC) please mentioned we add in bicep code. Because Mounting of storage account we don’t know and if you have any script or steps let us know.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6696AC" w15:done="0"/>
  <w15:commentEx w15:paraId="3B24CCD8" w15:paraIdParent="116696AC" w15:done="0"/>
  <w15:commentEx w15:paraId="54D4DDB4" w15:done="0"/>
  <w15:commentEx w15:paraId="21D1A7FD" w15:paraIdParent="54D4DDB4" w15:done="0"/>
  <w15:commentEx w15:paraId="07B984FB" w15:done="0"/>
  <w15:commentEx w15:paraId="47EF143A" w15:paraIdParent="07B984FB" w15:done="0"/>
  <w15:commentEx w15:paraId="30A65EB1" w15:done="0"/>
  <w15:commentEx w15:paraId="1BC3E00B" w15:paraIdParent="30A65EB1" w15:done="0"/>
  <w15:commentEx w15:paraId="45B18524" w15:done="0"/>
  <w15:commentEx w15:paraId="6C973A06" w15:done="0"/>
  <w15:commentEx w15:paraId="21DD5FAE" w15:done="0"/>
  <w15:commentEx w15:paraId="531C42C9" w15:done="0"/>
  <w15:commentEx w15:paraId="6E9F5A97" w15:paraIdParent="531C42C9" w15:done="0"/>
  <w15:commentEx w15:paraId="37B162B3" w15:done="0"/>
  <w15:commentEx w15:paraId="7184140D" w15:paraIdParent="37B162B3" w15:done="0"/>
  <w15:commentEx w15:paraId="7847449D" w15:done="0"/>
  <w15:commentEx w15:paraId="5531FBF7" w15:paraIdParent="7847449D" w15:done="0"/>
  <w15:commentEx w15:paraId="35C03EE6" w15:done="0"/>
  <w15:commentEx w15:paraId="1E112A7A" w15:paraIdParent="35C03EE6" w15:done="0"/>
  <w15:commentEx w15:paraId="2549F57F" w15:done="0"/>
  <w15:commentEx w15:paraId="11A79049" w15:paraIdParent="2549F57F" w15:done="0"/>
  <w15:commentEx w15:paraId="1DB619F5" w15:done="0"/>
  <w15:commentEx w15:paraId="6DD00FAC" w15:paraIdParent="1DB619F5" w15:done="0"/>
  <w15:commentEx w15:paraId="230DDE11" w15:done="0"/>
  <w15:commentEx w15:paraId="1FE32E8F" w15:done="0"/>
  <w15:commentEx w15:paraId="416953CE" w15:done="0"/>
  <w15:commentEx w15:paraId="3AE01C40" w15:done="0"/>
  <w15:commentEx w15:paraId="6C6C777D" w15:paraIdParent="3AE01C40" w15:done="0"/>
  <w15:commentEx w15:paraId="1914D6D9" w15:done="0"/>
  <w15:commentEx w15:paraId="0C1F97F8" w15:paraIdParent="1914D6D9" w15:done="0"/>
  <w15:commentEx w15:paraId="71FE1C34" w15:done="0"/>
  <w15:commentEx w15:paraId="4388FE09" w15:paraIdParent="71FE1C34" w15:done="0"/>
  <w15:commentEx w15:paraId="03EB44DF" w15:done="0"/>
  <w15:commentEx w15:paraId="0A6E9C44" w15:paraIdParent="03EB44DF" w15:done="0"/>
  <w15:commentEx w15:paraId="3D9FDA78" w15:done="0"/>
  <w15:commentEx w15:paraId="6889AF74" w15:paraIdParent="3D9FDA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210AEF" w16cex:dateUtc="2024-05-02T12:19:00Z"/>
  <w16cex:commentExtensible w16cex:durableId="40F90624" w16cex:dateUtc="2024-05-05T14:06:00Z"/>
  <w16cex:commentExtensible w16cex:durableId="29E33AA1" w16cex:dateUtc="2024-05-06T03:16:00Z"/>
  <w16cex:commentExtensible w16cex:durableId="790EA041" w16cex:dateUtc="2024-05-06T05:44:00Z"/>
  <w16cex:commentExtensible w16cex:durableId="457140CA" w16cex:dateUtc="2024-05-02T14:15:00Z"/>
  <w16cex:commentExtensible w16cex:durableId="163D54FD" w16cex:dateUtc="2024-05-05T14:09:00Z"/>
  <w16cex:commentExtensible w16cex:durableId="5667F9D3" w16cex:dateUtc="2024-05-02T12:24:00Z"/>
  <w16cex:commentExtensible w16cex:durableId="5584C0C1" w16cex:dateUtc="2024-05-05T14:10:00Z"/>
  <w16cex:commentExtensible w16cex:durableId="0801DE7E" w16cex:dateUtc="2024-05-06T13:54:00Z"/>
  <w16cex:commentExtensible w16cex:durableId="71DB0E61" w16cex:dateUtc="2024-05-06T13:54:00Z"/>
  <w16cex:commentExtensible w16cex:durableId="7C0E5400" w16cex:dateUtc="2024-05-06T13:54:00Z"/>
  <w16cex:commentExtensible w16cex:durableId="652E2DC6" w16cex:dateUtc="2024-05-02T14:17:00Z"/>
  <w16cex:commentExtensible w16cex:durableId="45BC4602" w16cex:dateUtc="2024-05-05T14:11:00Z"/>
  <w16cex:commentExtensible w16cex:durableId="5AB661B0" w16cex:dateUtc="2024-05-02T14:19:00Z"/>
  <w16cex:commentExtensible w16cex:durableId="47FDCD5B" w16cex:dateUtc="2024-05-05T14:14:00Z"/>
  <w16cex:commentExtensible w16cex:durableId="47AA1897" w16cex:dateUtc="2024-05-02T14:21:00Z"/>
  <w16cex:commentExtensible w16cex:durableId="6186A17C" w16cex:dateUtc="2024-05-05T14:14:00Z"/>
  <w16cex:commentExtensible w16cex:durableId="0FF298DF" w16cex:dateUtc="2024-05-02T14:22:00Z"/>
  <w16cex:commentExtensible w16cex:durableId="2908CBFA" w16cex:dateUtc="2024-05-05T14:15:00Z"/>
  <w16cex:commentExtensible w16cex:durableId="207E6F33" w16cex:dateUtc="2024-05-02T14:21:00Z"/>
  <w16cex:commentExtensible w16cex:durableId="2F0602F8" w16cex:dateUtc="2024-05-05T14:16:00Z"/>
  <w16cex:commentExtensible w16cex:durableId="0B4C92F5" w16cex:dateUtc="2024-05-02T14:19:00Z"/>
  <w16cex:commentExtensible w16cex:durableId="25FF6683" w16cex:dateUtc="2024-05-05T14:16:00Z"/>
  <w16cex:commentExtensible w16cex:durableId="7EF680C2" w16cex:dateUtc="2024-05-06T13:57:00Z"/>
  <w16cex:commentExtensible w16cex:durableId="3C7C7B41" w16cex:dateUtc="2024-05-06T13:57:00Z"/>
  <w16cex:commentExtensible w16cex:durableId="5EBE30E0" w16cex:dateUtc="2024-05-06T13:57:00Z"/>
  <w16cex:commentExtensible w16cex:durableId="031632BB" w16cex:dateUtc="2024-05-02T14:23:00Z"/>
  <w16cex:commentExtensible w16cex:durableId="64597AE3" w16cex:dateUtc="2024-05-05T14:20:00Z"/>
  <w16cex:commentExtensible w16cex:durableId="65DB8324" w16cex:dateUtc="2024-05-02T12:40:00Z"/>
  <w16cex:commentExtensible w16cex:durableId="7D00B9F2" w16cex:dateUtc="2024-05-05T14:29:00Z"/>
  <w16cex:commentExtensible w16cex:durableId="48D9D666" w16cex:dateUtc="2024-05-02T12:41:00Z"/>
  <w16cex:commentExtensible w16cex:durableId="2692731E" w16cex:dateUtc="2024-05-05T14:29:00Z"/>
  <w16cex:commentExtensible w16cex:durableId="02DB4218" w16cex:dateUtc="2024-05-02T12:41:00Z"/>
  <w16cex:commentExtensible w16cex:durableId="06B386A6" w16cex:dateUtc="2024-05-05T14:29:00Z"/>
  <w16cex:commentExtensible w16cex:durableId="18BC466B" w16cex:dateUtc="2024-05-02T12:36:00Z"/>
  <w16cex:commentExtensible w16cex:durableId="3285C239" w16cex:dateUtc="2024-05-05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6696AC" w16cid:durableId="79210AEF"/>
  <w16cid:commentId w16cid:paraId="3B24CCD8" w16cid:durableId="40F90624"/>
  <w16cid:commentId w16cid:paraId="54D4DDB4" w16cid:durableId="29E33AA1"/>
  <w16cid:commentId w16cid:paraId="21D1A7FD" w16cid:durableId="790EA041"/>
  <w16cid:commentId w16cid:paraId="07B984FB" w16cid:durableId="457140CA"/>
  <w16cid:commentId w16cid:paraId="47EF143A" w16cid:durableId="163D54FD"/>
  <w16cid:commentId w16cid:paraId="30A65EB1" w16cid:durableId="5667F9D3"/>
  <w16cid:commentId w16cid:paraId="1BC3E00B" w16cid:durableId="5584C0C1"/>
  <w16cid:commentId w16cid:paraId="45B18524" w16cid:durableId="0801DE7E"/>
  <w16cid:commentId w16cid:paraId="6C973A06" w16cid:durableId="71DB0E61"/>
  <w16cid:commentId w16cid:paraId="21DD5FAE" w16cid:durableId="7C0E5400"/>
  <w16cid:commentId w16cid:paraId="531C42C9" w16cid:durableId="652E2DC6"/>
  <w16cid:commentId w16cid:paraId="6E9F5A97" w16cid:durableId="45BC4602"/>
  <w16cid:commentId w16cid:paraId="37B162B3" w16cid:durableId="5AB661B0"/>
  <w16cid:commentId w16cid:paraId="7184140D" w16cid:durableId="47FDCD5B"/>
  <w16cid:commentId w16cid:paraId="7847449D" w16cid:durableId="47AA1897"/>
  <w16cid:commentId w16cid:paraId="5531FBF7" w16cid:durableId="6186A17C"/>
  <w16cid:commentId w16cid:paraId="35C03EE6" w16cid:durableId="0FF298DF"/>
  <w16cid:commentId w16cid:paraId="1E112A7A" w16cid:durableId="2908CBFA"/>
  <w16cid:commentId w16cid:paraId="2549F57F" w16cid:durableId="207E6F33"/>
  <w16cid:commentId w16cid:paraId="11A79049" w16cid:durableId="2F0602F8"/>
  <w16cid:commentId w16cid:paraId="1DB619F5" w16cid:durableId="0B4C92F5"/>
  <w16cid:commentId w16cid:paraId="6DD00FAC" w16cid:durableId="25FF6683"/>
  <w16cid:commentId w16cid:paraId="230DDE11" w16cid:durableId="7EF680C2"/>
  <w16cid:commentId w16cid:paraId="1FE32E8F" w16cid:durableId="3C7C7B41"/>
  <w16cid:commentId w16cid:paraId="416953CE" w16cid:durableId="5EBE30E0"/>
  <w16cid:commentId w16cid:paraId="3AE01C40" w16cid:durableId="031632BB"/>
  <w16cid:commentId w16cid:paraId="6C6C777D" w16cid:durableId="64597AE3"/>
  <w16cid:commentId w16cid:paraId="1914D6D9" w16cid:durableId="65DB8324"/>
  <w16cid:commentId w16cid:paraId="0C1F97F8" w16cid:durableId="7D00B9F2"/>
  <w16cid:commentId w16cid:paraId="71FE1C34" w16cid:durableId="48D9D666"/>
  <w16cid:commentId w16cid:paraId="4388FE09" w16cid:durableId="2692731E"/>
  <w16cid:commentId w16cid:paraId="03EB44DF" w16cid:durableId="02DB4218"/>
  <w16cid:commentId w16cid:paraId="0A6E9C44" w16cid:durableId="06B386A6"/>
  <w16cid:commentId w16cid:paraId="3D9FDA78" w16cid:durableId="18BC466B"/>
  <w16cid:commentId w16cid:paraId="6889AF74" w16cid:durableId="3285C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03983" w14:textId="77777777" w:rsidR="004314DA" w:rsidRDefault="004314DA">
      <w:r>
        <w:separator/>
      </w:r>
    </w:p>
  </w:endnote>
  <w:endnote w:type="continuationSeparator" w:id="0">
    <w:p w14:paraId="143D8DE0" w14:textId="77777777" w:rsidR="004314DA" w:rsidRDefault="004314DA">
      <w:r>
        <w:continuationSeparator/>
      </w:r>
    </w:p>
  </w:endnote>
  <w:endnote w:type="continuationNotice" w:id="1">
    <w:p w14:paraId="61D4421D" w14:textId="77777777" w:rsidR="004314DA" w:rsidRDefault="004314D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utura Bk">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SegoeUI-Italic">
    <w:altName w:val="Segoe UI"/>
    <w:panose1 w:val="00000000000000000000"/>
    <w:charset w:val="00"/>
    <w:family w:val="roman"/>
    <w:notTrueType/>
    <w:pitch w:val="default"/>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ontserrat">
    <w:altName w:val="Montserrat"/>
    <w:panose1 w:val="00000500000000000000"/>
    <w:charset w:val="00"/>
    <w:family w:val="modern"/>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Borders>
        <w:top w:val="single" w:sz="4" w:space="0" w:color="auto"/>
      </w:tblBorders>
      <w:tblLayout w:type="fixed"/>
      <w:tblCellMar>
        <w:top w:w="142" w:type="dxa"/>
        <w:left w:w="0" w:type="dxa"/>
        <w:bottom w:w="142" w:type="dxa"/>
        <w:right w:w="0" w:type="dxa"/>
      </w:tblCellMar>
      <w:tblLook w:val="04A0" w:firstRow="1" w:lastRow="0" w:firstColumn="1" w:lastColumn="0" w:noHBand="0" w:noVBand="1"/>
    </w:tblPr>
    <w:tblGrid>
      <w:gridCol w:w="1927"/>
      <w:gridCol w:w="2325"/>
      <w:gridCol w:w="1985"/>
      <w:gridCol w:w="1700"/>
      <w:gridCol w:w="1702"/>
    </w:tblGrid>
    <w:tr w:rsidR="00C15FA9" w:rsidRPr="00F305D4" w14:paraId="684487AB" w14:textId="77777777" w:rsidTr="003C66B9">
      <w:trPr>
        <w:trHeight w:val="916"/>
      </w:trPr>
      <w:tc>
        <w:tcPr>
          <w:tcW w:w="1927" w:type="dxa"/>
          <w:hideMark/>
        </w:tcPr>
        <w:p w14:paraId="7C7F03CD" w14:textId="197F11DB" w:rsidR="00C15FA9" w:rsidRDefault="005E5484" w:rsidP="00C15FA9">
          <w:pPr>
            <w:spacing w:before="0" w:after="0"/>
            <w:rPr>
              <w:rFonts w:cstheme="minorHAnsi"/>
              <w:b/>
              <w:bCs/>
              <w:sz w:val="11"/>
              <w:szCs w:val="11"/>
              <w:lang w:val="en-US"/>
            </w:rPr>
          </w:pPr>
          <w:proofErr w:type="spellStart"/>
          <w:r>
            <w:rPr>
              <w:rFonts w:cstheme="minorHAnsi"/>
              <w:b/>
              <w:bCs/>
              <w:sz w:val="11"/>
              <w:szCs w:val="11"/>
              <w:lang w:val="en-US"/>
            </w:rPr>
            <w:t>SoftwareOne</w:t>
          </w:r>
          <w:proofErr w:type="spellEnd"/>
          <w:r w:rsidR="00C15FA9" w:rsidRPr="00AC76CF">
            <w:rPr>
              <w:rFonts w:cstheme="minorHAnsi"/>
              <w:b/>
              <w:bCs/>
              <w:sz w:val="11"/>
              <w:szCs w:val="11"/>
              <w:lang w:val="en-US"/>
            </w:rPr>
            <w:t xml:space="preserve"> Pte Ltd</w:t>
          </w:r>
        </w:p>
        <w:p w14:paraId="2FC1D5D2" w14:textId="77777777" w:rsidR="00C15FA9" w:rsidRDefault="00C15FA9" w:rsidP="00C15FA9">
          <w:pPr>
            <w:spacing w:before="0" w:after="0"/>
            <w:rPr>
              <w:rFonts w:cstheme="minorHAnsi"/>
              <w:bCs/>
              <w:sz w:val="11"/>
              <w:szCs w:val="11"/>
              <w:lang w:val="en-US"/>
            </w:rPr>
          </w:pPr>
          <w:r w:rsidRPr="00AC76CF">
            <w:rPr>
              <w:rFonts w:cstheme="minorHAnsi"/>
              <w:bCs/>
              <w:sz w:val="11"/>
              <w:szCs w:val="11"/>
              <w:lang w:val="en-US"/>
            </w:rPr>
            <w:t>150 Beach Road #31-00</w:t>
          </w:r>
        </w:p>
        <w:p w14:paraId="3A34A6FE" w14:textId="77777777" w:rsidR="00C15FA9" w:rsidRPr="00F305D4" w:rsidRDefault="00C15FA9" w:rsidP="00C15FA9">
          <w:pPr>
            <w:spacing w:before="0" w:after="0" w:line="240" w:lineRule="auto"/>
            <w:rPr>
              <w:rFonts w:cstheme="minorHAnsi"/>
              <w:sz w:val="11"/>
              <w:szCs w:val="11"/>
            </w:rPr>
          </w:pPr>
          <w:r w:rsidRPr="00AC76CF">
            <w:rPr>
              <w:rFonts w:cstheme="minorHAnsi"/>
              <w:bCs/>
              <w:sz w:val="11"/>
              <w:szCs w:val="11"/>
              <w:lang w:val="en-US"/>
            </w:rPr>
            <w:t>Gateway West Singapore 189720</w:t>
          </w:r>
        </w:p>
      </w:tc>
      <w:tc>
        <w:tcPr>
          <w:tcW w:w="2325" w:type="dxa"/>
          <w:hideMark/>
        </w:tcPr>
        <w:p w14:paraId="10F71F9D" w14:textId="77777777" w:rsidR="00C15FA9" w:rsidRPr="0042114C" w:rsidRDefault="00C15FA9" w:rsidP="00C15FA9">
          <w:pPr>
            <w:spacing w:before="0" w:after="0"/>
            <w:rPr>
              <w:rFonts w:cstheme="minorHAnsi"/>
              <w:bCs/>
              <w:sz w:val="11"/>
              <w:szCs w:val="11"/>
              <w:lang w:val="fr-CA"/>
            </w:rPr>
          </w:pPr>
          <w:r w:rsidRPr="0042114C">
            <w:rPr>
              <w:rFonts w:cstheme="minorHAnsi"/>
              <w:bCs/>
              <w:sz w:val="11"/>
              <w:szCs w:val="11"/>
              <w:lang w:val="fr-CA"/>
            </w:rPr>
            <w:t>phone:</w:t>
          </w:r>
          <w:r w:rsidRPr="0042114C">
            <w:rPr>
              <w:rFonts w:cstheme="minorHAnsi"/>
              <w:bCs/>
              <w:sz w:val="11"/>
              <w:szCs w:val="11"/>
              <w:lang w:val="fr-CA"/>
            </w:rPr>
            <w:tab/>
            <w:t>+6569220900</w:t>
          </w:r>
        </w:p>
        <w:p w14:paraId="73848C7E" w14:textId="77777777" w:rsidR="00C15FA9" w:rsidRPr="0042114C" w:rsidRDefault="00C15FA9" w:rsidP="00C15FA9">
          <w:pPr>
            <w:spacing w:before="0" w:after="0"/>
            <w:rPr>
              <w:rFonts w:cstheme="minorHAnsi"/>
              <w:bCs/>
              <w:sz w:val="11"/>
              <w:szCs w:val="11"/>
              <w:lang w:val="fr-CA"/>
            </w:rPr>
          </w:pPr>
          <w:r w:rsidRPr="0042114C">
            <w:rPr>
              <w:rFonts w:cstheme="minorHAnsi"/>
              <w:bCs/>
              <w:sz w:val="11"/>
              <w:szCs w:val="11"/>
              <w:lang w:val="fr-CA"/>
            </w:rPr>
            <w:t>fax:</w:t>
          </w:r>
          <w:r w:rsidRPr="0042114C">
            <w:rPr>
              <w:rFonts w:cstheme="minorHAnsi"/>
              <w:bCs/>
              <w:sz w:val="11"/>
              <w:szCs w:val="11"/>
              <w:lang w:val="fr-CA"/>
            </w:rPr>
            <w:tab/>
            <w:t>+6569220901</w:t>
          </w:r>
        </w:p>
        <w:p w14:paraId="3F0EC266" w14:textId="432A8C76" w:rsidR="00C15FA9" w:rsidRPr="0042114C" w:rsidRDefault="00C15FA9" w:rsidP="00C15FA9">
          <w:pPr>
            <w:spacing w:before="0" w:after="0"/>
            <w:rPr>
              <w:rFonts w:cstheme="minorHAnsi"/>
              <w:bCs/>
              <w:sz w:val="11"/>
              <w:szCs w:val="11"/>
              <w:lang w:val="fr-CA"/>
            </w:rPr>
          </w:pPr>
          <w:proofErr w:type="gramStart"/>
          <w:r w:rsidRPr="0042114C">
            <w:rPr>
              <w:rFonts w:cstheme="minorHAnsi"/>
              <w:bCs/>
              <w:sz w:val="11"/>
              <w:szCs w:val="11"/>
              <w:lang w:val="fr-CA"/>
            </w:rPr>
            <w:t>email</w:t>
          </w:r>
          <w:proofErr w:type="gramEnd"/>
          <w:r w:rsidRPr="0042114C">
            <w:rPr>
              <w:rFonts w:cstheme="minorHAnsi"/>
              <w:bCs/>
              <w:sz w:val="11"/>
              <w:szCs w:val="11"/>
              <w:lang w:val="fr-CA"/>
            </w:rPr>
            <w:t xml:space="preserve">: </w:t>
          </w:r>
          <w:r w:rsidRPr="0042114C">
            <w:rPr>
              <w:rFonts w:cstheme="minorHAnsi"/>
              <w:bCs/>
              <w:sz w:val="11"/>
              <w:szCs w:val="11"/>
              <w:lang w:val="fr-CA"/>
            </w:rPr>
            <w:tab/>
          </w:r>
          <w:hyperlink r:id="rId1" w:history="1">
            <w:r w:rsidRPr="0042114C">
              <w:rPr>
                <w:rStyle w:val="Hyperlink"/>
                <w:rFonts w:cstheme="minorHAnsi"/>
                <w:bCs/>
                <w:sz w:val="11"/>
                <w:szCs w:val="11"/>
                <w:lang w:val="fr-CA"/>
              </w:rPr>
              <w:t>info.sg@</w:t>
            </w:r>
            <w:r w:rsidR="005E5484" w:rsidRPr="0042114C">
              <w:rPr>
                <w:rStyle w:val="Hyperlink"/>
                <w:rFonts w:cstheme="minorHAnsi"/>
                <w:bCs/>
                <w:sz w:val="11"/>
                <w:szCs w:val="11"/>
                <w:lang w:val="fr-CA"/>
              </w:rPr>
              <w:t>SoftwareOne</w:t>
            </w:r>
            <w:r w:rsidRPr="0042114C">
              <w:rPr>
                <w:rStyle w:val="Hyperlink"/>
                <w:rFonts w:cstheme="minorHAnsi"/>
                <w:bCs/>
                <w:sz w:val="11"/>
                <w:szCs w:val="11"/>
                <w:lang w:val="fr-CA"/>
              </w:rPr>
              <w:t>.com</w:t>
            </w:r>
          </w:hyperlink>
        </w:p>
        <w:p w14:paraId="34448A03" w14:textId="194CCD3F" w:rsidR="00C15FA9" w:rsidRPr="006F4A27" w:rsidRDefault="00C15FA9" w:rsidP="00C15FA9">
          <w:pPr>
            <w:spacing w:before="0" w:after="0" w:line="240" w:lineRule="auto"/>
            <w:rPr>
              <w:rFonts w:cstheme="minorHAnsi"/>
              <w:sz w:val="11"/>
              <w:szCs w:val="11"/>
              <w:lang w:val="fr-CA"/>
            </w:rPr>
          </w:pPr>
          <w:proofErr w:type="gramStart"/>
          <w:r w:rsidRPr="006F4A27">
            <w:rPr>
              <w:rFonts w:cstheme="minorHAnsi"/>
              <w:bCs/>
              <w:sz w:val="11"/>
              <w:szCs w:val="11"/>
              <w:lang w:val="fr-CA"/>
            </w:rPr>
            <w:t>web</w:t>
          </w:r>
          <w:proofErr w:type="gramEnd"/>
          <w:r w:rsidRPr="006F4A27">
            <w:rPr>
              <w:rFonts w:cstheme="minorHAnsi"/>
              <w:bCs/>
              <w:sz w:val="11"/>
              <w:szCs w:val="11"/>
              <w:lang w:val="fr-CA"/>
            </w:rPr>
            <w:t>:</w:t>
          </w:r>
          <w:r w:rsidRPr="006F4A27">
            <w:rPr>
              <w:rFonts w:cstheme="minorHAnsi"/>
              <w:bCs/>
              <w:sz w:val="11"/>
              <w:szCs w:val="11"/>
              <w:lang w:val="fr-CA"/>
            </w:rPr>
            <w:tab/>
          </w:r>
          <w:hyperlink r:id="rId2" w:history="1">
            <w:r w:rsidRPr="006F4A27">
              <w:rPr>
                <w:rStyle w:val="Hyperlink"/>
                <w:rFonts w:cstheme="minorHAnsi"/>
                <w:bCs/>
                <w:sz w:val="11"/>
                <w:szCs w:val="11"/>
                <w:lang w:val="fr-CA"/>
              </w:rPr>
              <w:t>www.</w:t>
            </w:r>
            <w:r w:rsidR="005E5484" w:rsidRPr="006F4A27">
              <w:rPr>
                <w:rStyle w:val="Hyperlink"/>
                <w:rFonts w:cstheme="minorHAnsi"/>
                <w:bCs/>
                <w:sz w:val="11"/>
                <w:szCs w:val="11"/>
                <w:lang w:val="fr-CA"/>
              </w:rPr>
              <w:t>SoftwareOne</w:t>
            </w:r>
            <w:r w:rsidRPr="006F4A27">
              <w:rPr>
                <w:rStyle w:val="Hyperlink"/>
                <w:rFonts w:cstheme="minorHAnsi"/>
                <w:bCs/>
                <w:sz w:val="11"/>
                <w:szCs w:val="11"/>
                <w:lang w:val="fr-CA"/>
              </w:rPr>
              <w:t>.com</w:t>
            </w:r>
          </w:hyperlink>
        </w:p>
      </w:tc>
      <w:tc>
        <w:tcPr>
          <w:tcW w:w="1985" w:type="dxa"/>
          <w:hideMark/>
        </w:tcPr>
        <w:p w14:paraId="446F6F74" w14:textId="479D9AD5" w:rsidR="00C15FA9" w:rsidRPr="00F305D4" w:rsidRDefault="00EE0149" w:rsidP="00C15FA9">
          <w:pPr>
            <w:autoSpaceDE w:val="0"/>
            <w:autoSpaceDN w:val="0"/>
            <w:adjustRightInd w:val="0"/>
            <w:spacing w:before="0" w:after="0" w:line="240" w:lineRule="auto"/>
            <w:rPr>
              <w:rFonts w:cstheme="minorHAnsi"/>
              <w:sz w:val="11"/>
              <w:szCs w:val="11"/>
            </w:rPr>
          </w:pPr>
          <w:r>
            <w:rPr>
              <w:rFonts w:cstheme="minorHAnsi"/>
              <w:color w:val="000000" w:themeColor="text1"/>
              <w:sz w:val="11"/>
              <w:szCs w:val="11"/>
            </w:rPr>
            <w:t>GS</w:t>
          </w:r>
          <w:r w:rsidR="00C15FA9" w:rsidRPr="00AC76CF">
            <w:rPr>
              <w:rFonts w:cstheme="minorHAnsi"/>
              <w:color w:val="000000" w:themeColor="text1"/>
              <w:sz w:val="11"/>
              <w:szCs w:val="11"/>
            </w:rPr>
            <w:t>T NO: 20-0102465-D</w:t>
          </w:r>
        </w:p>
      </w:tc>
      <w:tc>
        <w:tcPr>
          <w:tcW w:w="1700" w:type="dxa"/>
        </w:tcPr>
        <w:p w14:paraId="0213913B" w14:textId="77777777" w:rsidR="00C15FA9" w:rsidRPr="00F305D4" w:rsidRDefault="00C15FA9" w:rsidP="00C15FA9">
          <w:pPr>
            <w:autoSpaceDE w:val="0"/>
            <w:autoSpaceDN w:val="0"/>
            <w:adjustRightInd w:val="0"/>
            <w:spacing w:before="0" w:after="0" w:line="240" w:lineRule="auto"/>
            <w:rPr>
              <w:rFonts w:cstheme="minorHAnsi"/>
              <w:sz w:val="11"/>
              <w:szCs w:val="11"/>
            </w:rPr>
          </w:pPr>
        </w:p>
      </w:tc>
      <w:tc>
        <w:tcPr>
          <w:tcW w:w="1702" w:type="dxa"/>
        </w:tcPr>
        <w:p w14:paraId="43B740FA" w14:textId="77777777" w:rsidR="00C15FA9" w:rsidRPr="00F305D4" w:rsidRDefault="00C15FA9" w:rsidP="00C15FA9">
          <w:pPr>
            <w:autoSpaceDE w:val="0"/>
            <w:autoSpaceDN w:val="0"/>
            <w:adjustRightInd w:val="0"/>
            <w:spacing w:before="0" w:after="0" w:line="240" w:lineRule="auto"/>
            <w:rPr>
              <w:rFonts w:cstheme="minorHAnsi"/>
              <w:sz w:val="11"/>
              <w:szCs w:val="11"/>
              <w:lang w:val="en-US"/>
            </w:rPr>
          </w:pPr>
        </w:p>
      </w:tc>
    </w:tr>
  </w:tbl>
  <w:p w14:paraId="28159B97" w14:textId="04A5FC14" w:rsidR="00B21088" w:rsidRPr="00B44B61" w:rsidRDefault="00B44B61" w:rsidP="00B44B61">
    <w:pPr>
      <w:spacing w:before="60" w:after="0" w:line="240" w:lineRule="auto"/>
      <w:rPr>
        <w:rFonts w:cstheme="minorHAnsi"/>
        <w:sz w:val="11"/>
        <w:szCs w:val="11"/>
      </w:rPr>
    </w:pPr>
    <w:r w:rsidRPr="00B44B61">
      <w:rPr>
        <w:rFonts w:cstheme="minorHAnsi"/>
        <w:sz w:val="11"/>
        <w:szCs w:val="11"/>
      </w:rPr>
      <w:t xml:space="preserve">"Information about data protection at </w:t>
    </w:r>
    <w:proofErr w:type="spellStart"/>
    <w:r w:rsidR="005E5484">
      <w:rPr>
        <w:rFonts w:cstheme="minorHAnsi"/>
        <w:sz w:val="11"/>
        <w:szCs w:val="11"/>
      </w:rPr>
      <w:t>SoftwareOne</w:t>
    </w:r>
    <w:proofErr w:type="spellEnd"/>
    <w:r w:rsidRPr="00B44B61">
      <w:rPr>
        <w:rFonts w:cstheme="minorHAnsi"/>
        <w:sz w:val="11"/>
        <w:szCs w:val="11"/>
      </w:rPr>
      <w:t xml:space="preserve"> and how we may use personal data and your rights are available here: </w:t>
    </w:r>
    <w:hyperlink r:id="rId3" w:history="1">
      <w:r w:rsidRPr="001450A6">
        <w:rPr>
          <w:rStyle w:val="Hyperlink"/>
          <w:rFonts w:cstheme="minorHAnsi"/>
          <w:sz w:val="11"/>
          <w:szCs w:val="11"/>
        </w:rPr>
        <w:t>https://www.</w:t>
      </w:r>
      <w:r w:rsidR="005E5484">
        <w:rPr>
          <w:rStyle w:val="Hyperlink"/>
          <w:rFonts w:cstheme="minorHAnsi"/>
          <w:sz w:val="11"/>
          <w:szCs w:val="11"/>
        </w:rPr>
        <w:t>SoftwareOne</w:t>
      </w:r>
      <w:r w:rsidRPr="001450A6">
        <w:rPr>
          <w:rStyle w:val="Hyperlink"/>
          <w:rFonts w:cstheme="minorHAnsi"/>
          <w:sz w:val="11"/>
          <w:szCs w:val="11"/>
        </w:rPr>
        <w:t>.com/en/privacy-statement</w:t>
      </w:r>
    </w:hyperlink>
    <w:r w:rsidRPr="00B44B61">
      <w:rPr>
        <w:rFonts w:cstheme="minorHAnsi"/>
        <w:sz w:val="11"/>
        <w:szCs w:val="11"/>
      </w:rPr>
      <w:t>"</w:t>
    </w:r>
    <w:r w:rsidR="00D46418">
      <w:rPr>
        <w:noProof/>
      </w:rPr>
      <w:drawing>
        <wp:anchor distT="0" distB="0" distL="114300" distR="114300" simplePos="0" relativeHeight="251658241" behindDoc="1" locked="0" layoutInCell="1" allowOverlap="1" wp14:anchorId="319E2029" wp14:editId="1A4497D8">
          <wp:simplePos x="0" y="0"/>
          <wp:positionH relativeFrom="margin">
            <wp:posOffset>-743881</wp:posOffset>
          </wp:positionH>
          <wp:positionV relativeFrom="paragraph">
            <wp:posOffset>-3622531</wp:posOffset>
          </wp:positionV>
          <wp:extent cx="7579230" cy="3948909"/>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81553" cy="3950119"/>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598082"/>
      <w:docPartObj>
        <w:docPartGallery w:val="Page Numbers (Bottom of Page)"/>
        <w:docPartUnique/>
      </w:docPartObj>
    </w:sdtPr>
    <w:sdtEndPr>
      <w:rPr>
        <w:noProof/>
      </w:rPr>
    </w:sdtEndPr>
    <w:sdtContent>
      <w:p w14:paraId="338EF569" w14:textId="124C3094" w:rsidR="0013797A" w:rsidRDefault="001379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5F2A6" w14:textId="77777777" w:rsidR="0013797A" w:rsidRDefault="001379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180559"/>
      <w:docPartObj>
        <w:docPartGallery w:val="Page Numbers (Bottom of Page)"/>
        <w:docPartUnique/>
      </w:docPartObj>
    </w:sdtPr>
    <w:sdtEndPr>
      <w:rPr>
        <w:noProof/>
      </w:rPr>
    </w:sdtEndPr>
    <w:sdtContent>
      <w:p w14:paraId="79B2404F" w14:textId="6D8FB442" w:rsidR="0013797A" w:rsidRDefault="001379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16474" w14:textId="77777777" w:rsidR="00AA3C9B" w:rsidRDefault="00AA3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F9AB8" w14:textId="77777777" w:rsidR="004314DA" w:rsidRDefault="004314DA">
      <w:r>
        <w:separator/>
      </w:r>
    </w:p>
  </w:footnote>
  <w:footnote w:type="continuationSeparator" w:id="0">
    <w:p w14:paraId="1056691E" w14:textId="77777777" w:rsidR="004314DA" w:rsidRDefault="004314DA">
      <w:r>
        <w:continuationSeparator/>
      </w:r>
    </w:p>
  </w:footnote>
  <w:footnote w:type="continuationNotice" w:id="1">
    <w:p w14:paraId="7668756C" w14:textId="77777777" w:rsidR="004314DA" w:rsidRDefault="004314D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27003" w14:textId="77777777" w:rsidR="002F6EA3" w:rsidRDefault="00D46418">
    <w:pPr>
      <w:pStyle w:val="Header"/>
    </w:pPr>
    <w:r>
      <w:rPr>
        <w:noProof/>
      </w:rPr>
      <mc:AlternateContent>
        <mc:Choice Requires="wps">
          <w:drawing>
            <wp:anchor distT="0" distB="0" distL="114300" distR="114300" simplePos="0" relativeHeight="251658243" behindDoc="0" locked="0" layoutInCell="1" allowOverlap="1" wp14:anchorId="3A309EAD" wp14:editId="7644347A">
              <wp:simplePos x="0" y="0"/>
              <wp:positionH relativeFrom="page">
                <wp:posOffset>0</wp:posOffset>
              </wp:positionH>
              <wp:positionV relativeFrom="page">
                <wp:posOffset>0</wp:posOffset>
              </wp:positionV>
              <wp:extent cx="7560000" cy="136800"/>
              <wp:effectExtent l="0" t="0" r="3175" b="0"/>
              <wp:wrapNone/>
              <wp:docPr id="15" name="Rectangle 15"/>
              <wp:cNvGraphicFramePr/>
              <a:graphic xmlns:a="http://schemas.openxmlformats.org/drawingml/2006/main">
                <a:graphicData uri="http://schemas.microsoft.com/office/word/2010/wordprocessingShape">
                  <wps:wsp>
                    <wps:cNvSpPr/>
                    <wps:spPr>
                      <a:xfrm>
                        <a:off x="0" y="0"/>
                        <a:ext cx="7560000" cy="1368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CAED2EC" id="Rectangle 15" o:spid="_x0000_s1026" style="position:absolute;margin-left:0;margin-top:0;width:595.3pt;height:10.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HP3QEAAB8EAAAOAAAAZHJzL2Uyb0RvYy54bWysU8tu2zAQvBfoPxC815JcxA0EyzkkSC9F&#10;GzTNBzDU0iJAcQmStey/75KU5aQtegiqA8XHzuzOcLm9OY6GHcAHjbbjzarmDKzEXtt9x59+3H+4&#10;5ixEYXth0ELHTxD4ze79u+3kWljjgKYHz4jEhnZyHR9idG1VBTnAKMIKHVg6VOhHEWnp91XvxUTs&#10;o6nWdb2pJvS98yghBNq9K4d8l/mVAhm/KRUgMtNxqi3m0efxOY3VbivavRdu0HIuQ7yhilFoS0kX&#10;qjsRBfvp9R9Uo5YeA6q4kjhWqJSWkDWQmqb+Tc3jIBxkLWROcItN4f/Ryq+HR/fgyYbJhTbQNKk4&#10;Kj+mP9XHjtms02IWHCOTtPnpalPTx5mks+bj5prmRFNd0M6H+BlwZGnScU+XkT0Shy8hltBzSEoW&#10;0Oj+XhuTF6kB4NZ4dhB0dfHYzOSvooxNsRYTqhCmneoiJc/iyUCKM/Y7KKZ7Kn6dC8lddkkipAQb&#10;m3I0iB5K7qsss9AviCw0EyZmRfkX7pngtYAzd6GZ4xMUcpMu4PpfhRXwgsiZ0cYFPGqL/m8EhlTN&#10;mUv82aRiTXLpGfvTg2c+mlssb0VYOSA9FRl9Bqco6sKsfH4xqc1frjPt5V3vfgEAAP//AwBQSwME&#10;FAAGAAgAAAAhACIpmNfdAAAABQEAAA8AAABkcnMvZG93bnJldi54bWxMj8FuwjAQRO+V+g/WIvVS&#10;FSdRE9E0GwQtXHqhQD/AxEsSEa+j2ED69zW9tJeVRjOaeVvMR9OJCw2utYwQTyMQxJXVLdcIX/v1&#10;0wyE84q16iwTwjc5mJf3d4XKtb3yli47X4tQwi5XCI33fS6lqxoyyk1tTxy8ox2M8kEOtdSDuoZy&#10;08kkijJpVMthoVE9vTVUnXZng7DffGardZty0p/eF89VunxcfSwRHybj4hWEp9H/heGGH9ChDEwH&#10;e2btRIcQHvG/9+bFL1EG4oCQxCnIspD/6csfAAAA//8DAFBLAQItABQABgAIAAAAIQC2gziS/gAA&#10;AOEBAAATAAAAAAAAAAAAAAAAAAAAAABbQ29udGVudF9UeXBlc10ueG1sUEsBAi0AFAAGAAgAAAAh&#10;ADj9If/WAAAAlAEAAAsAAAAAAAAAAAAAAAAALwEAAF9yZWxzLy5yZWxzUEsBAi0AFAAGAAgAAAAh&#10;ACyxEc/dAQAAHwQAAA4AAAAAAAAAAAAAAAAALgIAAGRycy9lMm9Eb2MueG1sUEsBAi0AFAAGAAgA&#10;AAAhACIpmNfdAAAABQEAAA8AAAAAAAAAAAAAAAAANwQAAGRycy9kb3ducmV2LnhtbFBLBQYAAAAA&#10;BAAEAPMAAABBBQAAAAA=&#10;" fillcolor="black [3213]" stroked="f" strokeweight="1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7B01" w14:textId="77777777" w:rsidR="00301F43" w:rsidRDefault="00D46418">
    <w:r>
      <w:rPr>
        <w:noProof/>
      </w:rPr>
      <mc:AlternateContent>
        <mc:Choice Requires="wps">
          <w:drawing>
            <wp:anchor distT="0" distB="0" distL="114300" distR="114300" simplePos="0" relativeHeight="251658242" behindDoc="0" locked="0" layoutInCell="1" allowOverlap="1" wp14:anchorId="5481EFDE" wp14:editId="17DBEC8C">
              <wp:simplePos x="0" y="0"/>
              <wp:positionH relativeFrom="page">
                <wp:posOffset>0</wp:posOffset>
              </wp:positionH>
              <wp:positionV relativeFrom="page">
                <wp:posOffset>0</wp:posOffset>
              </wp:positionV>
              <wp:extent cx="7560000" cy="136800"/>
              <wp:effectExtent l="0" t="0" r="3175" b="0"/>
              <wp:wrapNone/>
              <wp:docPr id="567" name="Rectangle 567"/>
              <wp:cNvGraphicFramePr/>
              <a:graphic xmlns:a="http://schemas.openxmlformats.org/drawingml/2006/main">
                <a:graphicData uri="http://schemas.microsoft.com/office/word/2010/wordprocessingShape">
                  <wps:wsp>
                    <wps:cNvSpPr/>
                    <wps:spPr>
                      <a:xfrm>
                        <a:off x="0" y="0"/>
                        <a:ext cx="7560000" cy="1368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66992D7" id="Rectangle 567" o:spid="_x0000_s1026" style="position:absolute;margin-left:0;margin-top:0;width:595.3pt;height:10.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HP3QEAAB8EAAAOAAAAZHJzL2Uyb0RvYy54bWysU8tu2zAQvBfoPxC815JcxA0EyzkkSC9F&#10;GzTNBzDU0iJAcQmStey/75KU5aQtegiqA8XHzuzOcLm9OY6GHcAHjbbjzarmDKzEXtt9x59+3H+4&#10;5ixEYXth0ELHTxD4ze79u+3kWljjgKYHz4jEhnZyHR9idG1VBTnAKMIKHVg6VOhHEWnp91XvxUTs&#10;o6nWdb2pJvS98yghBNq9K4d8l/mVAhm/KRUgMtNxqi3m0efxOY3VbivavRdu0HIuQ7yhilFoS0kX&#10;qjsRBfvp9R9Uo5YeA6q4kjhWqJSWkDWQmqb+Tc3jIBxkLWROcItN4f/Ryq+HR/fgyYbJhTbQNKk4&#10;Kj+mP9XHjtms02IWHCOTtPnpalPTx5mks+bj5prmRFNd0M6H+BlwZGnScU+XkT0Shy8hltBzSEoW&#10;0Oj+XhuTF6kB4NZ4dhB0dfHYzOSvooxNsRYTqhCmneoiJc/iyUCKM/Y7KKZ7Kn6dC8lddkkipAQb&#10;m3I0iB5K7qsss9AviCw0EyZmRfkX7pngtYAzd6GZ4xMUcpMu4PpfhRXwgsiZ0cYFPGqL/m8EhlTN&#10;mUv82aRiTXLpGfvTg2c+mlssb0VYOSA9FRl9Bqco6sKsfH4xqc1frjPt5V3vfgEAAP//AwBQSwME&#10;FAAGAAgAAAAhACIpmNfdAAAABQEAAA8AAABkcnMvZG93bnJldi54bWxMj8FuwjAQRO+V+g/WIvVS&#10;FSdRE9E0GwQtXHqhQD/AxEsSEa+j2ED69zW9tJeVRjOaeVvMR9OJCw2utYwQTyMQxJXVLdcIX/v1&#10;0wyE84q16iwTwjc5mJf3d4XKtb3yli47X4tQwi5XCI33fS6lqxoyyk1tTxy8ox2M8kEOtdSDuoZy&#10;08kkijJpVMthoVE9vTVUnXZng7DffGardZty0p/eF89VunxcfSwRHybj4hWEp9H/heGGH9ChDEwH&#10;e2btRIcQHvG/9+bFL1EG4oCQxCnIspD/6csfAAAA//8DAFBLAQItABQABgAIAAAAIQC2gziS/gAA&#10;AOEBAAATAAAAAAAAAAAAAAAAAAAAAABbQ29udGVudF9UeXBlc10ueG1sUEsBAi0AFAAGAAgAAAAh&#10;ADj9If/WAAAAlAEAAAsAAAAAAAAAAAAAAAAALwEAAF9yZWxzLy5yZWxzUEsBAi0AFAAGAAgAAAAh&#10;ACyxEc/dAQAAHwQAAA4AAAAAAAAAAAAAAAAALgIAAGRycy9lMm9Eb2MueG1sUEsBAi0AFAAGAAgA&#10;AAAhACIpmNfdAAAABQEAAA8AAAAAAAAAAAAAAAAANwQAAGRycy9kb3ducmV2LnhtbFBLBQYAAAAA&#10;BAAEAPMAAABBBQAAAAA=&#10;" fillcolor="black [3213]" stroked="f" strokeweight="1pt">
              <w10:wrap anchorx="page" anchory="page"/>
            </v:rect>
          </w:pict>
        </mc:Fallback>
      </mc:AlternateContent>
    </w:r>
    <w:r>
      <w:rPr>
        <w:noProof/>
      </w:rPr>
      <w:drawing>
        <wp:anchor distT="0" distB="0" distL="114300" distR="114300" simplePos="0" relativeHeight="251658240" behindDoc="1" locked="0" layoutInCell="1" allowOverlap="1" wp14:anchorId="6B0E629D" wp14:editId="21EA243D">
          <wp:simplePos x="0" y="0"/>
          <wp:positionH relativeFrom="page">
            <wp:posOffset>0</wp:posOffset>
          </wp:positionH>
          <wp:positionV relativeFrom="page">
            <wp:posOffset>0</wp:posOffset>
          </wp:positionV>
          <wp:extent cx="7596000" cy="10735200"/>
          <wp:effectExtent l="0" t="0" r="5080" b="9525"/>
          <wp:wrapNone/>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96000" cy="10735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529"/>
    <w:multiLevelType w:val="hybridMultilevel"/>
    <w:tmpl w:val="FA2859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46E1564"/>
    <w:multiLevelType w:val="multilevel"/>
    <w:tmpl w:val="5FF4A3E4"/>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8D4E50"/>
    <w:multiLevelType w:val="multilevel"/>
    <w:tmpl w:val="A7A288CA"/>
    <w:lvl w:ilvl="0">
      <w:start w:val="1"/>
      <w:numFmt w:val="decimal"/>
      <w:isLgl/>
      <w:lvlText w:val="%1"/>
      <w:lvlJc w:val="left"/>
      <w:pPr>
        <w:ind w:left="3969"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851"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3" w15:restartNumberingAfterBreak="0">
    <w:nsid w:val="0B3F1BB9"/>
    <w:multiLevelType w:val="multilevel"/>
    <w:tmpl w:val="557E3460"/>
    <w:lvl w:ilvl="0">
      <w:start w:val="1"/>
      <w:numFmt w:val="decimal"/>
      <w:pStyle w:val="NbrHeading1"/>
      <w:lvlText w:val="%1."/>
      <w:lvlJc w:val="left"/>
      <w:pPr>
        <w:tabs>
          <w:tab w:val="num" w:pos="851"/>
        </w:tabs>
        <w:ind w:left="851" w:hanging="851"/>
      </w:pPr>
      <w:rPr>
        <w:rFonts w:hint="default"/>
        <w:b/>
        <w:bCs w:val="0"/>
        <w:i w:val="0"/>
      </w:rPr>
    </w:lvl>
    <w:lvl w:ilvl="1">
      <w:start w:val="1"/>
      <w:numFmt w:val="decimal"/>
      <w:pStyle w:val="NbrHeading2"/>
      <w:lvlText w:val="%1.%2"/>
      <w:lvlJc w:val="left"/>
      <w:pPr>
        <w:tabs>
          <w:tab w:val="num" w:pos="851"/>
        </w:tabs>
        <w:ind w:left="851" w:hanging="851"/>
      </w:pPr>
      <w:rPr>
        <w:rFonts w:hint="default"/>
      </w:rPr>
    </w:lvl>
    <w:lvl w:ilvl="2">
      <w:start w:val="1"/>
      <w:numFmt w:val="decimal"/>
      <w:pStyle w:val="NbrHeading3"/>
      <w:lvlText w:val="%1.%2.%3"/>
      <w:lvlJc w:val="left"/>
      <w:pPr>
        <w:tabs>
          <w:tab w:val="num" w:pos="851"/>
        </w:tabs>
        <w:ind w:left="851" w:hanging="851"/>
      </w:pPr>
      <w:rPr>
        <w:rFonts w:hint="default"/>
      </w:rPr>
    </w:lvl>
    <w:lvl w:ilvl="3">
      <w:start w:val="1"/>
      <w:numFmt w:val="decimal"/>
      <w:pStyle w:val="NbrHeading4"/>
      <w:lvlText w:val="%1.%2.%3.%4"/>
      <w:lvlJc w:val="left"/>
      <w:pPr>
        <w:tabs>
          <w:tab w:val="num" w:pos="851"/>
        </w:tabs>
        <w:ind w:left="851" w:hanging="851"/>
      </w:pPr>
      <w:rPr>
        <w:rFonts w:hint="default"/>
      </w:rPr>
    </w:lvl>
    <w:lvl w:ilvl="4">
      <w:start w:val="1"/>
      <w:numFmt w:val="decimal"/>
      <w:pStyle w:val="NbrHeading5"/>
      <w:lvlText w:val="%1%2%3%4%5."/>
      <w:lvlJc w:val="left"/>
      <w:pPr>
        <w:tabs>
          <w:tab w:val="num" w:pos="851"/>
        </w:tabs>
        <w:ind w:left="851" w:hanging="851"/>
      </w:pPr>
      <w:rPr>
        <w:rFonts w:hint="default"/>
      </w:rPr>
    </w:lvl>
    <w:lvl w:ilvl="5">
      <w:start w:val="1"/>
      <w:numFmt w:val="lowerRoman"/>
      <w:lvlText w:val="%6."/>
      <w:lvlJc w:val="righ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right"/>
      <w:pPr>
        <w:tabs>
          <w:tab w:val="num" w:pos="851"/>
        </w:tabs>
        <w:ind w:left="851" w:hanging="851"/>
      </w:pPr>
      <w:rPr>
        <w:rFonts w:hint="default"/>
      </w:rPr>
    </w:lvl>
  </w:abstractNum>
  <w:abstractNum w:abstractNumId="4" w15:restartNumberingAfterBreak="0">
    <w:nsid w:val="0CF42439"/>
    <w:multiLevelType w:val="hybridMultilevel"/>
    <w:tmpl w:val="625007C6"/>
    <w:lvl w:ilvl="0" w:tplc="48B0EC2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325717"/>
    <w:multiLevelType w:val="hybridMultilevel"/>
    <w:tmpl w:val="B2585006"/>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1857688D"/>
    <w:multiLevelType w:val="multilevel"/>
    <w:tmpl w:val="BBC29A08"/>
    <w:styleLink w:val="CPXlist"/>
    <w:lvl w:ilvl="0">
      <w:start w:val="1"/>
      <w:numFmt w:val="none"/>
      <w:lvlText w:val="%1"/>
      <w:lvlJc w:val="left"/>
      <w:pPr>
        <w:ind w:left="357" w:hanging="357"/>
      </w:pPr>
      <w:rPr>
        <w:rFonts w:hint="default"/>
      </w:rPr>
    </w:lvl>
    <w:lvl w:ilvl="1">
      <w:start w:val="1"/>
      <w:numFmt w:val="none"/>
      <w:lvlText w:val="%2"/>
      <w:lvlJc w:val="left"/>
      <w:pPr>
        <w:ind w:left="714" w:hanging="357"/>
      </w:pPr>
      <w:rPr>
        <w:rFonts w:hint="default"/>
      </w:rPr>
    </w:lvl>
    <w:lvl w:ilvl="2">
      <w:start w:val="1"/>
      <w:numFmt w:val="none"/>
      <w:lvlText w:val="%3"/>
      <w:lvlJc w:val="left"/>
      <w:pPr>
        <w:ind w:left="1071" w:hanging="357"/>
      </w:pPr>
      <w:rPr>
        <w:rFonts w:hint="default"/>
      </w:rPr>
    </w:lvl>
    <w:lvl w:ilvl="3">
      <w:start w:val="1"/>
      <w:numFmt w:val="none"/>
      <w:lvlText w:val=""/>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7" w15:restartNumberingAfterBreak="0">
    <w:nsid w:val="1FEE174B"/>
    <w:multiLevelType w:val="hybridMultilevel"/>
    <w:tmpl w:val="87FA13A4"/>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8" w15:restartNumberingAfterBreak="0">
    <w:nsid w:val="22C523EC"/>
    <w:multiLevelType w:val="hybridMultilevel"/>
    <w:tmpl w:val="BCF45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5322CE"/>
    <w:multiLevelType w:val="hybridMultilevel"/>
    <w:tmpl w:val="D32609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4D55D6"/>
    <w:multiLevelType w:val="multilevel"/>
    <w:tmpl w:val="A7A288CA"/>
    <w:lvl w:ilvl="0">
      <w:start w:val="1"/>
      <w:numFmt w:val="decimal"/>
      <w:isLgl/>
      <w:lvlText w:val="%1"/>
      <w:lvlJc w:val="left"/>
      <w:pPr>
        <w:ind w:left="3969"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851"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11" w15:restartNumberingAfterBreak="0">
    <w:nsid w:val="2F3B1E11"/>
    <w:multiLevelType w:val="hybridMultilevel"/>
    <w:tmpl w:val="C1B6E70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5471C7"/>
    <w:multiLevelType w:val="hybridMultilevel"/>
    <w:tmpl w:val="3EC476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282519C"/>
    <w:multiLevelType w:val="multilevel"/>
    <w:tmpl w:val="A7A288CA"/>
    <w:lvl w:ilvl="0">
      <w:start w:val="1"/>
      <w:numFmt w:val="decimal"/>
      <w:isLgl/>
      <w:lvlText w:val="%1"/>
      <w:lvlJc w:val="left"/>
      <w:pPr>
        <w:ind w:left="3969"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851"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14" w15:restartNumberingAfterBreak="0">
    <w:nsid w:val="3BCA6BA7"/>
    <w:multiLevelType w:val="multilevel"/>
    <w:tmpl w:val="7C901D3E"/>
    <w:styleLink w:val="CPXnumberedlist"/>
    <w:lvl w:ilvl="0">
      <w:start w:val="1"/>
      <w:numFmt w:val="decimal"/>
      <w:lvlText w:val="%1."/>
      <w:lvlJc w:val="left"/>
      <w:pPr>
        <w:ind w:left="340" w:hanging="340"/>
      </w:pPr>
      <w:rPr>
        <w:rFonts w:asciiTheme="minorHAnsi" w:hAnsiTheme="minorHAnsi" w:hint="default"/>
        <w:color w:val="3E00FF" w:themeColor="accent1"/>
        <w:sz w:val="20"/>
      </w:rPr>
    </w:lvl>
    <w:lvl w:ilvl="1">
      <w:start w:val="1"/>
      <w:numFmt w:val="decimal"/>
      <w:lvlText w:val="%1.%2."/>
      <w:lvlJc w:val="left"/>
      <w:pPr>
        <w:ind w:left="851" w:hanging="511"/>
      </w:pPr>
      <w:rPr>
        <w:rFonts w:asciiTheme="minorHAnsi" w:hAnsiTheme="minorHAnsi" w:hint="default"/>
        <w:color w:val="3E00FF" w:themeColor="accent1"/>
        <w:sz w:val="20"/>
      </w:rPr>
    </w:lvl>
    <w:lvl w:ilvl="2">
      <w:start w:val="1"/>
      <w:numFmt w:val="decimal"/>
      <w:lvlText w:val="%1.%2.%3."/>
      <w:lvlJc w:val="left"/>
      <w:pPr>
        <w:ind w:left="1531" w:hanging="680"/>
      </w:pPr>
      <w:rPr>
        <w:rFonts w:asciiTheme="minorHAnsi" w:hAnsiTheme="minorHAnsi" w:hint="default"/>
        <w:color w:val="3E00FF" w:themeColor="accent1"/>
        <w:sz w:val="20"/>
      </w:rPr>
    </w:lvl>
    <w:lvl w:ilvl="3">
      <w:start w:val="1"/>
      <w:numFmt w:val="decimal"/>
      <w:lvlText w:val="%1.%2.%3.%4."/>
      <w:lvlJc w:val="left"/>
      <w:pPr>
        <w:tabs>
          <w:tab w:val="num" w:pos="1531"/>
        </w:tabs>
        <w:ind w:left="2381" w:hanging="850"/>
      </w:pPr>
      <w:rPr>
        <w:rFonts w:asciiTheme="minorHAnsi" w:hAnsiTheme="minorHAnsi" w:hint="default"/>
        <w:color w:val="3E00FF" w:themeColor="accent1"/>
        <w:sz w:val="20"/>
      </w:rPr>
    </w:lvl>
    <w:lvl w:ilvl="4">
      <w:start w:val="1"/>
      <w:numFmt w:val="decimal"/>
      <w:lvlText w:val="%1.%2.%3.%4.%5."/>
      <w:lvlJc w:val="left"/>
      <w:pPr>
        <w:tabs>
          <w:tab w:val="num" w:pos="2381"/>
        </w:tabs>
        <w:ind w:left="3402" w:hanging="1021"/>
      </w:pPr>
      <w:rPr>
        <w:rFonts w:asciiTheme="minorHAnsi" w:hAnsiTheme="minorHAnsi" w:hint="default"/>
        <w:color w:val="3E00FF" w:themeColor="accent1"/>
        <w:sz w:val="20"/>
      </w:rPr>
    </w:lvl>
    <w:lvl w:ilvl="5">
      <w:start w:val="1"/>
      <w:numFmt w:val="decimal"/>
      <w:lvlText w:val="%1.%2.%3.%4.%5.%6."/>
      <w:lvlJc w:val="left"/>
      <w:pPr>
        <w:tabs>
          <w:tab w:val="num" w:pos="3402"/>
        </w:tabs>
        <w:ind w:left="4593" w:hanging="1191"/>
      </w:pPr>
      <w:rPr>
        <w:rFonts w:asciiTheme="minorHAnsi" w:hAnsiTheme="minorHAnsi" w:hint="default"/>
        <w:color w:val="3E00FF"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3E00FF" w:themeColor="accent1"/>
        <w:sz w:val="20"/>
      </w:rPr>
    </w:lvl>
    <w:lvl w:ilvl="7">
      <w:start w:val="1"/>
      <w:numFmt w:val="decimal"/>
      <w:lvlText w:val="%1.%2.%3.%4.%5.%6.%7.%8."/>
      <w:lvlJc w:val="left"/>
      <w:pPr>
        <w:ind w:left="6067" w:hanging="1531"/>
      </w:pPr>
      <w:rPr>
        <w:rFonts w:asciiTheme="minorHAnsi" w:hAnsiTheme="minorHAnsi" w:hint="default"/>
        <w:color w:val="3E00FF" w:themeColor="accent1"/>
        <w:sz w:val="20"/>
      </w:rPr>
    </w:lvl>
    <w:lvl w:ilvl="8">
      <w:start w:val="1"/>
      <w:numFmt w:val="decimal"/>
      <w:lvlText w:val="%1.%2.%3.%4.%5.%6.%7.%8.%9."/>
      <w:lvlJc w:val="left"/>
      <w:pPr>
        <w:ind w:left="6804" w:hanging="1701"/>
      </w:pPr>
      <w:rPr>
        <w:rFonts w:asciiTheme="minorHAnsi" w:hAnsiTheme="minorHAnsi" w:hint="default"/>
        <w:color w:val="3E00FF" w:themeColor="accent1"/>
        <w:sz w:val="20"/>
      </w:rPr>
    </w:lvl>
  </w:abstractNum>
  <w:abstractNum w:abstractNumId="15" w15:restartNumberingAfterBreak="0">
    <w:nsid w:val="43BB2E23"/>
    <w:multiLevelType w:val="multilevel"/>
    <w:tmpl w:val="F65229B6"/>
    <w:styleLink w:val="SWObullets"/>
    <w:lvl w:ilvl="0">
      <w:start w:val="1"/>
      <w:numFmt w:val="bullet"/>
      <w:pStyle w:val="ListBullet"/>
      <w:lvlText w:val=""/>
      <w:lvlJc w:val="left"/>
      <w:pPr>
        <w:ind w:left="360" w:hanging="360"/>
      </w:pPr>
      <w:rPr>
        <w:rFonts w:ascii="Symbol" w:hAnsi="Symbol" w:hint="default"/>
        <w:b w:val="0"/>
        <w:i w:val="0"/>
        <w:caps w:val="0"/>
        <w:strike w:val="0"/>
        <w:dstrike w:val="0"/>
        <w:vanish w:val="0"/>
        <w:color w:val="auto"/>
        <w:sz w:val="20"/>
        <w:vertAlign w:val="baseline"/>
      </w:rPr>
    </w:lvl>
    <w:lvl w:ilvl="1">
      <w:start w:val="1"/>
      <w:numFmt w:val="bullet"/>
      <w:pStyle w:val="ListBullet2"/>
      <w:lvlText w:val="o"/>
      <w:lvlJc w:val="left"/>
      <w:pPr>
        <w:ind w:left="720" w:hanging="360"/>
      </w:pPr>
      <w:rPr>
        <w:rFonts w:ascii="Courier New" w:hAnsi="Courier New" w:hint="default"/>
        <w:color w:val="auto"/>
        <w:sz w:val="20"/>
      </w:rPr>
    </w:lvl>
    <w:lvl w:ilvl="2">
      <w:start w:val="1"/>
      <w:numFmt w:val="bullet"/>
      <w:pStyle w:val="ListBullet3"/>
      <w:lvlText w:val="•"/>
      <w:lvlJc w:val="left"/>
      <w:pPr>
        <w:ind w:left="1080" w:hanging="360"/>
      </w:pPr>
      <w:rPr>
        <w:rFonts w:ascii="Arial" w:hAnsi="Arial" w:hint="default"/>
        <w:color w:val="auto"/>
        <w:sz w:val="20"/>
      </w:rPr>
    </w:lvl>
    <w:lvl w:ilvl="3">
      <w:start w:val="1"/>
      <w:numFmt w:val="bullet"/>
      <w:pStyle w:val="ListBullet4"/>
      <w:lvlText w:val="·"/>
      <w:lvlJc w:val="left"/>
      <w:pPr>
        <w:ind w:left="1440" w:hanging="360"/>
      </w:pPr>
      <w:rPr>
        <w:rFonts w:ascii="Arial" w:hAnsi="Arial" w:hint="default"/>
        <w:color w:val="auto"/>
        <w:sz w:val="20"/>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Arial" w:hAnsi="Arial" w:hint="default"/>
        <w:color w:val="auto"/>
      </w:rPr>
    </w:lvl>
    <w:lvl w:ilvl="6">
      <w:start w:val="1"/>
      <w:numFmt w:val="bullet"/>
      <w:lvlText w:val="-"/>
      <w:lvlJc w:val="left"/>
      <w:pPr>
        <w:ind w:left="2520" w:hanging="360"/>
      </w:pPr>
      <w:rPr>
        <w:rFonts w:ascii="Times New Roman" w:hAnsi="Times New Roman" w:cs="Times New Roman" w:hint="default"/>
        <w:color w:val="auto"/>
      </w:rPr>
    </w:lvl>
    <w:lvl w:ilvl="7">
      <w:start w:val="1"/>
      <w:numFmt w:val="bullet"/>
      <w:lvlText w:val="-"/>
      <w:lvlJc w:val="left"/>
      <w:pPr>
        <w:ind w:left="2880" w:hanging="360"/>
      </w:pPr>
      <w:rPr>
        <w:rFonts w:asciiTheme="minorHAnsi" w:hAnsiTheme="minorHAnsi" w:cs="Times New Roman" w:hint="default"/>
        <w:color w:val="auto"/>
      </w:rPr>
    </w:lvl>
    <w:lvl w:ilvl="8">
      <w:start w:val="1"/>
      <w:numFmt w:val="bullet"/>
      <w:lvlText w:val="-"/>
      <w:lvlJc w:val="left"/>
      <w:pPr>
        <w:ind w:left="3240" w:hanging="360"/>
      </w:pPr>
      <w:rPr>
        <w:rFonts w:asciiTheme="minorHAnsi" w:hAnsiTheme="minorHAnsi" w:cs="Times New Roman" w:hint="default"/>
        <w:color w:val="auto"/>
      </w:rPr>
    </w:lvl>
  </w:abstractNum>
  <w:abstractNum w:abstractNumId="16" w15:restartNumberingAfterBreak="0">
    <w:nsid w:val="43F67068"/>
    <w:multiLevelType w:val="hybridMultilevel"/>
    <w:tmpl w:val="91CE1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9D71CB"/>
    <w:multiLevelType w:val="hybridMultilevel"/>
    <w:tmpl w:val="769A56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5C135F4"/>
    <w:multiLevelType w:val="multilevel"/>
    <w:tmpl w:val="A7A288CA"/>
    <w:lvl w:ilvl="0">
      <w:start w:val="1"/>
      <w:numFmt w:val="decimal"/>
      <w:isLgl/>
      <w:lvlText w:val="%1"/>
      <w:lvlJc w:val="left"/>
      <w:pPr>
        <w:ind w:left="3969"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851"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19" w15:restartNumberingAfterBreak="0">
    <w:nsid w:val="47C8123E"/>
    <w:multiLevelType w:val="hybridMultilevel"/>
    <w:tmpl w:val="F2124E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202C70"/>
    <w:multiLevelType w:val="hybridMultilevel"/>
    <w:tmpl w:val="201E7FF8"/>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21" w15:restartNumberingAfterBreak="0">
    <w:nsid w:val="55CD4F2E"/>
    <w:multiLevelType w:val="multilevel"/>
    <w:tmpl w:val="3230E026"/>
    <w:styleLink w:val="CPXbullets"/>
    <w:lvl w:ilvl="0">
      <w:start w:val="1"/>
      <w:numFmt w:val="bullet"/>
      <w:lvlText w:val=""/>
      <w:lvlJc w:val="left"/>
      <w:pPr>
        <w:ind w:left="360" w:hanging="360"/>
      </w:pPr>
      <w:rPr>
        <w:rFonts w:ascii="Symbol" w:hAnsi="Symbol" w:hint="default"/>
        <w:b w:val="0"/>
        <w:i w:val="0"/>
        <w:caps w:val="0"/>
        <w:strike w:val="0"/>
        <w:dstrike w:val="0"/>
        <w:vanish w:val="0"/>
        <w:color w:val="3E00FF" w:themeColor="accent1"/>
        <w:sz w:val="20"/>
        <w:vertAlign w:val="baseline"/>
      </w:rPr>
    </w:lvl>
    <w:lvl w:ilvl="1">
      <w:start w:val="1"/>
      <w:numFmt w:val="bullet"/>
      <w:lvlText w:val=""/>
      <w:lvlJc w:val="left"/>
      <w:pPr>
        <w:ind w:left="720" w:hanging="360"/>
      </w:pPr>
      <w:rPr>
        <w:rFonts w:ascii="Symbol" w:hAnsi="Symbol" w:hint="default"/>
        <w:color w:val="3E00FF" w:themeColor="accent1"/>
        <w:sz w:val="20"/>
      </w:rPr>
    </w:lvl>
    <w:lvl w:ilvl="2">
      <w:start w:val="1"/>
      <w:numFmt w:val="bullet"/>
      <w:lvlText w:val="•"/>
      <w:lvlJc w:val="left"/>
      <w:pPr>
        <w:ind w:left="1080" w:hanging="360"/>
      </w:pPr>
      <w:rPr>
        <w:rFonts w:ascii="Arial" w:hAnsi="Arial" w:hint="default"/>
        <w:color w:val="3E00FF" w:themeColor="accent1"/>
        <w:sz w:val="20"/>
      </w:rPr>
    </w:lvl>
    <w:lvl w:ilvl="3">
      <w:start w:val="1"/>
      <w:numFmt w:val="bullet"/>
      <w:lvlText w:val="·"/>
      <w:lvlJc w:val="left"/>
      <w:pPr>
        <w:ind w:left="1440" w:hanging="360"/>
      </w:pPr>
      <w:rPr>
        <w:rFonts w:ascii="Arial" w:hAnsi="Arial" w:hint="default"/>
        <w:color w:val="3E00FF" w:themeColor="accent1"/>
        <w:sz w:val="20"/>
      </w:rPr>
    </w:lvl>
    <w:lvl w:ilvl="4">
      <w:start w:val="1"/>
      <w:numFmt w:val="bullet"/>
      <w:lvlText w:val="-"/>
      <w:lvlJc w:val="left"/>
      <w:pPr>
        <w:ind w:left="1800" w:hanging="360"/>
      </w:pPr>
      <w:rPr>
        <w:rFonts w:ascii="Arial" w:hAnsi="Arial" w:hint="default"/>
        <w:color w:val="3E00FF" w:themeColor="accent1"/>
      </w:rPr>
    </w:lvl>
    <w:lvl w:ilvl="5">
      <w:start w:val="1"/>
      <w:numFmt w:val="bullet"/>
      <w:lvlText w:val="-"/>
      <w:lvlJc w:val="left"/>
      <w:pPr>
        <w:ind w:left="2160" w:hanging="360"/>
      </w:pPr>
      <w:rPr>
        <w:rFonts w:ascii="Arial" w:hAnsi="Arial" w:hint="default"/>
        <w:color w:val="3E00FF" w:themeColor="accent1"/>
      </w:rPr>
    </w:lvl>
    <w:lvl w:ilvl="6">
      <w:start w:val="1"/>
      <w:numFmt w:val="bullet"/>
      <w:lvlText w:val="-"/>
      <w:lvlJc w:val="left"/>
      <w:pPr>
        <w:ind w:left="2520" w:hanging="360"/>
      </w:pPr>
      <w:rPr>
        <w:rFonts w:ascii="Times New Roman" w:hAnsi="Times New Roman" w:cs="Times New Roman" w:hint="default"/>
        <w:color w:val="3E00FF" w:themeColor="accent1"/>
      </w:rPr>
    </w:lvl>
    <w:lvl w:ilvl="7">
      <w:start w:val="1"/>
      <w:numFmt w:val="bullet"/>
      <w:lvlText w:val="-"/>
      <w:lvlJc w:val="left"/>
      <w:pPr>
        <w:ind w:left="2880" w:hanging="360"/>
      </w:pPr>
      <w:rPr>
        <w:rFonts w:asciiTheme="minorHAnsi" w:hAnsiTheme="minorHAnsi" w:cs="Times New Roman" w:hint="default"/>
        <w:color w:val="3E00FF" w:themeColor="accent1"/>
      </w:rPr>
    </w:lvl>
    <w:lvl w:ilvl="8">
      <w:start w:val="1"/>
      <w:numFmt w:val="bullet"/>
      <w:lvlText w:val="-"/>
      <w:lvlJc w:val="left"/>
      <w:pPr>
        <w:ind w:left="3240" w:hanging="360"/>
      </w:pPr>
      <w:rPr>
        <w:rFonts w:asciiTheme="minorHAnsi" w:hAnsiTheme="minorHAnsi" w:cs="Times New Roman" w:hint="default"/>
        <w:color w:val="3E00FF" w:themeColor="accent1"/>
      </w:rPr>
    </w:lvl>
  </w:abstractNum>
  <w:abstractNum w:abstractNumId="22" w15:restartNumberingAfterBreak="0">
    <w:nsid w:val="55D93485"/>
    <w:multiLevelType w:val="hybridMultilevel"/>
    <w:tmpl w:val="03C629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9A138CC"/>
    <w:multiLevelType w:val="multilevel"/>
    <w:tmpl w:val="00F62234"/>
    <w:styleLink w:val="SWOheader"/>
    <w:lvl w:ilvl="0">
      <w:start w:val="1"/>
      <w:numFmt w:val="decimal"/>
      <w:pStyle w:val="Heading1"/>
      <w:isLgl/>
      <w:lvlText w:val="%1"/>
      <w:lvlJc w:val="left"/>
      <w:pPr>
        <w:ind w:left="851" w:hanging="851"/>
      </w:pPr>
      <w:rPr>
        <w:rFonts w:asciiTheme="majorHAnsi" w:hAnsiTheme="majorHAnsi" w:hint="default"/>
        <w:b/>
        <w:i w:val="0"/>
        <w:color w:val="3E00FF"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3E00FF"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3E00FF" w:themeColor="accent1"/>
        <w:sz w:val="24"/>
      </w:rPr>
    </w:lvl>
    <w:lvl w:ilvl="3">
      <w:start w:val="1"/>
      <w:numFmt w:val="decimal"/>
      <w:pStyle w:val="Heading4"/>
      <w:lvlText w:val="%1.%2.%3.%4"/>
      <w:lvlJc w:val="left"/>
      <w:pPr>
        <w:ind w:left="851" w:hanging="851"/>
      </w:pPr>
      <w:rPr>
        <w:rFonts w:asciiTheme="majorHAnsi" w:hAnsiTheme="majorHAnsi" w:hint="default"/>
        <w:b w:val="0"/>
        <w:i w:val="0"/>
        <w:color w:val="3E00FF" w:themeColor="accent1"/>
        <w:sz w:val="22"/>
      </w:rPr>
    </w:lvl>
    <w:lvl w:ilvl="4">
      <w:start w:val="1"/>
      <w:numFmt w:val="decimal"/>
      <w:pStyle w:val="Heading5"/>
      <w:lvlText w:val="%1.%2.%3.%4.%5"/>
      <w:lvlJc w:val="left"/>
      <w:pPr>
        <w:ind w:left="851" w:hanging="851"/>
      </w:pPr>
      <w:rPr>
        <w:rFonts w:asciiTheme="majorHAnsi" w:hAnsiTheme="majorHAnsi" w:hint="default"/>
        <w:b w:val="0"/>
        <w:i w:val="0"/>
        <w:color w:val="3E00FF" w:themeColor="accent1"/>
        <w:sz w:val="20"/>
      </w:rPr>
    </w:lvl>
    <w:lvl w:ilvl="5">
      <w:start w:val="1"/>
      <w:numFmt w:val="decimal"/>
      <w:pStyle w:val="Heading6"/>
      <w:lvlText w:val="%6.1.1.1.1.1"/>
      <w:lvlJc w:val="left"/>
      <w:pPr>
        <w:ind w:left="1021" w:hanging="1021"/>
      </w:pPr>
      <w:rPr>
        <w:rFonts w:asciiTheme="majorHAnsi" w:hAnsiTheme="majorHAnsi" w:hint="default"/>
        <w:color w:val="3E00FF" w:themeColor="accent1"/>
        <w:sz w:val="20"/>
      </w:rPr>
    </w:lvl>
    <w:lvl w:ilvl="6">
      <w:start w:val="1"/>
      <w:numFmt w:val="decimal"/>
      <w:pStyle w:val="Heading7"/>
      <w:lvlText w:val="%7.1.1.1.1.1.1"/>
      <w:lvlJc w:val="left"/>
      <w:pPr>
        <w:ind w:left="1134" w:hanging="1134"/>
      </w:pPr>
      <w:rPr>
        <w:rFonts w:asciiTheme="majorHAnsi" w:hAnsiTheme="majorHAnsi" w:hint="default"/>
        <w:color w:val="3E00FF" w:themeColor="accent1"/>
        <w:sz w:val="20"/>
      </w:rPr>
    </w:lvl>
    <w:lvl w:ilvl="7">
      <w:start w:val="1"/>
      <w:numFmt w:val="decimal"/>
      <w:pStyle w:val="Heading8"/>
      <w:lvlText w:val="%8.1.1.1.1.1.1.1"/>
      <w:lvlJc w:val="left"/>
      <w:pPr>
        <w:ind w:left="1247" w:hanging="1247"/>
      </w:pPr>
      <w:rPr>
        <w:rFonts w:asciiTheme="majorHAnsi" w:hAnsiTheme="majorHAnsi" w:hint="default"/>
        <w:color w:val="3E00FF" w:themeColor="accent1"/>
        <w:sz w:val="20"/>
      </w:rPr>
    </w:lvl>
    <w:lvl w:ilvl="8">
      <w:start w:val="1"/>
      <w:numFmt w:val="decimal"/>
      <w:pStyle w:val="Heading9"/>
      <w:lvlText w:val="%9.1.1.1.1.1.1.1.1"/>
      <w:lvlJc w:val="left"/>
      <w:pPr>
        <w:ind w:left="1361" w:hanging="1361"/>
      </w:pPr>
      <w:rPr>
        <w:rFonts w:asciiTheme="majorHAnsi" w:hAnsiTheme="majorHAnsi" w:hint="default"/>
        <w:color w:val="3E00FF" w:themeColor="accent1"/>
        <w:sz w:val="20"/>
      </w:rPr>
    </w:lvl>
  </w:abstractNum>
  <w:abstractNum w:abstractNumId="24" w15:restartNumberingAfterBreak="0">
    <w:nsid w:val="5B2C715B"/>
    <w:multiLevelType w:val="hybridMultilevel"/>
    <w:tmpl w:val="5DBC89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981F16"/>
    <w:multiLevelType w:val="multilevel"/>
    <w:tmpl w:val="A7F01D8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715BE"/>
    <w:multiLevelType w:val="multilevel"/>
    <w:tmpl w:val="A7A288CA"/>
    <w:styleLink w:val="CPXheader"/>
    <w:lvl w:ilvl="0">
      <w:start w:val="1"/>
      <w:numFmt w:val="decimal"/>
      <w:isLgl/>
      <w:lvlText w:val="%1"/>
      <w:lvlJc w:val="left"/>
      <w:pPr>
        <w:ind w:left="3969"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1135"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27" w15:restartNumberingAfterBreak="0">
    <w:nsid w:val="5ECC703F"/>
    <w:multiLevelType w:val="multilevel"/>
    <w:tmpl w:val="BFB4E034"/>
    <w:lvl w:ilvl="0">
      <w:start w:val="1"/>
      <w:numFmt w:val="upperLetter"/>
      <w:pStyle w:val="AppendixHeading1"/>
      <w:lvlText w:val="%1."/>
      <w:lvlJc w:val="left"/>
      <w:pPr>
        <w:tabs>
          <w:tab w:val="num" w:pos="357"/>
        </w:tabs>
        <w:ind w:left="357" w:hanging="357"/>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8" w15:restartNumberingAfterBreak="0">
    <w:nsid w:val="5F482AB5"/>
    <w:multiLevelType w:val="multilevel"/>
    <w:tmpl w:val="A7A288CA"/>
    <w:lvl w:ilvl="0">
      <w:start w:val="1"/>
      <w:numFmt w:val="decimal"/>
      <w:isLgl/>
      <w:lvlText w:val="%1"/>
      <w:lvlJc w:val="left"/>
      <w:pPr>
        <w:ind w:left="3969"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851"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29" w15:restartNumberingAfterBreak="0">
    <w:nsid w:val="69EC44F9"/>
    <w:multiLevelType w:val="multilevel"/>
    <w:tmpl w:val="A7A288CA"/>
    <w:lvl w:ilvl="0">
      <w:start w:val="1"/>
      <w:numFmt w:val="decimal"/>
      <w:isLgl/>
      <w:lvlText w:val="%1"/>
      <w:lvlJc w:val="left"/>
      <w:pPr>
        <w:ind w:left="3969" w:hanging="851"/>
      </w:pPr>
      <w:rPr>
        <w:rFonts w:asciiTheme="majorHAnsi" w:hAnsiTheme="majorHAnsi" w:hint="default"/>
        <w:b/>
        <w:i w:val="0"/>
        <w:color w:val="3E00FF" w:themeColor="accent1"/>
        <w:sz w:val="32"/>
      </w:rPr>
    </w:lvl>
    <w:lvl w:ilvl="1">
      <w:start w:val="1"/>
      <w:numFmt w:val="decimal"/>
      <w:isLgl/>
      <w:lvlText w:val="%1.%2"/>
      <w:lvlJc w:val="left"/>
      <w:pPr>
        <w:ind w:left="851" w:hanging="851"/>
      </w:pPr>
      <w:rPr>
        <w:rFonts w:asciiTheme="majorHAnsi" w:hAnsiTheme="majorHAnsi" w:hint="default"/>
        <w:b w:val="0"/>
        <w:i w:val="0"/>
        <w:color w:val="3E00FF" w:themeColor="accent1"/>
        <w:sz w:val="28"/>
      </w:rPr>
    </w:lvl>
    <w:lvl w:ilvl="2">
      <w:start w:val="1"/>
      <w:numFmt w:val="decimal"/>
      <w:isLgl/>
      <w:lvlText w:val="%1.%2.%3"/>
      <w:lvlJc w:val="left"/>
      <w:pPr>
        <w:ind w:left="851" w:hanging="851"/>
      </w:pPr>
      <w:rPr>
        <w:rFonts w:asciiTheme="majorHAnsi" w:hAnsiTheme="majorHAnsi" w:hint="default"/>
        <w:b w:val="0"/>
        <w:i w:val="0"/>
        <w:color w:val="3E00FF" w:themeColor="accent1"/>
        <w:sz w:val="24"/>
      </w:rPr>
    </w:lvl>
    <w:lvl w:ilvl="3">
      <w:start w:val="1"/>
      <w:numFmt w:val="decimal"/>
      <w:lvlText w:val="%1.%2.%3.%4"/>
      <w:lvlJc w:val="left"/>
      <w:pPr>
        <w:ind w:left="851" w:hanging="851"/>
      </w:pPr>
      <w:rPr>
        <w:rFonts w:asciiTheme="majorHAnsi" w:hAnsiTheme="majorHAnsi" w:hint="default"/>
        <w:b w:val="0"/>
        <w:i w:val="0"/>
        <w:color w:val="3E00FF" w:themeColor="accent1"/>
        <w:sz w:val="22"/>
      </w:rPr>
    </w:lvl>
    <w:lvl w:ilvl="4">
      <w:start w:val="1"/>
      <w:numFmt w:val="decimal"/>
      <w:lvlText w:val="%1.%2.%3.%4.%5"/>
      <w:lvlJc w:val="left"/>
      <w:pPr>
        <w:ind w:left="851" w:hanging="851"/>
      </w:pPr>
      <w:rPr>
        <w:rFonts w:asciiTheme="majorHAnsi" w:hAnsiTheme="majorHAnsi" w:hint="default"/>
        <w:b w:val="0"/>
        <w:i w:val="0"/>
        <w:color w:val="3E00FF" w:themeColor="accent1"/>
        <w:sz w:val="20"/>
      </w:rPr>
    </w:lvl>
    <w:lvl w:ilvl="5">
      <w:start w:val="1"/>
      <w:numFmt w:val="decimal"/>
      <w:lvlText w:val="%6.1.1.1.1.1"/>
      <w:lvlJc w:val="left"/>
      <w:pPr>
        <w:ind w:left="1021" w:hanging="1021"/>
      </w:pPr>
      <w:rPr>
        <w:rFonts w:asciiTheme="majorHAnsi" w:hAnsiTheme="majorHAnsi" w:hint="default"/>
        <w:color w:val="3E00FF" w:themeColor="accent1"/>
        <w:sz w:val="20"/>
      </w:rPr>
    </w:lvl>
    <w:lvl w:ilvl="6">
      <w:start w:val="1"/>
      <w:numFmt w:val="decimal"/>
      <w:lvlText w:val="%7.1.1.1.1.1.1"/>
      <w:lvlJc w:val="left"/>
      <w:pPr>
        <w:ind w:left="1134" w:hanging="1134"/>
      </w:pPr>
      <w:rPr>
        <w:rFonts w:asciiTheme="majorHAnsi" w:hAnsiTheme="majorHAnsi" w:hint="default"/>
        <w:color w:val="3E00FF" w:themeColor="accent1"/>
        <w:sz w:val="20"/>
      </w:rPr>
    </w:lvl>
    <w:lvl w:ilvl="7">
      <w:start w:val="1"/>
      <w:numFmt w:val="decimal"/>
      <w:lvlText w:val="%8.1.1.1.1.1.1.1"/>
      <w:lvlJc w:val="left"/>
      <w:pPr>
        <w:ind w:left="1247" w:hanging="1247"/>
      </w:pPr>
      <w:rPr>
        <w:rFonts w:asciiTheme="majorHAnsi" w:hAnsiTheme="majorHAnsi" w:hint="default"/>
        <w:color w:val="3E00FF" w:themeColor="accent1"/>
        <w:sz w:val="20"/>
      </w:rPr>
    </w:lvl>
    <w:lvl w:ilvl="8">
      <w:start w:val="1"/>
      <w:numFmt w:val="decimal"/>
      <w:lvlText w:val="%9.1.1.1.1.1.1.1.1"/>
      <w:lvlJc w:val="left"/>
      <w:pPr>
        <w:ind w:left="1361" w:hanging="1361"/>
      </w:pPr>
      <w:rPr>
        <w:rFonts w:asciiTheme="majorHAnsi" w:hAnsiTheme="majorHAnsi" w:hint="default"/>
        <w:color w:val="3E00FF" w:themeColor="accent1"/>
        <w:sz w:val="20"/>
      </w:rPr>
    </w:lvl>
  </w:abstractNum>
  <w:abstractNum w:abstractNumId="30" w15:restartNumberingAfterBreak="0">
    <w:nsid w:val="6B380326"/>
    <w:multiLevelType w:val="multilevel"/>
    <w:tmpl w:val="7FE61556"/>
    <w:styleLink w:val="SWOnumberedlist"/>
    <w:lvl w:ilvl="0">
      <w:start w:val="1"/>
      <w:numFmt w:val="decimal"/>
      <w:pStyle w:val="ListNumber"/>
      <w:lvlText w:val="%1."/>
      <w:lvlJc w:val="left"/>
      <w:pPr>
        <w:ind w:left="340" w:hanging="340"/>
      </w:pPr>
      <w:rPr>
        <w:rFonts w:asciiTheme="minorHAnsi" w:hAnsiTheme="minorHAnsi" w:hint="default"/>
        <w:color w:val="auto"/>
        <w:sz w:val="20"/>
      </w:rPr>
    </w:lvl>
    <w:lvl w:ilvl="1">
      <w:start w:val="1"/>
      <w:numFmt w:val="decimal"/>
      <w:lvlRestart w:val="0"/>
      <w:pStyle w:val="ListNumber2"/>
      <w:lvlText w:val="%2."/>
      <w:lvlJc w:val="left"/>
      <w:pPr>
        <w:ind w:left="680" w:hanging="340"/>
      </w:pPr>
      <w:rPr>
        <w:rFonts w:asciiTheme="minorHAnsi" w:hAnsiTheme="minorHAnsi" w:hint="default"/>
        <w:color w:val="auto"/>
        <w:sz w:val="20"/>
      </w:rPr>
    </w:lvl>
    <w:lvl w:ilvl="2">
      <w:start w:val="1"/>
      <w:numFmt w:val="decimal"/>
      <w:pStyle w:val="ListNumber3"/>
      <w:lvlText w:val="%3."/>
      <w:lvlJc w:val="left"/>
      <w:pPr>
        <w:ind w:left="1021" w:hanging="341"/>
      </w:pPr>
      <w:rPr>
        <w:rFonts w:asciiTheme="minorHAnsi" w:hAnsiTheme="minorHAnsi" w:hint="default"/>
        <w:color w:val="auto"/>
        <w:sz w:val="20"/>
      </w:rPr>
    </w:lvl>
    <w:lvl w:ilvl="3">
      <w:start w:val="1"/>
      <w:numFmt w:val="decimal"/>
      <w:pStyle w:val="ListNumber4"/>
      <w:lvlText w:val="%4."/>
      <w:lvlJc w:val="left"/>
      <w:pPr>
        <w:ind w:left="1361" w:hanging="340"/>
      </w:pPr>
      <w:rPr>
        <w:rFonts w:asciiTheme="minorHAnsi" w:hAnsiTheme="minorHAnsi" w:hint="default"/>
        <w:color w:val="auto"/>
        <w:sz w:val="20"/>
      </w:rPr>
    </w:lvl>
    <w:lvl w:ilvl="4">
      <w:start w:val="1"/>
      <w:numFmt w:val="decimal"/>
      <w:pStyle w:val="ListNumber5"/>
      <w:lvlText w:val="%5."/>
      <w:lvlJc w:val="left"/>
      <w:pPr>
        <w:ind w:left="1701" w:hanging="340"/>
      </w:pPr>
      <w:rPr>
        <w:rFonts w:asciiTheme="minorHAnsi" w:hAnsiTheme="minorHAnsi" w:hint="default"/>
        <w:color w:val="auto"/>
        <w:sz w:val="20"/>
      </w:rPr>
    </w:lvl>
    <w:lvl w:ilvl="5">
      <w:start w:val="1"/>
      <w:numFmt w:val="decimal"/>
      <w:lvlText w:val="%6."/>
      <w:lvlJc w:val="left"/>
      <w:pPr>
        <w:tabs>
          <w:tab w:val="num" w:pos="3402"/>
        </w:tabs>
        <w:ind w:left="4593" w:hanging="1191"/>
      </w:pPr>
      <w:rPr>
        <w:rFonts w:asciiTheme="minorHAnsi" w:hAnsiTheme="minorHAnsi" w:hint="default"/>
        <w:color w:val="auto"/>
      </w:rPr>
    </w:lvl>
    <w:lvl w:ilvl="6">
      <w:start w:val="1"/>
      <w:numFmt w:val="decimal"/>
      <w:lvlText w:val="%7%1."/>
      <w:lvlJc w:val="left"/>
      <w:pPr>
        <w:tabs>
          <w:tab w:val="num" w:pos="3969"/>
        </w:tabs>
        <w:ind w:left="5330" w:hanging="1361"/>
      </w:pPr>
      <w:rPr>
        <w:rFonts w:asciiTheme="minorHAnsi" w:hAnsiTheme="minorHAnsi" w:hint="default"/>
        <w:b w:val="0"/>
        <w:i w:val="0"/>
        <w:color w:val="auto"/>
        <w:sz w:val="20"/>
      </w:rPr>
    </w:lvl>
    <w:lvl w:ilvl="7">
      <w:start w:val="1"/>
      <w:numFmt w:val="decimal"/>
      <w:lvlText w:val="%8%1."/>
      <w:lvlJc w:val="left"/>
      <w:pPr>
        <w:ind w:left="6067" w:hanging="1531"/>
      </w:pPr>
      <w:rPr>
        <w:rFonts w:asciiTheme="minorHAnsi" w:hAnsiTheme="minorHAnsi" w:hint="default"/>
        <w:color w:val="auto"/>
        <w:sz w:val="20"/>
      </w:rPr>
    </w:lvl>
    <w:lvl w:ilvl="8">
      <w:start w:val="1"/>
      <w:numFmt w:val="decimal"/>
      <w:lvlText w:val="%9%1."/>
      <w:lvlJc w:val="left"/>
      <w:pPr>
        <w:ind w:left="6804" w:hanging="1701"/>
      </w:pPr>
      <w:rPr>
        <w:rFonts w:asciiTheme="minorHAnsi" w:hAnsiTheme="minorHAnsi" w:hint="default"/>
        <w:color w:val="auto"/>
        <w:sz w:val="20"/>
      </w:rPr>
    </w:lvl>
  </w:abstractNum>
  <w:abstractNum w:abstractNumId="31" w15:restartNumberingAfterBreak="0">
    <w:nsid w:val="72EE6154"/>
    <w:multiLevelType w:val="hybridMultilevel"/>
    <w:tmpl w:val="60AC2CC0"/>
    <w:lvl w:ilvl="0" w:tplc="2D9E868E">
      <w:start w:val="1"/>
      <w:numFmt w:val="lowerLetter"/>
      <w:pStyle w:val="aBullets"/>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D6CB2"/>
    <w:multiLevelType w:val="hybridMultilevel"/>
    <w:tmpl w:val="6CAA5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E03FC8"/>
    <w:multiLevelType w:val="hybridMultilevel"/>
    <w:tmpl w:val="7CE032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32573E"/>
    <w:multiLevelType w:val="multilevel"/>
    <w:tmpl w:val="05E80F0E"/>
    <w:styleLink w:val="SWO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35" w15:restartNumberingAfterBreak="0">
    <w:nsid w:val="7B4143E7"/>
    <w:multiLevelType w:val="multilevel"/>
    <w:tmpl w:val="8F66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F4678A"/>
    <w:multiLevelType w:val="multilevel"/>
    <w:tmpl w:val="A7A288CA"/>
    <w:numStyleLink w:val="CPXheader"/>
  </w:abstractNum>
  <w:num w:numId="1" w16cid:durableId="780689820">
    <w:abstractNumId w:val="36"/>
    <w:lvlOverride w:ilvl="0">
      <w:lvl w:ilvl="0">
        <w:start w:val="1"/>
        <w:numFmt w:val="decimal"/>
        <w:isLgl/>
        <w:lvlText w:val="%1"/>
        <w:lvlJc w:val="left"/>
        <w:pPr>
          <w:ind w:left="3969" w:hanging="851"/>
        </w:pPr>
        <w:rPr>
          <w:rFonts w:asciiTheme="majorHAnsi" w:hAnsiTheme="majorHAnsi" w:hint="default"/>
          <w:b/>
          <w:i w:val="0"/>
          <w:color w:val="3E00FF" w:themeColor="accent1"/>
          <w:sz w:val="32"/>
        </w:rPr>
      </w:lvl>
    </w:lvlOverride>
  </w:num>
  <w:num w:numId="2" w16cid:durableId="1332223693">
    <w:abstractNumId w:val="27"/>
  </w:num>
  <w:num w:numId="3" w16cid:durableId="1954943030">
    <w:abstractNumId w:val="21"/>
  </w:num>
  <w:num w:numId="4" w16cid:durableId="565337329">
    <w:abstractNumId w:val="26"/>
  </w:num>
  <w:num w:numId="5" w16cid:durableId="1542017813">
    <w:abstractNumId w:val="6"/>
  </w:num>
  <w:num w:numId="6" w16cid:durableId="34933536">
    <w:abstractNumId w:val="14"/>
  </w:num>
  <w:num w:numId="7" w16cid:durableId="820317513">
    <w:abstractNumId w:val="15"/>
  </w:num>
  <w:num w:numId="8" w16cid:durableId="1038773995">
    <w:abstractNumId w:val="23"/>
    <w:lvlOverride w:ilvl="0">
      <w:lvl w:ilvl="0">
        <w:start w:val="1"/>
        <w:numFmt w:val="decimal"/>
        <w:pStyle w:val="Heading1"/>
        <w:isLgl/>
        <w:lvlText w:val="%1"/>
        <w:lvlJc w:val="left"/>
        <w:pPr>
          <w:ind w:left="851" w:hanging="851"/>
        </w:pPr>
        <w:rPr>
          <w:rFonts w:asciiTheme="majorHAnsi" w:hAnsiTheme="majorHAnsi" w:hint="default"/>
          <w:b/>
          <w:i w:val="0"/>
          <w:color w:val="3E00FF" w:themeColor="accent1"/>
          <w:sz w:val="32"/>
        </w:rPr>
      </w:lvl>
    </w:lvlOverride>
    <w:lvlOverride w:ilvl="1">
      <w:lvl w:ilvl="1">
        <w:start w:val="1"/>
        <w:numFmt w:val="decimal"/>
        <w:pStyle w:val="Heading2"/>
        <w:isLgl/>
        <w:lvlText w:val="%1.%2"/>
        <w:lvlJc w:val="left"/>
        <w:pPr>
          <w:ind w:left="851" w:hanging="851"/>
        </w:pPr>
        <w:rPr>
          <w:rFonts w:asciiTheme="majorHAnsi" w:hAnsiTheme="majorHAnsi" w:hint="default"/>
          <w:b w:val="0"/>
          <w:i w:val="0"/>
          <w:color w:val="3E00FF" w:themeColor="accent1"/>
          <w:sz w:val="28"/>
        </w:rPr>
      </w:lvl>
    </w:lvlOverride>
    <w:lvlOverride w:ilvl="2">
      <w:lvl w:ilvl="2">
        <w:start w:val="1"/>
        <w:numFmt w:val="decimal"/>
        <w:pStyle w:val="Heading3"/>
        <w:isLgl/>
        <w:lvlText w:val="%1.%2.%3"/>
        <w:lvlJc w:val="left"/>
        <w:pPr>
          <w:ind w:left="851" w:hanging="851"/>
        </w:pPr>
        <w:rPr>
          <w:rFonts w:asciiTheme="majorHAnsi" w:hAnsiTheme="majorHAnsi" w:hint="default"/>
          <w:b w:val="0"/>
          <w:i w:val="0"/>
          <w:color w:val="3E00FF" w:themeColor="accent1"/>
          <w:sz w:val="24"/>
        </w:rPr>
      </w:lvl>
    </w:lvlOverride>
    <w:lvlOverride w:ilvl="3">
      <w:lvl w:ilvl="3">
        <w:start w:val="1"/>
        <w:numFmt w:val="decimal"/>
        <w:pStyle w:val="Heading4"/>
        <w:lvlText w:val="%1.%2.%3.%4"/>
        <w:lvlJc w:val="left"/>
        <w:pPr>
          <w:ind w:left="851" w:hanging="851"/>
        </w:pPr>
        <w:rPr>
          <w:rFonts w:asciiTheme="majorHAnsi" w:hAnsiTheme="majorHAnsi" w:hint="default"/>
          <w:b w:val="0"/>
          <w:i w:val="0"/>
          <w:color w:val="3E00FF" w:themeColor="accent1"/>
          <w:sz w:val="22"/>
        </w:rPr>
      </w:lvl>
    </w:lvlOverride>
    <w:lvlOverride w:ilvl="4">
      <w:lvl w:ilvl="4">
        <w:start w:val="1"/>
        <w:numFmt w:val="decimal"/>
        <w:pStyle w:val="Heading5"/>
        <w:lvlText w:val="%1.%2.%3.%4.%5"/>
        <w:lvlJc w:val="left"/>
        <w:pPr>
          <w:ind w:left="851" w:hanging="851"/>
        </w:pPr>
        <w:rPr>
          <w:rFonts w:asciiTheme="majorHAnsi" w:hAnsiTheme="majorHAnsi" w:hint="default"/>
          <w:b w:val="0"/>
          <w:i w:val="0"/>
          <w:color w:val="3E00FF" w:themeColor="accent1"/>
          <w:sz w:val="20"/>
        </w:rPr>
      </w:lvl>
    </w:lvlOverride>
    <w:lvlOverride w:ilvl="5">
      <w:lvl w:ilvl="5">
        <w:start w:val="1"/>
        <w:numFmt w:val="decimal"/>
        <w:pStyle w:val="Heading6"/>
        <w:lvlText w:val="%6.1.1.1.1.1"/>
        <w:lvlJc w:val="left"/>
        <w:pPr>
          <w:ind w:left="1021" w:hanging="1021"/>
        </w:pPr>
        <w:rPr>
          <w:rFonts w:asciiTheme="majorHAnsi" w:hAnsiTheme="majorHAnsi" w:hint="default"/>
          <w:color w:val="3E00FF" w:themeColor="accent1"/>
          <w:sz w:val="20"/>
        </w:rPr>
      </w:lvl>
    </w:lvlOverride>
    <w:lvlOverride w:ilvl="6">
      <w:lvl w:ilvl="6">
        <w:start w:val="1"/>
        <w:numFmt w:val="decimal"/>
        <w:pStyle w:val="Heading7"/>
        <w:lvlText w:val="%7.1.1.1.1.1.1"/>
        <w:lvlJc w:val="left"/>
        <w:pPr>
          <w:ind w:left="1134" w:hanging="1134"/>
        </w:pPr>
        <w:rPr>
          <w:rFonts w:asciiTheme="majorHAnsi" w:hAnsiTheme="majorHAnsi" w:hint="default"/>
          <w:color w:val="3E00FF" w:themeColor="accent1"/>
          <w:sz w:val="20"/>
        </w:rPr>
      </w:lvl>
    </w:lvlOverride>
    <w:lvlOverride w:ilvl="7">
      <w:lvl w:ilvl="7">
        <w:start w:val="1"/>
        <w:numFmt w:val="decimal"/>
        <w:pStyle w:val="Heading8"/>
        <w:lvlText w:val="%8.1.1.1.1.1.1.1"/>
        <w:lvlJc w:val="left"/>
        <w:pPr>
          <w:ind w:left="1247" w:hanging="1247"/>
        </w:pPr>
        <w:rPr>
          <w:rFonts w:asciiTheme="majorHAnsi" w:hAnsiTheme="majorHAnsi" w:hint="default"/>
          <w:color w:val="3E00FF" w:themeColor="accent1"/>
          <w:sz w:val="20"/>
        </w:rPr>
      </w:lvl>
    </w:lvlOverride>
    <w:lvlOverride w:ilvl="8">
      <w:lvl w:ilvl="8">
        <w:start w:val="1"/>
        <w:numFmt w:val="decimal"/>
        <w:pStyle w:val="Heading9"/>
        <w:lvlText w:val="%9.1.1.1.1.1.1.1.1"/>
        <w:lvlJc w:val="left"/>
        <w:pPr>
          <w:ind w:left="1361" w:hanging="1361"/>
        </w:pPr>
        <w:rPr>
          <w:rFonts w:asciiTheme="majorHAnsi" w:hAnsiTheme="majorHAnsi" w:hint="default"/>
          <w:color w:val="3E00FF" w:themeColor="accent1"/>
          <w:sz w:val="20"/>
        </w:rPr>
      </w:lvl>
    </w:lvlOverride>
  </w:num>
  <w:num w:numId="9" w16cid:durableId="1873760972">
    <w:abstractNumId w:val="34"/>
  </w:num>
  <w:num w:numId="10" w16cid:durableId="757361587">
    <w:abstractNumId w:val="30"/>
  </w:num>
  <w:num w:numId="11" w16cid:durableId="843976645">
    <w:abstractNumId w:val="31"/>
  </w:num>
  <w:num w:numId="12" w16cid:durableId="1665547461">
    <w:abstractNumId w:val="23"/>
  </w:num>
  <w:num w:numId="13" w16cid:durableId="1173454384">
    <w:abstractNumId w:val="17"/>
  </w:num>
  <w:num w:numId="14" w16cid:durableId="989141004">
    <w:abstractNumId w:val="8"/>
  </w:num>
  <w:num w:numId="15" w16cid:durableId="1622221406">
    <w:abstractNumId w:val="32"/>
  </w:num>
  <w:num w:numId="16" w16cid:durableId="1327125302">
    <w:abstractNumId w:val="5"/>
  </w:num>
  <w:num w:numId="17" w16cid:durableId="2121559412">
    <w:abstractNumId w:val="7"/>
  </w:num>
  <w:num w:numId="18" w16cid:durableId="418599686">
    <w:abstractNumId w:val="33"/>
  </w:num>
  <w:num w:numId="19" w16cid:durableId="1412435245">
    <w:abstractNumId w:val="16"/>
  </w:num>
  <w:num w:numId="20" w16cid:durableId="635063377">
    <w:abstractNumId w:val="24"/>
  </w:num>
  <w:num w:numId="21" w16cid:durableId="147980411">
    <w:abstractNumId w:val="11"/>
  </w:num>
  <w:num w:numId="22" w16cid:durableId="757366504">
    <w:abstractNumId w:val="19"/>
  </w:num>
  <w:num w:numId="23" w16cid:durableId="1907953925">
    <w:abstractNumId w:val="4"/>
  </w:num>
  <w:num w:numId="24" w16cid:durableId="840898659">
    <w:abstractNumId w:val="12"/>
  </w:num>
  <w:num w:numId="25" w16cid:durableId="1165781378">
    <w:abstractNumId w:val="1"/>
  </w:num>
  <w:num w:numId="26" w16cid:durableId="2023312514">
    <w:abstractNumId w:val="3"/>
  </w:num>
  <w:num w:numId="27" w16cid:durableId="1127821999">
    <w:abstractNumId w:val="9"/>
  </w:num>
  <w:num w:numId="28" w16cid:durableId="599410358">
    <w:abstractNumId w:val="0"/>
  </w:num>
  <w:num w:numId="29" w16cid:durableId="1541740633">
    <w:abstractNumId w:val="22"/>
  </w:num>
  <w:num w:numId="30" w16cid:durableId="1555581948">
    <w:abstractNumId w:val="20"/>
  </w:num>
  <w:num w:numId="31" w16cid:durableId="1920602802">
    <w:abstractNumId w:val="31"/>
    <w:lvlOverride w:ilvl="0">
      <w:startOverride w:val="1"/>
    </w:lvlOverride>
  </w:num>
  <w:num w:numId="32" w16cid:durableId="314725057">
    <w:abstractNumId w:val="18"/>
  </w:num>
  <w:num w:numId="33" w16cid:durableId="801339685">
    <w:abstractNumId w:val="28"/>
  </w:num>
  <w:num w:numId="34" w16cid:durableId="342436549">
    <w:abstractNumId w:val="13"/>
  </w:num>
  <w:num w:numId="35" w16cid:durableId="1212498364">
    <w:abstractNumId w:val="10"/>
  </w:num>
  <w:num w:numId="36" w16cid:durableId="2064594773">
    <w:abstractNumId w:val="25"/>
  </w:num>
  <w:num w:numId="37" w16cid:durableId="1421098106">
    <w:abstractNumId w:val="35"/>
  </w:num>
  <w:num w:numId="38" w16cid:durableId="1465001932">
    <w:abstractNumId w:val="29"/>
  </w:num>
  <w:num w:numId="39" w16cid:durableId="541016606">
    <w:abstractNumId w:val="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Cote">
    <w15:presenceInfo w15:providerId="AD" w15:userId="S::ChristianCote@ia-techconsulting.com::1c6f48b6-7517-453b-839f-b59287a26fde"/>
  </w15:person>
  <w15:person w15:author="B, Parthiban">
    <w15:presenceInfo w15:providerId="AD" w15:userId="S::parthiban.b@softwareone.com::ce6d8059-d0bb-4d05-96f0-17fdd74f8e0d"/>
  </w15:person>
  <w15:person w15:author="Tan,ChoonsiongSPAAImki">
    <w15:presenceInfo w15:providerId="AD" w15:userId="S::Choon.Tan@mitsui.com::b4fb0509-6d44-494a-b1e6-41e720066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DA9"/>
    <w:rsid w:val="0000058F"/>
    <w:rsid w:val="0000098E"/>
    <w:rsid w:val="000013B6"/>
    <w:rsid w:val="00001F40"/>
    <w:rsid w:val="00002365"/>
    <w:rsid w:val="00002C1A"/>
    <w:rsid w:val="00002D23"/>
    <w:rsid w:val="000031AB"/>
    <w:rsid w:val="000031E9"/>
    <w:rsid w:val="000038ED"/>
    <w:rsid w:val="00003B00"/>
    <w:rsid w:val="000041AA"/>
    <w:rsid w:val="00004217"/>
    <w:rsid w:val="00004D68"/>
    <w:rsid w:val="00004DEB"/>
    <w:rsid w:val="00005B7D"/>
    <w:rsid w:val="00006411"/>
    <w:rsid w:val="00006522"/>
    <w:rsid w:val="000066DD"/>
    <w:rsid w:val="00006F68"/>
    <w:rsid w:val="00007375"/>
    <w:rsid w:val="00010849"/>
    <w:rsid w:val="00011F04"/>
    <w:rsid w:val="00012E8E"/>
    <w:rsid w:val="0001320B"/>
    <w:rsid w:val="00013AA6"/>
    <w:rsid w:val="000141C8"/>
    <w:rsid w:val="000149F7"/>
    <w:rsid w:val="00014F60"/>
    <w:rsid w:val="00015312"/>
    <w:rsid w:val="00015FDE"/>
    <w:rsid w:val="0001621D"/>
    <w:rsid w:val="000163C6"/>
    <w:rsid w:val="000167F5"/>
    <w:rsid w:val="00016A0F"/>
    <w:rsid w:val="00016E74"/>
    <w:rsid w:val="0001706E"/>
    <w:rsid w:val="00017EDF"/>
    <w:rsid w:val="00020218"/>
    <w:rsid w:val="00020AE1"/>
    <w:rsid w:val="00020B4A"/>
    <w:rsid w:val="0002385E"/>
    <w:rsid w:val="00023893"/>
    <w:rsid w:val="00023A70"/>
    <w:rsid w:val="00023BE4"/>
    <w:rsid w:val="000247D0"/>
    <w:rsid w:val="00024939"/>
    <w:rsid w:val="000250E8"/>
    <w:rsid w:val="00025169"/>
    <w:rsid w:val="00025883"/>
    <w:rsid w:val="00026655"/>
    <w:rsid w:val="000272CC"/>
    <w:rsid w:val="000272D0"/>
    <w:rsid w:val="000273DB"/>
    <w:rsid w:val="0002773C"/>
    <w:rsid w:val="000279C7"/>
    <w:rsid w:val="000300DD"/>
    <w:rsid w:val="00030D28"/>
    <w:rsid w:val="0003103E"/>
    <w:rsid w:val="00031A08"/>
    <w:rsid w:val="0003262B"/>
    <w:rsid w:val="000328EB"/>
    <w:rsid w:val="00032970"/>
    <w:rsid w:val="00033A28"/>
    <w:rsid w:val="00034172"/>
    <w:rsid w:val="000342AE"/>
    <w:rsid w:val="00034773"/>
    <w:rsid w:val="0003499E"/>
    <w:rsid w:val="00034E3E"/>
    <w:rsid w:val="000359FE"/>
    <w:rsid w:val="00035C22"/>
    <w:rsid w:val="000361EA"/>
    <w:rsid w:val="00036DEF"/>
    <w:rsid w:val="00037259"/>
    <w:rsid w:val="00037C2B"/>
    <w:rsid w:val="0004025C"/>
    <w:rsid w:val="0004050C"/>
    <w:rsid w:val="00040BC4"/>
    <w:rsid w:val="00041274"/>
    <w:rsid w:val="000416E9"/>
    <w:rsid w:val="0004184B"/>
    <w:rsid w:val="00041ED6"/>
    <w:rsid w:val="00042287"/>
    <w:rsid w:val="00043034"/>
    <w:rsid w:val="000435F9"/>
    <w:rsid w:val="00044717"/>
    <w:rsid w:val="00044EBF"/>
    <w:rsid w:val="00045666"/>
    <w:rsid w:val="00045A2F"/>
    <w:rsid w:val="00045A8B"/>
    <w:rsid w:val="00045C5D"/>
    <w:rsid w:val="00046489"/>
    <w:rsid w:val="000470B1"/>
    <w:rsid w:val="00047870"/>
    <w:rsid w:val="00047EAC"/>
    <w:rsid w:val="00050AC6"/>
    <w:rsid w:val="0005125D"/>
    <w:rsid w:val="000526A9"/>
    <w:rsid w:val="0005293F"/>
    <w:rsid w:val="00052C6E"/>
    <w:rsid w:val="000535C5"/>
    <w:rsid w:val="00053873"/>
    <w:rsid w:val="000539F7"/>
    <w:rsid w:val="00054F59"/>
    <w:rsid w:val="0005582D"/>
    <w:rsid w:val="00055BB3"/>
    <w:rsid w:val="00055EC0"/>
    <w:rsid w:val="0005667D"/>
    <w:rsid w:val="00056F73"/>
    <w:rsid w:val="00057B3C"/>
    <w:rsid w:val="00057BF6"/>
    <w:rsid w:val="00057FB4"/>
    <w:rsid w:val="00060678"/>
    <w:rsid w:val="000607CF"/>
    <w:rsid w:val="000609A8"/>
    <w:rsid w:val="00060B9B"/>
    <w:rsid w:val="00060D04"/>
    <w:rsid w:val="00061263"/>
    <w:rsid w:val="0006338A"/>
    <w:rsid w:val="00063457"/>
    <w:rsid w:val="00065848"/>
    <w:rsid w:val="000662D3"/>
    <w:rsid w:val="00066F1F"/>
    <w:rsid w:val="00067B32"/>
    <w:rsid w:val="000702BA"/>
    <w:rsid w:val="0007044C"/>
    <w:rsid w:val="00070D06"/>
    <w:rsid w:val="00070DDA"/>
    <w:rsid w:val="00071069"/>
    <w:rsid w:val="000714D1"/>
    <w:rsid w:val="00072088"/>
    <w:rsid w:val="0007243B"/>
    <w:rsid w:val="00072A4D"/>
    <w:rsid w:val="000733F7"/>
    <w:rsid w:val="000734B5"/>
    <w:rsid w:val="00073F97"/>
    <w:rsid w:val="000747DC"/>
    <w:rsid w:val="00074BDB"/>
    <w:rsid w:val="00074D7B"/>
    <w:rsid w:val="00076566"/>
    <w:rsid w:val="00076866"/>
    <w:rsid w:val="0007730B"/>
    <w:rsid w:val="0007735A"/>
    <w:rsid w:val="00077762"/>
    <w:rsid w:val="000778D1"/>
    <w:rsid w:val="000803C8"/>
    <w:rsid w:val="00081060"/>
    <w:rsid w:val="000810AC"/>
    <w:rsid w:val="00081267"/>
    <w:rsid w:val="0008144E"/>
    <w:rsid w:val="0008171C"/>
    <w:rsid w:val="00081D12"/>
    <w:rsid w:val="00081F08"/>
    <w:rsid w:val="000833DD"/>
    <w:rsid w:val="000858B6"/>
    <w:rsid w:val="00085E9F"/>
    <w:rsid w:val="00085FF5"/>
    <w:rsid w:val="00086119"/>
    <w:rsid w:val="00086371"/>
    <w:rsid w:val="00086CB6"/>
    <w:rsid w:val="00087C2C"/>
    <w:rsid w:val="0009027F"/>
    <w:rsid w:val="00090ECC"/>
    <w:rsid w:val="000925B1"/>
    <w:rsid w:val="000928BE"/>
    <w:rsid w:val="000940D6"/>
    <w:rsid w:val="00094609"/>
    <w:rsid w:val="00095057"/>
    <w:rsid w:val="00095DB5"/>
    <w:rsid w:val="0009615A"/>
    <w:rsid w:val="000961B1"/>
    <w:rsid w:val="00097752"/>
    <w:rsid w:val="000A0B96"/>
    <w:rsid w:val="000A15D4"/>
    <w:rsid w:val="000A18E0"/>
    <w:rsid w:val="000A3374"/>
    <w:rsid w:val="000A38B0"/>
    <w:rsid w:val="000A46EC"/>
    <w:rsid w:val="000A59D0"/>
    <w:rsid w:val="000A5EA4"/>
    <w:rsid w:val="000A62D5"/>
    <w:rsid w:val="000A633E"/>
    <w:rsid w:val="000A63E8"/>
    <w:rsid w:val="000A661D"/>
    <w:rsid w:val="000A6C02"/>
    <w:rsid w:val="000A7026"/>
    <w:rsid w:val="000A7F5E"/>
    <w:rsid w:val="000B007B"/>
    <w:rsid w:val="000B1E04"/>
    <w:rsid w:val="000B1EB7"/>
    <w:rsid w:val="000B27C5"/>
    <w:rsid w:val="000B2A29"/>
    <w:rsid w:val="000B2B32"/>
    <w:rsid w:val="000B3303"/>
    <w:rsid w:val="000B340D"/>
    <w:rsid w:val="000B355A"/>
    <w:rsid w:val="000B3D67"/>
    <w:rsid w:val="000B4224"/>
    <w:rsid w:val="000B428B"/>
    <w:rsid w:val="000B4486"/>
    <w:rsid w:val="000B4652"/>
    <w:rsid w:val="000B49A0"/>
    <w:rsid w:val="000B4E99"/>
    <w:rsid w:val="000B53F9"/>
    <w:rsid w:val="000B5FBC"/>
    <w:rsid w:val="000B6ABD"/>
    <w:rsid w:val="000B6C08"/>
    <w:rsid w:val="000B6D5B"/>
    <w:rsid w:val="000B7FBE"/>
    <w:rsid w:val="000C0CF5"/>
    <w:rsid w:val="000C11E3"/>
    <w:rsid w:val="000C14F7"/>
    <w:rsid w:val="000C1D2E"/>
    <w:rsid w:val="000C1F50"/>
    <w:rsid w:val="000C2441"/>
    <w:rsid w:val="000C2FC5"/>
    <w:rsid w:val="000C401A"/>
    <w:rsid w:val="000C4405"/>
    <w:rsid w:val="000C4FDB"/>
    <w:rsid w:val="000C66E8"/>
    <w:rsid w:val="000C6891"/>
    <w:rsid w:val="000C6A38"/>
    <w:rsid w:val="000C6A99"/>
    <w:rsid w:val="000C74A7"/>
    <w:rsid w:val="000D0C58"/>
    <w:rsid w:val="000D0D6B"/>
    <w:rsid w:val="000D1177"/>
    <w:rsid w:val="000D199B"/>
    <w:rsid w:val="000D2A8B"/>
    <w:rsid w:val="000D30A8"/>
    <w:rsid w:val="000D43F0"/>
    <w:rsid w:val="000D4641"/>
    <w:rsid w:val="000D483A"/>
    <w:rsid w:val="000D4D50"/>
    <w:rsid w:val="000D5977"/>
    <w:rsid w:val="000D5C22"/>
    <w:rsid w:val="000D6279"/>
    <w:rsid w:val="000D758C"/>
    <w:rsid w:val="000D759D"/>
    <w:rsid w:val="000D7EE9"/>
    <w:rsid w:val="000E0857"/>
    <w:rsid w:val="000E11D5"/>
    <w:rsid w:val="000E14D1"/>
    <w:rsid w:val="000E2835"/>
    <w:rsid w:val="000E2FB6"/>
    <w:rsid w:val="000E31BC"/>
    <w:rsid w:val="000E332A"/>
    <w:rsid w:val="000E377F"/>
    <w:rsid w:val="000E3922"/>
    <w:rsid w:val="000E3C06"/>
    <w:rsid w:val="000E3CA1"/>
    <w:rsid w:val="000E3DF0"/>
    <w:rsid w:val="000E4AD7"/>
    <w:rsid w:val="000E5858"/>
    <w:rsid w:val="000E6893"/>
    <w:rsid w:val="000E6D0A"/>
    <w:rsid w:val="000E6D59"/>
    <w:rsid w:val="000E7395"/>
    <w:rsid w:val="000E7F5F"/>
    <w:rsid w:val="000F045F"/>
    <w:rsid w:val="000F127A"/>
    <w:rsid w:val="000F1412"/>
    <w:rsid w:val="000F1C00"/>
    <w:rsid w:val="000F2091"/>
    <w:rsid w:val="000F29F2"/>
    <w:rsid w:val="000F382B"/>
    <w:rsid w:val="000F3F74"/>
    <w:rsid w:val="000F4255"/>
    <w:rsid w:val="000F5D8D"/>
    <w:rsid w:val="000F663A"/>
    <w:rsid w:val="000F6B57"/>
    <w:rsid w:val="000F6EB4"/>
    <w:rsid w:val="000F7A1C"/>
    <w:rsid w:val="001007D8"/>
    <w:rsid w:val="00100A6F"/>
    <w:rsid w:val="00101593"/>
    <w:rsid w:val="001018DC"/>
    <w:rsid w:val="001020BA"/>
    <w:rsid w:val="0010278F"/>
    <w:rsid w:val="00103474"/>
    <w:rsid w:val="00104A8E"/>
    <w:rsid w:val="00105727"/>
    <w:rsid w:val="00105F56"/>
    <w:rsid w:val="001069B7"/>
    <w:rsid w:val="00106B9F"/>
    <w:rsid w:val="00106EE7"/>
    <w:rsid w:val="00106F6E"/>
    <w:rsid w:val="00107958"/>
    <w:rsid w:val="001102A0"/>
    <w:rsid w:val="00110F3B"/>
    <w:rsid w:val="00111742"/>
    <w:rsid w:val="00111B62"/>
    <w:rsid w:val="00111D37"/>
    <w:rsid w:val="00113221"/>
    <w:rsid w:val="00113872"/>
    <w:rsid w:val="0011407F"/>
    <w:rsid w:val="001141B5"/>
    <w:rsid w:val="00114225"/>
    <w:rsid w:val="00114570"/>
    <w:rsid w:val="00114CDB"/>
    <w:rsid w:val="00115A34"/>
    <w:rsid w:val="00115F8B"/>
    <w:rsid w:val="00116397"/>
    <w:rsid w:val="001170A3"/>
    <w:rsid w:val="00117AC0"/>
    <w:rsid w:val="00120619"/>
    <w:rsid w:val="001207B2"/>
    <w:rsid w:val="0012142E"/>
    <w:rsid w:val="00121722"/>
    <w:rsid w:val="00121C04"/>
    <w:rsid w:val="00122221"/>
    <w:rsid w:val="0012266E"/>
    <w:rsid w:val="00122A3B"/>
    <w:rsid w:val="00122F2C"/>
    <w:rsid w:val="00123772"/>
    <w:rsid w:val="00124391"/>
    <w:rsid w:val="0012529F"/>
    <w:rsid w:val="001252BB"/>
    <w:rsid w:val="00125F6C"/>
    <w:rsid w:val="00126240"/>
    <w:rsid w:val="001263AC"/>
    <w:rsid w:val="00126657"/>
    <w:rsid w:val="001267A4"/>
    <w:rsid w:val="00126C1C"/>
    <w:rsid w:val="00127251"/>
    <w:rsid w:val="0012757D"/>
    <w:rsid w:val="00127DF0"/>
    <w:rsid w:val="001301DA"/>
    <w:rsid w:val="001304FA"/>
    <w:rsid w:val="00130E04"/>
    <w:rsid w:val="00130EDB"/>
    <w:rsid w:val="00131011"/>
    <w:rsid w:val="001320E5"/>
    <w:rsid w:val="001326CE"/>
    <w:rsid w:val="001342A1"/>
    <w:rsid w:val="001342D7"/>
    <w:rsid w:val="00134407"/>
    <w:rsid w:val="00134500"/>
    <w:rsid w:val="0013528A"/>
    <w:rsid w:val="00135ED6"/>
    <w:rsid w:val="00136A9E"/>
    <w:rsid w:val="00137231"/>
    <w:rsid w:val="0013797A"/>
    <w:rsid w:val="00140075"/>
    <w:rsid w:val="00140E9A"/>
    <w:rsid w:val="00141365"/>
    <w:rsid w:val="0014195A"/>
    <w:rsid w:val="00142942"/>
    <w:rsid w:val="00142D17"/>
    <w:rsid w:val="0014331B"/>
    <w:rsid w:val="00143725"/>
    <w:rsid w:val="00144374"/>
    <w:rsid w:val="00144920"/>
    <w:rsid w:val="00144965"/>
    <w:rsid w:val="001450A6"/>
    <w:rsid w:val="00145620"/>
    <w:rsid w:val="00145791"/>
    <w:rsid w:val="001479D3"/>
    <w:rsid w:val="001509CE"/>
    <w:rsid w:val="00150D1C"/>
    <w:rsid w:val="00152790"/>
    <w:rsid w:val="00152EC5"/>
    <w:rsid w:val="00153F34"/>
    <w:rsid w:val="00154AF0"/>
    <w:rsid w:val="00154CDD"/>
    <w:rsid w:val="00155C00"/>
    <w:rsid w:val="00155D47"/>
    <w:rsid w:val="00155D5E"/>
    <w:rsid w:val="00155DA1"/>
    <w:rsid w:val="00156671"/>
    <w:rsid w:val="00156754"/>
    <w:rsid w:val="00157348"/>
    <w:rsid w:val="00157A2A"/>
    <w:rsid w:val="00160B6E"/>
    <w:rsid w:val="00160C77"/>
    <w:rsid w:val="00161979"/>
    <w:rsid w:val="0016249D"/>
    <w:rsid w:val="0016368B"/>
    <w:rsid w:val="001637A3"/>
    <w:rsid w:val="00163C53"/>
    <w:rsid w:val="001642D4"/>
    <w:rsid w:val="00164B8D"/>
    <w:rsid w:val="00165202"/>
    <w:rsid w:val="00165C7E"/>
    <w:rsid w:val="00166357"/>
    <w:rsid w:val="00166AAE"/>
    <w:rsid w:val="00167029"/>
    <w:rsid w:val="00167D68"/>
    <w:rsid w:val="00170268"/>
    <w:rsid w:val="00170406"/>
    <w:rsid w:val="00170971"/>
    <w:rsid w:val="00170BEC"/>
    <w:rsid w:val="00170EC9"/>
    <w:rsid w:val="0017121B"/>
    <w:rsid w:val="001712B5"/>
    <w:rsid w:val="00171C7C"/>
    <w:rsid w:val="0017298A"/>
    <w:rsid w:val="001738D2"/>
    <w:rsid w:val="00173A2A"/>
    <w:rsid w:val="001750C4"/>
    <w:rsid w:val="0017768D"/>
    <w:rsid w:val="00177BBB"/>
    <w:rsid w:val="00177C27"/>
    <w:rsid w:val="00177CF9"/>
    <w:rsid w:val="00177FD8"/>
    <w:rsid w:val="0018050E"/>
    <w:rsid w:val="001812C8"/>
    <w:rsid w:val="001813E9"/>
    <w:rsid w:val="00181C30"/>
    <w:rsid w:val="001823E5"/>
    <w:rsid w:val="0018293C"/>
    <w:rsid w:val="00182F9C"/>
    <w:rsid w:val="001832CD"/>
    <w:rsid w:val="001835B2"/>
    <w:rsid w:val="0018432F"/>
    <w:rsid w:val="00184747"/>
    <w:rsid w:val="00184E81"/>
    <w:rsid w:val="00185BB1"/>
    <w:rsid w:val="001861EB"/>
    <w:rsid w:val="001865F7"/>
    <w:rsid w:val="0018680E"/>
    <w:rsid w:val="00186F97"/>
    <w:rsid w:val="001870D1"/>
    <w:rsid w:val="00187D27"/>
    <w:rsid w:val="00187DC7"/>
    <w:rsid w:val="00190E5E"/>
    <w:rsid w:val="00191272"/>
    <w:rsid w:val="00191EC0"/>
    <w:rsid w:val="0019254A"/>
    <w:rsid w:val="00193100"/>
    <w:rsid w:val="00194218"/>
    <w:rsid w:val="001947F6"/>
    <w:rsid w:val="00194DDF"/>
    <w:rsid w:val="0019571E"/>
    <w:rsid w:val="00195981"/>
    <w:rsid w:val="00195C84"/>
    <w:rsid w:val="001961BF"/>
    <w:rsid w:val="00196C63"/>
    <w:rsid w:val="00197195"/>
    <w:rsid w:val="0019771F"/>
    <w:rsid w:val="00197E3A"/>
    <w:rsid w:val="001A0403"/>
    <w:rsid w:val="001A0F7A"/>
    <w:rsid w:val="001A1165"/>
    <w:rsid w:val="001A123B"/>
    <w:rsid w:val="001A16D7"/>
    <w:rsid w:val="001A1E14"/>
    <w:rsid w:val="001A2349"/>
    <w:rsid w:val="001A2D40"/>
    <w:rsid w:val="001A2D7A"/>
    <w:rsid w:val="001A305E"/>
    <w:rsid w:val="001A3102"/>
    <w:rsid w:val="001A3E0F"/>
    <w:rsid w:val="001A3E76"/>
    <w:rsid w:val="001A51FE"/>
    <w:rsid w:val="001A5B8B"/>
    <w:rsid w:val="001A5FE8"/>
    <w:rsid w:val="001A635C"/>
    <w:rsid w:val="001A6563"/>
    <w:rsid w:val="001A75D3"/>
    <w:rsid w:val="001A76AF"/>
    <w:rsid w:val="001A7931"/>
    <w:rsid w:val="001B04A7"/>
    <w:rsid w:val="001B0511"/>
    <w:rsid w:val="001B0728"/>
    <w:rsid w:val="001B16F2"/>
    <w:rsid w:val="001B25D2"/>
    <w:rsid w:val="001B2944"/>
    <w:rsid w:val="001B2B26"/>
    <w:rsid w:val="001B3CCA"/>
    <w:rsid w:val="001B46DC"/>
    <w:rsid w:val="001B4ECD"/>
    <w:rsid w:val="001B56F6"/>
    <w:rsid w:val="001B58B3"/>
    <w:rsid w:val="001B5F0B"/>
    <w:rsid w:val="001B61FF"/>
    <w:rsid w:val="001B62C6"/>
    <w:rsid w:val="001B6437"/>
    <w:rsid w:val="001B6BA9"/>
    <w:rsid w:val="001B77BB"/>
    <w:rsid w:val="001C2778"/>
    <w:rsid w:val="001C299F"/>
    <w:rsid w:val="001C2E35"/>
    <w:rsid w:val="001C3F92"/>
    <w:rsid w:val="001C5431"/>
    <w:rsid w:val="001C63F2"/>
    <w:rsid w:val="001C6495"/>
    <w:rsid w:val="001C69B9"/>
    <w:rsid w:val="001C702A"/>
    <w:rsid w:val="001C7385"/>
    <w:rsid w:val="001C7913"/>
    <w:rsid w:val="001C7BDA"/>
    <w:rsid w:val="001D059E"/>
    <w:rsid w:val="001D09B3"/>
    <w:rsid w:val="001D0CE7"/>
    <w:rsid w:val="001D154C"/>
    <w:rsid w:val="001D2902"/>
    <w:rsid w:val="001D30C6"/>
    <w:rsid w:val="001D3742"/>
    <w:rsid w:val="001D393A"/>
    <w:rsid w:val="001D3A04"/>
    <w:rsid w:val="001D5B8C"/>
    <w:rsid w:val="001D5FD7"/>
    <w:rsid w:val="001D6A9A"/>
    <w:rsid w:val="001D7315"/>
    <w:rsid w:val="001E0119"/>
    <w:rsid w:val="001E029E"/>
    <w:rsid w:val="001E0357"/>
    <w:rsid w:val="001E0937"/>
    <w:rsid w:val="001E0ABB"/>
    <w:rsid w:val="001E1C5D"/>
    <w:rsid w:val="001E1FD5"/>
    <w:rsid w:val="001E2070"/>
    <w:rsid w:val="001E2324"/>
    <w:rsid w:val="001E24E2"/>
    <w:rsid w:val="001E2A27"/>
    <w:rsid w:val="001E32C2"/>
    <w:rsid w:val="001E34F7"/>
    <w:rsid w:val="001E3E7F"/>
    <w:rsid w:val="001E4070"/>
    <w:rsid w:val="001E49DB"/>
    <w:rsid w:val="001E4A73"/>
    <w:rsid w:val="001E61D1"/>
    <w:rsid w:val="001E638B"/>
    <w:rsid w:val="001E6BE9"/>
    <w:rsid w:val="001E7623"/>
    <w:rsid w:val="001E7E2D"/>
    <w:rsid w:val="001F1737"/>
    <w:rsid w:val="001F1F47"/>
    <w:rsid w:val="001F2F52"/>
    <w:rsid w:val="001F3B98"/>
    <w:rsid w:val="001F3C9F"/>
    <w:rsid w:val="001F3E4D"/>
    <w:rsid w:val="001F60C4"/>
    <w:rsid w:val="001F6843"/>
    <w:rsid w:val="001F6D46"/>
    <w:rsid w:val="001F6E35"/>
    <w:rsid w:val="001F71D4"/>
    <w:rsid w:val="001F7DD3"/>
    <w:rsid w:val="00200427"/>
    <w:rsid w:val="0020172A"/>
    <w:rsid w:val="00201C64"/>
    <w:rsid w:val="002023BD"/>
    <w:rsid w:val="002023F1"/>
    <w:rsid w:val="00202C7B"/>
    <w:rsid w:val="002035E2"/>
    <w:rsid w:val="00203A46"/>
    <w:rsid w:val="00203BC0"/>
    <w:rsid w:val="00203DD8"/>
    <w:rsid w:val="00204962"/>
    <w:rsid w:val="00210133"/>
    <w:rsid w:val="002106FF"/>
    <w:rsid w:val="00210ADA"/>
    <w:rsid w:val="0021238C"/>
    <w:rsid w:val="00212B8D"/>
    <w:rsid w:val="0021372F"/>
    <w:rsid w:val="00213B7C"/>
    <w:rsid w:val="0021462B"/>
    <w:rsid w:val="00214BA8"/>
    <w:rsid w:val="00215B5A"/>
    <w:rsid w:val="002160FC"/>
    <w:rsid w:val="0021648E"/>
    <w:rsid w:val="002167F0"/>
    <w:rsid w:val="00216D6C"/>
    <w:rsid w:val="00217A25"/>
    <w:rsid w:val="00217FB1"/>
    <w:rsid w:val="00220170"/>
    <w:rsid w:val="002208A3"/>
    <w:rsid w:val="00220AD5"/>
    <w:rsid w:val="00221FDE"/>
    <w:rsid w:val="0022313E"/>
    <w:rsid w:val="00223A3F"/>
    <w:rsid w:val="002247BB"/>
    <w:rsid w:val="00224929"/>
    <w:rsid w:val="00224DB1"/>
    <w:rsid w:val="00225362"/>
    <w:rsid w:val="00225486"/>
    <w:rsid w:val="00225C27"/>
    <w:rsid w:val="002274C7"/>
    <w:rsid w:val="002279A3"/>
    <w:rsid w:val="00230FF4"/>
    <w:rsid w:val="00231312"/>
    <w:rsid w:val="00232EE7"/>
    <w:rsid w:val="0023326C"/>
    <w:rsid w:val="00233561"/>
    <w:rsid w:val="002335C2"/>
    <w:rsid w:val="00233EA1"/>
    <w:rsid w:val="002347D4"/>
    <w:rsid w:val="00234FF4"/>
    <w:rsid w:val="002359F2"/>
    <w:rsid w:val="00236A7E"/>
    <w:rsid w:val="00237D3D"/>
    <w:rsid w:val="00240D22"/>
    <w:rsid w:val="00240E04"/>
    <w:rsid w:val="00241124"/>
    <w:rsid w:val="002411A8"/>
    <w:rsid w:val="00241292"/>
    <w:rsid w:val="002416A1"/>
    <w:rsid w:val="00241D24"/>
    <w:rsid w:val="00242A22"/>
    <w:rsid w:val="00242BDA"/>
    <w:rsid w:val="00242C38"/>
    <w:rsid w:val="00243EC6"/>
    <w:rsid w:val="002447E6"/>
    <w:rsid w:val="00244CF9"/>
    <w:rsid w:val="00245B21"/>
    <w:rsid w:val="00245EFA"/>
    <w:rsid w:val="002464AA"/>
    <w:rsid w:val="00247F32"/>
    <w:rsid w:val="00250AC0"/>
    <w:rsid w:val="00250C70"/>
    <w:rsid w:val="00251262"/>
    <w:rsid w:val="00251B48"/>
    <w:rsid w:val="00251CEC"/>
    <w:rsid w:val="00252A72"/>
    <w:rsid w:val="00252E7F"/>
    <w:rsid w:val="002531BE"/>
    <w:rsid w:val="00253AD6"/>
    <w:rsid w:val="00255764"/>
    <w:rsid w:val="00255ECF"/>
    <w:rsid w:val="00255FC3"/>
    <w:rsid w:val="00256284"/>
    <w:rsid w:val="00256713"/>
    <w:rsid w:val="002576A9"/>
    <w:rsid w:val="00257AF7"/>
    <w:rsid w:val="00257DAC"/>
    <w:rsid w:val="00257EA9"/>
    <w:rsid w:val="002611AE"/>
    <w:rsid w:val="00261F64"/>
    <w:rsid w:val="00261F6D"/>
    <w:rsid w:val="00262289"/>
    <w:rsid w:val="00262EA5"/>
    <w:rsid w:val="00263C4B"/>
    <w:rsid w:val="002643E6"/>
    <w:rsid w:val="00264F99"/>
    <w:rsid w:val="00265329"/>
    <w:rsid w:val="00265677"/>
    <w:rsid w:val="00267960"/>
    <w:rsid w:val="00270314"/>
    <w:rsid w:val="0027038B"/>
    <w:rsid w:val="00270DC5"/>
    <w:rsid w:val="002710EA"/>
    <w:rsid w:val="00271114"/>
    <w:rsid w:val="002713ED"/>
    <w:rsid w:val="002715C6"/>
    <w:rsid w:val="002717BA"/>
    <w:rsid w:val="0027189E"/>
    <w:rsid w:val="00271EDB"/>
    <w:rsid w:val="00272048"/>
    <w:rsid w:val="0027213B"/>
    <w:rsid w:val="0027282F"/>
    <w:rsid w:val="002730B3"/>
    <w:rsid w:val="00273111"/>
    <w:rsid w:val="002734E8"/>
    <w:rsid w:val="002743C0"/>
    <w:rsid w:val="00274D54"/>
    <w:rsid w:val="00275639"/>
    <w:rsid w:val="00275A92"/>
    <w:rsid w:val="00276BC7"/>
    <w:rsid w:val="00277D2F"/>
    <w:rsid w:val="00277F14"/>
    <w:rsid w:val="00280837"/>
    <w:rsid w:val="00281B22"/>
    <w:rsid w:val="00281FDB"/>
    <w:rsid w:val="0028288C"/>
    <w:rsid w:val="002828BB"/>
    <w:rsid w:val="002828DF"/>
    <w:rsid w:val="002838B9"/>
    <w:rsid w:val="0028504C"/>
    <w:rsid w:val="00286F62"/>
    <w:rsid w:val="002871B1"/>
    <w:rsid w:val="0028766F"/>
    <w:rsid w:val="00287DF2"/>
    <w:rsid w:val="002905BD"/>
    <w:rsid w:val="00290906"/>
    <w:rsid w:val="00290AA3"/>
    <w:rsid w:val="00292AB3"/>
    <w:rsid w:val="002933C5"/>
    <w:rsid w:val="00294FAC"/>
    <w:rsid w:val="0029511A"/>
    <w:rsid w:val="00297CBF"/>
    <w:rsid w:val="002A06B0"/>
    <w:rsid w:val="002A0751"/>
    <w:rsid w:val="002A0A88"/>
    <w:rsid w:val="002A0DF2"/>
    <w:rsid w:val="002A1511"/>
    <w:rsid w:val="002A29BF"/>
    <w:rsid w:val="002A2CF1"/>
    <w:rsid w:val="002A387B"/>
    <w:rsid w:val="002A40F0"/>
    <w:rsid w:val="002A44E5"/>
    <w:rsid w:val="002A4569"/>
    <w:rsid w:val="002A4D59"/>
    <w:rsid w:val="002A4FE0"/>
    <w:rsid w:val="002A5AC8"/>
    <w:rsid w:val="002A5C33"/>
    <w:rsid w:val="002A5D01"/>
    <w:rsid w:val="002A5F21"/>
    <w:rsid w:val="002A6CDC"/>
    <w:rsid w:val="002A7539"/>
    <w:rsid w:val="002B02C5"/>
    <w:rsid w:val="002B03BD"/>
    <w:rsid w:val="002B03F8"/>
    <w:rsid w:val="002B0735"/>
    <w:rsid w:val="002B193C"/>
    <w:rsid w:val="002B20F9"/>
    <w:rsid w:val="002B2F1C"/>
    <w:rsid w:val="002B349C"/>
    <w:rsid w:val="002B3819"/>
    <w:rsid w:val="002B3D01"/>
    <w:rsid w:val="002B4D01"/>
    <w:rsid w:val="002B56B1"/>
    <w:rsid w:val="002B5988"/>
    <w:rsid w:val="002B5C6A"/>
    <w:rsid w:val="002B624C"/>
    <w:rsid w:val="002B69B0"/>
    <w:rsid w:val="002B69E8"/>
    <w:rsid w:val="002B6BDC"/>
    <w:rsid w:val="002C0BE0"/>
    <w:rsid w:val="002C296F"/>
    <w:rsid w:val="002C346D"/>
    <w:rsid w:val="002C382A"/>
    <w:rsid w:val="002C38C8"/>
    <w:rsid w:val="002C4096"/>
    <w:rsid w:val="002C47E8"/>
    <w:rsid w:val="002C4F8D"/>
    <w:rsid w:val="002C62D8"/>
    <w:rsid w:val="002C6767"/>
    <w:rsid w:val="002D0382"/>
    <w:rsid w:val="002D0430"/>
    <w:rsid w:val="002D05AA"/>
    <w:rsid w:val="002D06C2"/>
    <w:rsid w:val="002D07E0"/>
    <w:rsid w:val="002D1F01"/>
    <w:rsid w:val="002D2363"/>
    <w:rsid w:val="002D32C0"/>
    <w:rsid w:val="002D32CF"/>
    <w:rsid w:val="002D3EC4"/>
    <w:rsid w:val="002D438F"/>
    <w:rsid w:val="002D5FAF"/>
    <w:rsid w:val="002E00B1"/>
    <w:rsid w:val="002E0261"/>
    <w:rsid w:val="002E0547"/>
    <w:rsid w:val="002E06FC"/>
    <w:rsid w:val="002E09AA"/>
    <w:rsid w:val="002E0A29"/>
    <w:rsid w:val="002E0D6A"/>
    <w:rsid w:val="002E11C3"/>
    <w:rsid w:val="002E13F1"/>
    <w:rsid w:val="002E2119"/>
    <w:rsid w:val="002E26AE"/>
    <w:rsid w:val="002E300B"/>
    <w:rsid w:val="002E37A3"/>
    <w:rsid w:val="002E395B"/>
    <w:rsid w:val="002E424D"/>
    <w:rsid w:val="002E4679"/>
    <w:rsid w:val="002E4B3D"/>
    <w:rsid w:val="002E590F"/>
    <w:rsid w:val="002E61F4"/>
    <w:rsid w:val="002E6296"/>
    <w:rsid w:val="002E6817"/>
    <w:rsid w:val="002E6F69"/>
    <w:rsid w:val="002E7C12"/>
    <w:rsid w:val="002E7DF6"/>
    <w:rsid w:val="002F1CE8"/>
    <w:rsid w:val="002F21DB"/>
    <w:rsid w:val="002F2B86"/>
    <w:rsid w:val="002F2CA0"/>
    <w:rsid w:val="002F32DB"/>
    <w:rsid w:val="002F34C4"/>
    <w:rsid w:val="002F51FE"/>
    <w:rsid w:val="002F534A"/>
    <w:rsid w:val="002F6539"/>
    <w:rsid w:val="002F68B9"/>
    <w:rsid w:val="002F6EA3"/>
    <w:rsid w:val="002F77BC"/>
    <w:rsid w:val="0030019F"/>
    <w:rsid w:val="003004D5"/>
    <w:rsid w:val="003010B0"/>
    <w:rsid w:val="0030194A"/>
    <w:rsid w:val="00301DDA"/>
    <w:rsid w:val="00301EC4"/>
    <w:rsid w:val="00301F43"/>
    <w:rsid w:val="00302221"/>
    <w:rsid w:val="00302E56"/>
    <w:rsid w:val="00303266"/>
    <w:rsid w:val="003043F1"/>
    <w:rsid w:val="00304ACE"/>
    <w:rsid w:val="00305132"/>
    <w:rsid w:val="0030517F"/>
    <w:rsid w:val="00305F4C"/>
    <w:rsid w:val="003065FA"/>
    <w:rsid w:val="00306A5C"/>
    <w:rsid w:val="003073AD"/>
    <w:rsid w:val="00312491"/>
    <w:rsid w:val="00314035"/>
    <w:rsid w:val="003141B3"/>
    <w:rsid w:val="0031472E"/>
    <w:rsid w:val="003150BE"/>
    <w:rsid w:val="00315284"/>
    <w:rsid w:val="0031584B"/>
    <w:rsid w:val="00316677"/>
    <w:rsid w:val="003173A3"/>
    <w:rsid w:val="00317BE2"/>
    <w:rsid w:val="00320C76"/>
    <w:rsid w:val="00320D88"/>
    <w:rsid w:val="003216FC"/>
    <w:rsid w:val="00321DB5"/>
    <w:rsid w:val="0032201E"/>
    <w:rsid w:val="003221E1"/>
    <w:rsid w:val="00324667"/>
    <w:rsid w:val="003246D6"/>
    <w:rsid w:val="0032480E"/>
    <w:rsid w:val="0032529D"/>
    <w:rsid w:val="00325947"/>
    <w:rsid w:val="003259B6"/>
    <w:rsid w:val="003269BB"/>
    <w:rsid w:val="003270AA"/>
    <w:rsid w:val="00330726"/>
    <w:rsid w:val="0033076C"/>
    <w:rsid w:val="00330BF4"/>
    <w:rsid w:val="00330C31"/>
    <w:rsid w:val="003313BD"/>
    <w:rsid w:val="00331A70"/>
    <w:rsid w:val="00331B27"/>
    <w:rsid w:val="003322A8"/>
    <w:rsid w:val="003330D8"/>
    <w:rsid w:val="0033360D"/>
    <w:rsid w:val="00333DFE"/>
    <w:rsid w:val="00333F67"/>
    <w:rsid w:val="0033407C"/>
    <w:rsid w:val="00334177"/>
    <w:rsid w:val="003345D2"/>
    <w:rsid w:val="00334E4D"/>
    <w:rsid w:val="00335E9E"/>
    <w:rsid w:val="00336D7A"/>
    <w:rsid w:val="0033780F"/>
    <w:rsid w:val="003412EB"/>
    <w:rsid w:val="00342D39"/>
    <w:rsid w:val="0034373C"/>
    <w:rsid w:val="00343910"/>
    <w:rsid w:val="00343B7C"/>
    <w:rsid w:val="00343C0B"/>
    <w:rsid w:val="00343C58"/>
    <w:rsid w:val="00344154"/>
    <w:rsid w:val="00344406"/>
    <w:rsid w:val="00345001"/>
    <w:rsid w:val="003463C3"/>
    <w:rsid w:val="00346A08"/>
    <w:rsid w:val="00346BBC"/>
    <w:rsid w:val="003470B5"/>
    <w:rsid w:val="00347C2B"/>
    <w:rsid w:val="00350B36"/>
    <w:rsid w:val="0035133B"/>
    <w:rsid w:val="00352258"/>
    <w:rsid w:val="00353793"/>
    <w:rsid w:val="00353EC5"/>
    <w:rsid w:val="003548C8"/>
    <w:rsid w:val="00354B7F"/>
    <w:rsid w:val="00354F51"/>
    <w:rsid w:val="003558AA"/>
    <w:rsid w:val="00355F9D"/>
    <w:rsid w:val="003560DB"/>
    <w:rsid w:val="00360C8E"/>
    <w:rsid w:val="0036187A"/>
    <w:rsid w:val="00361887"/>
    <w:rsid w:val="00361AB0"/>
    <w:rsid w:val="0036295F"/>
    <w:rsid w:val="00362AF5"/>
    <w:rsid w:val="00363ADC"/>
    <w:rsid w:val="0036418F"/>
    <w:rsid w:val="00365D29"/>
    <w:rsid w:val="00365F19"/>
    <w:rsid w:val="00365FB1"/>
    <w:rsid w:val="00366896"/>
    <w:rsid w:val="0036774E"/>
    <w:rsid w:val="00367A4C"/>
    <w:rsid w:val="00367C9B"/>
    <w:rsid w:val="003707FE"/>
    <w:rsid w:val="00371050"/>
    <w:rsid w:val="00371C5E"/>
    <w:rsid w:val="003725D1"/>
    <w:rsid w:val="00373160"/>
    <w:rsid w:val="003732D4"/>
    <w:rsid w:val="003736E0"/>
    <w:rsid w:val="0037377A"/>
    <w:rsid w:val="00373F63"/>
    <w:rsid w:val="00374AFA"/>
    <w:rsid w:val="003754EF"/>
    <w:rsid w:val="00375884"/>
    <w:rsid w:val="00375AE5"/>
    <w:rsid w:val="00375B66"/>
    <w:rsid w:val="00375E33"/>
    <w:rsid w:val="00376582"/>
    <w:rsid w:val="00376D25"/>
    <w:rsid w:val="0037760B"/>
    <w:rsid w:val="00377C21"/>
    <w:rsid w:val="003819AB"/>
    <w:rsid w:val="00381BBA"/>
    <w:rsid w:val="00381D81"/>
    <w:rsid w:val="003825DE"/>
    <w:rsid w:val="00382A1B"/>
    <w:rsid w:val="00382CE8"/>
    <w:rsid w:val="00382E13"/>
    <w:rsid w:val="00384D22"/>
    <w:rsid w:val="00384E66"/>
    <w:rsid w:val="003866A0"/>
    <w:rsid w:val="00387CD4"/>
    <w:rsid w:val="0039110E"/>
    <w:rsid w:val="00391588"/>
    <w:rsid w:val="00391911"/>
    <w:rsid w:val="00391E7A"/>
    <w:rsid w:val="00393266"/>
    <w:rsid w:val="00395357"/>
    <w:rsid w:val="00395519"/>
    <w:rsid w:val="00395834"/>
    <w:rsid w:val="003959C9"/>
    <w:rsid w:val="00395B4B"/>
    <w:rsid w:val="00396289"/>
    <w:rsid w:val="003966A7"/>
    <w:rsid w:val="00396CFB"/>
    <w:rsid w:val="003974F9"/>
    <w:rsid w:val="003A0F39"/>
    <w:rsid w:val="003A337F"/>
    <w:rsid w:val="003A34E2"/>
    <w:rsid w:val="003A3EEF"/>
    <w:rsid w:val="003A6BFE"/>
    <w:rsid w:val="003A73F5"/>
    <w:rsid w:val="003B0F3A"/>
    <w:rsid w:val="003B0F63"/>
    <w:rsid w:val="003B13A3"/>
    <w:rsid w:val="003B143E"/>
    <w:rsid w:val="003B213D"/>
    <w:rsid w:val="003B2882"/>
    <w:rsid w:val="003B2A17"/>
    <w:rsid w:val="003B31A0"/>
    <w:rsid w:val="003B41EF"/>
    <w:rsid w:val="003B4435"/>
    <w:rsid w:val="003B44CB"/>
    <w:rsid w:val="003B44F8"/>
    <w:rsid w:val="003B499A"/>
    <w:rsid w:val="003B5211"/>
    <w:rsid w:val="003B52AF"/>
    <w:rsid w:val="003B58BC"/>
    <w:rsid w:val="003B5A4C"/>
    <w:rsid w:val="003B6433"/>
    <w:rsid w:val="003B73DD"/>
    <w:rsid w:val="003B7F33"/>
    <w:rsid w:val="003B7F6C"/>
    <w:rsid w:val="003B7FC1"/>
    <w:rsid w:val="003C0A4D"/>
    <w:rsid w:val="003C0ABB"/>
    <w:rsid w:val="003C10DB"/>
    <w:rsid w:val="003C1400"/>
    <w:rsid w:val="003C1D41"/>
    <w:rsid w:val="003C1E1D"/>
    <w:rsid w:val="003C21DA"/>
    <w:rsid w:val="003C2F33"/>
    <w:rsid w:val="003C312A"/>
    <w:rsid w:val="003C4B1B"/>
    <w:rsid w:val="003C4BB2"/>
    <w:rsid w:val="003C5189"/>
    <w:rsid w:val="003C605D"/>
    <w:rsid w:val="003C66B9"/>
    <w:rsid w:val="003C782A"/>
    <w:rsid w:val="003D08BF"/>
    <w:rsid w:val="003D0AFD"/>
    <w:rsid w:val="003D0C16"/>
    <w:rsid w:val="003D1C25"/>
    <w:rsid w:val="003D31B3"/>
    <w:rsid w:val="003D4A3A"/>
    <w:rsid w:val="003D4EB3"/>
    <w:rsid w:val="003D51C4"/>
    <w:rsid w:val="003D5650"/>
    <w:rsid w:val="003D59AC"/>
    <w:rsid w:val="003D62BE"/>
    <w:rsid w:val="003D7F66"/>
    <w:rsid w:val="003E1086"/>
    <w:rsid w:val="003E220B"/>
    <w:rsid w:val="003E2B10"/>
    <w:rsid w:val="003E376B"/>
    <w:rsid w:val="003E3A71"/>
    <w:rsid w:val="003E3AED"/>
    <w:rsid w:val="003E3D69"/>
    <w:rsid w:val="003E4302"/>
    <w:rsid w:val="003E4333"/>
    <w:rsid w:val="003E4F83"/>
    <w:rsid w:val="003E588F"/>
    <w:rsid w:val="003E5D5C"/>
    <w:rsid w:val="003E638B"/>
    <w:rsid w:val="003E6814"/>
    <w:rsid w:val="003E7417"/>
    <w:rsid w:val="003E79A6"/>
    <w:rsid w:val="003F0B56"/>
    <w:rsid w:val="003F0E1E"/>
    <w:rsid w:val="003F1126"/>
    <w:rsid w:val="003F3220"/>
    <w:rsid w:val="003F36D3"/>
    <w:rsid w:val="003F3A54"/>
    <w:rsid w:val="003F3C68"/>
    <w:rsid w:val="003F3DCF"/>
    <w:rsid w:val="003F3EF0"/>
    <w:rsid w:val="003F458D"/>
    <w:rsid w:val="003F4C38"/>
    <w:rsid w:val="003F6AE6"/>
    <w:rsid w:val="003F7017"/>
    <w:rsid w:val="003F7442"/>
    <w:rsid w:val="0040238D"/>
    <w:rsid w:val="004031DD"/>
    <w:rsid w:val="00403347"/>
    <w:rsid w:val="00404E84"/>
    <w:rsid w:val="00405AAC"/>
    <w:rsid w:val="00406F28"/>
    <w:rsid w:val="004072B9"/>
    <w:rsid w:val="004079DD"/>
    <w:rsid w:val="004104AA"/>
    <w:rsid w:val="0041066C"/>
    <w:rsid w:val="004109A1"/>
    <w:rsid w:val="00410F8A"/>
    <w:rsid w:val="004113BA"/>
    <w:rsid w:val="00411D17"/>
    <w:rsid w:val="0041224A"/>
    <w:rsid w:val="00412A4B"/>
    <w:rsid w:val="00413D23"/>
    <w:rsid w:val="004144E7"/>
    <w:rsid w:val="00414663"/>
    <w:rsid w:val="00414E87"/>
    <w:rsid w:val="00414FF2"/>
    <w:rsid w:val="00416B57"/>
    <w:rsid w:val="00416CFC"/>
    <w:rsid w:val="004205E6"/>
    <w:rsid w:val="0042084F"/>
    <w:rsid w:val="00420D1F"/>
    <w:rsid w:val="00420E81"/>
    <w:rsid w:val="0042114C"/>
    <w:rsid w:val="00421D3B"/>
    <w:rsid w:val="00422899"/>
    <w:rsid w:val="00422B1C"/>
    <w:rsid w:val="00424217"/>
    <w:rsid w:val="0042441F"/>
    <w:rsid w:val="00424F9A"/>
    <w:rsid w:val="004255F8"/>
    <w:rsid w:val="004259A7"/>
    <w:rsid w:val="00425DD0"/>
    <w:rsid w:val="00426000"/>
    <w:rsid w:val="0042608C"/>
    <w:rsid w:val="0042616B"/>
    <w:rsid w:val="00426510"/>
    <w:rsid w:val="004266BE"/>
    <w:rsid w:val="004266C6"/>
    <w:rsid w:val="00426C4A"/>
    <w:rsid w:val="004272D0"/>
    <w:rsid w:val="00427BB2"/>
    <w:rsid w:val="00430F2D"/>
    <w:rsid w:val="004314DA"/>
    <w:rsid w:val="004316C7"/>
    <w:rsid w:val="00431DFE"/>
    <w:rsid w:val="004320A4"/>
    <w:rsid w:val="00432FD3"/>
    <w:rsid w:val="004333D3"/>
    <w:rsid w:val="00434B33"/>
    <w:rsid w:val="00434C98"/>
    <w:rsid w:val="00435153"/>
    <w:rsid w:val="00435513"/>
    <w:rsid w:val="00435599"/>
    <w:rsid w:val="004358F0"/>
    <w:rsid w:val="0043602E"/>
    <w:rsid w:val="004365B5"/>
    <w:rsid w:val="00436934"/>
    <w:rsid w:val="00436ED4"/>
    <w:rsid w:val="004370DC"/>
    <w:rsid w:val="00437131"/>
    <w:rsid w:val="00437846"/>
    <w:rsid w:val="00437978"/>
    <w:rsid w:val="00437D85"/>
    <w:rsid w:val="00441643"/>
    <w:rsid w:val="004416C2"/>
    <w:rsid w:val="00441777"/>
    <w:rsid w:val="00441DF6"/>
    <w:rsid w:val="00441F1C"/>
    <w:rsid w:val="0044284B"/>
    <w:rsid w:val="00442CE4"/>
    <w:rsid w:val="00443DFE"/>
    <w:rsid w:val="0044466B"/>
    <w:rsid w:val="00444838"/>
    <w:rsid w:val="00444F21"/>
    <w:rsid w:val="00445580"/>
    <w:rsid w:val="00446FF0"/>
    <w:rsid w:val="0045032F"/>
    <w:rsid w:val="00451CCA"/>
    <w:rsid w:val="00451E4C"/>
    <w:rsid w:val="004523D9"/>
    <w:rsid w:val="00453614"/>
    <w:rsid w:val="00453875"/>
    <w:rsid w:val="0045395D"/>
    <w:rsid w:val="00454A55"/>
    <w:rsid w:val="00454A59"/>
    <w:rsid w:val="0045565C"/>
    <w:rsid w:val="00455A48"/>
    <w:rsid w:val="00456018"/>
    <w:rsid w:val="00456AFB"/>
    <w:rsid w:val="00457519"/>
    <w:rsid w:val="00457BDB"/>
    <w:rsid w:val="00460073"/>
    <w:rsid w:val="00460B6C"/>
    <w:rsid w:val="00460F69"/>
    <w:rsid w:val="00461203"/>
    <w:rsid w:val="004619F9"/>
    <w:rsid w:val="00461C72"/>
    <w:rsid w:val="004626E6"/>
    <w:rsid w:val="00462A10"/>
    <w:rsid w:val="00462CB3"/>
    <w:rsid w:val="004634B4"/>
    <w:rsid w:val="00463B27"/>
    <w:rsid w:val="00464057"/>
    <w:rsid w:val="004646FE"/>
    <w:rsid w:val="004650C4"/>
    <w:rsid w:val="00465770"/>
    <w:rsid w:val="00465A76"/>
    <w:rsid w:val="00465C80"/>
    <w:rsid w:val="00465E73"/>
    <w:rsid w:val="00465FA0"/>
    <w:rsid w:val="00466842"/>
    <w:rsid w:val="00466AD0"/>
    <w:rsid w:val="00466C74"/>
    <w:rsid w:val="00467253"/>
    <w:rsid w:val="0046742C"/>
    <w:rsid w:val="00467AF0"/>
    <w:rsid w:val="00467AFA"/>
    <w:rsid w:val="00470308"/>
    <w:rsid w:val="00470CDE"/>
    <w:rsid w:val="00471F7B"/>
    <w:rsid w:val="00471FB1"/>
    <w:rsid w:val="00473833"/>
    <w:rsid w:val="004738E0"/>
    <w:rsid w:val="00473FB8"/>
    <w:rsid w:val="00474587"/>
    <w:rsid w:val="00475089"/>
    <w:rsid w:val="0047560D"/>
    <w:rsid w:val="004761D7"/>
    <w:rsid w:val="00476979"/>
    <w:rsid w:val="00476B8D"/>
    <w:rsid w:val="00476BBC"/>
    <w:rsid w:val="00477099"/>
    <w:rsid w:val="004773E3"/>
    <w:rsid w:val="00477E28"/>
    <w:rsid w:val="004800D7"/>
    <w:rsid w:val="00480189"/>
    <w:rsid w:val="004802D1"/>
    <w:rsid w:val="00480DD8"/>
    <w:rsid w:val="0048149B"/>
    <w:rsid w:val="00481C41"/>
    <w:rsid w:val="00482E55"/>
    <w:rsid w:val="00483B8C"/>
    <w:rsid w:val="004841EE"/>
    <w:rsid w:val="00484AC4"/>
    <w:rsid w:val="00484F1B"/>
    <w:rsid w:val="00485B8D"/>
    <w:rsid w:val="00485FD4"/>
    <w:rsid w:val="004864B4"/>
    <w:rsid w:val="00486ACF"/>
    <w:rsid w:val="004874D4"/>
    <w:rsid w:val="00490CB4"/>
    <w:rsid w:val="0049234E"/>
    <w:rsid w:val="0049251C"/>
    <w:rsid w:val="00492910"/>
    <w:rsid w:val="004941F9"/>
    <w:rsid w:val="0049466D"/>
    <w:rsid w:val="004954F1"/>
    <w:rsid w:val="00495FD7"/>
    <w:rsid w:val="004965C6"/>
    <w:rsid w:val="004A0DE8"/>
    <w:rsid w:val="004A1846"/>
    <w:rsid w:val="004A1EF2"/>
    <w:rsid w:val="004A1FAD"/>
    <w:rsid w:val="004A2754"/>
    <w:rsid w:val="004A2ACD"/>
    <w:rsid w:val="004A46B4"/>
    <w:rsid w:val="004A4F2E"/>
    <w:rsid w:val="004A5156"/>
    <w:rsid w:val="004A66F1"/>
    <w:rsid w:val="004A68AE"/>
    <w:rsid w:val="004A6C99"/>
    <w:rsid w:val="004A7625"/>
    <w:rsid w:val="004A7D9C"/>
    <w:rsid w:val="004B003C"/>
    <w:rsid w:val="004B067B"/>
    <w:rsid w:val="004B0E83"/>
    <w:rsid w:val="004B1097"/>
    <w:rsid w:val="004B1447"/>
    <w:rsid w:val="004B1596"/>
    <w:rsid w:val="004B1F25"/>
    <w:rsid w:val="004B1F48"/>
    <w:rsid w:val="004B2AA9"/>
    <w:rsid w:val="004B2BD7"/>
    <w:rsid w:val="004B3C8E"/>
    <w:rsid w:val="004B608B"/>
    <w:rsid w:val="004B6AC9"/>
    <w:rsid w:val="004B7A1F"/>
    <w:rsid w:val="004B7A67"/>
    <w:rsid w:val="004B7DD5"/>
    <w:rsid w:val="004B7EE9"/>
    <w:rsid w:val="004C19D5"/>
    <w:rsid w:val="004C23F1"/>
    <w:rsid w:val="004C2792"/>
    <w:rsid w:val="004C29E8"/>
    <w:rsid w:val="004C31E8"/>
    <w:rsid w:val="004C3327"/>
    <w:rsid w:val="004C34F0"/>
    <w:rsid w:val="004C4049"/>
    <w:rsid w:val="004C4063"/>
    <w:rsid w:val="004C4C76"/>
    <w:rsid w:val="004C5566"/>
    <w:rsid w:val="004C5F06"/>
    <w:rsid w:val="004C6A97"/>
    <w:rsid w:val="004C6B91"/>
    <w:rsid w:val="004C725F"/>
    <w:rsid w:val="004C7663"/>
    <w:rsid w:val="004C7B31"/>
    <w:rsid w:val="004D0DE7"/>
    <w:rsid w:val="004D1935"/>
    <w:rsid w:val="004D35CB"/>
    <w:rsid w:val="004D3EB3"/>
    <w:rsid w:val="004D40CA"/>
    <w:rsid w:val="004D50E5"/>
    <w:rsid w:val="004D513C"/>
    <w:rsid w:val="004D518F"/>
    <w:rsid w:val="004D51CC"/>
    <w:rsid w:val="004D56A9"/>
    <w:rsid w:val="004D5FDD"/>
    <w:rsid w:val="004D6B1B"/>
    <w:rsid w:val="004D7BBD"/>
    <w:rsid w:val="004E02FE"/>
    <w:rsid w:val="004E0628"/>
    <w:rsid w:val="004E07CC"/>
    <w:rsid w:val="004E1603"/>
    <w:rsid w:val="004E1636"/>
    <w:rsid w:val="004E2DF0"/>
    <w:rsid w:val="004E2E33"/>
    <w:rsid w:val="004E450F"/>
    <w:rsid w:val="004E52C7"/>
    <w:rsid w:val="004E5F76"/>
    <w:rsid w:val="004E619A"/>
    <w:rsid w:val="004E7B11"/>
    <w:rsid w:val="004F02A2"/>
    <w:rsid w:val="004F0785"/>
    <w:rsid w:val="004F0E40"/>
    <w:rsid w:val="004F1C32"/>
    <w:rsid w:val="004F1CFD"/>
    <w:rsid w:val="004F4087"/>
    <w:rsid w:val="004F44AB"/>
    <w:rsid w:val="004F4643"/>
    <w:rsid w:val="004F4C63"/>
    <w:rsid w:val="004F50C4"/>
    <w:rsid w:val="004F6489"/>
    <w:rsid w:val="004F68C4"/>
    <w:rsid w:val="004F69E7"/>
    <w:rsid w:val="004F6EF5"/>
    <w:rsid w:val="004F7090"/>
    <w:rsid w:val="004F7394"/>
    <w:rsid w:val="00500BE6"/>
    <w:rsid w:val="00501EA1"/>
    <w:rsid w:val="005021F8"/>
    <w:rsid w:val="00502AC0"/>
    <w:rsid w:val="00502D38"/>
    <w:rsid w:val="005036FA"/>
    <w:rsid w:val="00503E2D"/>
    <w:rsid w:val="00504D33"/>
    <w:rsid w:val="00504D8E"/>
    <w:rsid w:val="005055C1"/>
    <w:rsid w:val="0050648F"/>
    <w:rsid w:val="00506998"/>
    <w:rsid w:val="00506FAE"/>
    <w:rsid w:val="00506FE0"/>
    <w:rsid w:val="00507FAC"/>
    <w:rsid w:val="00510BAC"/>
    <w:rsid w:val="00511480"/>
    <w:rsid w:val="00511755"/>
    <w:rsid w:val="00511B5D"/>
    <w:rsid w:val="00511C62"/>
    <w:rsid w:val="0051265E"/>
    <w:rsid w:val="0051404E"/>
    <w:rsid w:val="0051503E"/>
    <w:rsid w:val="00515617"/>
    <w:rsid w:val="005168F7"/>
    <w:rsid w:val="00516B2D"/>
    <w:rsid w:val="005171EC"/>
    <w:rsid w:val="005176B5"/>
    <w:rsid w:val="00517A40"/>
    <w:rsid w:val="00517CF8"/>
    <w:rsid w:val="0052034B"/>
    <w:rsid w:val="00520F16"/>
    <w:rsid w:val="00522681"/>
    <w:rsid w:val="00522C2E"/>
    <w:rsid w:val="00522F94"/>
    <w:rsid w:val="00523305"/>
    <w:rsid w:val="0052409E"/>
    <w:rsid w:val="005240CC"/>
    <w:rsid w:val="005245AE"/>
    <w:rsid w:val="005245CF"/>
    <w:rsid w:val="00524D01"/>
    <w:rsid w:val="00524DCE"/>
    <w:rsid w:val="0052531D"/>
    <w:rsid w:val="00525FDC"/>
    <w:rsid w:val="0052663D"/>
    <w:rsid w:val="00526903"/>
    <w:rsid w:val="00526C0E"/>
    <w:rsid w:val="00527550"/>
    <w:rsid w:val="0052762D"/>
    <w:rsid w:val="00527C23"/>
    <w:rsid w:val="00527E75"/>
    <w:rsid w:val="00531D4E"/>
    <w:rsid w:val="0053273A"/>
    <w:rsid w:val="0053286D"/>
    <w:rsid w:val="00533770"/>
    <w:rsid w:val="00533E8C"/>
    <w:rsid w:val="00533EDF"/>
    <w:rsid w:val="00534B44"/>
    <w:rsid w:val="0053504A"/>
    <w:rsid w:val="0053548F"/>
    <w:rsid w:val="005355EB"/>
    <w:rsid w:val="00535AEB"/>
    <w:rsid w:val="00535B33"/>
    <w:rsid w:val="005368A4"/>
    <w:rsid w:val="00536BD7"/>
    <w:rsid w:val="00540431"/>
    <w:rsid w:val="00540500"/>
    <w:rsid w:val="00540597"/>
    <w:rsid w:val="00540619"/>
    <w:rsid w:val="00540A3F"/>
    <w:rsid w:val="00540BB0"/>
    <w:rsid w:val="00541BF3"/>
    <w:rsid w:val="00542E95"/>
    <w:rsid w:val="00542F0B"/>
    <w:rsid w:val="005438C8"/>
    <w:rsid w:val="00544635"/>
    <w:rsid w:val="00545743"/>
    <w:rsid w:val="00545799"/>
    <w:rsid w:val="00545EFD"/>
    <w:rsid w:val="0054643C"/>
    <w:rsid w:val="005464C9"/>
    <w:rsid w:val="00546DD6"/>
    <w:rsid w:val="00547A04"/>
    <w:rsid w:val="00547A6D"/>
    <w:rsid w:val="00547B1D"/>
    <w:rsid w:val="005515E7"/>
    <w:rsid w:val="00551D75"/>
    <w:rsid w:val="00552D0B"/>
    <w:rsid w:val="00553091"/>
    <w:rsid w:val="005530F3"/>
    <w:rsid w:val="00553892"/>
    <w:rsid w:val="005546D4"/>
    <w:rsid w:val="0055493B"/>
    <w:rsid w:val="00554D4B"/>
    <w:rsid w:val="00554E8C"/>
    <w:rsid w:val="0055517A"/>
    <w:rsid w:val="005568CB"/>
    <w:rsid w:val="00557A03"/>
    <w:rsid w:val="0056001D"/>
    <w:rsid w:val="00560050"/>
    <w:rsid w:val="00560578"/>
    <w:rsid w:val="00560AE4"/>
    <w:rsid w:val="00560C61"/>
    <w:rsid w:val="00561326"/>
    <w:rsid w:val="00561A11"/>
    <w:rsid w:val="00562BC1"/>
    <w:rsid w:val="00565296"/>
    <w:rsid w:val="00565302"/>
    <w:rsid w:val="00565E94"/>
    <w:rsid w:val="005661F4"/>
    <w:rsid w:val="00566ED0"/>
    <w:rsid w:val="005706BE"/>
    <w:rsid w:val="0057084B"/>
    <w:rsid w:val="00570CBF"/>
    <w:rsid w:val="00570E1A"/>
    <w:rsid w:val="0057120C"/>
    <w:rsid w:val="00572F21"/>
    <w:rsid w:val="00572F74"/>
    <w:rsid w:val="005733E1"/>
    <w:rsid w:val="00575FD8"/>
    <w:rsid w:val="00577A3C"/>
    <w:rsid w:val="00577C66"/>
    <w:rsid w:val="00577D64"/>
    <w:rsid w:val="0058036A"/>
    <w:rsid w:val="005814AE"/>
    <w:rsid w:val="00581A76"/>
    <w:rsid w:val="00582B99"/>
    <w:rsid w:val="00582F94"/>
    <w:rsid w:val="005832B0"/>
    <w:rsid w:val="00583C2E"/>
    <w:rsid w:val="00584870"/>
    <w:rsid w:val="00584FD5"/>
    <w:rsid w:val="00585FE7"/>
    <w:rsid w:val="00586B12"/>
    <w:rsid w:val="00586B81"/>
    <w:rsid w:val="00587257"/>
    <w:rsid w:val="005877EB"/>
    <w:rsid w:val="00590226"/>
    <w:rsid w:val="00590D02"/>
    <w:rsid w:val="005916E9"/>
    <w:rsid w:val="00593EE0"/>
    <w:rsid w:val="00593F13"/>
    <w:rsid w:val="0059503B"/>
    <w:rsid w:val="0059554D"/>
    <w:rsid w:val="00595B38"/>
    <w:rsid w:val="00595B51"/>
    <w:rsid w:val="00595B6C"/>
    <w:rsid w:val="005968EC"/>
    <w:rsid w:val="00597341"/>
    <w:rsid w:val="005976CD"/>
    <w:rsid w:val="00597784"/>
    <w:rsid w:val="00597BDB"/>
    <w:rsid w:val="005A1B3A"/>
    <w:rsid w:val="005A3DEC"/>
    <w:rsid w:val="005A3FA3"/>
    <w:rsid w:val="005A45E6"/>
    <w:rsid w:val="005A4E85"/>
    <w:rsid w:val="005A4FDB"/>
    <w:rsid w:val="005A6016"/>
    <w:rsid w:val="005A6277"/>
    <w:rsid w:val="005A6662"/>
    <w:rsid w:val="005A6672"/>
    <w:rsid w:val="005A69D6"/>
    <w:rsid w:val="005A6FF7"/>
    <w:rsid w:val="005A7035"/>
    <w:rsid w:val="005B00DD"/>
    <w:rsid w:val="005B0A8F"/>
    <w:rsid w:val="005B1408"/>
    <w:rsid w:val="005B24A9"/>
    <w:rsid w:val="005B2605"/>
    <w:rsid w:val="005B288B"/>
    <w:rsid w:val="005B3696"/>
    <w:rsid w:val="005B3B5B"/>
    <w:rsid w:val="005B4042"/>
    <w:rsid w:val="005B4059"/>
    <w:rsid w:val="005B4649"/>
    <w:rsid w:val="005B732D"/>
    <w:rsid w:val="005B7517"/>
    <w:rsid w:val="005B79AB"/>
    <w:rsid w:val="005C10AE"/>
    <w:rsid w:val="005C2138"/>
    <w:rsid w:val="005C2495"/>
    <w:rsid w:val="005C2718"/>
    <w:rsid w:val="005C2E53"/>
    <w:rsid w:val="005C2F03"/>
    <w:rsid w:val="005C3035"/>
    <w:rsid w:val="005C30A3"/>
    <w:rsid w:val="005C3F7B"/>
    <w:rsid w:val="005C40A0"/>
    <w:rsid w:val="005C420F"/>
    <w:rsid w:val="005C49B5"/>
    <w:rsid w:val="005C4CCA"/>
    <w:rsid w:val="005C559D"/>
    <w:rsid w:val="005C63BB"/>
    <w:rsid w:val="005C645E"/>
    <w:rsid w:val="005C674E"/>
    <w:rsid w:val="005C6AA1"/>
    <w:rsid w:val="005D1A1A"/>
    <w:rsid w:val="005D1DEA"/>
    <w:rsid w:val="005D200D"/>
    <w:rsid w:val="005D203E"/>
    <w:rsid w:val="005D3AA6"/>
    <w:rsid w:val="005D3BB7"/>
    <w:rsid w:val="005D3D4D"/>
    <w:rsid w:val="005D4B27"/>
    <w:rsid w:val="005D554D"/>
    <w:rsid w:val="005D57D4"/>
    <w:rsid w:val="005D5942"/>
    <w:rsid w:val="005D5BB5"/>
    <w:rsid w:val="005D5DF4"/>
    <w:rsid w:val="005D5E01"/>
    <w:rsid w:val="005D6D6B"/>
    <w:rsid w:val="005D7931"/>
    <w:rsid w:val="005E06B1"/>
    <w:rsid w:val="005E06C4"/>
    <w:rsid w:val="005E0877"/>
    <w:rsid w:val="005E1163"/>
    <w:rsid w:val="005E12FF"/>
    <w:rsid w:val="005E1804"/>
    <w:rsid w:val="005E230F"/>
    <w:rsid w:val="005E3178"/>
    <w:rsid w:val="005E326D"/>
    <w:rsid w:val="005E4080"/>
    <w:rsid w:val="005E42FA"/>
    <w:rsid w:val="005E498B"/>
    <w:rsid w:val="005E513B"/>
    <w:rsid w:val="005E5484"/>
    <w:rsid w:val="005E5AAC"/>
    <w:rsid w:val="005E5B1E"/>
    <w:rsid w:val="005E5C9F"/>
    <w:rsid w:val="005E603A"/>
    <w:rsid w:val="005E66D1"/>
    <w:rsid w:val="005E6B64"/>
    <w:rsid w:val="005E6BA1"/>
    <w:rsid w:val="005E7029"/>
    <w:rsid w:val="005E7241"/>
    <w:rsid w:val="005E77A2"/>
    <w:rsid w:val="005E7AAA"/>
    <w:rsid w:val="005E7D60"/>
    <w:rsid w:val="005E7F4F"/>
    <w:rsid w:val="005F0D34"/>
    <w:rsid w:val="005F1700"/>
    <w:rsid w:val="005F1DF2"/>
    <w:rsid w:val="005F27FF"/>
    <w:rsid w:val="005F2A2B"/>
    <w:rsid w:val="005F2F63"/>
    <w:rsid w:val="005F324C"/>
    <w:rsid w:val="005F477C"/>
    <w:rsid w:val="005F5EBB"/>
    <w:rsid w:val="005F6243"/>
    <w:rsid w:val="005F6DF3"/>
    <w:rsid w:val="005F6E9A"/>
    <w:rsid w:val="005F7EB3"/>
    <w:rsid w:val="00600589"/>
    <w:rsid w:val="00600AE9"/>
    <w:rsid w:val="00601794"/>
    <w:rsid w:val="00602504"/>
    <w:rsid w:val="00602519"/>
    <w:rsid w:val="0060334F"/>
    <w:rsid w:val="006033FE"/>
    <w:rsid w:val="006042A4"/>
    <w:rsid w:val="00604A5B"/>
    <w:rsid w:val="00604F0E"/>
    <w:rsid w:val="00605226"/>
    <w:rsid w:val="0060548C"/>
    <w:rsid w:val="00605FBE"/>
    <w:rsid w:val="00606084"/>
    <w:rsid w:val="006062E7"/>
    <w:rsid w:val="0060634D"/>
    <w:rsid w:val="00606F39"/>
    <w:rsid w:val="0060722D"/>
    <w:rsid w:val="00607485"/>
    <w:rsid w:val="00610A49"/>
    <w:rsid w:val="00610BCA"/>
    <w:rsid w:val="00612C19"/>
    <w:rsid w:val="00613391"/>
    <w:rsid w:val="006139B6"/>
    <w:rsid w:val="00613B92"/>
    <w:rsid w:val="00613C85"/>
    <w:rsid w:val="00614359"/>
    <w:rsid w:val="006157E2"/>
    <w:rsid w:val="0061594D"/>
    <w:rsid w:val="006163A9"/>
    <w:rsid w:val="00616891"/>
    <w:rsid w:val="00616F67"/>
    <w:rsid w:val="006170E6"/>
    <w:rsid w:val="00617FF8"/>
    <w:rsid w:val="006204F4"/>
    <w:rsid w:val="00620560"/>
    <w:rsid w:val="00620D8E"/>
    <w:rsid w:val="00620ECF"/>
    <w:rsid w:val="00621031"/>
    <w:rsid w:val="006219E4"/>
    <w:rsid w:val="00621F21"/>
    <w:rsid w:val="00622644"/>
    <w:rsid w:val="00622EB8"/>
    <w:rsid w:val="00623B68"/>
    <w:rsid w:val="006246E3"/>
    <w:rsid w:val="00624F7B"/>
    <w:rsid w:val="006271CA"/>
    <w:rsid w:val="006274CD"/>
    <w:rsid w:val="0063105B"/>
    <w:rsid w:val="0063115B"/>
    <w:rsid w:val="0063131D"/>
    <w:rsid w:val="00632123"/>
    <w:rsid w:val="00633140"/>
    <w:rsid w:val="00633EF7"/>
    <w:rsid w:val="00634E80"/>
    <w:rsid w:val="006351D3"/>
    <w:rsid w:val="00635A98"/>
    <w:rsid w:val="00636425"/>
    <w:rsid w:val="00637307"/>
    <w:rsid w:val="0063785A"/>
    <w:rsid w:val="00637BFF"/>
    <w:rsid w:val="006408F0"/>
    <w:rsid w:val="00640AA6"/>
    <w:rsid w:val="00640B27"/>
    <w:rsid w:val="00640EA2"/>
    <w:rsid w:val="0064135D"/>
    <w:rsid w:val="00641978"/>
    <w:rsid w:val="00641B1E"/>
    <w:rsid w:val="00641D48"/>
    <w:rsid w:val="00642071"/>
    <w:rsid w:val="00643300"/>
    <w:rsid w:val="006438B7"/>
    <w:rsid w:val="00644C00"/>
    <w:rsid w:val="00645EFA"/>
    <w:rsid w:val="00645FFD"/>
    <w:rsid w:val="006460CC"/>
    <w:rsid w:val="00646E3E"/>
    <w:rsid w:val="00646EA3"/>
    <w:rsid w:val="00647173"/>
    <w:rsid w:val="00647596"/>
    <w:rsid w:val="00647600"/>
    <w:rsid w:val="00647CCA"/>
    <w:rsid w:val="00650F1B"/>
    <w:rsid w:val="00651ABC"/>
    <w:rsid w:val="00651C05"/>
    <w:rsid w:val="00652B99"/>
    <w:rsid w:val="00654840"/>
    <w:rsid w:val="00654904"/>
    <w:rsid w:val="0065635E"/>
    <w:rsid w:val="00657EBC"/>
    <w:rsid w:val="0066099C"/>
    <w:rsid w:val="00662C28"/>
    <w:rsid w:val="00662C60"/>
    <w:rsid w:val="00662F9F"/>
    <w:rsid w:val="006631BF"/>
    <w:rsid w:val="006634BB"/>
    <w:rsid w:val="00663967"/>
    <w:rsid w:val="006639EA"/>
    <w:rsid w:val="006655DD"/>
    <w:rsid w:val="00665807"/>
    <w:rsid w:val="00666500"/>
    <w:rsid w:val="00666B48"/>
    <w:rsid w:val="00667657"/>
    <w:rsid w:val="00667675"/>
    <w:rsid w:val="00670230"/>
    <w:rsid w:val="00670309"/>
    <w:rsid w:val="00670719"/>
    <w:rsid w:val="00671045"/>
    <w:rsid w:val="00671CF1"/>
    <w:rsid w:val="00672336"/>
    <w:rsid w:val="00673165"/>
    <w:rsid w:val="006741E6"/>
    <w:rsid w:val="006746E5"/>
    <w:rsid w:val="0067495B"/>
    <w:rsid w:val="00674990"/>
    <w:rsid w:val="00674E24"/>
    <w:rsid w:val="00676165"/>
    <w:rsid w:val="006768C3"/>
    <w:rsid w:val="0067702F"/>
    <w:rsid w:val="006775ED"/>
    <w:rsid w:val="006800A1"/>
    <w:rsid w:val="00680233"/>
    <w:rsid w:val="00680ABF"/>
    <w:rsid w:val="00680BD5"/>
    <w:rsid w:val="00680F20"/>
    <w:rsid w:val="00681444"/>
    <w:rsid w:val="006814EC"/>
    <w:rsid w:val="006816A3"/>
    <w:rsid w:val="00681773"/>
    <w:rsid w:val="006818EA"/>
    <w:rsid w:val="00681A34"/>
    <w:rsid w:val="006821AB"/>
    <w:rsid w:val="006821E0"/>
    <w:rsid w:val="006823FD"/>
    <w:rsid w:val="00682452"/>
    <w:rsid w:val="006826F0"/>
    <w:rsid w:val="00682B5A"/>
    <w:rsid w:val="00682D2D"/>
    <w:rsid w:val="00682EE6"/>
    <w:rsid w:val="00683CEE"/>
    <w:rsid w:val="00683EE3"/>
    <w:rsid w:val="006847EA"/>
    <w:rsid w:val="00684B12"/>
    <w:rsid w:val="00684F37"/>
    <w:rsid w:val="00686212"/>
    <w:rsid w:val="00686411"/>
    <w:rsid w:val="00686946"/>
    <w:rsid w:val="00686ABF"/>
    <w:rsid w:val="00686B4E"/>
    <w:rsid w:val="00686FB7"/>
    <w:rsid w:val="0068703E"/>
    <w:rsid w:val="00687822"/>
    <w:rsid w:val="00690A6B"/>
    <w:rsid w:val="00691171"/>
    <w:rsid w:val="0069136D"/>
    <w:rsid w:val="0069166B"/>
    <w:rsid w:val="00691786"/>
    <w:rsid w:val="0069305E"/>
    <w:rsid w:val="0069379E"/>
    <w:rsid w:val="00693E91"/>
    <w:rsid w:val="006946CA"/>
    <w:rsid w:val="0069496B"/>
    <w:rsid w:val="006956BE"/>
    <w:rsid w:val="006962B6"/>
    <w:rsid w:val="006963F0"/>
    <w:rsid w:val="006967D5"/>
    <w:rsid w:val="00696B32"/>
    <w:rsid w:val="0069794F"/>
    <w:rsid w:val="00697953"/>
    <w:rsid w:val="00697CB5"/>
    <w:rsid w:val="006A043A"/>
    <w:rsid w:val="006A0EC0"/>
    <w:rsid w:val="006A101E"/>
    <w:rsid w:val="006A15C4"/>
    <w:rsid w:val="006A1E62"/>
    <w:rsid w:val="006A2AD8"/>
    <w:rsid w:val="006A2C5A"/>
    <w:rsid w:val="006A2D0E"/>
    <w:rsid w:val="006A3D64"/>
    <w:rsid w:val="006A44CE"/>
    <w:rsid w:val="006A4B42"/>
    <w:rsid w:val="006A4EE1"/>
    <w:rsid w:val="006A5781"/>
    <w:rsid w:val="006A63A8"/>
    <w:rsid w:val="006A6EE7"/>
    <w:rsid w:val="006A75B6"/>
    <w:rsid w:val="006A7815"/>
    <w:rsid w:val="006B1729"/>
    <w:rsid w:val="006B23C4"/>
    <w:rsid w:val="006B2472"/>
    <w:rsid w:val="006B2B7C"/>
    <w:rsid w:val="006B2C3E"/>
    <w:rsid w:val="006B37C2"/>
    <w:rsid w:val="006B3949"/>
    <w:rsid w:val="006B4758"/>
    <w:rsid w:val="006B49D4"/>
    <w:rsid w:val="006B52E5"/>
    <w:rsid w:val="006B553C"/>
    <w:rsid w:val="006B76C5"/>
    <w:rsid w:val="006C0329"/>
    <w:rsid w:val="006C0580"/>
    <w:rsid w:val="006C0CF9"/>
    <w:rsid w:val="006C0F96"/>
    <w:rsid w:val="006C12AA"/>
    <w:rsid w:val="006C1A25"/>
    <w:rsid w:val="006C1B46"/>
    <w:rsid w:val="006C2890"/>
    <w:rsid w:val="006C293F"/>
    <w:rsid w:val="006C2D83"/>
    <w:rsid w:val="006C30C8"/>
    <w:rsid w:val="006C3736"/>
    <w:rsid w:val="006C38E8"/>
    <w:rsid w:val="006C3950"/>
    <w:rsid w:val="006C40DE"/>
    <w:rsid w:val="006C40EB"/>
    <w:rsid w:val="006C43C5"/>
    <w:rsid w:val="006C4737"/>
    <w:rsid w:val="006C543B"/>
    <w:rsid w:val="006C6A74"/>
    <w:rsid w:val="006C7E2A"/>
    <w:rsid w:val="006C7FB9"/>
    <w:rsid w:val="006D11A6"/>
    <w:rsid w:val="006D15EB"/>
    <w:rsid w:val="006D1A5F"/>
    <w:rsid w:val="006D1B65"/>
    <w:rsid w:val="006D1EEF"/>
    <w:rsid w:val="006D3048"/>
    <w:rsid w:val="006D31AE"/>
    <w:rsid w:val="006D53C4"/>
    <w:rsid w:val="006D5A32"/>
    <w:rsid w:val="006D5C56"/>
    <w:rsid w:val="006D5F3F"/>
    <w:rsid w:val="006D60BA"/>
    <w:rsid w:val="006E0010"/>
    <w:rsid w:val="006E09E9"/>
    <w:rsid w:val="006E2AD3"/>
    <w:rsid w:val="006E34D3"/>
    <w:rsid w:val="006E3705"/>
    <w:rsid w:val="006E3953"/>
    <w:rsid w:val="006E3AF1"/>
    <w:rsid w:val="006E411D"/>
    <w:rsid w:val="006E4C2B"/>
    <w:rsid w:val="006E640C"/>
    <w:rsid w:val="006E6CE3"/>
    <w:rsid w:val="006E72D3"/>
    <w:rsid w:val="006E7767"/>
    <w:rsid w:val="006E7BF3"/>
    <w:rsid w:val="006E7F5B"/>
    <w:rsid w:val="006E7F60"/>
    <w:rsid w:val="006F060A"/>
    <w:rsid w:val="006F1892"/>
    <w:rsid w:val="006F2C31"/>
    <w:rsid w:val="006F300E"/>
    <w:rsid w:val="006F342E"/>
    <w:rsid w:val="006F4533"/>
    <w:rsid w:val="006F4A27"/>
    <w:rsid w:val="006F6657"/>
    <w:rsid w:val="006F6ADF"/>
    <w:rsid w:val="006F7C9D"/>
    <w:rsid w:val="00700B61"/>
    <w:rsid w:val="00701084"/>
    <w:rsid w:val="00701B01"/>
    <w:rsid w:val="0070218C"/>
    <w:rsid w:val="00703334"/>
    <w:rsid w:val="00703DD0"/>
    <w:rsid w:val="00704617"/>
    <w:rsid w:val="007048D6"/>
    <w:rsid w:val="00704DCA"/>
    <w:rsid w:val="00704EF8"/>
    <w:rsid w:val="00705E69"/>
    <w:rsid w:val="00705E99"/>
    <w:rsid w:val="0070746A"/>
    <w:rsid w:val="00711C63"/>
    <w:rsid w:val="007136DF"/>
    <w:rsid w:val="00713A3C"/>
    <w:rsid w:val="007163B7"/>
    <w:rsid w:val="00716B92"/>
    <w:rsid w:val="00717B2C"/>
    <w:rsid w:val="007203C9"/>
    <w:rsid w:val="00720A49"/>
    <w:rsid w:val="00720B65"/>
    <w:rsid w:val="00720C2D"/>
    <w:rsid w:val="00721750"/>
    <w:rsid w:val="00722EBA"/>
    <w:rsid w:val="00724076"/>
    <w:rsid w:val="007244E7"/>
    <w:rsid w:val="007256E6"/>
    <w:rsid w:val="00725BB3"/>
    <w:rsid w:val="00726646"/>
    <w:rsid w:val="007268A3"/>
    <w:rsid w:val="0072702B"/>
    <w:rsid w:val="00727294"/>
    <w:rsid w:val="00727412"/>
    <w:rsid w:val="00727843"/>
    <w:rsid w:val="00727A53"/>
    <w:rsid w:val="00727FE7"/>
    <w:rsid w:val="007304F3"/>
    <w:rsid w:val="00730721"/>
    <w:rsid w:val="007308FD"/>
    <w:rsid w:val="007310C3"/>
    <w:rsid w:val="0073150B"/>
    <w:rsid w:val="00732D82"/>
    <w:rsid w:val="007337B8"/>
    <w:rsid w:val="0073584C"/>
    <w:rsid w:val="007361A2"/>
    <w:rsid w:val="00736E60"/>
    <w:rsid w:val="007377DB"/>
    <w:rsid w:val="0074018E"/>
    <w:rsid w:val="00740A7E"/>
    <w:rsid w:val="007414AB"/>
    <w:rsid w:val="00742528"/>
    <w:rsid w:val="00742653"/>
    <w:rsid w:val="00742BB3"/>
    <w:rsid w:val="00742FDF"/>
    <w:rsid w:val="007433AE"/>
    <w:rsid w:val="00743B53"/>
    <w:rsid w:val="00743FC7"/>
    <w:rsid w:val="00743FED"/>
    <w:rsid w:val="00744C3A"/>
    <w:rsid w:val="00745577"/>
    <w:rsid w:val="00745C8D"/>
    <w:rsid w:val="0074649E"/>
    <w:rsid w:val="00747215"/>
    <w:rsid w:val="007477DE"/>
    <w:rsid w:val="00747A9C"/>
    <w:rsid w:val="0075024F"/>
    <w:rsid w:val="00750670"/>
    <w:rsid w:val="00750AAA"/>
    <w:rsid w:val="00750DC7"/>
    <w:rsid w:val="00753AE6"/>
    <w:rsid w:val="00753DAC"/>
    <w:rsid w:val="00753ED4"/>
    <w:rsid w:val="0075433D"/>
    <w:rsid w:val="007557CF"/>
    <w:rsid w:val="0075586A"/>
    <w:rsid w:val="00756F0D"/>
    <w:rsid w:val="00757A3A"/>
    <w:rsid w:val="007603BC"/>
    <w:rsid w:val="0076098B"/>
    <w:rsid w:val="007615C1"/>
    <w:rsid w:val="007615FB"/>
    <w:rsid w:val="007616EF"/>
    <w:rsid w:val="00761CFB"/>
    <w:rsid w:val="0076208A"/>
    <w:rsid w:val="007630DB"/>
    <w:rsid w:val="007632C0"/>
    <w:rsid w:val="007634C4"/>
    <w:rsid w:val="00763503"/>
    <w:rsid w:val="0076355F"/>
    <w:rsid w:val="007638EE"/>
    <w:rsid w:val="00764B50"/>
    <w:rsid w:val="00764D46"/>
    <w:rsid w:val="00764DE6"/>
    <w:rsid w:val="00765614"/>
    <w:rsid w:val="00765B8B"/>
    <w:rsid w:val="00765FC9"/>
    <w:rsid w:val="007679FC"/>
    <w:rsid w:val="00767A7C"/>
    <w:rsid w:val="00767CB9"/>
    <w:rsid w:val="007700D0"/>
    <w:rsid w:val="00770A64"/>
    <w:rsid w:val="0077305A"/>
    <w:rsid w:val="0077317D"/>
    <w:rsid w:val="007735A3"/>
    <w:rsid w:val="00773C45"/>
    <w:rsid w:val="0077456B"/>
    <w:rsid w:val="00774639"/>
    <w:rsid w:val="007747E5"/>
    <w:rsid w:val="007755BD"/>
    <w:rsid w:val="007756B3"/>
    <w:rsid w:val="007756D6"/>
    <w:rsid w:val="0077791A"/>
    <w:rsid w:val="00780052"/>
    <w:rsid w:val="0078016D"/>
    <w:rsid w:val="00780947"/>
    <w:rsid w:val="00781B98"/>
    <w:rsid w:val="00782047"/>
    <w:rsid w:val="007820F4"/>
    <w:rsid w:val="00783771"/>
    <w:rsid w:val="0078405C"/>
    <w:rsid w:val="00784490"/>
    <w:rsid w:val="00784C57"/>
    <w:rsid w:val="00785219"/>
    <w:rsid w:val="007857B0"/>
    <w:rsid w:val="00785B4B"/>
    <w:rsid w:val="00786736"/>
    <w:rsid w:val="00787007"/>
    <w:rsid w:val="00787A51"/>
    <w:rsid w:val="00787BF1"/>
    <w:rsid w:val="00787C55"/>
    <w:rsid w:val="0079071D"/>
    <w:rsid w:val="00790E58"/>
    <w:rsid w:val="007911A5"/>
    <w:rsid w:val="00791798"/>
    <w:rsid w:val="00791FA8"/>
    <w:rsid w:val="0079245C"/>
    <w:rsid w:val="00792A98"/>
    <w:rsid w:val="007932A4"/>
    <w:rsid w:val="00793877"/>
    <w:rsid w:val="0079394C"/>
    <w:rsid w:val="00793BED"/>
    <w:rsid w:val="00793C80"/>
    <w:rsid w:val="0079435A"/>
    <w:rsid w:val="0079462C"/>
    <w:rsid w:val="00794B39"/>
    <w:rsid w:val="007955BC"/>
    <w:rsid w:val="007956D5"/>
    <w:rsid w:val="00796A2F"/>
    <w:rsid w:val="007A04F7"/>
    <w:rsid w:val="007A078A"/>
    <w:rsid w:val="007A1216"/>
    <w:rsid w:val="007A1873"/>
    <w:rsid w:val="007A1EFF"/>
    <w:rsid w:val="007A41EC"/>
    <w:rsid w:val="007A4323"/>
    <w:rsid w:val="007A444A"/>
    <w:rsid w:val="007A4488"/>
    <w:rsid w:val="007A486A"/>
    <w:rsid w:val="007A4FCC"/>
    <w:rsid w:val="007A52E1"/>
    <w:rsid w:val="007A5310"/>
    <w:rsid w:val="007A6E21"/>
    <w:rsid w:val="007A7942"/>
    <w:rsid w:val="007A7FF9"/>
    <w:rsid w:val="007B0549"/>
    <w:rsid w:val="007B1DB2"/>
    <w:rsid w:val="007B2FE8"/>
    <w:rsid w:val="007B349A"/>
    <w:rsid w:val="007B3A29"/>
    <w:rsid w:val="007B421D"/>
    <w:rsid w:val="007B5440"/>
    <w:rsid w:val="007B5716"/>
    <w:rsid w:val="007B5FF8"/>
    <w:rsid w:val="007B6FCC"/>
    <w:rsid w:val="007B7244"/>
    <w:rsid w:val="007B79B4"/>
    <w:rsid w:val="007B7B98"/>
    <w:rsid w:val="007B7F3A"/>
    <w:rsid w:val="007C1414"/>
    <w:rsid w:val="007C1D05"/>
    <w:rsid w:val="007C28D4"/>
    <w:rsid w:val="007C3234"/>
    <w:rsid w:val="007C39A0"/>
    <w:rsid w:val="007C3AD6"/>
    <w:rsid w:val="007C3EA1"/>
    <w:rsid w:val="007C4726"/>
    <w:rsid w:val="007C4D9B"/>
    <w:rsid w:val="007C593F"/>
    <w:rsid w:val="007C6331"/>
    <w:rsid w:val="007C78CB"/>
    <w:rsid w:val="007D00B4"/>
    <w:rsid w:val="007D0493"/>
    <w:rsid w:val="007D1B1C"/>
    <w:rsid w:val="007D26BB"/>
    <w:rsid w:val="007D29E3"/>
    <w:rsid w:val="007D3A49"/>
    <w:rsid w:val="007D3C28"/>
    <w:rsid w:val="007D4091"/>
    <w:rsid w:val="007D4E14"/>
    <w:rsid w:val="007D5471"/>
    <w:rsid w:val="007D5570"/>
    <w:rsid w:val="007D5CE3"/>
    <w:rsid w:val="007D5E9A"/>
    <w:rsid w:val="007D62BB"/>
    <w:rsid w:val="007D6625"/>
    <w:rsid w:val="007D6A0E"/>
    <w:rsid w:val="007D6CD2"/>
    <w:rsid w:val="007E095F"/>
    <w:rsid w:val="007E0E91"/>
    <w:rsid w:val="007E116D"/>
    <w:rsid w:val="007E19A9"/>
    <w:rsid w:val="007E1FC1"/>
    <w:rsid w:val="007E2576"/>
    <w:rsid w:val="007E34A2"/>
    <w:rsid w:val="007E3F70"/>
    <w:rsid w:val="007E4760"/>
    <w:rsid w:val="007E4F6C"/>
    <w:rsid w:val="007E4FE3"/>
    <w:rsid w:val="007E579D"/>
    <w:rsid w:val="007E7477"/>
    <w:rsid w:val="007E77D2"/>
    <w:rsid w:val="007E7C28"/>
    <w:rsid w:val="007F03C5"/>
    <w:rsid w:val="007F11D4"/>
    <w:rsid w:val="007F1391"/>
    <w:rsid w:val="007F1D78"/>
    <w:rsid w:val="007F200C"/>
    <w:rsid w:val="007F20A2"/>
    <w:rsid w:val="007F2429"/>
    <w:rsid w:val="007F2916"/>
    <w:rsid w:val="007F304B"/>
    <w:rsid w:val="007F322F"/>
    <w:rsid w:val="007F37F2"/>
    <w:rsid w:val="007F4544"/>
    <w:rsid w:val="007F5EC4"/>
    <w:rsid w:val="007F5FED"/>
    <w:rsid w:val="007F613E"/>
    <w:rsid w:val="007F725F"/>
    <w:rsid w:val="007F7750"/>
    <w:rsid w:val="007F7E2B"/>
    <w:rsid w:val="007F7E59"/>
    <w:rsid w:val="00800419"/>
    <w:rsid w:val="0080078D"/>
    <w:rsid w:val="00800BF0"/>
    <w:rsid w:val="00801AC4"/>
    <w:rsid w:val="00801D54"/>
    <w:rsid w:val="008027CE"/>
    <w:rsid w:val="0080353D"/>
    <w:rsid w:val="008045A2"/>
    <w:rsid w:val="00804BAA"/>
    <w:rsid w:val="00806BC9"/>
    <w:rsid w:val="00806F0F"/>
    <w:rsid w:val="008100D9"/>
    <w:rsid w:val="008110FE"/>
    <w:rsid w:val="008125E0"/>
    <w:rsid w:val="00813CC6"/>
    <w:rsid w:val="00814501"/>
    <w:rsid w:val="00815AF3"/>
    <w:rsid w:val="00815D5F"/>
    <w:rsid w:val="0081673F"/>
    <w:rsid w:val="0081683A"/>
    <w:rsid w:val="00816FD6"/>
    <w:rsid w:val="00817266"/>
    <w:rsid w:val="0081738E"/>
    <w:rsid w:val="008179AD"/>
    <w:rsid w:val="0082055A"/>
    <w:rsid w:val="00821A57"/>
    <w:rsid w:val="00822450"/>
    <w:rsid w:val="00822624"/>
    <w:rsid w:val="0082304F"/>
    <w:rsid w:val="008246CA"/>
    <w:rsid w:val="00824F4C"/>
    <w:rsid w:val="00824FB1"/>
    <w:rsid w:val="0082537D"/>
    <w:rsid w:val="008253EC"/>
    <w:rsid w:val="00825BA7"/>
    <w:rsid w:val="0082622A"/>
    <w:rsid w:val="008267E9"/>
    <w:rsid w:val="00826CA1"/>
    <w:rsid w:val="00826E9C"/>
    <w:rsid w:val="00830509"/>
    <w:rsid w:val="00830B03"/>
    <w:rsid w:val="008338A4"/>
    <w:rsid w:val="00834AB2"/>
    <w:rsid w:val="008357CD"/>
    <w:rsid w:val="008362CA"/>
    <w:rsid w:val="008372F0"/>
    <w:rsid w:val="00837456"/>
    <w:rsid w:val="00837470"/>
    <w:rsid w:val="0084062F"/>
    <w:rsid w:val="00840926"/>
    <w:rsid w:val="00841DB1"/>
    <w:rsid w:val="008426F9"/>
    <w:rsid w:val="0084457F"/>
    <w:rsid w:val="008446F1"/>
    <w:rsid w:val="00844C6E"/>
    <w:rsid w:val="00845644"/>
    <w:rsid w:val="008456C6"/>
    <w:rsid w:val="00845878"/>
    <w:rsid w:val="00846280"/>
    <w:rsid w:val="00847360"/>
    <w:rsid w:val="0084745B"/>
    <w:rsid w:val="00847CA0"/>
    <w:rsid w:val="00850D31"/>
    <w:rsid w:val="008518F3"/>
    <w:rsid w:val="008525C6"/>
    <w:rsid w:val="00853030"/>
    <w:rsid w:val="008534AD"/>
    <w:rsid w:val="00853EB3"/>
    <w:rsid w:val="00854187"/>
    <w:rsid w:val="00854376"/>
    <w:rsid w:val="008544D5"/>
    <w:rsid w:val="008549FB"/>
    <w:rsid w:val="00855CF2"/>
    <w:rsid w:val="00856438"/>
    <w:rsid w:val="00856B00"/>
    <w:rsid w:val="00856DD9"/>
    <w:rsid w:val="00857124"/>
    <w:rsid w:val="008579E5"/>
    <w:rsid w:val="00857DCF"/>
    <w:rsid w:val="00861471"/>
    <w:rsid w:val="0086198A"/>
    <w:rsid w:val="0086237F"/>
    <w:rsid w:val="008629EB"/>
    <w:rsid w:val="00864645"/>
    <w:rsid w:val="00864951"/>
    <w:rsid w:val="00864DF2"/>
    <w:rsid w:val="008651C5"/>
    <w:rsid w:val="00865218"/>
    <w:rsid w:val="008653E0"/>
    <w:rsid w:val="00865C53"/>
    <w:rsid w:val="008662B8"/>
    <w:rsid w:val="0086660E"/>
    <w:rsid w:val="00866732"/>
    <w:rsid w:val="00866D6C"/>
    <w:rsid w:val="00867028"/>
    <w:rsid w:val="00867AE0"/>
    <w:rsid w:val="00867F42"/>
    <w:rsid w:val="00871642"/>
    <w:rsid w:val="008720C8"/>
    <w:rsid w:val="008725EC"/>
    <w:rsid w:val="0087356C"/>
    <w:rsid w:val="00873C78"/>
    <w:rsid w:val="00875185"/>
    <w:rsid w:val="00875760"/>
    <w:rsid w:val="008758FC"/>
    <w:rsid w:val="00876529"/>
    <w:rsid w:val="00876B3C"/>
    <w:rsid w:val="00876BF4"/>
    <w:rsid w:val="0087713E"/>
    <w:rsid w:val="008776ED"/>
    <w:rsid w:val="00877BBD"/>
    <w:rsid w:val="008801C3"/>
    <w:rsid w:val="00880630"/>
    <w:rsid w:val="00880C34"/>
    <w:rsid w:val="00881509"/>
    <w:rsid w:val="00881AE3"/>
    <w:rsid w:val="00881E16"/>
    <w:rsid w:val="0088242D"/>
    <w:rsid w:val="00883BAC"/>
    <w:rsid w:val="00885427"/>
    <w:rsid w:val="008856EF"/>
    <w:rsid w:val="0088576D"/>
    <w:rsid w:val="00886BFC"/>
    <w:rsid w:val="00890490"/>
    <w:rsid w:val="00891006"/>
    <w:rsid w:val="008912C4"/>
    <w:rsid w:val="00892306"/>
    <w:rsid w:val="00894AA1"/>
    <w:rsid w:val="0089500F"/>
    <w:rsid w:val="00895725"/>
    <w:rsid w:val="008972DC"/>
    <w:rsid w:val="008A18CB"/>
    <w:rsid w:val="008A1B15"/>
    <w:rsid w:val="008A1FC2"/>
    <w:rsid w:val="008A1FDA"/>
    <w:rsid w:val="008A23A7"/>
    <w:rsid w:val="008A2787"/>
    <w:rsid w:val="008A2864"/>
    <w:rsid w:val="008A2D2E"/>
    <w:rsid w:val="008A3E67"/>
    <w:rsid w:val="008A4141"/>
    <w:rsid w:val="008A53D1"/>
    <w:rsid w:val="008A5937"/>
    <w:rsid w:val="008A677F"/>
    <w:rsid w:val="008A6BBA"/>
    <w:rsid w:val="008A71D6"/>
    <w:rsid w:val="008A7F89"/>
    <w:rsid w:val="008B2201"/>
    <w:rsid w:val="008B2B14"/>
    <w:rsid w:val="008B4F92"/>
    <w:rsid w:val="008B5106"/>
    <w:rsid w:val="008B5A0E"/>
    <w:rsid w:val="008B6094"/>
    <w:rsid w:val="008B60FB"/>
    <w:rsid w:val="008B6383"/>
    <w:rsid w:val="008B6B66"/>
    <w:rsid w:val="008B6E0D"/>
    <w:rsid w:val="008B71DE"/>
    <w:rsid w:val="008B747A"/>
    <w:rsid w:val="008B7931"/>
    <w:rsid w:val="008C174F"/>
    <w:rsid w:val="008C1ACE"/>
    <w:rsid w:val="008C1F17"/>
    <w:rsid w:val="008C349B"/>
    <w:rsid w:val="008C365D"/>
    <w:rsid w:val="008C415F"/>
    <w:rsid w:val="008C418B"/>
    <w:rsid w:val="008C5880"/>
    <w:rsid w:val="008C6268"/>
    <w:rsid w:val="008C6279"/>
    <w:rsid w:val="008C75C1"/>
    <w:rsid w:val="008C79C3"/>
    <w:rsid w:val="008C79CB"/>
    <w:rsid w:val="008C7EEF"/>
    <w:rsid w:val="008D1476"/>
    <w:rsid w:val="008D1816"/>
    <w:rsid w:val="008D1F4B"/>
    <w:rsid w:val="008D270D"/>
    <w:rsid w:val="008D2977"/>
    <w:rsid w:val="008D2F2B"/>
    <w:rsid w:val="008D2F33"/>
    <w:rsid w:val="008D353D"/>
    <w:rsid w:val="008D3D65"/>
    <w:rsid w:val="008D3D7E"/>
    <w:rsid w:val="008D4282"/>
    <w:rsid w:val="008D4423"/>
    <w:rsid w:val="008D475F"/>
    <w:rsid w:val="008D5123"/>
    <w:rsid w:val="008D5D4F"/>
    <w:rsid w:val="008D60A9"/>
    <w:rsid w:val="008D69A1"/>
    <w:rsid w:val="008D6F0D"/>
    <w:rsid w:val="008D7002"/>
    <w:rsid w:val="008D737C"/>
    <w:rsid w:val="008D798B"/>
    <w:rsid w:val="008D7A7D"/>
    <w:rsid w:val="008D7FFA"/>
    <w:rsid w:val="008E17F0"/>
    <w:rsid w:val="008E197D"/>
    <w:rsid w:val="008E36AA"/>
    <w:rsid w:val="008E4254"/>
    <w:rsid w:val="008E4EE7"/>
    <w:rsid w:val="008E4FF5"/>
    <w:rsid w:val="008E5275"/>
    <w:rsid w:val="008E5C7E"/>
    <w:rsid w:val="008E7210"/>
    <w:rsid w:val="008F0A5C"/>
    <w:rsid w:val="008F0CEB"/>
    <w:rsid w:val="008F11A4"/>
    <w:rsid w:val="008F12E0"/>
    <w:rsid w:val="008F1CD8"/>
    <w:rsid w:val="008F1E6B"/>
    <w:rsid w:val="008F2EED"/>
    <w:rsid w:val="008F3BE3"/>
    <w:rsid w:val="008F4081"/>
    <w:rsid w:val="008F40E2"/>
    <w:rsid w:val="008F53A4"/>
    <w:rsid w:val="008F56BC"/>
    <w:rsid w:val="008F580E"/>
    <w:rsid w:val="008F58AD"/>
    <w:rsid w:val="008F5C1D"/>
    <w:rsid w:val="008F600D"/>
    <w:rsid w:val="008F61D0"/>
    <w:rsid w:val="008F7748"/>
    <w:rsid w:val="008F7902"/>
    <w:rsid w:val="008F7BB9"/>
    <w:rsid w:val="008F7BF6"/>
    <w:rsid w:val="008F7CC2"/>
    <w:rsid w:val="00901BFE"/>
    <w:rsid w:val="00902394"/>
    <w:rsid w:val="0090256B"/>
    <w:rsid w:val="009025CE"/>
    <w:rsid w:val="00902795"/>
    <w:rsid w:val="0090493B"/>
    <w:rsid w:val="009052FD"/>
    <w:rsid w:val="00905D70"/>
    <w:rsid w:val="00905F08"/>
    <w:rsid w:val="00906293"/>
    <w:rsid w:val="009077C3"/>
    <w:rsid w:val="00910E4E"/>
    <w:rsid w:val="00911521"/>
    <w:rsid w:val="00912102"/>
    <w:rsid w:val="009127EE"/>
    <w:rsid w:val="00912FE0"/>
    <w:rsid w:val="0091310F"/>
    <w:rsid w:val="00913174"/>
    <w:rsid w:val="009135E4"/>
    <w:rsid w:val="00913891"/>
    <w:rsid w:val="00914E4C"/>
    <w:rsid w:val="00914F96"/>
    <w:rsid w:val="00915969"/>
    <w:rsid w:val="0091596D"/>
    <w:rsid w:val="00915FC2"/>
    <w:rsid w:val="00916E6F"/>
    <w:rsid w:val="009205B2"/>
    <w:rsid w:val="00921005"/>
    <w:rsid w:val="00921363"/>
    <w:rsid w:val="00921960"/>
    <w:rsid w:val="00921B94"/>
    <w:rsid w:val="00921F32"/>
    <w:rsid w:val="00922219"/>
    <w:rsid w:val="009222D3"/>
    <w:rsid w:val="00922B80"/>
    <w:rsid w:val="00922F31"/>
    <w:rsid w:val="009230CD"/>
    <w:rsid w:val="009246C2"/>
    <w:rsid w:val="00924925"/>
    <w:rsid w:val="00925CA6"/>
    <w:rsid w:val="00926B8B"/>
    <w:rsid w:val="0092756A"/>
    <w:rsid w:val="00930934"/>
    <w:rsid w:val="009329DC"/>
    <w:rsid w:val="00932B54"/>
    <w:rsid w:val="00933D33"/>
    <w:rsid w:val="00933ECD"/>
    <w:rsid w:val="00934071"/>
    <w:rsid w:val="00934CDB"/>
    <w:rsid w:val="0093506A"/>
    <w:rsid w:val="009356DF"/>
    <w:rsid w:val="00937020"/>
    <w:rsid w:val="0093733A"/>
    <w:rsid w:val="00937627"/>
    <w:rsid w:val="00937636"/>
    <w:rsid w:val="00937E87"/>
    <w:rsid w:val="00940904"/>
    <w:rsid w:val="0094122B"/>
    <w:rsid w:val="00942404"/>
    <w:rsid w:val="00942746"/>
    <w:rsid w:val="00942775"/>
    <w:rsid w:val="00942DE2"/>
    <w:rsid w:val="009442D6"/>
    <w:rsid w:val="009465A8"/>
    <w:rsid w:val="00946F4C"/>
    <w:rsid w:val="00946F5C"/>
    <w:rsid w:val="00947481"/>
    <w:rsid w:val="009476C4"/>
    <w:rsid w:val="00947D5E"/>
    <w:rsid w:val="0095036E"/>
    <w:rsid w:val="0095044C"/>
    <w:rsid w:val="009508F5"/>
    <w:rsid w:val="00950DAC"/>
    <w:rsid w:val="009519CB"/>
    <w:rsid w:val="00951B4C"/>
    <w:rsid w:val="00952C9C"/>
    <w:rsid w:val="00952F2E"/>
    <w:rsid w:val="00955141"/>
    <w:rsid w:val="00955720"/>
    <w:rsid w:val="009562C8"/>
    <w:rsid w:val="00956FFF"/>
    <w:rsid w:val="00957077"/>
    <w:rsid w:val="0095759B"/>
    <w:rsid w:val="009579DD"/>
    <w:rsid w:val="00957A65"/>
    <w:rsid w:val="00961422"/>
    <w:rsid w:val="00962794"/>
    <w:rsid w:val="00962BCC"/>
    <w:rsid w:val="00962DF2"/>
    <w:rsid w:val="00963460"/>
    <w:rsid w:val="00963A21"/>
    <w:rsid w:val="0096412C"/>
    <w:rsid w:val="0096462B"/>
    <w:rsid w:val="00964AAE"/>
    <w:rsid w:val="009651F4"/>
    <w:rsid w:val="00965734"/>
    <w:rsid w:val="00965CB5"/>
    <w:rsid w:val="00965CFE"/>
    <w:rsid w:val="00965F7C"/>
    <w:rsid w:val="0096703B"/>
    <w:rsid w:val="009671FD"/>
    <w:rsid w:val="009700B9"/>
    <w:rsid w:val="00970372"/>
    <w:rsid w:val="00970588"/>
    <w:rsid w:val="009707D9"/>
    <w:rsid w:val="0097168E"/>
    <w:rsid w:val="00971E39"/>
    <w:rsid w:val="00972A26"/>
    <w:rsid w:val="009730E8"/>
    <w:rsid w:val="00973BC9"/>
    <w:rsid w:val="00973E1C"/>
    <w:rsid w:val="00974C65"/>
    <w:rsid w:val="00975A08"/>
    <w:rsid w:val="00975E30"/>
    <w:rsid w:val="0097624C"/>
    <w:rsid w:val="0097683B"/>
    <w:rsid w:val="0097709B"/>
    <w:rsid w:val="009800F8"/>
    <w:rsid w:val="0098076E"/>
    <w:rsid w:val="00980838"/>
    <w:rsid w:val="00981087"/>
    <w:rsid w:val="00981796"/>
    <w:rsid w:val="00981ACB"/>
    <w:rsid w:val="009827C6"/>
    <w:rsid w:val="00982A6F"/>
    <w:rsid w:val="00982F26"/>
    <w:rsid w:val="00983E88"/>
    <w:rsid w:val="009846C1"/>
    <w:rsid w:val="00984980"/>
    <w:rsid w:val="00984982"/>
    <w:rsid w:val="00985F4F"/>
    <w:rsid w:val="009861F4"/>
    <w:rsid w:val="009866FA"/>
    <w:rsid w:val="00986846"/>
    <w:rsid w:val="009909FD"/>
    <w:rsid w:val="00990CD2"/>
    <w:rsid w:val="00991675"/>
    <w:rsid w:val="009917ED"/>
    <w:rsid w:val="00991960"/>
    <w:rsid w:val="009919C5"/>
    <w:rsid w:val="009926AA"/>
    <w:rsid w:val="00992D9D"/>
    <w:rsid w:val="0099325F"/>
    <w:rsid w:val="00993CB9"/>
    <w:rsid w:val="0099531D"/>
    <w:rsid w:val="009957DE"/>
    <w:rsid w:val="00995B8D"/>
    <w:rsid w:val="00995D90"/>
    <w:rsid w:val="00996037"/>
    <w:rsid w:val="009961C7"/>
    <w:rsid w:val="0099632F"/>
    <w:rsid w:val="00996655"/>
    <w:rsid w:val="00996BDD"/>
    <w:rsid w:val="00997DBA"/>
    <w:rsid w:val="00997F8D"/>
    <w:rsid w:val="009A00BF"/>
    <w:rsid w:val="009A02B0"/>
    <w:rsid w:val="009A08CA"/>
    <w:rsid w:val="009A1807"/>
    <w:rsid w:val="009A19EA"/>
    <w:rsid w:val="009A2180"/>
    <w:rsid w:val="009A26C2"/>
    <w:rsid w:val="009A2E97"/>
    <w:rsid w:val="009A31EA"/>
    <w:rsid w:val="009A466E"/>
    <w:rsid w:val="009A49F8"/>
    <w:rsid w:val="009A4F3B"/>
    <w:rsid w:val="009A51B4"/>
    <w:rsid w:val="009A59B6"/>
    <w:rsid w:val="009A5D43"/>
    <w:rsid w:val="009A5DA4"/>
    <w:rsid w:val="009A78F3"/>
    <w:rsid w:val="009B16BE"/>
    <w:rsid w:val="009B1A7E"/>
    <w:rsid w:val="009B21A1"/>
    <w:rsid w:val="009B2ACF"/>
    <w:rsid w:val="009B3E46"/>
    <w:rsid w:val="009B4D60"/>
    <w:rsid w:val="009B59F5"/>
    <w:rsid w:val="009B5B6B"/>
    <w:rsid w:val="009B5FA5"/>
    <w:rsid w:val="009B603A"/>
    <w:rsid w:val="009B732C"/>
    <w:rsid w:val="009B7810"/>
    <w:rsid w:val="009B7B14"/>
    <w:rsid w:val="009C082B"/>
    <w:rsid w:val="009C092D"/>
    <w:rsid w:val="009C1832"/>
    <w:rsid w:val="009C1EDC"/>
    <w:rsid w:val="009C206A"/>
    <w:rsid w:val="009C2C3F"/>
    <w:rsid w:val="009C311C"/>
    <w:rsid w:val="009C3456"/>
    <w:rsid w:val="009C3629"/>
    <w:rsid w:val="009C417D"/>
    <w:rsid w:val="009C426A"/>
    <w:rsid w:val="009C481E"/>
    <w:rsid w:val="009C488E"/>
    <w:rsid w:val="009C5499"/>
    <w:rsid w:val="009C61C2"/>
    <w:rsid w:val="009C6211"/>
    <w:rsid w:val="009C631D"/>
    <w:rsid w:val="009C63E0"/>
    <w:rsid w:val="009C6888"/>
    <w:rsid w:val="009C7162"/>
    <w:rsid w:val="009C7323"/>
    <w:rsid w:val="009D0495"/>
    <w:rsid w:val="009D04AD"/>
    <w:rsid w:val="009D14D8"/>
    <w:rsid w:val="009D1987"/>
    <w:rsid w:val="009D2469"/>
    <w:rsid w:val="009D2651"/>
    <w:rsid w:val="009D28B0"/>
    <w:rsid w:val="009D3C06"/>
    <w:rsid w:val="009D3D45"/>
    <w:rsid w:val="009D47CB"/>
    <w:rsid w:val="009D546C"/>
    <w:rsid w:val="009D675E"/>
    <w:rsid w:val="009D7D0D"/>
    <w:rsid w:val="009E0A83"/>
    <w:rsid w:val="009E0BE5"/>
    <w:rsid w:val="009E1544"/>
    <w:rsid w:val="009E1547"/>
    <w:rsid w:val="009E1720"/>
    <w:rsid w:val="009E1F69"/>
    <w:rsid w:val="009E2193"/>
    <w:rsid w:val="009E30BF"/>
    <w:rsid w:val="009E33A0"/>
    <w:rsid w:val="009E35E5"/>
    <w:rsid w:val="009E4099"/>
    <w:rsid w:val="009E411A"/>
    <w:rsid w:val="009E4C5D"/>
    <w:rsid w:val="009E5096"/>
    <w:rsid w:val="009E554C"/>
    <w:rsid w:val="009E55B2"/>
    <w:rsid w:val="009E5D93"/>
    <w:rsid w:val="009E6142"/>
    <w:rsid w:val="009E622C"/>
    <w:rsid w:val="009E630C"/>
    <w:rsid w:val="009F00B9"/>
    <w:rsid w:val="009F067C"/>
    <w:rsid w:val="009F09C0"/>
    <w:rsid w:val="009F0B5D"/>
    <w:rsid w:val="009F2389"/>
    <w:rsid w:val="009F2691"/>
    <w:rsid w:val="009F29D8"/>
    <w:rsid w:val="009F49D8"/>
    <w:rsid w:val="009F5AE0"/>
    <w:rsid w:val="009F63DD"/>
    <w:rsid w:val="009F6573"/>
    <w:rsid w:val="009F78E9"/>
    <w:rsid w:val="00A0008C"/>
    <w:rsid w:val="00A0033B"/>
    <w:rsid w:val="00A01A74"/>
    <w:rsid w:val="00A02063"/>
    <w:rsid w:val="00A02946"/>
    <w:rsid w:val="00A03023"/>
    <w:rsid w:val="00A03BC6"/>
    <w:rsid w:val="00A04746"/>
    <w:rsid w:val="00A04BD7"/>
    <w:rsid w:val="00A0534B"/>
    <w:rsid w:val="00A0582C"/>
    <w:rsid w:val="00A05E8C"/>
    <w:rsid w:val="00A06CFE"/>
    <w:rsid w:val="00A07BD7"/>
    <w:rsid w:val="00A07E3C"/>
    <w:rsid w:val="00A07E8E"/>
    <w:rsid w:val="00A101EF"/>
    <w:rsid w:val="00A10515"/>
    <w:rsid w:val="00A10CF4"/>
    <w:rsid w:val="00A10E22"/>
    <w:rsid w:val="00A10EA3"/>
    <w:rsid w:val="00A11945"/>
    <w:rsid w:val="00A12057"/>
    <w:rsid w:val="00A13228"/>
    <w:rsid w:val="00A1352D"/>
    <w:rsid w:val="00A14287"/>
    <w:rsid w:val="00A14894"/>
    <w:rsid w:val="00A14B6D"/>
    <w:rsid w:val="00A152D3"/>
    <w:rsid w:val="00A163D8"/>
    <w:rsid w:val="00A168C3"/>
    <w:rsid w:val="00A16C40"/>
    <w:rsid w:val="00A17CC7"/>
    <w:rsid w:val="00A208E3"/>
    <w:rsid w:val="00A20D74"/>
    <w:rsid w:val="00A245CA"/>
    <w:rsid w:val="00A24692"/>
    <w:rsid w:val="00A25648"/>
    <w:rsid w:val="00A259F8"/>
    <w:rsid w:val="00A25A31"/>
    <w:rsid w:val="00A25F1A"/>
    <w:rsid w:val="00A26EF5"/>
    <w:rsid w:val="00A277EE"/>
    <w:rsid w:val="00A27983"/>
    <w:rsid w:val="00A30488"/>
    <w:rsid w:val="00A30EBA"/>
    <w:rsid w:val="00A314FC"/>
    <w:rsid w:val="00A315CC"/>
    <w:rsid w:val="00A33A2B"/>
    <w:rsid w:val="00A33F5E"/>
    <w:rsid w:val="00A34250"/>
    <w:rsid w:val="00A347AA"/>
    <w:rsid w:val="00A34FCB"/>
    <w:rsid w:val="00A36547"/>
    <w:rsid w:val="00A36735"/>
    <w:rsid w:val="00A36D8F"/>
    <w:rsid w:val="00A36E78"/>
    <w:rsid w:val="00A37188"/>
    <w:rsid w:val="00A374AF"/>
    <w:rsid w:val="00A37BDA"/>
    <w:rsid w:val="00A37C92"/>
    <w:rsid w:val="00A409A8"/>
    <w:rsid w:val="00A41048"/>
    <w:rsid w:val="00A413D3"/>
    <w:rsid w:val="00A417C8"/>
    <w:rsid w:val="00A43224"/>
    <w:rsid w:val="00A4358F"/>
    <w:rsid w:val="00A43AA9"/>
    <w:rsid w:val="00A43AF7"/>
    <w:rsid w:val="00A44957"/>
    <w:rsid w:val="00A45029"/>
    <w:rsid w:val="00A45231"/>
    <w:rsid w:val="00A458BB"/>
    <w:rsid w:val="00A467A9"/>
    <w:rsid w:val="00A46889"/>
    <w:rsid w:val="00A47BFC"/>
    <w:rsid w:val="00A50CEE"/>
    <w:rsid w:val="00A50EE3"/>
    <w:rsid w:val="00A50F85"/>
    <w:rsid w:val="00A51D2E"/>
    <w:rsid w:val="00A51FD7"/>
    <w:rsid w:val="00A526BA"/>
    <w:rsid w:val="00A53756"/>
    <w:rsid w:val="00A53D6F"/>
    <w:rsid w:val="00A54359"/>
    <w:rsid w:val="00A54A06"/>
    <w:rsid w:val="00A54CEB"/>
    <w:rsid w:val="00A55276"/>
    <w:rsid w:val="00A55641"/>
    <w:rsid w:val="00A55887"/>
    <w:rsid w:val="00A558E4"/>
    <w:rsid w:val="00A55AE8"/>
    <w:rsid w:val="00A56768"/>
    <w:rsid w:val="00A56A31"/>
    <w:rsid w:val="00A56D92"/>
    <w:rsid w:val="00A570ED"/>
    <w:rsid w:val="00A57241"/>
    <w:rsid w:val="00A573B3"/>
    <w:rsid w:val="00A60376"/>
    <w:rsid w:val="00A6083D"/>
    <w:rsid w:val="00A60D54"/>
    <w:rsid w:val="00A6158B"/>
    <w:rsid w:val="00A616F9"/>
    <w:rsid w:val="00A6179E"/>
    <w:rsid w:val="00A61BC0"/>
    <w:rsid w:val="00A620AD"/>
    <w:rsid w:val="00A6216A"/>
    <w:rsid w:val="00A62E2A"/>
    <w:rsid w:val="00A644E6"/>
    <w:rsid w:val="00A64601"/>
    <w:rsid w:val="00A64CE7"/>
    <w:rsid w:val="00A65040"/>
    <w:rsid w:val="00A652C0"/>
    <w:rsid w:val="00A65BFA"/>
    <w:rsid w:val="00A65F16"/>
    <w:rsid w:val="00A67122"/>
    <w:rsid w:val="00A6720E"/>
    <w:rsid w:val="00A67B3D"/>
    <w:rsid w:val="00A67FE9"/>
    <w:rsid w:val="00A703EC"/>
    <w:rsid w:val="00A71486"/>
    <w:rsid w:val="00A716B2"/>
    <w:rsid w:val="00A71BB8"/>
    <w:rsid w:val="00A71D99"/>
    <w:rsid w:val="00A71E74"/>
    <w:rsid w:val="00A71EAB"/>
    <w:rsid w:val="00A7227C"/>
    <w:rsid w:val="00A7247F"/>
    <w:rsid w:val="00A726E1"/>
    <w:rsid w:val="00A72906"/>
    <w:rsid w:val="00A7295A"/>
    <w:rsid w:val="00A72A6F"/>
    <w:rsid w:val="00A732FE"/>
    <w:rsid w:val="00A73446"/>
    <w:rsid w:val="00A739D2"/>
    <w:rsid w:val="00A74896"/>
    <w:rsid w:val="00A754FF"/>
    <w:rsid w:val="00A75C83"/>
    <w:rsid w:val="00A7687A"/>
    <w:rsid w:val="00A7728A"/>
    <w:rsid w:val="00A80D01"/>
    <w:rsid w:val="00A817E4"/>
    <w:rsid w:val="00A822B5"/>
    <w:rsid w:val="00A82A66"/>
    <w:rsid w:val="00A82DDC"/>
    <w:rsid w:val="00A83212"/>
    <w:rsid w:val="00A83D2F"/>
    <w:rsid w:val="00A843E4"/>
    <w:rsid w:val="00A86CDA"/>
    <w:rsid w:val="00A87071"/>
    <w:rsid w:val="00A872FC"/>
    <w:rsid w:val="00A87377"/>
    <w:rsid w:val="00A90789"/>
    <w:rsid w:val="00A91374"/>
    <w:rsid w:val="00A92539"/>
    <w:rsid w:val="00A9498F"/>
    <w:rsid w:val="00A949B5"/>
    <w:rsid w:val="00A95265"/>
    <w:rsid w:val="00A956B3"/>
    <w:rsid w:val="00A95729"/>
    <w:rsid w:val="00A95CDC"/>
    <w:rsid w:val="00A95FE4"/>
    <w:rsid w:val="00A96E22"/>
    <w:rsid w:val="00A97587"/>
    <w:rsid w:val="00AA0836"/>
    <w:rsid w:val="00AA08B6"/>
    <w:rsid w:val="00AA1333"/>
    <w:rsid w:val="00AA2252"/>
    <w:rsid w:val="00AA3035"/>
    <w:rsid w:val="00AA3C9B"/>
    <w:rsid w:val="00AA3DC6"/>
    <w:rsid w:val="00AA40AA"/>
    <w:rsid w:val="00AA4951"/>
    <w:rsid w:val="00AA4A36"/>
    <w:rsid w:val="00AA5C8F"/>
    <w:rsid w:val="00AA6532"/>
    <w:rsid w:val="00AA7070"/>
    <w:rsid w:val="00AA76CD"/>
    <w:rsid w:val="00AA7EC8"/>
    <w:rsid w:val="00AB018B"/>
    <w:rsid w:val="00AB0332"/>
    <w:rsid w:val="00AB06D7"/>
    <w:rsid w:val="00AB1758"/>
    <w:rsid w:val="00AB257E"/>
    <w:rsid w:val="00AB2B82"/>
    <w:rsid w:val="00AB2D19"/>
    <w:rsid w:val="00AB5CED"/>
    <w:rsid w:val="00AB5EEA"/>
    <w:rsid w:val="00AB65E5"/>
    <w:rsid w:val="00AC0634"/>
    <w:rsid w:val="00AC0CD2"/>
    <w:rsid w:val="00AC0D78"/>
    <w:rsid w:val="00AC1AD3"/>
    <w:rsid w:val="00AC1B5A"/>
    <w:rsid w:val="00AC1FD5"/>
    <w:rsid w:val="00AC2BEE"/>
    <w:rsid w:val="00AC3ACC"/>
    <w:rsid w:val="00AC404B"/>
    <w:rsid w:val="00AC4E08"/>
    <w:rsid w:val="00AC5AD1"/>
    <w:rsid w:val="00AC67C2"/>
    <w:rsid w:val="00AC6B40"/>
    <w:rsid w:val="00AC7602"/>
    <w:rsid w:val="00AD0D8A"/>
    <w:rsid w:val="00AD17C3"/>
    <w:rsid w:val="00AD2650"/>
    <w:rsid w:val="00AD412D"/>
    <w:rsid w:val="00AD4339"/>
    <w:rsid w:val="00AD49AC"/>
    <w:rsid w:val="00AD4EA3"/>
    <w:rsid w:val="00AD540E"/>
    <w:rsid w:val="00AD54AD"/>
    <w:rsid w:val="00AD5921"/>
    <w:rsid w:val="00AD6377"/>
    <w:rsid w:val="00AD6D01"/>
    <w:rsid w:val="00AD7267"/>
    <w:rsid w:val="00AD7622"/>
    <w:rsid w:val="00AE01EA"/>
    <w:rsid w:val="00AE0249"/>
    <w:rsid w:val="00AE029E"/>
    <w:rsid w:val="00AE0D28"/>
    <w:rsid w:val="00AE0D8C"/>
    <w:rsid w:val="00AE10D0"/>
    <w:rsid w:val="00AE1807"/>
    <w:rsid w:val="00AE1B21"/>
    <w:rsid w:val="00AE239F"/>
    <w:rsid w:val="00AE28BC"/>
    <w:rsid w:val="00AE2954"/>
    <w:rsid w:val="00AE2F5B"/>
    <w:rsid w:val="00AE3522"/>
    <w:rsid w:val="00AE36F9"/>
    <w:rsid w:val="00AE40D0"/>
    <w:rsid w:val="00AE45E0"/>
    <w:rsid w:val="00AE4D89"/>
    <w:rsid w:val="00AE578D"/>
    <w:rsid w:val="00AE5D36"/>
    <w:rsid w:val="00AE5D4F"/>
    <w:rsid w:val="00AE5DDB"/>
    <w:rsid w:val="00AE6032"/>
    <w:rsid w:val="00AE614E"/>
    <w:rsid w:val="00AE7EC5"/>
    <w:rsid w:val="00AE7EC8"/>
    <w:rsid w:val="00AF1C6E"/>
    <w:rsid w:val="00AF2686"/>
    <w:rsid w:val="00AF2691"/>
    <w:rsid w:val="00AF277D"/>
    <w:rsid w:val="00AF2D92"/>
    <w:rsid w:val="00AF4D51"/>
    <w:rsid w:val="00AF4F43"/>
    <w:rsid w:val="00AF6405"/>
    <w:rsid w:val="00B005DA"/>
    <w:rsid w:val="00B03F3E"/>
    <w:rsid w:val="00B04489"/>
    <w:rsid w:val="00B0520B"/>
    <w:rsid w:val="00B0535B"/>
    <w:rsid w:val="00B0535F"/>
    <w:rsid w:val="00B05B75"/>
    <w:rsid w:val="00B061BE"/>
    <w:rsid w:val="00B06491"/>
    <w:rsid w:val="00B06C04"/>
    <w:rsid w:val="00B06DBC"/>
    <w:rsid w:val="00B06E70"/>
    <w:rsid w:val="00B07317"/>
    <w:rsid w:val="00B0737C"/>
    <w:rsid w:val="00B103AF"/>
    <w:rsid w:val="00B10669"/>
    <w:rsid w:val="00B11091"/>
    <w:rsid w:val="00B11841"/>
    <w:rsid w:val="00B118A4"/>
    <w:rsid w:val="00B12101"/>
    <w:rsid w:val="00B1235C"/>
    <w:rsid w:val="00B128D5"/>
    <w:rsid w:val="00B12981"/>
    <w:rsid w:val="00B12C3A"/>
    <w:rsid w:val="00B133B7"/>
    <w:rsid w:val="00B136F9"/>
    <w:rsid w:val="00B14142"/>
    <w:rsid w:val="00B143E6"/>
    <w:rsid w:val="00B14509"/>
    <w:rsid w:val="00B1476A"/>
    <w:rsid w:val="00B1520E"/>
    <w:rsid w:val="00B168AB"/>
    <w:rsid w:val="00B17A41"/>
    <w:rsid w:val="00B17B32"/>
    <w:rsid w:val="00B200F9"/>
    <w:rsid w:val="00B21088"/>
    <w:rsid w:val="00B21DA5"/>
    <w:rsid w:val="00B2224C"/>
    <w:rsid w:val="00B2322F"/>
    <w:rsid w:val="00B23DAC"/>
    <w:rsid w:val="00B24E9C"/>
    <w:rsid w:val="00B25249"/>
    <w:rsid w:val="00B25957"/>
    <w:rsid w:val="00B25F4E"/>
    <w:rsid w:val="00B2619D"/>
    <w:rsid w:val="00B30287"/>
    <w:rsid w:val="00B3067C"/>
    <w:rsid w:val="00B3069D"/>
    <w:rsid w:val="00B30A13"/>
    <w:rsid w:val="00B30EDE"/>
    <w:rsid w:val="00B31765"/>
    <w:rsid w:val="00B31E93"/>
    <w:rsid w:val="00B32584"/>
    <w:rsid w:val="00B32943"/>
    <w:rsid w:val="00B32F7A"/>
    <w:rsid w:val="00B32FEF"/>
    <w:rsid w:val="00B330AF"/>
    <w:rsid w:val="00B331C6"/>
    <w:rsid w:val="00B33353"/>
    <w:rsid w:val="00B33E60"/>
    <w:rsid w:val="00B33E83"/>
    <w:rsid w:val="00B3483A"/>
    <w:rsid w:val="00B351A1"/>
    <w:rsid w:val="00B35DE1"/>
    <w:rsid w:val="00B408BA"/>
    <w:rsid w:val="00B40FEC"/>
    <w:rsid w:val="00B413C5"/>
    <w:rsid w:val="00B4171D"/>
    <w:rsid w:val="00B41BCB"/>
    <w:rsid w:val="00B4202F"/>
    <w:rsid w:val="00B42604"/>
    <w:rsid w:val="00B4319F"/>
    <w:rsid w:val="00B449DC"/>
    <w:rsid w:val="00B44B61"/>
    <w:rsid w:val="00B44ED0"/>
    <w:rsid w:val="00B45102"/>
    <w:rsid w:val="00B45D05"/>
    <w:rsid w:val="00B45F4A"/>
    <w:rsid w:val="00B4600D"/>
    <w:rsid w:val="00B46456"/>
    <w:rsid w:val="00B46CAD"/>
    <w:rsid w:val="00B4704B"/>
    <w:rsid w:val="00B47BCC"/>
    <w:rsid w:val="00B47C2D"/>
    <w:rsid w:val="00B47FB0"/>
    <w:rsid w:val="00B506E6"/>
    <w:rsid w:val="00B50800"/>
    <w:rsid w:val="00B50915"/>
    <w:rsid w:val="00B51836"/>
    <w:rsid w:val="00B51C77"/>
    <w:rsid w:val="00B520FD"/>
    <w:rsid w:val="00B52263"/>
    <w:rsid w:val="00B52490"/>
    <w:rsid w:val="00B525E9"/>
    <w:rsid w:val="00B528CB"/>
    <w:rsid w:val="00B53C5A"/>
    <w:rsid w:val="00B53D28"/>
    <w:rsid w:val="00B54118"/>
    <w:rsid w:val="00B54EEC"/>
    <w:rsid w:val="00B54F42"/>
    <w:rsid w:val="00B5588F"/>
    <w:rsid w:val="00B56C9E"/>
    <w:rsid w:val="00B60835"/>
    <w:rsid w:val="00B60E83"/>
    <w:rsid w:val="00B61169"/>
    <w:rsid w:val="00B61374"/>
    <w:rsid w:val="00B6223E"/>
    <w:rsid w:val="00B62527"/>
    <w:rsid w:val="00B638E7"/>
    <w:rsid w:val="00B6392D"/>
    <w:rsid w:val="00B63B3A"/>
    <w:rsid w:val="00B64367"/>
    <w:rsid w:val="00B6457B"/>
    <w:rsid w:val="00B6524C"/>
    <w:rsid w:val="00B65CAD"/>
    <w:rsid w:val="00B66BE4"/>
    <w:rsid w:val="00B67A3A"/>
    <w:rsid w:val="00B70BB1"/>
    <w:rsid w:val="00B71122"/>
    <w:rsid w:val="00B712D5"/>
    <w:rsid w:val="00B7164A"/>
    <w:rsid w:val="00B71EA6"/>
    <w:rsid w:val="00B72670"/>
    <w:rsid w:val="00B73366"/>
    <w:rsid w:val="00B733B7"/>
    <w:rsid w:val="00B73969"/>
    <w:rsid w:val="00B742AE"/>
    <w:rsid w:val="00B7459A"/>
    <w:rsid w:val="00B7524B"/>
    <w:rsid w:val="00B76780"/>
    <w:rsid w:val="00B772B5"/>
    <w:rsid w:val="00B779F1"/>
    <w:rsid w:val="00B77EE3"/>
    <w:rsid w:val="00B77FA7"/>
    <w:rsid w:val="00B80793"/>
    <w:rsid w:val="00B80D45"/>
    <w:rsid w:val="00B81120"/>
    <w:rsid w:val="00B81A29"/>
    <w:rsid w:val="00B826E5"/>
    <w:rsid w:val="00B827C4"/>
    <w:rsid w:val="00B8311D"/>
    <w:rsid w:val="00B8334F"/>
    <w:rsid w:val="00B838BB"/>
    <w:rsid w:val="00B84010"/>
    <w:rsid w:val="00B84DD3"/>
    <w:rsid w:val="00B8591A"/>
    <w:rsid w:val="00B85F26"/>
    <w:rsid w:val="00B8796B"/>
    <w:rsid w:val="00B87BCF"/>
    <w:rsid w:val="00B9062D"/>
    <w:rsid w:val="00B919C9"/>
    <w:rsid w:val="00B91C21"/>
    <w:rsid w:val="00B92681"/>
    <w:rsid w:val="00B9279B"/>
    <w:rsid w:val="00B9284D"/>
    <w:rsid w:val="00B937EB"/>
    <w:rsid w:val="00B940A7"/>
    <w:rsid w:val="00B9464C"/>
    <w:rsid w:val="00B94F98"/>
    <w:rsid w:val="00B975DE"/>
    <w:rsid w:val="00B97F20"/>
    <w:rsid w:val="00BA050A"/>
    <w:rsid w:val="00BA16B8"/>
    <w:rsid w:val="00BA1AD2"/>
    <w:rsid w:val="00BA1EC5"/>
    <w:rsid w:val="00BA1FCA"/>
    <w:rsid w:val="00BA2347"/>
    <w:rsid w:val="00BA2A50"/>
    <w:rsid w:val="00BA3288"/>
    <w:rsid w:val="00BA38E1"/>
    <w:rsid w:val="00BA3CE2"/>
    <w:rsid w:val="00BA3E05"/>
    <w:rsid w:val="00BA405A"/>
    <w:rsid w:val="00BA4498"/>
    <w:rsid w:val="00BA6089"/>
    <w:rsid w:val="00BA6216"/>
    <w:rsid w:val="00BA6574"/>
    <w:rsid w:val="00BA7570"/>
    <w:rsid w:val="00BB060B"/>
    <w:rsid w:val="00BB0E6E"/>
    <w:rsid w:val="00BB1F1F"/>
    <w:rsid w:val="00BB28C9"/>
    <w:rsid w:val="00BB307C"/>
    <w:rsid w:val="00BB329D"/>
    <w:rsid w:val="00BB3743"/>
    <w:rsid w:val="00BB57AC"/>
    <w:rsid w:val="00BB605A"/>
    <w:rsid w:val="00BC01A7"/>
    <w:rsid w:val="00BC0721"/>
    <w:rsid w:val="00BC184C"/>
    <w:rsid w:val="00BC1BE9"/>
    <w:rsid w:val="00BC3750"/>
    <w:rsid w:val="00BC3A30"/>
    <w:rsid w:val="00BC4A7D"/>
    <w:rsid w:val="00BC4AD6"/>
    <w:rsid w:val="00BC4D5E"/>
    <w:rsid w:val="00BC519A"/>
    <w:rsid w:val="00BC5360"/>
    <w:rsid w:val="00BC56D1"/>
    <w:rsid w:val="00BC5785"/>
    <w:rsid w:val="00BC5954"/>
    <w:rsid w:val="00BC5A49"/>
    <w:rsid w:val="00BC61FD"/>
    <w:rsid w:val="00BC64C3"/>
    <w:rsid w:val="00BC6A6F"/>
    <w:rsid w:val="00BC6B3C"/>
    <w:rsid w:val="00BC6E20"/>
    <w:rsid w:val="00BD0087"/>
    <w:rsid w:val="00BD0467"/>
    <w:rsid w:val="00BD04A7"/>
    <w:rsid w:val="00BD0561"/>
    <w:rsid w:val="00BD06BD"/>
    <w:rsid w:val="00BD07FE"/>
    <w:rsid w:val="00BD0873"/>
    <w:rsid w:val="00BD0EA0"/>
    <w:rsid w:val="00BD119F"/>
    <w:rsid w:val="00BD1D64"/>
    <w:rsid w:val="00BD2088"/>
    <w:rsid w:val="00BD2611"/>
    <w:rsid w:val="00BD308F"/>
    <w:rsid w:val="00BD3836"/>
    <w:rsid w:val="00BD3B57"/>
    <w:rsid w:val="00BD418C"/>
    <w:rsid w:val="00BD56D2"/>
    <w:rsid w:val="00BD7076"/>
    <w:rsid w:val="00BD711B"/>
    <w:rsid w:val="00BD76D8"/>
    <w:rsid w:val="00BD7B0F"/>
    <w:rsid w:val="00BE095F"/>
    <w:rsid w:val="00BE0CAB"/>
    <w:rsid w:val="00BE0F76"/>
    <w:rsid w:val="00BE12CC"/>
    <w:rsid w:val="00BE2B98"/>
    <w:rsid w:val="00BE2C12"/>
    <w:rsid w:val="00BE4AC4"/>
    <w:rsid w:val="00BE6866"/>
    <w:rsid w:val="00BE761B"/>
    <w:rsid w:val="00BE771B"/>
    <w:rsid w:val="00BF0509"/>
    <w:rsid w:val="00BF09AD"/>
    <w:rsid w:val="00BF100A"/>
    <w:rsid w:val="00BF1358"/>
    <w:rsid w:val="00BF352A"/>
    <w:rsid w:val="00BF3FA4"/>
    <w:rsid w:val="00BF4EE4"/>
    <w:rsid w:val="00BF7732"/>
    <w:rsid w:val="00BF77B9"/>
    <w:rsid w:val="00BF7DFF"/>
    <w:rsid w:val="00C000DD"/>
    <w:rsid w:val="00C00416"/>
    <w:rsid w:val="00C0156E"/>
    <w:rsid w:val="00C018BB"/>
    <w:rsid w:val="00C02F97"/>
    <w:rsid w:val="00C031A2"/>
    <w:rsid w:val="00C03F5A"/>
    <w:rsid w:val="00C04101"/>
    <w:rsid w:val="00C042A4"/>
    <w:rsid w:val="00C05977"/>
    <w:rsid w:val="00C05E80"/>
    <w:rsid w:val="00C06AA9"/>
    <w:rsid w:val="00C06AB7"/>
    <w:rsid w:val="00C06F8E"/>
    <w:rsid w:val="00C07F65"/>
    <w:rsid w:val="00C11523"/>
    <w:rsid w:val="00C11E6B"/>
    <w:rsid w:val="00C13269"/>
    <w:rsid w:val="00C13281"/>
    <w:rsid w:val="00C13478"/>
    <w:rsid w:val="00C1385F"/>
    <w:rsid w:val="00C13CDD"/>
    <w:rsid w:val="00C13FD0"/>
    <w:rsid w:val="00C1584D"/>
    <w:rsid w:val="00C1586C"/>
    <w:rsid w:val="00C15F98"/>
    <w:rsid w:val="00C15FA9"/>
    <w:rsid w:val="00C166A6"/>
    <w:rsid w:val="00C16787"/>
    <w:rsid w:val="00C16BDA"/>
    <w:rsid w:val="00C16EB7"/>
    <w:rsid w:val="00C172AC"/>
    <w:rsid w:val="00C176C4"/>
    <w:rsid w:val="00C17860"/>
    <w:rsid w:val="00C17E4A"/>
    <w:rsid w:val="00C2054B"/>
    <w:rsid w:val="00C20B6E"/>
    <w:rsid w:val="00C21581"/>
    <w:rsid w:val="00C23248"/>
    <w:rsid w:val="00C2338E"/>
    <w:rsid w:val="00C238F2"/>
    <w:rsid w:val="00C239FE"/>
    <w:rsid w:val="00C245AA"/>
    <w:rsid w:val="00C27512"/>
    <w:rsid w:val="00C279AF"/>
    <w:rsid w:val="00C27C05"/>
    <w:rsid w:val="00C30D9B"/>
    <w:rsid w:val="00C30EBD"/>
    <w:rsid w:val="00C336A4"/>
    <w:rsid w:val="00C33A69"/>
    <w:rsid w:val="00C33D35"/>
    <w:rsid w:val="00C33EC7"/>
    <w:rsid w:val="00C34150"/>
    <w:rsid w:val="00C34764"/>
    <w:rsid w:val="00C348A3"/>
    <w:rsid w:val="00C3511C"/>
    <w:rsid w:val="00C362DE"/>
    <w:rsid w:val="00C3665F"/>
    <w:rsid w:val="00C36AAD"/>
    <w:rsid w:val="00C37319"/>
    <w:rsid w:val="00C37918"/>
    <w:rsid w:val="00C37E35"/>
    <w:rsid w:val="00C405F6"/>
    <w:rsid w:val="00C40607"/>
    <w:rsid w:val="00C4083B"/>
    <w:rsid w:val="00C40E78"/>
    <w:rsid w:val="00C40F9A"/>
    <w:rsid w:val="00C414E3"/>
    <w:rsid w:val="00C4156C"/>
    <w:rsid w:val="00C42253"/>
    <w:rsid w:val="00C4256C"/>
    <w:rsid w:val="00C425D8"/>
    <w:rsid w:val="00C433F1"/>
    <w:rsid w:val="00C43664"/>
    <w:rsid w:val="00C45929"/>
    <w:rsid w:val="00C462D5"/>
    <w:rsid w:val="00C505CD"/>
    <w:rsid w:val="00C50959"/>
    <w:rsid w:val="00C50E3F"/>
    <w:rsid w:val="00C51D6B"/>
    <w:rsid w:val="00C5339A"/>
    <w:rsid w:val="00C53C73"/>
    <w:rsid w:val="00C540F3"/>
    <w:rsid w:val="00C54FAB"/>
    <w:rsid w:val="00C560A6"/>
    <w:rsid w:val="00C56FAD"/>
    <w:rsid w:val="00C5728E"/>
    <w:rsid w:val="00C5748B"/>
    <w:rsid w:val="00C57E2F"/>
    <w:rsid w:val="00C57E70"/>
    <w:rsid w:val="00C6097C"/>
    <w:rsid w:val="00C61536"/>
    <w:rsid w:val="00C62037"/>
    <w:rsid w:val="00C62043"/>
    <w:rsid w:val="00C6241E"/>
    <w:rsid w:val="00C6285D"/>
    <w:rsid w:val="00C62932"/>
    <w:rsid w:val="00C63B4B"/>
    <w:rsid w:val="00C64770"/>
    <w:rsid w:val="00C65006"/>
    <w:rsid w:val="00C65881"/>
    <w:rsid w:val="00C65D3F"/>
    <w:rsid w:val="00C667AC"/>
    <w:rsid w:val="00C667FD"/>
    <w:rsid w:val="00C67F0A"/>
    <w:rsid w:val="00C70726"/>
    <w:rsid w:val="00C707CF"/>
    <w:rsid w:val="00C72165"/>
    <w:rsid w:val="00C721A7"/>
    <w:rsid w:val="00C7308D"/>
    <w:rsid w:val="00C73BA1"/>
    <w:rsid w:val="00C7435C"/>
    <w:rsid w:val="00C74926"/>
    <w:rsid w:val="00C74D14"/>
    <w:rsid w:val="00C760F9"/>
    <w:rsid w:val="00C7636D"/>
    <w:rsid w:val="00C76982"/>
    <w:rsid w:val="00C76F2F"/>
    <w:rsid w:val="00C7751A"/>
    <w:rsid w:val="00C803D8"/>
    <w:rsid w:val="00C812E0"/>
    <w:rsid w:val="00C81635"/>
    <w:rsid w:val="00C8179E"/>
    <w:rsid w:val="00C81947"/>
    <w:rsid w:val="00C83A1C"/>
    <w:rsid w:val="00C83BFC"/>
    <w:rsid w:val="00C83CCF"/>
    <w:rsid w:val="00C84628"/>
    <w:rsid w:val="00C864A0"/>
    <w:rsid w:val="00C8738C"/>
    <w:rsid w:val="00C877B8"/>
    <w:rsid w:val="00C879B8"/>
    <w:rsid w:val="00C87DAB"/>
    <w:rsid w:val="00C9108D"/>
    <w:rsid w:val="00C91452"/>
    <w:rsid w:val="00C92E8B"/>
    <w:rsid w:val="00C93AB1"/>
    <w:rsid w:val="00C93D50"/>
    <w:rsid w:val="00C93D5A"/>
    <w:rsid w:val="00C94236"/>
    <w:rsid w:val="00C950B0"/>
    <w:rsid w:val="00C955C8"/>
    <w:rsid w:val="00C956A5"/>
    <w:rsid w:val="00C95A7F"/>
    <w:rsid w:val="00C9642A"/>
    <w:rsid w:val="00C96CDA"/>
    <w:rsid w:val="00C96E9F"/>
    <w:rsid w:val="00C97633"/>
    <w:rsid w:val="00C979D3"/>
    <w:rsid w:val="00CA065C"/>
    <w:rsid w:val="00CA13F3"/>
    <w:rsid w:val="00CA186E"/>
    <w:rsid w:val="00CA276A"/>
    <w:rsid w:val="00CA7B32"/>
    <w:rsid w:val="00CA7D7F"/>
    <w:rsid w:val="00CB1A5D"/>
    <w:rsid w:val="00CB24EB"/>
    <w:rsid w:val="00CB32B4"/>
    <w:rsid w:val="00CB3CCB"/>
    <w:rsid w:val="00CB44AE"/>
    <w:rsid w:val="00CB4C7B"/>
    <w:rsid w:val="00CB7369"/>
    <w:rsid w:val="00CC0A42"/>
    <w:rsid w:val="00CC13BF"/>
    <w:rsid w:val="00CC25BD"/>
    <w:rsid w:val="00CC3055"/>
    <w:rsid w:val="00CC3F0E"/>
    <w:rsid w:val="00CC40C5"/>
    <w:rsid w:val="00CC42DD"/>
    <w:rsid w:val="00CC4528"/>
    <w:rsid w:val="00CC5848"/>
    <w:rsid w:val="00CC7340"/>
    <w:rsid w:val="00CC7BB1"/>
    <w:rsid w:val="00CD0257"/>
    <w:rsid w:val="00CD0860"/>
    <w:rsid w:val="00CD0EB1"/>
    <w:rsid w:val="00CD1C64"/>
    <w:rsid w:val="00CD2655"/>
    <w:rsid w:val="00CD2AA9"/>
    <w:rsid w:val="00CD310B"/>
    <w:rsid w:val="00CD3139"/>
    <w:rsid w:val="00CD32BE"/>
    <w:rsid w:val="00CD3550"/>
    <w:rsid w:val="00CD3EFB"/>
    <w:rsid w:val="00CD5644"/>
    <w:rsid w:val="00CD6457"/>
    <w:rsid w:val="00CE02C3"/>
    <w:rsid w:val="00CE036A"/>
    <w:rsid w:val="00CE06B5"/>
    <w:rsid w:val="00CE097A"/>
    <w:rsid w:val="00CE09A6"/>
    <w:rsid w:val="00CE0B7E"/>
    <w:rsid w:val="00CE103B"/>
    <w:rsid w:val="00CE2DC3"/>
    <w:rsid w:val="00CE3060"/>
    <w:rsid w:val="00CE3A4F"/>
    <w:rsid w:val="00CE424D"/>
    <w:rsid w:val="00CE4384"/>
    <w:rsid w:val="00CE4395"/>
    <w:rsid w:val="00CE4DB6"/>
    <w:rsid w:val="00CE59A8"/>
    <w:rsid w:val="00CE778A"/>
    <w:rsid w:val="00CE78C9"/>
    <w:rsid w:val="00CF0E54"/>
    <w:rsid w:val="00CF0FE2"/>
    <w:rsid w:val="00CF12DF"/>
    <w:rsid w:val="00CF246D"/>
    <w:rsid w:val="00CF41C1"/>
    <w:rsid w:val="00CF4640"/>
    <w:rsid w:val="00CF4AFB"/>
    <w:rsid w:val="00CF59A1"/>
    <w:rsid w:val="00CF5BCA"/>
    <w:rsid w:val="00CF5DD9"/>
    <w:rsid w:val="00CF711A"/>
    <w:rsid w:val="00D00667"/>
    <w:rsid w:val="00D0111B"/>
    <w:rsid w:val="00D02160"/>
    <w:rsid w:val="00D03266"/>
    <w:rsid w:val="00D03CA4"/>
    <w:rsid w:val="00D04496"/>
    <w:rsid w:val="00D045AF"/>
    <w:rsid w:val="00D045B2"/>
    <w:rsid w:val="00D049B1"/>
    <w:rsid w:val="00D04B30"/>
    <w:rsid w:val="00D057EA"/>
    <w:rsid w:val="00D06640"/>
    <w:rsid w:val="00D06FFF"/>
    <w:rsid w:val="00D07A76"/>
    <w:rsid w:val="00D07DEF"/>
    <w:rsid w:val="00D1011D"/>
    <w:rsid w:val="00D10783"/>
    <w:rsid w:val="00D11E53"/>
    <w:rsid w:val="00D12EB1"/>
    <w:rsid w:val="00D143E6"/>
    <w:rsid w:val="00D15346"/>
    <w:rsid w:val="00D15812"/>
    <w:rsid w:val="00D16120"/>
    <w:rsid w:val="00D1643F"/>
    <w:rsid w:val="00D16ADB"/>
    <w:rsid w:val="00D16C36"/>
    <w:rsid w:val="00D16D24"/>
    <w:rsid w:val="00D2046F"/>
    <w:rsid w:val="00D21543"/>
    <w:rsid w:val="00D21AC5"/>
    <w:rsid w:val="00D21B98"/>
    <w:rsid w:val="00D21C37"/>
    <w:rsid w:val="00D21FEF"/>
    <w:rsid w:val="00D2203C"/>
    <w:rsid w:val="00D22117"/>
    <w:rsid w:val="00D22A86"/>
    <w:rsid w:val="00D22D88"/>
    <w:rsid w:val="00D23680"/>
    <w:rsid w:val="00D23770"/>
    <w:rsid w:val="00D23984"/>
    <w:rsid w:val="00D24D6B"/>
    <w:rsid w:val="00D24F1E"/>
    <w:rsid w:val="00D2509E"/>
    <w:rsid w:val="00D250FE"/>
    <w:rsid w:val="00D25164"/>
    <w:rsid w:val="00D25203"/>
    <w:rsid w:val="00D261A3"/>
    <w:rsid w:val="00D27DD7"/>
    <w:rsid w:val="00D27FD3"/>
    <w:rsid w:val="00D32D4D"/>
    <w:rsid w:val="00D331A6"/>
    <w:rsid w:val="00D332EA"/>
    <w:rsid w:val="00D334F0"/>
    <w:rsid w:val="00D33F26"/>
    <w:rsid w:val="00D34578"/>
    <w:rsid w:val="00D356AC"/>
    <w:rsid w:val="00D35C76"/>
    <w:rsid w:val="00D360B5"/>
    <w:rsid w:val="00D363AA"/>
    <w:rsid w:val="00D36D09"/>
    <w:rsid w:val="00D37A27"/>
    <w:rsid w:val="00D37D48"/>
    <w:rsid w:val="00D37D99"/>
    <w:rsid w:val="00D37F80"/>
    <w:rsid w:val="00D408BA"/>
    <w:rsid w:val="00D40A85"/>
    <w:rsid w:val="00D42575"/>
    <w:rsid w:val="00D436F1"/>
    <w:rsid w:val="00D438D6"/>
    <w:rsid w:val="00D442A4"/>
    <w:rsid w:val="00D45427"/>
    <w:rsid w:val="00D45ED2"/>
    <w:rsid w:val="00D460C1"/>
    <w:rsid w:val="00D46418"/>
    <w:rsid w:val="00D4784A"/>
    <w:rsid w:val="00D5060A"/>
    <w:rsid w:val="00D50A10"/>
    <w:rsid w:val="00D5222F"/>
    <w:rsid w:val="00D52270"/>
    <w:rsid w:val="00D526C1"/>
    <w:rsid w:val="00D5299D"/>
    <w:rsid w:val="00D531E0"/>
    <w:rsid w:val="00D53A54"/>
    <w:rsid w:val="00D54692"/>
    <w:rsid w:val="00D54955"/>
    <w:rsid w:val="00D54A60"/>
    <w:rsid w:val="00D554DF"/>
    <w:rsid w:val="00D557DE"/>
    <w:rsid w:val="00D55AF8"/>
    <w:rsid w:val="00D5614A"/>
    <w:rsid w:val="00D60C66"/>
    <w:rsid w:val="00D60D30"/>
    <w:rsid w:val="00D60D87"/>
    <w:rsid w:val="00D61356"/>
    <w:rsid w:val="00D615FD"/>
    <w:rsid w:val="00D61817"/>
    <w:rsid w:val="00D6243E"/>
    <w:rsid w:val="00D62CD1"/>
    <w:rsid w:val="00D639DA"/>
    <w:rsid w:val="00D63DCA"/>
    <w:rsid w:val="00D64597"/>
    <w:rsid w:val="00D64868"/>
    <w:rsid w:val="00D64E08"/>
    <w:rsid w:val="00D658FC"/>
    <w:rsid w:val="00D659BA"/>
    <w:rsid w:val="00D66A74"/>
    <w:rsid w:val="00D66B7A"/>
    <w:rsid w:val="00D67833"/>
    <w:rsid w:val="00D70E44"/>
    <w:rsid w:val="00D7179E"/>
    <w:rsid w:val="00D717F5"/>
    <w:rsid w:val="00D71813"/>
    <w:rsid w:val="00D71B85"/>
    <w:rsid w:val="00D732B5"/>
    <w:rsid w:val="00D732C1"/>
    <w:rsid w:val="00D74285"/>
    <w:rsid w:val="00D745F8"/>
    <w:rsid w:val="00D74964"/>
    <w:rsid w:val="00D750C0"/>
    <w:rsid w:val="00D77367"/>
    <w:rsid w:val="00D77383"/>
    <w:rsid w:val="00D7770B"/>
    <w:rsid w:val="00D81EC3"/>
    <w:rsid w:val="00D82DA3"/>
    <w:rsid w:val="00D85A43"/>
    <w:rsid w:val="00D85EB7"/>
    <w:rsid w:val="00D8655E"/>
    <w:rsid w:val="00D86D2F"/>
    <w:rsid w:val="00D87F02"/>
    <w:rsid w:val="00D90C29"/>
    <w:rsid w:val="00D90E5A"/>
    <w:rsid w:val="00D912A9"/>
    <w:rsid w:val="00D9148F"/>
    <w:rsid w:val="00D9182F"/>
    <w:rsid w:val="00D91C84"/>
    <w:rsid w:val="00D93090"/>
    <w:rsid w:val="00D94A5E"/>
    <w:rsid w:val="00D94CD6"/>
    <w:rsid w:val="00D95D66"/>
    <w:rsid w:val="00D96A76"/>
    <w:rsid w:val="00D97C82"/>
    <w:rsid w:val="00DA0B2A"/>
    <w:rsid w:val="00DA0C14"/>
    <w:rsid w:val="00DA100C"/>
    <w:rsid w:val="00DA1A60"/>
    <w:rsid w:val="00DA21B1"/>
    <w:rsid w:val="00DA30C2"/>
    <w:rsid w:val="00DA3242"/>
    <w:rsid w:val="00DA32BC"/>
    <w:rsid w:val="00DA3616"/>
    <w:rsid w:val="00DA3AE6"/>
    <w:rsid w:val="00DA3B48"/>
    <w:rsid w:val="00DA3C27"/>
    <w:rsid w:val="00DA4405"/>
    <w:rsid w:val="00DA453D"/>
    <w:rsid w:val="00DA4853"/>
    <w:rsid w:val="00DA586C"/>
    <w:rsid w:val="00DA58A5"/>
    <w:rsid w:val="00DA59B3"/>
    <w:rsid w:val="00DA61DB"/>
    <w:rsid w:val="00DA685F"/>
    <w:rsid w:val="00DA69C9"/>
    <w:rsid w:val="00DA6F8E"/>
    <w:rsid w:val="00DA7561"/>
    <w:rsid w:val="00DA78CC"/>
    <w:rsid w:val="00DB00EC"/>
    <w:rsid w:val="00DB0ADF"/>
    <w:rsid w:val="00DB16A5"/>
    <w:rsid w:val="00DB2607"/>
    <w:rsid w:val="00DB2733"/>
    <w:rsid w:val="00DB3085"/>
    <w:rsid w:val="00DB3135"/>
    <w:rsid w:val="00DB329A"/>
    <w:rsid w:val="00DB3A9B"/>
    <w:rsid w:val="00DB3C44"/>
    <w:rsid w:val="00DB3D91"/>
    <w:rsid w:val="00DB41FD"/>
    <w:rsid w:val="00DB45A2"/>
    <w:rsid w:val="00DB4614"/>
    <w:rsid w:val="00DB4D15"/>
    <w:rsid w:val="00DB5F0B"/>
    <w:rsid w:val="00DB6098"/>
    <w:rsid w:val="00DB611E"/>
    <w:rsid w:val="00DB64C6"/>
    <w:rsid w:val="00DB6C1D"/>
    <w:rsid w:val="00DC0013"/>
    <w:rsid w:val="00DC02F0"/>
    <w:rsid w:val="00DC0E1D"/>
    <w:rsid w:val="00DC31FE"/>
    <w:rsid w:val="00DC323D"/>
    <w:rsid w:val="00DC3B7C"/>
    <w:rsid w:val="00DC418D"/>
    <w:rsid w:val="00DC4C5E"/>
    <w:rsid w:val="00DC5DA9"/>
    <w:rsid w:val="00DC6537"/>
    <w:rsid w:val="00DC7B7B"/>
    <w:rsid w:val="00DD1356"/>
    <w:rsid w:val="00DD16BF"/>
    <w:rsid w:val="00DD2422"/>
    <w:rsid w:val="00DD26DC"/>
    <w:rsid w:val="00DD280A"/>
    <w:rsid w:val="00DD2C6A"/>
    <w:rsid w:val="00DD2CE2"/>
    <w:rsid w:val="00DD2CE8"/>
    <w:rsid w:val="00DD35AD"/>
    <w:rsid w:val="00DD3F75"/>
    <w:rsid w:val="00DD5260"/>
    <w:rsid w:val="00DD57C2"/>
    <w:rsid w:val="00DD62CB"/>
    <w:rsid w:val="00DD6ACA"/>
    <w:rsid w:val="00DD6B3D"/>
    <w:rsid w:val="00DD740D"/>
    <w:rsid w:val="00DD7B79"/>
    <w:rsid w:val="00DE03FC"/>
    <w:rsid w:val="00DE0434"/>
    <w:rsid w:val="00DE0A7E"/>
    <w:rsid w:val="00DE15F4"/>
    <w:rsid w:val="00DE2163"/>
    <w:rsid w:val="00DE27A6"/>
    <w:rsid w:val="00DE29C2"/>
    <w:rsid w:val="00DE399C"/>
    <w:rsid w:val="00DE3FC2"/>
    <w:rsid w:val="00DE606D"/>
    <w:rsid w:val="00DE65E8"/>
    <w:rsid w:val="00DE6958"/>
    <w:rsid w:val="00DE6B57"/>
    <w:rsid w:val="00DE7F36"/>
    <w:rsid w:val="00DF01F8"/>
    <w:rsid w:val="00DF27CD"/>
    <w:rsid w:val="00DF2BE9"/>
    <w:rsid w:val="00DF2C9A"/>
    <w:rsid w:val="00DF3F5B"/>
    <w:rsid w:val="00DF40E1"/>
    <w:rsid w:val="00DF4D22"/>
    <w:rsid w:val="00DF50C8"/>
    <w:rsid w:val="00DF5480"/>
    <w:rsid w:val="00DF6B69"/>
    <w:rsid w:val="00DF7347"/>
    <w:rsid w:val="00DF7528"/>
    <w:rsid w:val="00E00296"/>
    <w:rsid w:val="00E00434"/>
    <w:rsid w:val="00E005CD"/>
    <w:rsid w:val="00E0081B"/>
    <w:rsid w:val="00E00B77"/>
    <w:rsid w:val="00E00D64"/>
    <w:rsid w:val="00E02A80"/>
    <w:rsid w:val="00E02E45"/>
    <w:rsid w:val="00E033AD"/>
    <w:rsid w:val="00E03EFC"/>
    <w:rsid w:val="00E0484C"/>
    <w:rsid w:val="00E049EE"/>
    <w:rsid w:val="00E05522"/>
    <w:rsid w:val="00E060B5"/>
    <w:rsid w:val="00E07092"/>
    <w:rsid w:val="00E07600"/>
    <w:rsid w:val="00E1014E"/>
    <w:rsid w:val="00E118F2"/>
    <w:rsid w:val="00E13627"/>
    <w:rsid w:val="00E13631"/>
    <w:rsid w:val="00E13A52"/>
    <w:rsid w:val="00E13AEA"/>
    <w:rsid w:val="00E14306"/>
    <w:rsid w:val="00E14911"/>
    <w:rsid w:val="00E152B3"/>
    <w:rsid w:val="00E173DB"/>
    <w:rsid w:val="00E176A5"/>
    <w:rsid w:val="00E17C14"/>
    <w:rsid w:val="00E20F99"/>
    <w:rsid w:val="00E213E8"/>
    <w:rsid w:val="00E2199B"/>
    <w:rsid w:val="00E23095"/>
    <w:rsid w:val="00E24036"/>
    <w:rsid w:val="00E24CBC"/>
    <w:rsid w:val="00E26453"/>
    <w:rsid w:val="00E277A7"/>
    <w:rsid w:val="00E27BC3"/>
    <w:rsid w:val="00E3141F"/>
    <w:rsid w:val="00E31890"/>
    <w:rsid w:val="00E339C9"/>
    <w:rsid w:val="00E33A2A"/>
    <w:rsid w:val="00E34874"/>
    <w:rsid w:val="00E35308"/>
    <w:rsid w:val="00E354B3"/>
    <w:rsid w:val="00E356E3"/>
    <w:rsid w:val="00E358A3"/>
    <w:rsid w:val="00E36277"/>
    <w:rsid w:val="00E364A3"/>
    <w:rsid w:val="00E36B81"/>
    <w:rsid w:val="00E36C4F"/>
    <w:rsid w:val="00E37222"/>
    <w:rsid w:val="00E37755"/>
    <w:rsid w:val="00E4070C"/>
    <w:rsid w:val="00E4131E"/>
    <w:rsid w:val="00E413F2"/>
    <w:rsid w:val="00E4196F"/>
    <w:rsid w:val="00E4286A"/>
    <w:rsid w:val="00E43070"/>
    <w:rsid w:val="00E44076"/>
    <w:rsid w:val="00E4431B"/>
    <w:rsid w:val="00E45B0E"/>
    <w:rsid w:val="00E45D27"/>
    <w:rsid w:val="00E45FFF"/>
    <w:rsid w:val="00E46059"/>
    <w:rsid w:val="00E463EA"/>
    <w:rsid w:val="00E4656B"/>
    <w:rsid w:val="00E50342"/>
    <w:rsid w:val="00E50442"/>
    <w:rsid w:val="00E504B4"/>
    <w:rsid w:val="00E5071F"/>
    <w:rsid w:val="00E50F6E"/>
    <w:rsid w:val="00E51177"/>
    <w:rsid w:val="00E52154"/>
    <w:rsid w:val="00E5285A"/>
    <w:rsid w:val="00E53137"/>
    <w:rsid w:val="00E532BB"/>
    <w:rsid w:val="00E53312"/>
    <w:rsid w:val="00E53950"/>
    <w:rsid w:val="00E5452B"/>
    <w:rsid w:val="00E5457A"/>
    <w:rsid w:val="00E54727"/>
    <w:rsid w:val="00E54F58"/>
    <w:rsid w:val="00E55357"/>
    <w:rsid w:val="00E55919"/>
    <w:rsid w:val="00E56686"/>
    <w:rsid w:val="00E57489"/>
    <w:rsid w:val="00E57AD2"/>
    <w:rsid w:val="00E60298"/>
    <w:rsid w:val="00E6157D"/>
    <w:rsid w:val="00E63F39"/>
    <w:rsid w:val="00E6465D"/>
    <w:rsid w:val="00E64988"/>
    <w:rsid w:val="00E65BC7"/>
    <w:rsid w:val="00E67678"/>
    <w:rsid w:val="00E67A43"/>
    <w:rsid w:val="00E705A4"/>
    <w:rsid w:val="00E70836"/>
    <w:rsid w:val="00E70A98"/>
    <w:rsid w:val="00E7227F"/>
    <w:rsid w:val="00E7278C"/>
    <w:rsid w:val="00E72B3A"/>
    <w:rsid w:val="00E73742"/>
    <w:rsid w:val="00E7383C"/>
    <w:rsid w:val="00E73B07"/>
    <w:rsid w:val="00E74352"/>
    <w:rsid w:val="00E74880"/>
    <w:rsid w:val="00E751AF"/>
    <w:rsid w:val="00E75F52"/>
    <w:rsid w:val="00E768D4"/>
    <w:rsid w:val="00E76A4E"/>
    <w:rsid w:val="00E76D5C"/>
    <w:rsid w:val="00E77960"/>
    <w:rsid w:val="00E77B66"/>
    <w:rsid w:val="00E77D46"/>
    <w:rsid w:val="00E77EAB"/>
    <w:rsid w:val="00E801C6"/>
    <w:rsid w:val="00E808B2"/>
    <w:rsid w:val="00E80B3E"/>
    <w:rsid w:val="00E80FC2"/>
    <w:rsid w:val="00E812EE"/>
    <w:rsid w:val="00E81637"/>
    <w:rsid w:val="00E83925"/>
    <w:rsid w:val="00E8397A"/>
    <w:rsid w:val="00E85A0E"/>
    <w:rsid w:val="00E86AAB"/>
    <w:rsid w:val="00E86BF4"/>
    <w:rsid w:val="00E86D31"/>
    <w:rsid w:val="00E8738E"/>
    <w:rsid w:val="00E87432"/>
    <w:rsid w:val="00E87A63"/>
    <w:rsid w:val="00E90920"/>
    <w:rsid w:val="00E9363B"/>
    <w:rsid w:val="00E94157"/>
    <w:rsid w:val="00E94648"/>
    <w:rsid w:val="00E94B1E"/>
    <w:rsid w:val="00E94DC7"/>
    <w:rsid w:val="00E9513D"/>
    <w:rsid w:val="00E953BF"/>
    <w:rsid w:val="00E95B81"/>
    <w:rsid w:val="00E95F81"/>
    <w:rsid w:val="00E97AF8"/>
    <w:rsid w:val="00EA0A21"/>
    <w:rsid w:val="00EA1D98"/>
    <w:rsid w:val="00EA2009"/>
    <w:rsid w:val="00EA2B41"/>
    <w:rsid w:val="00EA2EBF"/>
    <w:rsid w:val="00EA30E1"/>
    <w:rsid w:val="00EA365E"/>
    <w:rsid w:val="00EA4FF8"/>
    <w:rsid w:val="00EA5099"/>
    <w:rsid w:val="00EA5A93"/>
    <w:rsid w:val="00EA5ABB"/>
    <w:rsid w:val="00EA5FBD"/>
    <w:rsid w:val="00EA64E5"/>
    <w:rsid w:val="00EA67C2"/>
    <w:rsid w:val="00EA6D76"/>
    <w:rsid w:val="00EA7A70"/>
    <w:rsid w:val="00EA7C00"/>
    <w:rsid w:val="00EB00AA"/>
    <w:rsid w:val="00EB09D1"/>
    <w:rsid w:val="00EB0C76"/>
    <w:rsid w:val="00EB16D6"/>
    <w:rsid w:val="00EB2860"/>
    <w:rsid w:val="00EB2D8D"/>
    <w:rsid w:val="00EB359A"/>
    <w:rsid w:val="00EB35B6"/>
    <w:rsid w:val="00EB3618"/>
    <w:rsid w:val="00EB37E7"/>
    <w:rsid w:val="00EB3DD6"/>
    <w:rsid w:val="00EB4A1C"/>
    <w:rsid w:val="00EB5251"/>
    <w:rsid w:val="00EB525D"/>
    <w:rsid w:val="00EB5747"/>
    <w:rsid w:val="00EB58C1"/>
    <w:rsid w:val="00EB5BEE"/>
    <w:rsid w:val="00EB5E83"/>
    <w:rsid w:val="00EB60D5"/>
    <w:rsid w:val="00EB64DF"/>
    <w:rsid w:val="00EB6FDF"/>
    <w:rsid w:val="00EB7034"/>
    <w:rsid w:val="00EB7456"/>
    <w:rsid w:val="00EB76B8"/>
    <w:rsid w:val="00EB7D10"/>
    <w:rsid w:val="00EC030F"/>
    <w:rsid w:val="00EC0548"/>
    <w:rsid w:val="00EC1092"/>
    <w:rsid w:val="00EC113C"/>
    <w:rsid w:val="00EC1AB8"/>
    <w:rsid w:val="00EC1CE3"/>
    <w:rsid w:val="00EC2A63"/>
    <w:rsid w:val="00EC2B00"/>
    <w:rsid w:val="00EC32A7"/>
    <w:rsid w:val="00EC3679"/>
    <w:rsid w:val="00EC386A"/>
    <w:rsid w:val="00EC3CA9"/>
    <w:rsid w:val="00EC400A"/>
    <w:rsid w:val="00EC454B"/>
    <w:rsid w:val="00EC6D5A"/>
    <w:rsid w:val="00EC72A8"/>
    <w:rsid w:val="00ED0477"/>
    <w:rsid w:val="00ED063F"/>
    <w:rsid w:val="00ED0C53"/>
    <w:rsid w:val="00ED0FB4"/>
    <w:rsid w:val="00ED177F"/>
    <w:rsid w:val="00ED1789"/>
    <w:rsid w:val="00ED2172"/>
    <w:rsid w:val="00ED2ADC"/>
    <w:rsid w:val="00ED4232"/>
    <w:rsid w:val="00ED43E5"/>
    <w:rsid w:val="00ED4B72"/>
    <w:rsid w:val="00ED5044"/>
    <w:rsid w:val="00ED53CB"/>
    <w:rsid w:val="00ED74F6"/>
    <w:rsid w:val="00ED77DA"/>
    <w:rsid w:val="00EE0149"/>
    <w:rsid w:val="00EE1457"/>
    <w:rsid w:val="00EE1FFE"/>
    <w:rsid w:val="00EE2542"/>
    <w:rsid w:val="00EE2F22"/>
    <w:rsid w:val="00EE3499"/>
    <w:rsid w:val="00EE432A"/>
    <w:rsid w:val="00EE4EB5"/>
    <w:rsid w:val="00EE59E3"/>
    <w:rsid w:val="00EE5DCF"/>
    <w:rsid w:val="00EE5F0F"/>
    <w:rsid w:val="00EE6447"/>
    <w:rsid w:val="00EE66B2"/>
    <w:rsid w:val="00EE677A"/>
    <w:rsid w:val="00EE6D9A"/>
    <w:rsid w:val="00EE6E6D"/>
    <w:rsid w:val="00EE7759"/>
    <w:rsid w:val="00EE7A6E"/>
    <w:rsid w:val="00EF10E5"/>
    <w:rsid w:val="00EF1CD2"/>
    <w:rsid w:val="00EF21CB"/>
    <w:rsid w:val="00EF30BE"/>
    <w:rsid w:val="00EF3786"/>
    <w:rsid w:val="00EF3E7C"/>
    <w:rsid w:val="00EF47B8"/>
    <w:rsid w:val="00EF4B28"/>
    <w:rsid w:val="00EF52EE"/>
    <w:rsid w:val="00EF5779"/>
    <w:rsid w:val="00EF731F"/>
    <w:rsid w:val="00EF75BA"/>
    <w:rsid w:val="00EF7DBB"/>
    <w:rsid w:val="00F0056F"/>
    <w:rsid w:val="00F006B5"/>
    <w:rsid w:val="00F01739"/>
    <w:rsid w:val="00F0182F"/>
    <w:rsid w:val="00F04380"/>
    <w:rsid w:val="00F04A5A"/>
    <w:rsid w:val="00F0621D"/>
    <w:rsid w:val="00F06374"/>
    <w:rsid w:val="00F07314"/>
    <w:rsid w:val="00F10349"/>
    <w:rsid w:val="00F10508"/>
    <w:rsid w:val="00F1202D"/>
    <w:rsid w:val="00F121FF"/>
    <w:rsid w:val="00F12415"/>
    <w:rsid w:val="00F1251A"/>
    <w:rsid w:val="00F13496"/>
    <w:rsid w:val="00F13918"/>
    <w:rsid w:val="00F14180"/>
    <w:rsid w:val="00F14628"/>
    <w:rsid w:val="00F149CC"/>
    <w:rsid w:val="00F15274"/>
    <w:rsid w:val="00F1556D"/>
    <w:rsid w:val="00F157C5"/>
    <w:rsid w:val="00F15AB0"/>
    <w:rsid w:val="00F16390"/>
    <w:rsid w:val="00F16A9B"/>
    <w:rsid w:val="00F17EB8"/>
    <w:rsid w:val="00F21A37"/>
    <w:rsid w:val="00F21CBD"/>
    <w:rsid w:val="00F22180"/>
    <w:rsid w:val="00F23951"/>
    <w:rsid w:val="00F23A71"/>
    <w:rsid w:val="00F24854"/>
    <w:rsid w:val="00F24E28"/>
    <w:rsid w:val="00F251CE"/>
    <w:rsid w:val="00F26759"/>
    <w:rsid w:val="00F26A2A"/>
    <w:rsid w:val="00F26D4B"/>
    <w:rsid w:val="00F2740D"/>
    <w:rsid w:val="00F27923"/>
    <w:rsid w:val="00F27C7C"/>
    <w:rsid w:val="00F305D4"/>
    <w:rsid w:val="00F30DA3"/>
    <w:rsid w:val="00F310D1"/>
    <w:rsid w:val="00F31D37"/>
    <w:rsid w:val="00F3234C"/>
    <w:rsid w:val="00F32722"/>
    <w:rsid w:val="00F33734"/>
    <w:rsid w:val="00F338CB"/>
    <w:rsid w:val="00F33BF8"/>
    <w:rsid w:val="00F34B53"/>
    <w:rsid w:val="00F34FBC"/>
    <w:rsid w:val="00F35549"/>
    <w:rsid w:val="00F36B5D"/>
    <w:rsid w:val="00F37543"/>
    <w:rsid w:val="00F40359"/>
    <w:rsid w:val="00F4048B"/>
    <w:rsid w:val="00F40CA1"/>
    <w:rsid w:val="00F41691"/>
    <w:rsid w:val="00F4195D"/>
    <w:rsid w:val="00F43D57"/>
    <w:rsid w:val="00F4442B"/>
    <w:rsid w:val="00F44C4A"/>
    <w:rsid w:val="00F45FFD"/>
    <w:rsid w:val="00F46238"/>
    <w:rsid w:val="00F46744"/>
    <w:rsid w:val="00F469D1"/>
    <w:rsid w:val="00F46B4E"/>
    <w:rsid w:val="00F47649"/>
    <w:rsid w:val="00F500D2"/>
    <w:rsid w:val="00F521B5"/>
    <w:rsid w:val="00F534B2"/>
    <w:rsid w:val="00F5350D"/>
    <w:rsid w:val="00F53A5F"/>
    <w:rsid w:val="00F53F82"/>
    <w:rsid w:val="00F544CF"/>
    <w:rsid w:val="00F54561"/>
    <w:rsid w:val="00F549F8"/>
    <w:rsid w:val="00F5586B"/>
    <w:rsid w:val="00F56117"/>
    <w:rsid w:val="00F5751F"/>
    <w:rsid w:val="00F60256"/>
    <w:rsid w:val="00F603B3"/>
    <w:rsid w:val="00F60A43"/>
    <w:rsid w:val="00F60B65"/>
    <w:rsid w:val="00F6106E"/>
    <w:rsid w:val="00F610C7"/>
    <w:rsid w:val="00F61593"/>
    <w:rsid w:val="00F61A93"/>
    <w:rsid w:val="00F6261F"/>
    <w:rsid w:val="00F63236"/>
    <w:rsid w:val="00F63AA3"/>
    <w:rsid w:val="00F63F01"/>
    <w:rsid w:val="00F64487"/>
    <w:rsid w:val="00F64E4A"/>
    <w:rsid w:val="00F66D69"/>
    <w:rsid w:val="00F67453"/>
    <w:rsid w:val="00F678D3"/>
    <w:rsid w:val="00F67C60"/>
    <w:rsid w:val="00F700F0"/>
    <w:rsid w:val="00F70199"/>
    <w:rsid w:val="00F70549"/>
    <w:rsid w:val="00F72A2C"/>
    <w:rsid w:val="00F72AFA"/>
    <w:rsid w:val="00F73429"/>
    <w:rsid w:val="00F73C40"/>
    <w:rsid w:val="00F74A90"/>
    <w:rsid w:val="00F7506D"/>
    <w:rsid w:val="00F75324"/>
    <w:rsid w:val="00F76A97"/>
    <w:rsid w:val="00F76B92"/>
    <w:rsid w:val="00F76D24"/>
    <w:rsid w:val="00F77F0B"/>
    <w:rsid w:val="00F802E8"/>
    <w:rsid w:val="00F8116C"/>
    <w:rsid w:val="00F820B7"/>
    <w:rsid w:val="00F825C5"/>
    <w:rsid w:val="00F82968"/>
    <w:rsid w:val="00F82AC4"/>
    <w:rsid w:val="00F82ADB"/>
    <w:rsid w:val="00F82BAF"/>
    <w:rsid w:val="00F82F03"/>
    <w:rsid w:val="00F83BCB"/>
    <w:rsid w:val="00F83FAB"/>
    <w:rsid w:val="00F85646"/>
    <w:rsid w:val="00F856C8"/>
    <w:rsid w:val="00F85C07"/>
    <w:rsid w:val="00F86B5D"/>
    <w:rsid w:val="00F86D9C"/>
    <w:rsid w:val="00F904CD"/>
    <w:rsid w:val="00F90A09"/>
    <w:rsid w:val="00F91214"/>
    <w:rsid w:val="00F91D7E"/>
    <w:rsid w:val="00F91DA4"/>
    <w:rsid w:val="00F91E05"/>
    <w:rsid w:val="00F91EDD"/>
    <w:rsid w:val="00F92DDA"/>
    <w:rsid w:val="00F95179"/>
    <w:rsid w:val="00F955D7"/>
    <w:rsid w:val="00F95654"/>
    <w:rsid w:val="00F96FF2"/>
    <w:rsid w:val="00F97513"/>
    <w:rsid w:val="00F97C0D"/>
    <w:rsid w:val="00F97C74"/>
    <w:rsid w:val="00FA02D4"/>
    <w:rsid w:val="00FA0E11"/>
    <w:rsid w:val="00FA1B5F"/>
    <w:rsid w:val="00FA2834"/>
    <w:rsid w:val="00FA28F4"/>
    <w:rsid w:val="00FA2A79"/>
    <w:rsid w:val="00FA2C1B"/>
    <w:rsid w:val="00FA2E8A"/>
    <w:rsid w:val="00FA3FA1"/>
    <w:rsid w:val="00FA42B4"/>
    <w:rsid w:val="00FA5045"/>
    <w:rsid w:val="00FA55B4"/>
    <w:rsid w:val="00FA60DE"/>
    <w:rsid w:val="00FA6C4A"/>
    <w:rsid w:val="00FA6E50"/>
    <w:rsid w:val="00FA7155"/>
    <w:rsid w:val="00FA7402"/>
    <w:rsid w:val="00FA7501"/>
    <w:rsid w:val="00FA7AC8"/>
    <w:rsid w:val="00FB0CE7"/>
    <w:rsid w:val="00FB1806"/>
    <w:rsid w:val="00FB18A2"/>
    <w:rsid w:val="00FB1A88"/>
    <w:rsid w:val="00FB1B5D"/>
    <w:rsid w:val="00FB1D17"/>
    <w:rsid w:val="00FB2156"/>
    <w:rsid w:val="00FB25F1"/>
    <w:rsid w:val="00FB2696"/>
    <w:rsid w:val="00FB2A03"/>
    <w:rsid w:val="00FB2F43"/>
    <w:rsid w:val="00FB371C"/>
    <w:rsid w:val="00FB37BC"/>
    <w:rsid w:val="00FB3974"/>
    <w:rsid w:val="00FB4467"/>
    <w:rsid w:val="00FB47D7"/>
    <w:rsid w:val="00FB4F28"/>
    <w:rsid w:val="00FB5D2C"/>
    <w:rsid w:val="00FB5DC8"/>
    <w:rsid w:val="00FB5F6B"/>
    <w:rsid w:val="00FB5FD8"/>
    <w:rsid w:val="00FB6040"/>
    <w:rsid w:val="00FB730A"/>
    <w:rsid w:val="00FB782D"/>
    <w:rsid w:val="00FC1093"/>
    <w:rsid w:val="00FC1B67"/>
    <w:rsid w:val="00FC2309"/>
    <w:rsid w:val="00FC49D7"/>
    <w:rsid w:val="00FC4BF6"/>
    <w:rsid w:val="00FC5162"/>
    <w:rsid w:val="00FC5AE7"/>
    <w:rsid w:val="00FC5D5F"/>
    <w:rsid w:val="00FC6E55"/>
    <w:rsid w:val="00FC7918"/>
    <w:rsid w:val="00FD03EF"/>
    <w:rsid w:val="00FD0661"/>
    <w:rsid w:val="00FD0952"/>
    <w:rsid w:val="00FD1274"/>
    <w:rsid w:val="00FD188E"/>
    <w:rsid w:val="00FD1D10"/>
    <w:rsid w:val="00FD409E"/>
    <w:rsid w:val="00FD512D"/>
    <w:rsid w:val="00FD60B3"/>
    <w:rsid w:val="00FD747E"/>
    <w:rsid w:val="00FD75FB"/>
    <w:rsid w:val="00FE0898"/>
    <w:rsid w:val="00FE0E12"/>
    <w:rsid w:val="00FE1E56"/>
    <w:rsid w:val="00FE310C"/>
    <w:rsid w:val="00FE40F8"/>
    <w:rsid w:val="00FE4C63"/>
    <w:rsid w:val="00FE554B"/>
    <w:rsid w:val="00FE6085"/>
    <w:rsid w:val="00FE634D"/>
    <w:rsid w:val="00FE672E"/>
    <w:rsid w:val="00FE6CB2"/>
    <w:rsid w:val="00FE7306"/>
    <w:rsid w:val="00FE7679"/>
    <w:rsid w:val="00FE77A5"/>
    <w:rsid w:val="00FF07DE"/>
    <w:rsid w:val="00FF0A6D"/>
    <w:rsid w:val="00FF1079"/>
    <w:rsid w:val="00FF1DF9"/>
    <w:rsid w:val="00FF1F65"/>
    <w:rsid w:val="00FF226F"/>
    <w:rsid w:val="00FF24F4"/>
    <w:rsid w:val="00FF325D"/>
    <w:rsid w:val="00FF4432"/>
    <w:rsid w:val="00FF5267"/>
    <w:rsid w:val="00FF61D6"/>
    <w:rsid w:val="00FF6A13"/>
    <w:rsid w:val="00FF6E28"/>
    <w:rsid w:val="00FF6F97"/>
    <w:rsid w:val="00FF7271"/>
    <w:rsid w:val="00FF7AE9"/>
    <w:rsid w:val="1E1D1D4F"/>
    <w:rsid w:val="20483346"/>
    <w:rsid w:val="2108C239"/>
    <w:rsid w:val="389BE644"/>
    <w:rsid w:val="42E65862"/>
    <w:rsid w:val="431ED82F"/>
    <w:rsid w:val="4F21D8BB"/>
    <w:rsid w:val="5116731B"/>
    <w:rsid w:val="5E16C7A6"/>
    <w:rsid w:val="6FE1A15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2C8A6B46"/>
  <w15:chartTrackingRefBased/>
  <w15:docId w15:val="{4E889412-9388-4BE3-8EBA-90FA1A27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qFormat="1"/>
    <w:lsdException w:name="List Bullet" w:semiHidden="1" w:uiPriority="20" w:unhideWhenUsed="1" w:qFormat="1"/>
    <w:lsdException w:name="List Number" w:semiHidden="1" w:uiPriority="39" w:qFormat="1"/>
    <w:lsdException w:name="List 2" w:semiHidden="1" w:uiPriority="31" w:unhideWhenUsed="1" w:qFormat="1"/>
    <w:lsdException w:name="List 3" w:semiHidden="1" w:uiPriority="32" w:unhideWhenUsed="1" w:qFormat="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qFormat="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7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480"/>
    <w:pPr>
      <w:spacing w:before="120" w:after="120" w:line="288" w:lineRule="auto"/>
    </w:pPr>
    <w:rPr>
      <w:sz w:val="22"/>
      <w:lang w:val="en-GB"/>
    </w:rPr>
  </w:style>
  <w:style w:type="paragraph" w:styleId="Heading1">
    <w:name w:val="heading 1"/>
    <w:aliases w:val="h1,Heading 1numbered,1,Level 1,Head1,Head,Numbered,nu,Level 1 Head,H1,TMS large Heading,chaptertext,CPX Überschrift 1,Kop1,Tabla Contenido 1,CAPITULO,II+,I,chapter,section:1,level 1,h11,II+1,h12,II+2,I1,chapter1,section:11,level 11,Level 1 Hea"/>
    <w:basedOn w:val="Normal"/>
    <w:next w:val="BlockText"/>
    <w:link w:val="Heading1Char"/>
    <w:uiPriority w:val="9"/>
    <w:qFormat/>
    <w:locked/>
    <w:rsid w:val="00DF5480"/>
    <w:pPr>
      <w:keepNext/>
      <w:keepLines/>
      <w:numPr>
        <w:numId w:val="8"/>
      </w:numPr>
      <w:spacing w:before="240"/>
      <w:outlineLvl w:val="0"/>
    </w:pPr>
    <w:rPr>
      <w:rFonts w:asciiTheme="majorHAnsi" w:eastAsiaTheme="majorEastAsia" w:hAnsiTheme="majorHAnsi" w:cstheme="majorBidi"/>
      <w:b/>
      <w:bCs/>
      <w:color w:val="3E00FF" w:themeColor="accent1"/>
      <w:sz w:val="32"/>
      <w:szCs w:val="28"/>
    </w:rPr>
  </w:style>
  <w:style w:type="paragraph" w:styleId="Heading2">
    <w:name w:val="heading 2"/>
    <w:aliases w:val="h2,2,l2,list + change bar,H2,T2,Heading 2subnumbered,Heading,heading b,Level 2,TMS text heading,CPX Überschrift 2,Subheading 2,Kop2"/>
    <w:basedOn w:val="Normal"/>
    <w:next w:val="BlockText"/>
    <w:link w:val="Heading2Char"/>
    <w:uiPriority w:val="9"/>
    <w:unhideWhenUsed/>
    <w:qFormat/>
    <w:locked/>
    <w:rsid w:val="00DF5480"/>
    <w:pPr>
      <w:keepNext/>
      <w:keepLines/>
      <w:numPr>
        <w:ilvl w:val="1"/>
        <w:numId w:val="8"/>
      </w:numPr>
      <w:spacing w:before="240"/>
      <w:outlineLvl w:val="1"/>
    </w:pPr>
    <w:rPr>
      <w:rFonts w:asciiTheme="majorHAnsi" w:eastAsiaTheme="majorEastAsia" w:hAnsiTheme="majorHAnsi" w:cstheme="majorBidi"/>
      <w:bCs/>
      <w:sz w:val="28"/>
      <w:szCs w:val="26"/>
    </w:rPr>
  </w:style>
  <w:style w:type="paragraph" w:styleId="Heading3">
    <w:name w:val="heading 3"/>
    <w:aliases w:val="h3,Minor,Heading 14,H3,sh3,CPX Überschrift 3,Kop3"/>
    <w:basedOn w:val="Normal"/>
    <w:next w:val="BlockText"/>
    <w:link w:val="Heading3Char"/>
    <w:uiPriority w:val="9"/>
    <w:unhideWhenUsed/>
    <w:qFormat/>
    <w:locked/>
    <w:rsid w:val="00DF5480"/>
    <w:pPr>
      <w:keepNext/>
      <w:keepLines/>
      <w:numPr>
        <w:ilvl w:val="2"/>
        <w:numId w:val="8"/>
      </w:numPr>
      <w:spacing w:before="240"/>
      <w:outlineLvl w:val="2"/>
    </w:pPr>
    <w:rPr>
      <w:rFonts w:asciiTheme="majorHAnsi" w:eastAsiaTheme="majorEastAsia" w:hAnsiTheme="majorHAnsi" w:cstheme="majorBidi"/>
      <w:bCs/>
      <w:sz w:val="24"/>
    </w:rPr>
  </w:style>
  <w:style w:type="paragraph" w:styleId="Heading4">
    <w:name w:val="heading 4"/>
    <w:aliases w:val="CPX Überschrift 4"/>
    <w:basedOn w:val="Normal"/>
    <w:next w:val="BlockText"/>
    <w:link w:val="Heading4Char"/>
    <w:uiPriority w:val="9"/>
    <w:unhideWhenUsed/>
    <w:qFormat/>
    <w:locked/>
    <w:rsid w:val="00DF5480"/>
    <w:pPr>
      <w:keepNext/>
      <w:keepLines/>
      <w:numPr>
        <w:ilvl w:val="3"/>
        <w:numId w:val="8"/>
      </w:numPr>
      <w:spacing w:before="240"/>
      <w:outlineLvl w:val="3"/>
    </w:pPr>
    <w:rPr>
      <w:rFonts w:asciiTheme="majorHAnsi" w:eastAsiaTheme="majorEastAsia" w:hAnsiTheme="majorHAnsi" w:cstheme="majorBidi"/>
      <w:bCs/>
      <w:iCs/>
    </w:rPr>
  </w:style>
  <w:style w:type="paragraph" w:styleId="Heading5">
    <w:name w:val="heading 5"/>
    <w:aliases w:val="Roman list"/>
    <w:basedOn w:val="Normal"/>
    <w:next w:val="BlockText"/>
    <w:link w:val="Heading5Char"/>
    <w:uiPriority w:val="99"/>
    <w:qFormat/>
    <w:rsid w:val="00DF5480"/>
    <w:pPr>
      <w:keepNext/>
      <w:keepLines/>
      <w:numPr>
        <w:ilvl w:val="4"/>
        <w:numId w:val="8"/>
      </w:numPr>
      <w:spacing w:before="240"/>
      <w:outlineLvl w:val="4"/>
    </w:pPr>
    <w:rPr>
      <w:rFonts w:asciiTheme="majorHAnsi" w:eastAsiaTheme="majorEastAsia" w:hAnsiTheme="majorHAnsi" w:cstheme="majorBidi"/>
      <w:color w:val="3E00FF" w:themeColor="accent1"/>
    </w:rPr>
  </w:style>
  <w:style w:type="paragraph" w:styleId="Heading6">
    <w:name w:val="heading 6"/>
    <w:aliases w:val="Bullet list,Table Heading numbered,Table Heading numbered1"/>
    <w:basedOn w:val="Normal"/>
    <w:next w:val="BlockText"/>
    <w:link w:val="Heading6Char"/>
    <w:uiPriority w:val="99"/>
    <w:qFormat/>
    <w:rsid w:val="00DF5480"/>
    <w:pPr>
      <w:keepNext/>
      <w:keepLines/>
      <w:numPr>
        <w:ilvl w:val="5"/>
        <w:numId w:val="8"/>
      </w:numPr>
      <w:spacing w:before="240"/>
      <w:outlineLvl w:val="5"/>
    </w:pPr>
    <w:rPr>
      <w:rFonts w:asciiTheme="majorHAnsi" w:eastAsiaTheme="majorEastAsia" w:hAnsiTheme="majorHAnsi" w:cstheme="majorBidi"/>
      <w:iCs/>
      <w:color w:val="3E00FF" w:themeColor="accent1"/>
    </w:rPr>
  </w:style>
  <w:style w:type="paragraph" w:styleId="Heading7">
    <w:name w:val="heading 7"/>
    <w:aliases w:val="letter list"/>
    <w:basedOn w:val="Normal"/>
    <w:next w:val="BlockText"/>
    <w:link w:val="Heading7Char"/>
    <w:uiPriority w:val="99"/>
    <w:qFormat/>
    <w:rsid w:val="00DF5480"/>
    <w:pPr>
      <w:keepNext/>
      <w:keepLines/>
      <w:numPr>
        <w:ilvl w:val="6"/>
        <w:numId w:val="8"/>
      </w:numPr>
      <w:spacing w:before="240"/>
      <w:outlineLvl w:val="6"/>
    </w:pPr>
    <w:rPr>
      <w:rFonts w:asciiTheme="majorHAnsi" w:eastAsiaTheme="majorEastAsia" w:hAnsiTheme="majorHAnsi" w:cstheme="majorBidi"/>
      <w:iCs/>
      <w:color w:val="3E00FF" w:themeColor="accent1"/>
    </w:rPr>
  </w:style>
  <w:style w:type="paragraph" w:styleId="Heading8">
    <w:name w:val="heading 8"/>
    <w:basedOn w:val="Normal"/>
    <w:next w:val="BlockText"/>
    <w:link w:val="Heading8Char"/>
    <w:uiPriority w:val="99"/>
    <w:qFormat/>
    <w:rsid w:val="00DF5480"/>
    <w:pPr>
      <w:keepNext/>
      <w:keepLines/>
      <w:numPr>
        <w:ilvl w:val="7"/>
        <w:numId w:val="8"/>
      </w:numPr>
      <w:spacing w:before="240"/>
      <w:outlineLvl w:val="7"/>
    </w:pPr>
    <w:rPr>
      <w:rFonts w:asciiTheme="majorHAnsi" w:eastAsiaTheme="majorEastAsia" w:hAnsiTheme="majorHAnsi" w:cstheme="majorBidi"/>
      <w:color w:val="3E00FF" w:themeColor="accent1"/>
    </w:rPr>
  </w:style>
  <w:style w:type="paragraph" w:styleId="Heading9">
    <w:name w:val="heading 9"/>
    <w:aliases w:val="App Heading,App Heading1"/>
    <w:basedOn w:val="Normal"/>
    <w:next w:val="BlockText"/>
    <w:link w:val="Heading9Char"/>
    <w:uiPriority w:val="99"/>
    <w:qFormat/>
    <w:rsid w:val="00DF5480"/>
    <w:pPr>
      <w:keepNext/>
      <w:keepLines/>
      <w:numPr>
        <w:ilvl w:val="8"/>
        <w:numId w:val="8"/>
      </w:numPr>
      <w:spacing w:before="240"/>
      <w:outlineLvl w:val="8"/>
    </w:pPr>
    <w:rPr>
      <w:rFonts w:asciiTheme="majorHAnsi" w:eastAsiaTheme="majorEastAsia" w:hAnsiTheme="majorHAnsi" w:cstheme="majorBidi"/>
      <w:iCs/>
      <w:color w:val="3E00F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DF5480"/>
    <w:pPr>
      <w:numPr>
        <w:numId w:val="7"/>
      </w:numPr>
      <w:spacing w:before="60"/>
    </w:pPr>
  </w:style>
  <w:style w:type="paragraph" w:styleId="ListBullet2">
    <w:name w:val="List Bullet 2"/>
    <w:basedOn w:val="Standardtext"/>
    <w:uiPriority w:val="21"/>
    <w:qFormat/>
    <w:rsid w:val="00DF5480"/>
    <w:pPr>
      <w:numPr>
        <w:ilvl w:val="1"/>
        <w:numId w:val="7"/>
      </w:numPr>
      <w:spacing w:before="60"/>
    </w:pPr>
    <w:rPr>
      <w:lang w:val="en-US" w:eastAsia="en-US"/>
    </w:rPr>
  </w:style>
  <w:style w:type="paragraph" w:styleId="ListBullet3">
    <w:name w:val="List Bullet 3"/>
    <w:basedOn w:val="Standardtext"/>
    <w:uiPriority w:val="22"/>
    <w:qFormat/>
    <w:rsid w:val="00DF5480"/>
    <w:pPr>
      <w:numPr>
        <w:ilvl w:val="2"/>
        <w:numId w:val="7"/>
      </w:numPr>
      <w:spacing w:before="60"/>
    </w:pPr>
  </w:style>
  <w:style w:type="paragraph" w:styleId="ListBullet4">
    <w:name w:val="List Bullet 4"/>
    <w:basedOn w:val="Normal"/>
    <w:uiPriority w:val="23"/>
    <w:unhideWhenUsed/>
    <w:qFormat/>
    <w:rsid w:val="00DF5480"/>
    <w:pPr>
      <w:numPr>
        <w:ilvl w:val="3"/>
        <w:numId w:val="7"/>
      </w:numPr>
      <w:spacing w:before="60"/>
    </w:pPr>
  </w:style>
  <w:style w:type="paragraph" w:styleId="Caption">
    <w:name w:val="caption"/>
    <w:basedOn w:val="Standardtext"/>
    <w:next w:val="Standardtext"/>
    <w:link w:val="CaptionChar"/>
    <w:uiPriority w:val="35"/>
    <w:qFormat/>
    <w:rsid w:val="00DF5480"/>
    <w:pPr>
      <w:spacing w:after="200" w:line="240" w:lineRule="auto"/>
    </w:pPr>
    <w:rPr>
      <w:bCs/>
      <w:color w:val="3E00FF" w:themeColor="text2"/>
      <w:sz w:val="18"/>
      <w:szCs w:val="18"/>
    </w:rPr>
  </w:style>
  <w:style w:type="character" w:styleId="FollowedHyperlink">
    <w:name w:val="FollowedHyperlink"/>
    <w:basedOn w:val="DefaultParagraphFont"/>
    <w:uiPriority w:val="99"/>
    <w:unhideWhenUsed/>
    <w:rsid w:val="00DF5480"/>
    <w:rPr>
      <w:rFonts w:asciiTheme="minorHAnsi" w:hAnsiTheme="minorHAnsi"/>
      <w:color w:val="800080"/>
      <w:u w:val="single"/>
    </w:rPr>
  </w:style>
  <w:style w:type="paragraph" w:styleId="BlockText">
    <w:name w:val="Block Text"/>
    <w:basedOn w:val="Normal"/>
    <w:link w:val="BlockTextChar"/>
    <w:uiPriority w:val="1"/>
    <w:qFormat/>
    <w:rsid w:val="00DF5480"/>
    <w:pPr>
      <w:jc w:val="both"/>
    </w:pPr>
    <w:rPr>
      <w:rFonts w:eastAsiaTheme="minorEastAsia"/>
      <w:iCs/>
    </w:rPr>
  </w:style>
  <w:style w:type="numbering" w:customStyle="1" w:styleId="CPXbullets">
    <w:name w:val="CPX bullets"/>
    <w:basedOn w:val="NoList"/>
    <w:uiPriority w:val="99"/>
    <w:locked/>
    <w:rsid w:val="00DF5480"/>
    <w:pPr>
      <w:numPr>
        <w:numId w:val="3"/>
      </w:numPr>
    </w:pPr>
  </w:style>
  <w:style w:type="numbering" w:customStyle="1" w:styleId="CPXheader">
    <w:name w:val="CPX header"/>
    <w:basedOn w:val="NoList"/>
    <w:uiPriority w:val="99"/>
    <w:locked/>
    <w:rsid w:val="00DF5480"/>
    <w:pPr>
      <w:numPr>
        <w:numId w:val="4"/>
      </w:numPr>
    </w:pPr>
  </w:style>
  <w:style w:type="numbering" w:customStyle="1" w:styleId="CPXlist">
    <w:name w:val="CPX list"/>
    <w:basedOn w:val="NoList"/>
    <w:uiPriority w:val="99"/>
    <w:locked/>
    <w:rsid w:val="00DF5480"/>
    <w:pPr>
      <w:numPr>
        <w:numId w:val="5"/>
      </w:numPr>
    </w:pPr>
  </w:style>
  <w:style w:type="numbering" w:customStyle="1" w:styleId="CPXnumberedlist">
    <w:name w:val="CPX numbered_list"/>
    <w:basedOn w:val="CPXlist"/>
    <w:uiPriority w:val="99"/>
    <w:locked/>
    <w:rsid w:val="00DF5480"/>
    <w:pPr>
      <w:numPr>
        <w:numId w:val="6"/>
      </w:numPr>
    </w:pPr>
  </w:style>
  <w:style w:type="table" w:customStyle="1" w:styleId="CPXtableinvisible">
    <w:name w:val="CPX table invisible"/>
    <w:basedOn w:val="TableNormal"/>
    <w:uiPriority w:val="99"/>
    <w:locked/>
    <w:rsid w:val="00DF5480"/>
    <w:rPr>
      <w:rFonts w:ascii="Arial" w:hAnsi="Arial" w:cstheme="minorBidi"/>
      <w:szCs w:val="22"/>
      <w:lang w:eastAsia="en-US"/>
    </w:rPr>
    <w:tblPr/>
    <w:tcPr>
      <w:shd w:val="clear" w:color="auto" w:fill="FFFFFF" w:themeFill="background1"/>
      <w:vAlign w:val="center"/>
    </w:tcPr>
  </w:style>
  <w:style w:type="table" w:customStyle="1" w:styleId="SWOtablestandard">
    <w:name w:val="SWO table standard"/>
    <w:uiPriority w:val="99"/>
    <w:locked/>
    <w:rsid w:val="00DF5480"/>
    <w:rPr>
      <w:rFonts w:cstheme="minorBidi"/>
      <w:lang w:val="en-US" w:eastAsia="en-US"/>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auto"/>
        <w:sz w:val="20"/>
      </w:rPr>
      <w:tblPr/>
      <w:tcPr>
        <w:tcBorders>
          <w:top w:val="nil"/>
          <w:left w:val="nil"/>
          <w:bottom w:val="single" w:sz="8" w:space="0" w:color="auto"/>
          <w:right w:val="nil"/>
          <w:insideH w:val="nil"/>
          <w:insideV w:val="single" w:sz="8" w:space="0" w:color="FFFFFF" w:themeColor="background1"/>
          <w:tl2br w:val="nil"/>
          <w:tr2bl w:val="nil"/>
        </w:tcBorders>
      </w:tcPr>
    </w:tblStylePr>
    <w:tblStylePr w:type="lastRow">
      <w:rPr>
        <w:rFonts w:asciiTheme="minorHAnsi" w:hAnsiTheme="minorHAnsi"/>
        <w:b/>
        <w:color w:val="auto"/>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3E00FF"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3E00FF"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DF5480"/>
    <w:rPr>
      <w:rFonts w:asciiTheme="minorHAnsi" w:hAnsiTheme="minorHAnsi"/>
      <w:caps w:val="0"/>
      <w:smallCaps w:val="0"/>
      <w:strike w:val="0"/>
      <w:dstrike w:val="0"/>
      <w:vanish w:val="0"/>
      <w:color w:val="3E00FF" w:themeColor="accent1"/>
      <w:kern w:val="0"/>
      <w:u w:val="single"/>
      <w:vertAlign w:val="baseline"/>
      <w14:cntxtAlts w14:val="0"/>
    </w:rPr>
  </w:style>
  <w:style w:type="paragraph" w:styleId="Index1">
    <w:name w:val="index 1"/>
    <w:basedOn w:val="Normal"/>
    <w:next w:val="Normal"/>
    <w:autoRedefine/>
    <w:uiPriority w:val="99"/>
    <w:semiHidden/>
    <w:rsid w:val="00DF5480"/>
    <w:pPr>
      <w:spacing w:before="0" w:after="0" w:line="240" w:lineRule="auto"/>
      <w:ind w:left="220" w:hanging="220"/>
    </w:pPr>
  </w:style>
  <w:style w:type="paragraph" w:styleId="Index2">
    <w:name w:val="index 2"/>
    <w:basedOn w:val="Normal"/>
    <w:next w:val="Normal"/>
    <w:autoRedefine/>
    <w:uiPriority w:val="99"/>
    <w:semiHidden/>
    <w:rsid w:val="00DF5480"/>
    <w:pPr>
      <w:spacing w:before="0" w:after="0" w:line="240" w:lineRule="auto"/>
      <w:ind w:left="440" w:hanging="220"/>
    </w:pPr>
  </w:style>
  <w:style w:type="paragraph" w:styleId="Index3">
    <w:name w:val="index 3"/>
    <w:basedOn w:val="Normal"/>
    <w:next w:val="Normal"/>
    <w:autoRedefine/>
    <w:uiPriority w:val="99"/>
    <w:semiHidden/>
    <w:rsid w:val="00DF5480"/>
    <w:pPr>
      <w:spacing w:before="0" w:after="0" w:line="240" w:lineRule="auto"/>
      <w:ind w:left="660" w:hanging="220"/>
    </w:pPr>
  </w:style>
  <w:style w:type="paragraph" w:styleId="TOCHeading">
    <w:name w:val="TOC Heading"/>
    <w:basedOn w:val="Normal"/>
    <w:next w:val="Normal"/>
    <w:uiPriority w:val="79"/>
    <w:unhideWhenUsed/>
    <w:rsid w:val="00DF5480"/>
    <w:pPr>
      <w:keepNext/>
      <w:keepLines/>
      <w:pBdr>
        <w:bottom w:val="single" w:sz="4" w:space="1" w:color="000000" w:themeColor="text1"/>
      </w:pBdr>
      <w:spacing w:before="360" w:after="360"/>
    </w:pPr>
    <w:rPr>
      <w:rFonts w:asciiTheme="majorHAnsi" w:hAnsiTheme="majorHAnsi"/>
      <w:b/>
      <w:color w:val="3E00FF" w:themeColor="accent1"/>
      <w:sz w:val="32"/>
    </w:rPr>
  </w:style>
  <w:style w:type="paragraph" w:styleId="NoSpacing">
    <w:name w:val="No Spacing"/>
    <w:basedOn w:val="BlockText"/>
    <w:link w:val="NoSpacingChar"/>
    <w:uiPriority w:val="2"/>
    <w:qFormat/>
    <w:rsid w:val="00DF5480"/>
    <w:pPr>
      <w:contextualSpacing/>
    </w:pPr>
  </w:style>
  <w:style w:type="paragraph" w:styleId="List">
    <w:name w:val="List"/>
    <w:basedOn w:val="Standardtext"/>
    <w:uiPriority w:val="30"/>
    <w:rsid w:val="00DF5480"/>
    <w:pPr>
      <w:numPr>
        <w:numId w:val="9"/>
      </w:numPr>
    </w:pPr>
  </w:style>
  <w:style w:type="paragraph" w:styleId="List2">
    <w:name w:val="List 2"/>
    <w:basedOn w:val="Standardtext"/>
    <w:uiPriority w:val="31"/>
    <w:unhideWhenUsed/>
    <w:rsid w:val="00DF5480"/>
    <w:pPr>
      <w:numPr>
        <w:ilvl w:val="1"/>
        <w:numId w:val="9"/>
      </w:numPr>
    </w:pPr>
  </w:style>
  <w:style w:type="paragraph" w:styleId="List3">
    <w:name w:val="List 3"/>
    <w:basedOn w:val="Normal"/>
    <w:uiPriority w:val="32"/>
    <w:unhideWhenUsed/>
    <w:rsid w:val="00DF5480"/>
    <w:pPr>
      <w:numPr>
        <w:ilvl w:val="2"/>
        <w:numId w:val="9"/>
      </w:numPr>
    </w:pPr>
  </w:style>
  <w:style w:type="paragraph" w:styleId="List4">
    <w:name w:val="List 4"/>
    <w:basedOn w:val="Standardtext"/>
    <w:uiPriority w:val="33"/>
    <w:semiHidden/>
    <w:qFormat/>
    <w:rsid w:val="00DF5480"/>
    <w:pPr>
      <w:numPr>
        <w:ilvl w:val="3"/>
        <w:numId w:val="9"/>
      </w:numPr>
    </w:pPr>
  </w:style>
  <w:style w:type="paragraph" w:styleId="List5">
    <w:name w:val="List 5"/>
    <w:basedOn w:val="Normal"/>
    <w:uiPriority w:val="99"/>
    <w:unhideWhenUsed/>
    <w:rsid w:val="00DF5480"/>
    <w:pPr>
      <w:numPr>
        <w:ilvl w:val="4"/>
        <w:numId w:val="9"/>
      </w:numPr>
    </w:pPr>
  </w:style>
  <w:style w:type="paragraph" w:styleId="ListParagraph">
    <w:name w:val="List Paragraph"/>
    <w:aliases w:val="Bullet List,FooterText,List Paragraph1,numbered,Paragraphe de liste1,Bulletr List Paragraph,列出段落,列出段落1,List Paragraph2,List Paragraph21,Listeafsnit1,Parágrafo da Lista1,Párrafo de lista1,リスト段落1,List Paragraph11,Listenabsatz,lp1,lp11,Foot"/>
    <w:basedOn w:val="Normal"/>
    <w:link w:val="ListParagraphChar"/>
    <w:uiPriority w:val="99"/>
    <w:qFormat/>
    <w:rsid w:val="00DF5480"/>
    <w:pPr>
      <w:spacing w:before="60"/>
      <w:ind w:firstLine="340"/>
    </w:pPr>
  </w:style>
  <w:style w:type="paragraph" w:styleId="ListNumber">
    <w:name w:val="List Number"/>
    <w:basedOn w:val="Normal"/>
    <w:uiPriority w:val="39"/>
    <w:qFormat/>
    <w:rsid w:val="00DF5480"/>
    <w:pPr>
      <w:numPr>
        <w:numId w:val="10"/>
      </w:numPr>
      <w:spacing w:before="60"/>
    </w:pPr>
  </w:style>
  <w:style w:type="paragraph" w:styleId="ListNumber2">
    <w:name w:val="List Number 2"/>
    <w:basedOn w:val="Normal"/>
    <w:autoRedefine/>
    <w:uiPriority w:val="39"/>
    <w:unhideWhenUsed/>
    <w:qFormat/>
    <w:rsid w:val="00DF5480"/>
    <w:pPr>
      <w:numPr>
        <w:ilvl w:val="1"/>
        <w:numId w:val="10"/>
      </w:numPr>
      <w:spacing w:before="60"/>
    </w:pPr>
  </w:style>
  <w:style w:type="paragraph" w:styleId="ListNumber3">
    <w:name w:val="List Number 3"/>
    <w:basedOn w:val="Standardtext"/>
    <w:uiPriority w:val="39"/>
    <w:unhideWhenUsed/>
    <w:qFormat/>
    <w:rsid w:val="00DF5480"/>
    <w:pPr>
      <w:numPr>
        <w:ilvl w:val="2"/>
        <w:numId w:val="10"/>
      </w:numPr>
      <w:spacing w:before="60"/>
    </w:pPr>
  </w:style>
  <w:style w:type="paragraph" w:styleId="ListNumber4">
    <w:name w:val="List Number 4"/>
    <w:basedOn w:val="Normal"/>
    <w:uiPriority w:val="39"/>
    <w:semiHidden/>
    <w:rsid w:val="00DF5480"/>
    <w:pPr>
      <w:numPr>
        <w:ilvl w:val="3"/>
        <w:numId w:val="10"/>
      </w:numPr>
      <w:spacing w:before="60"/>
    </w:pPr>
  </w:style>
  <w:style w:type="paragraph" w:styleId="ListNumber5">
    <w:name w:val="List Number 5"/>
    <w:basedOn w:val="Normal"/>
    <w:uiPriority w:val="39"/>
    <w:semiHidden/>
    <w:rsid w:val="00DF5480"/>
    <w:pPr>
      <w:numPr>
        <w:ilvl w:val="4"/>
        <w:numId w:val="10"/>
      </w:numPr>
      <w:tabs>
        <w:tab w:val="num" w:pos="360"/>
      </w:tabs>
      <w:spacing w:before="60"/>
      <w:ind w:left="0" w:firstLine="0"/>
    </w:pPr>
  </w:style>
  <w:style w:type="character" w:styleId="SubtleEmphasis">
    <w:name w:val="Subtle Emphasis"/>
    <w:basedOn w:val="DefaultParagraphFont"/>
    <w:uiPriority w:val="99"/>
    <w:semiHidden/>
    <w:rsid w:val="00DF5480"/>
    <w:rPr>
      <w:i/>
      <w:iCs/>
      <w:color w:val="808080" w:themeColor="text1" w:themeTint="7F"/>
    </w:rPr>
  </w:style>
  <w:style w:type="paragraph" w:styleId="BalloonText">
    <w:name w:val="Balloon Text"/>
    <w:basedOn w:val="Normal"/>
    <w:link w:val="BalloonTextChar"/>
    <w:uiPriority w:val="99"/>
    <w:unhideWhenUsed/>
    <w:rsid w:val="00DF548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F5480"/>
    <w:rPr>
      <w:rFonts w:ascii="Tahoma" w:hAnsi="Tahoma" w:cs="Tahoma"/>
      <w:sz w:val="16"/>
      <w:szCs w:val="16"/>
      <w:lang w:val="en-GB"/>
    </w:rPr>
  </w:style>
  <w:style w:type="table" w:styleId="TableGrid">
    <w:name w:val="Table Grid"/>
    <w:aliases w:val="Table Grid for Notes/Tips,SWO Tabelle,CSC Table No Header"/>
    <w:basedOn w:val="TableNormal"/>
    <w:uiPriority w:val="59"/>
    <w:rsid w:val="00DF5480"/>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DF5480"/>
    <w:pPr>
      <w:spacing w:before="0" w:after="240" w:line="240" w:lineRule="auto"/>
    </w:pPr>
    <w:rPr>
      <w:rFonts w:asciiTheme="majorHAnsi" w:eastAsiaTheme="majorEastAsia" w:hAnsiTheme="majorHAnsi" w:cstheme="majorBidi"/>
      <w:b/>
      <w:spacing w:val="5"/>
      <w:kern w:val="28"/>
      <w:sz w:val="56"/>
      <w:szCs w:val="52"/>
    </w:rPr>
  </w:style>
  <w:style w:type="character" w:customStyle="1" w:styleId="TitleChar">
    <w:name w:val="Title Char"/>
    <w:basedOn w:val="DefaultParagraphFont"/>
    <w:link w:val="Title"/>
    <w:uiPriority w:val="4"/>
    <w:rsid w:val="00DF5480"/>
    <w:rPr>
      <w:rFonts w:asciiTheme="majorHAnsi" w:eastAsiaTheme="majorEastAsia" w:hAnsiTheme="majorHAnsi" w:cstheme="majorBidi"/>
      <w:b/>
      <w:spacing w:val="5"/>
      <w:kern w:val="28"/>
      <w:sz w:val="56"/>
      <w:szCs w:val="52"/>
      <w:lang w:val="en-GB"/>
    </w:rPr>
  </w:style>
  <w:style w:type="character" w:customStyle="1" w:styleId="Heading1Char">
    <w:name w:val="Heading 1 Char"/>
    <w:aliases w:val="h1 Char,Heading 1numbered Char,1 Char,Level 1 Char,Head1 Char,Head Char,Numbered Char,nu Char,Level 1 Head Char,H1 Char,TMS large Heading Char,chaptertext Char,CPX Überschrift 1 Char,Kop1 Char,Tabla Contenido 1 Char,CAPITULO Char,II+ Char"/>
    <w:basedOn w:val="DefaultParagraphFont"/>
    <w:link w:val="Heading1"/>
    <w:uiPriority w:val="9"/>
    <w:rsid w:val="00DF5480"/>
    <w:rPr>
      <w:rFonts w:asciiTheme="majorHAnsi" w:eastAsiaTheme="majorEastAsia" w:hAnsiTheme="majorHAnsi" w:cstheme="majorBidi"/>
      <w:b/>
      <w:bCs/>
      <w:color w:val="3E00FF" w:themeColor="accent1"/>
      <w:sz w:val="32"/>
      <w:szCs w:val="28"/>
      <w:lang w:val="en-GB"/>
    </w:rPr>
  </w:style>
  <w:style w:type="character" w:customStyle="1" w:styleId="Heading2Char">
    <w:name w:val="Heading 2 Char"/>
    <w:aliases w:val="h2 Char,2 Char,l2 Char,list + change bar Char,H2 Char,T2 Char,Heading 2subnumbered Char,Heading Char,heading b Char,Level 2 Char,TMS text heading Char,CPX Überschrift 2 Char,Subheading 2 Char,Kop2 Char"/>
    <w:basedOn w:val="DefaultParagraphFont"/>
    <w:link w:val="Heading2"/>
    <w:uiPriority w:val="9"/>
    <w:rsid w:val="00DF5480"/>
    <w:rPr>
      <w:rFonts w:asciiTheme="majorHAnsi" w:eastAsiaTheme="majorEastAsia" w:hAnsiTheme="majorHAnsi" w:cstheme="majorBidi"/>
      <w:bCs/>
      <w:sz w:val="28"/>
      <w:szCs w:val="26"/>
      <w:lang w:val="en-GB"/>
    </w:rPr>
  </w:style>
  <w:style w:type="character" w:customStyle="1" w:styleId="Heading3Char">
    <w:name w:val="Heading 3 Char"/>
    <w:aliases w:val="h3 Char,Minor Char,Heading 14 Char,H3 Char,sh3 Char,CPX Überschrift 3 Char,Kop3 Char"/>
    <w:basedOn w:val="DefaultParagraphFont"/>
    <w:link w:val="Heading3"/>
    <w:uiPriority w:val="9"/>
    <w:rsid w:val="00DF5480"/>
    <w:rPr>
      <w:rFonts w:asciiTheme="majorHAnsi" w:eastAsiaTheme="majorEastAsia" w:hAnsiTheme="majorHAnsi" w:cstheme="majorBidi"/>
      <w:bCs/>
      <w:sz w:val="24"/>
      <w:lang w:val="en-GB"/>
    </w:rPr>
  </w:style>
  <w:style w:type="character" w:customStyle="1" w:styleId="Heading4Char">
    <w:name w:val="Heading 4 Char"/>
    <w:aliases w:val="CPX Überschrift 4 Char"/>
    <w:basedOn w:val="DefaultParagraphFont"/>
    <w:link w:val="Heading4"/>
    <w:uiPriority w:val="9"/>
    <w:rsid w:val="00DF5480"/>
    <w:rPr>
      <w:rFonts w:asciiTheme="majorHAnsi" w:eastAsiaTheme="majorEastAsia" w:hAnsiTheme="majorHAnsi" w:cstheme="majorBidi"/>
      <w:bCs/>
      <w:iCs/>
      <w:sz w:val="22"/>
      <w:lang w:val="en-GB"/>
    </w:rPr>
  </w:style>
  <w:style w:type="character" w:customStyle="1" w:styleId="Heading5Char">
    <w:name w:val="Heading 5 Char"/>
    <w:aliases w:val="Roman list Char"/>
    <w:basedOn w:val="DefaultParagraphFont"/>
    <w:link w:val="Heading5"/>
    <w:uiPriority w:val="99"/>
    <w:rsid w:val="00DF5480"/>
    <w:rPr>
      <w:rFonts w:asciiTheme="majorHAnsi" w:eastAsiaTheme="majorEastAsia" w:hAnsiTheme="majorHAnsi" w:cstheme="majorBidi"/>
      <w:color w:val="3E00FF" w:themeColor="accent1"/>
      <w:sz w:val="22"/>
      <w:lang w:val="en-GB"/>
    </w:rPr>
  </w:style>
  <w:style w:type="character" w:customStyle="1" w:styleId="Heading6Char">
    <w:name w:val="Heading 6 Char"/>
    <w:aliases w:val="Bullet list Char,Table Heading numbered Char,Table Heading numbered1 Char"/>
    <w:basedOn w:val="DefaultParagraphFont"/>
    <w:link w:val="Heading6"/>
    <w:uiPriority w:val="99"/>
    <w:rsid w:val="00DF5480"/>
    <w:rPr>
      <w:rFonts w:asciiTheme="majorHAnsi" w:eastAsiaTheme="majorEastAsia" w:hAnsiTheme="majorHAnsi" w:cstheme="majorBidi"/>
      <w:iCs/>
      <w:color w:val="3E00FF" w:themeColor="accent1"/>
      <w:sz w:val="22"/>
      <w:lang w:val="en-GB"/>
    </w:rPr>
  </w:style>
  <w:style w:type="character" w:customStyle="1" w:styleId="Heading7Char">
    <w:name w:val="Heading 7 Char"/>
    <w:aliases w:val="letter list Char"/>
    <w:basedOn w:val="DefaultParagraphFont"/>
    <w:link w:val="Heading7"/>
    <w:rsid w:val="00DF5480"/>
    <w:rPr>
      <w:rFonts w:asciiTheme="majorHAnsi" w:eastAsiaTheme="majorEastAsia" w:hAnsiTheme="majorHAnsi" w:cstheme="majorBidi"/>
      <w:iCs/>
      <w:color w:val="3E00FF" w:themeColor="accent1"/>
      <w:sz w:val="22"/>
      <w:lang w:val="en-GB"/>
    </w:rPr>
  </w:style>
  <w:style w:type="character" w:customStyle="1" w:styleId="Heading8Char">
    <w:name w:val="Heading 8 Char"/>
    <w:basedOn w:val="DefaultParagraphFont"/>
    <w:link w:val="Heading8"/>
    <w:uiPriority w:val="99"/>
    <w:rsid w:val="00DF5480"/>
    <w:rPr>
      <w:rFonts w:asciiTheme="majorHAnsi" w:eastAsiaTheme="majorEastAsia" w:hAnsiTheme="majorHAnsi" w:cstheme="majorBidi"/>
      <w:color w:val="3E00FF" w:themeColor="accent1"/>
      <w:sz w:val="22"/>
      <w:lang w:val="en-GB"/>
    </w:rPr>
  </w:style>
  <w:style w:type="character" w:customStyle="1" w:styleId="Heading9Char">
    <w:name w:val="Heading 9 Char"/>
    <w:aliases w:val="App Heading Char,App Heading1 Char"/>
    <w:basedOn w:val="DefaultParagraphFont"/>
    <w:link w:val="Heading9"/>
    <w:uiPriority w:val="99"/>
    <w:rsid w:val="00DF5480"/>
    <w:rPr>
      <w:rFonts w:asciiTheme="majorHAnsi" w:eastAsiaTheme="majorEastAsia" w:hAnsiTheme="majorHAnsi" w:cstheme="majorBidi"/>
      <w:iCs/>
      <w:color w:val="3E00FF" w:themeColor="accent1"/>
      <w:sz w:val="22"/>
      <w:lang w:val="en-GB"/>
    </w:rPr>
  </w:style>
  <w:style w:type="paragraph" w:styleId="Subtitle">
    <w:name w:val="Subtitle"/>
    <w:basedOn w:val="Normal"/>
    <w:next w:val="BlockText"/>
    <w:link w:val="SubtitleChar"/>
    <w:uiPriority w:val="4"/>
    <w:qFormat/>
    <w:rsid w:val="00DF5480"/>
    <w:pPr>
      <w:numPr>
        <w:ilvl w:val="1"/>
      </w:numPr>
      <w:spacing w:before="240" w:after="0"/>
    </w:pPr>
    <w:rPr>
      <w:rFonts w:asciiTheme="majorHAnsi" w:eastAsiaTheme="majorEastAsia" w:hAnsiTheme="majorHAnsi" w:cstheme="majorBidi"/>
      <w:b/>
      <w:iCs/>
      <w:sz w:val="32"/>
      <w:szCs w:val="24"/>
    </w:rPr>
  </w:style>
  <w:style w:type="character" w:customStyle="1" w:styleId="SubtitleChar">
    <w:name w:val="Subtitle Char"/>
    <w:basedOn w:val="DefaultParagraphFont"/>
    <w:link w:val="Subtitle"/>
    <w:uiPriority w:val="4"/>
    <w:rsid w:val="00DF5480"/>
    <w:rPr>
      <w:rFonts w:asciiTheme="majorHAnsi" w:eastAsiaTheme="majorEastAsia" w:hAnsiTheme="majorHAnsi" w:cstheme="majorBidi"/>
      <w:b/>
      <w:iCs/>
      <w:sz w:val="32"/>
      <w:szCs w:val="24"/>
      <w:lang w:val="en-GB"/>
    </w:rPr>
  </w:style>
  <w:style w:type="paragraph" w:styleId="TOC1">
    <w:name w:val="toc 1"/>
    <w:basedOn w:val="Standardtext"/>
    <w:next w:val="Normal"/>
    <w:autoRedefine/>
    <w:uiPriority w:val="39"/>
    <w:unhideWhenUsed/>
    <w:rsid w:val="00DF5480"/>
    <w:pPr>
      <w:tabs>
        <w:tab w:val="left" w:pos="907"/>
        <w:tab w:val="right" w:leader="dot" w:pos="9639"/>
      </w:tabs>
      <w:spacing w:after="100"/>
      <w:ind w:left="907" w:hanging="907"/>
    </w:pPr>
    <w:rPr>
      <w:b/>
      <w:noProof/>
    </w:rPr>
  </w:style>
  <w:style w:type="paragraph" w:styleId="TOC2">
    <w:name w:val="toc 2"/>
    <w:basedOn w:val="Standardtext"/>
    <w:next w:val="Normal"/>
    <w:autoRedefine/>
    <w:uiPriority w:val="39"/>
    <w:unhideWhenUsed/>
    <w:rsid w:val="00DF5480"/>
    <w:pPr>
      <w:tabs>
        <w:tab w:val="left" w:pos="907"/>
        <w:tab w:val="right" w:leader="dot" w:pos="9639"/>
      </w:tabs>
      <w:spacing w:after="100"/>
      <w:ind w:left="907" w:hanging="907"/>
    </w:pPr>
  </w:style>
  <w:style w:type="paragraph" w:styleId="TOC3">
    <w:name w:val="toc 3"/>
    <w:basedOn w:val="Standardtext"/>
    <w:next w:val="Normal"/>
    <w:autoRedefine/>
    <w:uiPriority w:val="39"/>
    <w:unhideWhenUsed/>
    <w:rsid w:val="00DF5480"/>
    <w:pPr>
      <w:tabs>
        <w:tab w:val="left" w:pos="907"/>
        <w:tab w:val="right" w:leader="dot" w:pos="9639"/>
      </w:tabs>
      <w:spacing w:after="100"/>
      <w:ind w:left="907" w:hanging="907"/>
    </w:pPr>
    <w:rPr>
      <w:noProof/>
    </w:rPr>
  </w:style>
  <w:style w:type="paragraph" w:styleId="TOC4">
    <w:name w:val="toc 4"/>
    <w:basedOn w:val="Standardtext"/>
    <w:next w:val="Normal"/>
    <w:autoRedefine/>
    <w:uiPriority w:val="79"/>
    <w:unhideWhenUsed/>
    <w:rsid w:val="00DF5480"/>
    <w:pPr>
      <w:tabs>
        <w:tab w:val="left" w:pos="907"/>
        <w:tab w:val="right" w:leader="dot" w:pos="9639"/>
      </w:tabs>
      <w:spacing w:after="100"/>
      <w:ind w:left="907" w:hanging="907"/>
    </w:pPr>
    <w:rPr>
      <w:noProof/>
    </w:rPr>
  </w:style>
  <w:style w:type="paragraph" w:styleId="TOC5">
    <w:name w:val="toc 5"/>
    <w:basedOn w:val="Standardtext"/>
    <w:next w:val="Normal"/>
    <w:autoRedefine/>
    <w:uiPriority w:val="59"/>
    <w:unhideWhenUsed/>
    <w:rsid w:val="00DF5480"/>
    <w:pPr>
      <w:spacing w:after="100"/>
    </w:pPr>
  </w:style>
  <w:style w:type="paragraph" w:customStyle="1" w:styleId="Heading1blank">
    <w:name w:val="Heading 1 blank"/>
    <w:basedOn w:val="Normal"/>
    <w:next w:val="BlockText"/>
    <w:uiPriority w:val="49"/>
    <w:qFormat/>
    <w:rsid w:val="00DF5480"/>
    <w:pPr>
      <w:keepNext/>
      <w:keepLines/>
      <w:spacing w:before="240"/>
    </w:pPr>
    <w:rPr>
      <w:rFonts w:asciiTheme="majorHAnsi" w:hAnsiTheme="majorHAnsi"/>
      <w:b/>
      <w:color w:val="3E00FF" w:themeColor="accent1"/>
      <w:sz w:val="32"/>
    </w:rPr>
  </w:style>
  <w:style w:type="paragraph" w:customStyle="1" w:styleId="Heading2blank">
    <w:name w:val="Heading 2 blank"/>
    <w:basedOn w:val="Heading1blank"/>
    <w:next w:val="BlockText"/>
    <w:uiPriority w:val="49"/>
    <w:qFormat/>
    <w:rsid w:val="00DF5480"/>
    <w:rPr>
      <w:b w:val="0"/>
      <w:color w:val="000000" w:themeColor="text1"/>
      <w:sz w:val="28"/>
    </w:rPr>
  </w:style>
  <w:style w:type="paragraph" w:customStyle="1" w:styleId="Heading3blank">
    <w:name w:val="Heading 3 blank"/>
    <w:basedOn w:val="Heading2blank"/>
    <w:next w:val="BlockText"/>
    <w:uiPriority w:val="49"/>
    <w:qFormat/>
    <w:rsid w:val="00DF5480"/>
    <w:rPr>
      <w:sz w:val="24"/>
    </w:rPr>
  </w:style>
  <w:style w:type="paragraph" w:customStyle="1" w:styleId="Heading4blank">
    <w:name w:val="Heading 4 blank"/>
    <w:basedOn w:val="Heading3blank"/>
    <w:next w:val="BlockText"/>
    <w:uiPriority w:val="49"/>
    <w:rsid w:val="00DF5480"/>
    <w:rPr>
      <w:sz w:val="20"/>
    </w:rPr>
  </w:style>
  <w:style w:type="paragraph" w:customStyle="1" w:styleId="Heading5blank">
    <w:name w:val="Heading 5 blank"/>
    <w:basedOn w:val="Heading4blank"/>
    <w:next w:val="BlockText"/>
    <w:uiPriority w:val="49"/>
    <w:rsid w:val="00DF5480"/>
  </w:style>
  <w:style w:type="paragraph" w:customStyle="1" w:styleId="Framedtext">
    <w:name w:val="Framed text"/>
    <w:basedOn w:val="BlockText"/>
    <w:next w:val="BlockText"/>
    <w:uiPriority w:val="58"/>
    <w:rsid w:val="00DF5480"/>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link w:val="StandardtextChar"/>
    <w:qFormat/>
    <w:rsid w:val="00DF5480"/>
  </w:style>
  <w:style w:type="character" w:styleId="Emphasis">
    <w:name w:val="Emphasis"/>
    <w:basedOn w:val="DefaultParagraphFont"/>
    <w:uiPriority w:val="20"/>
    <w:qFormat/>
    <w:rsid w:val="00DF5480"/>
    <w:rPr>
      <w:rFonts w:asciiTheme="minorHAnsi" w:hAnsiTheme="minorHAnsi"/>
      <w:b/>
      <w:i w:val="0"/>
      <w:iCs/>
      <w:color w:val="3E00FF" w:themeColor="accent1"/>
    </w:rPr>
  </w:style>
  <w:style w:type="paragraph" w:styleId="Quote">
    <w:name w:val="Quote"/>
    <w:basedOn w:val="Normal"/>
    <w:next w:val="Standardtext"/>
    <w:link w:val="QuoteChar"/>
    <w:uiPriority w:val="89"/>
    <w:rsid w:val="00DF5480"/>
    <w:pPr>
      <w:spacing w:before="200" w:after="160"/>
      <w:ind w:left="864" w:right="864"/>
      <w:jc w:val="center"/>
    </w:pPr>
    <w:rPr>
      <w:i/>
      <w:iCs/>
      <w:color w:val="3E00FF" w:themeColor="text2"/>
    </w:rPr>
  </w:style>
  <w:style w:type="character" w:customStyle="1" w:styleId="QuoteChar">
    <w:name w:val="Quote Char"/>
    <w:basedOn w:val="DefaultParagraphFont"/>
    <w:link w:val="Quote"/>
    <w:uiPriority w:val="89"/>
    <w:rsid w:val="00DF5480"/>
    <w:rPr>
      <w:i/>
      <w:iCs/>
      <w:color w:val="3E00FF" w:themeColor="text2"/>
      <w:sz w:val="22"/>
      <w:lang w:val="en-GB"/>
    </w:rPr>
  </w:style>
  <w:style w:type="paragraph" w:customStyle="1" w:styleId="Date1">
    <w:name w:val="Date1"/>
    <w:basedOn w:val="Normal"/>
    <w:next w:val="Normal"/>
    <w:link w:val="Date1Char"/>
    <w:uiPriority w:val="89"/>
    <w:rsid w:val="00DF5480"/>
    <w:pPr>
      <w:spacing w:before="1200" w:after="360"/>
    </w:pPr>
    <w:rPr>
      <w:rFonts w:asciiTheme="majorHAnsi" w:eastAsiaTheme="majorEastAsia" w:hAnsiTheme="majorHAnsi" w:cstheme="majorBidi"/>
      <w:color w:val="3E00FF" w:themeColor="accent1"/>
      <w:kern w:val="20"/>
    </w:rPr>
  </w:style>
  <w:style w:type="character" w:customStyle="1" w:styleId="Date1Char">
    <w:name w:val="Date1 Char"/>
    <w:basedOn w:val="DefaultParagraphFont"/>
    <w:link w:val="Date1"/>
    <w:uiPriority w:val="89"/>
    <w:rsid w:val="00DF5480"/>
    <w:rPr>
      <w:rFonts w:asciiTheme="majorHAnsi" w:eastAsiaTheme="majorEastAsia" w:hAnsiTheme="majorHAnsi" w:cstheme="majorBidi"/>
      <w:color w:val="3E00FF" w:themeColor="accent1"/>
      <w:kern w:val="20"/>
      <w:sz w:val="22"/>
      <w:lang w:val="en-GB"/>
    </w:rPr>
  </w:style>
  <w:style w:type="character" w:customStyle="1" w:styleId="StandardtextChar">
    <w:name w:val="Standard text Char"/>
    <w:basedOn w:val="DefaultParagraphFont"/>
    <w:link w:val="Standardtext"/>
    <w:locked/>
    <w:rsid w:val="00DF5480"/>
    <w:rPr>
      <w:sz w:val="22"/>
      <w:lang w:val="en-GB"/>
    </w:rPr>
  </w:style>
  <w:style w:type="character" w:customStyle="1" w:styleId="JobTitleZchn">
    <w:name w:val="Job Title Zchn"/>
    <w:basedOn w:val="DefaultParagraphFont"/>
    <w:link w:val="JobTitle"/>
    <w:uiPriority w:val="89"/>
    <w:locked/>
    <w:rsid w:val="00DF5480"/>
    <w:rPr>
      <w:rFonts w:asciiTheme="majorHAnsi" w:hAnsiTheme="majorHAnsi" w:cstheme="minorBidi"/>
      <w:color w:val="3E00FF" w:themeColor="accent1"/>
      <w:sz w:val="22"/>
      <w:szCs w:val="22"/>
      <w:lang w:val="en-GB" w:eastAsia="en-US"/>
    </w:rPr>
  </w:style>
  <w:style w:type="paragraph" w:customStyle="1" w:styleId="JobTitle">
    <w:name w:val="Job Title"/>
    <w:basedOn w:val="Normal"/>
    <w:next w:val="Standardtext"/>
    <w:link w:val="JobTitleZchn"/>
    <w:uiPriority w:val="89"/>
    <w:qFormat/>
    <w:rsid w:val="00DF5480"/>
    <w:pPr>
      <w:spacing w:before="40" w:after="160" w:line="256" w:lineRule="auto"/>
    </w:pPr>
    <w:rPr>
      <w:rFonts w:asciiTheme="majorHAnsi" w:hAnsiTheme="majorHAnsi" w:cstheme="minorBidi"/>
      <w:color w:val="3E00FF" w:themeColor="accent1"/>
      <w:szCs w:val="22"/>
      <w:lang w:eastAsia="en-US"/>
    </w:rPr>
  </w:style>
  <w:style w:type="character" w:styleId="PlaceholderText">
    <w:name w:val="Placeholder Text"/>
    <w:basedOn w:val="DefaultParagraphFont"/>
    <w:uiPriority w:val="99"/>
    <w:rsid w:val="00DF5480"/>
    <w:rPr>
      <w:color w:val="808080"/>
    </w:rPr>
  </w:style>
  <w:style w:type="paragraph" w:styleId="Header">
    <w:name w:val="header"/>
    <w:basedOn w:val="Normal"/>
    <w:link w:val="HeaderChar"/>
    <w:uiPriority w:val="99"/>
    <w:unhideWhenUsed/>
    <w:rsid w:val="00DF548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DF5480"/>
    <w:rPr>
      <w:sz w:val="22"/>
      <w:lang w:val="en-GB"/>
    </w:rPr>
  </w:style>
  <w:style w:type="paragraph" w:styleId="Footer">
    <w:name w:val="footer"/>
    <w:basedOn w:val="Normal"/>
    <w:link w:val="FooterChar"/>
    <w:uiPriority w:val="99"/>
    <w:unhideWhenUsed/>
    <w:rsid w:val="00DF548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DF5480"/>
    <w:rPr>
      <w:sz w:val="22"/>
      <w:lang w:val="en-GB"/>
    </w:rPr>
  </w:style>
  <w:style w:type="character" w:customStyle="1" w:styleId="NoSpacingChar">
    <w:name w:val="No Spacing Char"/>
    <w:basedOn w:val="DefaultParagraphFont"/>
    <w:link w:val="NoSpacing"/>
    <w:uiPriority w:val="2"/>
    <w:rsid w:val="00DF5480"/>
    <w:rPr>
      <w:rFonts w:eastAsiaTheme="minorEastAsia"/>
      <w:iCs/>
      <w:sz w:val="22"/>
      <w:lang w:val="en-GB"/>
    </w:rPr>
  </w:style>
  <w:style w:type="paragraph" w:styleId="ListBullet5">
    <w:name w:val="List Bullet 5"/>
    <w:basedOn w:val="Normal"/>
    <w:uiPriority w:val="99"/>
    <w:semiHidden/>
    <w:unhideWhenUsed/>
    <w:rsid w:val="00DF5480"/>
    <w:pPr>
      <w:spacing w:before="60"/>
      <w:contextualSpacing/>
    </w:pPr>
  </w:style>
  <w:style w:type="paragraph" w:styleId="CommentText">
    <w:name w:val="annotation text"/>
    <w:basedOn w:val="Normal"/>
    <w:link w:val="CommentTextChar"/>
    <w:uiPriority w:val="99"/>
    <w:unhideWhenUsed/>
    <w:rsid w:val="00DF5480"/>
    <w:pPr>
      <w:spacing w:line="240" w:lineRule="auto"/>
    </w:pPr>
  </w:style>
  <w:style w:type="character" w:customStyle="1" w:styleId="CommentTextChar">
    <w:name w:val="Comment Text Char"/>
    <w:basedOn w:val="DefaultParagraphFont"/>
    <w:link w:val="CommentText"/>
    <w:uiPriority w:val="99"/>
    <w:rsid w:val="00DF5480"/>
    <w:rPr>
      <w:sz w:val="22"/>
      <w:lang w:val="en-GB"/>
    </w:rPr>
  </w:style>
  <w:style w:type="paragraph" w:styleId="CommentSubject">
    <w:name w:val="annotation subject"/>
    <w:basedOn w:val="CommentText"/>
    <w:next w:val="CommentText"/>
    <w:link w:val="CommentSubjectChar"/>
    <w:uiPriority w:val="99"/>
    <w:semiHidden/>
    <w:unhideWhenUsed/>
    <w:rsid w:val="00DF5480"/>
    <w:rPr>
      <w:b/>
      <w:bCs/>
    </w:rPr>
  </w:style>
  <w:style w:type="character" w:customStyle="1" w:styleId="CommentSubjectChar">
    <w:name w:val="Comment Subject Char"/>
    <w:basedOn w:val="CommentTextChar"/>
    <w:link w:val="CommentSubject"/>
    <w:uiPriority w:val="99"/>
    <w:semiHidden/>
    <w:rsid w:val="00DF5480"/>
    <w:rPr>
      <w:b/>
      <w:bCs/>
      <w:sz w:val="22"/>
      <w:lang w:val="en-GB"/>
    </w:rPr>
  </w:style>
  <w:style w:type="character" w:styleId="CommentReference">
    <w:name w:val="annotation reference"/>
    <w:basedOn w:val="DefaultParagraphFont"/>
    <w:uiPriority w:val="99"/>
    <w:semiHidden/>
    <w:unhideWhenUsed/>
    <w:rsid w:val="00DF5480"/>
    <w:rPr>
      <w:sz w:val="16"/>
      <w:szCs w:val="16"/>
    </w:rPr>
  </w:style>
  <w:style w:type="table" w:styleId="TableGridLight">
    <w:name w:val="Grid Table Light"/>
    <w:basedOn w:val="TableNormal"/>
    <w:uiPriority w:val="40"/>
    <w:rsid w:val="00DF54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Heading">
    <w:name w:val="Section Heading"/>
    <w:basedOn w:val="Heading1"/>
    <w:next w:val="Normal"/>
    <w:link w:val="SectionHeadingChar"/>
    <w:uiPriority w:val="9"/>
    <w:qFormat/>
    <w:rsid w:val="00DF5480"/>
    <w:pPr>
      <w:pageBreakBefore/>
      <w:pBdr>
        <w:bottom w:val="single" w:sz="4" w:space="1" w:color="000000" w:themeColor="text1"/>
      </w:pBdr>
      <w:spacing w:after="240"/>
    </w:pPr>
    <w:rPr>
      <w:lang w:val="en-US" w:eastAsia="en-US"/>
    </w:rPr>
  </w:style>
  <w:style w:type="character" w:customStyle="1" w:styleId="SectionHeadingChar">
    <w:name w:val="Section Heading Char"/>
    <w:basedOn w:val="JobTitleZchn"/>
    <w:link w:val="SectionHeading"/>
    <w:uiPriority w:val="9"/>
    <w:rsid w:val="00DF5480"/>
    <w:rPr>
      <w:rFonts w:asciiTheme="majorHAnsi" w:eastAsiaTheme="majorEastAsia" w:hAnsiTheme="majorHAnsi" w:cstheme="majorBidi"/>
      <w:b/>
      <w:bCs/>
      <w:color w:val="3E00FF" w:themeColor="accent1"/>
      <w:sz w:val="32"/>
      <w:szCs w:val="28"/>
      <w:lang w:val="en-US" w:eastAsia="en-US"/>
    </w:rPr>
  </w:style>
  <w:style w:type="paragraph" w:customStyle="1" w:styleId="Disclaimer">
    <w:name w:val="Disclaimer"/>
    <w:basedOn w:val="Normal"/>
    <w:link w:val="DisclaimerChar"/>
    <w:uiPriority w:val="89"/>
    <w:qFormat/>
    <w:rsid w:val="00DF5480"/>
    <w:rPr>
      <w:color w:val="BFBFBF" w:themeColor="background1" w:themeShade="BF"/>
      <w:sz w:val="18"/>
      <w:lang w:val="en-US"/>
    </w:rPr>
  </w:style>
  <w:style w:type="character" w:customStyle="1" w:styleId="DisclaimerChar">
    <w:name w:val="Disclaimer Char"/>
    <w:basedOn w:val="DefaultParagraphFont"/>
    <w:link w:val="Disclaimer"/>
    <w:uiPriority w:val="89"/>
    <w:rsid w:val="00DF5480"/>
    <w:rPr>
      <w:color w:val="BFBFBF" w:themeColor="background1" w:themeShade="BF"/>
      <w:sz w:val="18"/>
      <w:lang w:val="en-US"/>
    </w:rPr>
  </w:style>
  <w:style w:type="numbering" w:customStyle="1" w:styleId="SWObullets">
    <w:name w:val="SWO bullets"/>
    <w:basedOn w:val="NoList"/>
    <w:uiPriority w:val="99"/>
    <w:locked/>
    <w:rsid w:val="00DF5480"/>
    <w:pPr>
      <w:numPr>
        <w:numId w:val="7"/>
      </w:numPr>
    </w:pPr>
  </w:style>
  <w:style w:type="numbering" w:customStyle="1" w:styleId="SWOheader">
    <w:name w:val="SWO header"/>
    <w:basedOn w:val="NoList"/>
    <w:uiPriority w:val="99"/>
    <w:locked/>
    <w:rsid w:val="00DF5480"/>
    <w:pPr>
      <w:numPr>
        <w:numId w:val="12"/>
      </w:numPr>
    </w:pPr>
  </w:style>
  <w:style w:type="numbering" w:customStyle="1" w:styleId="SWOlist">
    <w:name w:val="SWO list"/>
    <w:basedOn w:val="NoList"/>
    <w:uiPriority w:val="99"/>
    <w:locked/>
    <w:rsid w:val="00DF5480"/>
    <w:pPr>
      <w:numPr>
        <w:numId w:val="9"/>
      </w:numPr>
    </w:pPr>
  </w:style>
  <w:style w:type="numbering" w:customStyle="1" w:styleId="SWOnumberedlist">
    <w:name w:val="SWO numbered_list"/>
    <w:basedOn w:val="SWOlist"/>
    <w:uiPriority w:val="99"/>
    <w:locked/>
    <w:rsid w:val="00DF5480"/>
    <w:pPr>
      <w:numPr>
        <w:numId w:val="10"/>
      </w:numPr>
    </w:pPr>
  </w:style>
  <w:style w:type="character" w:customStyle="1" w:styleId="BlockTextChar">
    <w:name w:val="Block Text Char"/>
    <w:basedOn w:val="DefaultParagraphFont"/>
    <w:link w:val="BlockText"/>
    <w:uiPriority w:val="1"/>
    <w:rsid w:val="00DF5480"/>
    <w:rPr>
      <w:rFonts w:eastAsiaTheme="minorEastAsia"/>
      <w:iCs/>
      <w:sz w:val="22"/>
      <w:lang w:val="en-GB"/>
    </w:rPr>
  </w:style>
  <w:style w:type="table" w:styleId="PlainTable1">
    <w:name w:val="Plain Table 1"/>
    <w:basedOn w:val="TableNormal"/>
    <w:uiPriority w:val="41"/>
    <w:rsid w:val="00DF54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2">
    <w:name w:val="Grid Table 6 Colorful Accent 2"/>
    <w:basedOn w:val="TableNormal"/>
    <w:uiPriority w:val="51"/>
    <w:rsid w:val="00DF5480"/>
    <w:rPr>
      <w:color w:val="00B09E" w:themeColor="accent2" w:themeShade="BF"/>
    </w:rPr>
    <w:tblPr>
      <w:tblStyleRowBandSize w:val="1"/>
      <w:tblStyleColBandSize w:val="1"/>
      <w:tblBorders>
        <w:top w:val="single" w:sz="4" w:space="0" w:color="5AFFEE" w:themeColor="accent2" w:themeTint="99"/>
        <w:left w:val="single" w:sz="4" w:space="0" w:color="5AFFEE" w:themeColor="accent2" w:themeTint="99"/>
        <w:bottom w:val="single" w:sz="4" w:space="0" w:color="5AFFEE" w:themeColor="accent2" w:themeTint="99"/>
        <w:right w:val="single" w:sz="4" w:space="0" w:color="5AFFEE" w:themeColor="accent2" w:themeTint="99"/>
        <w:insideH w:val="single" w:sz="4" w:space="0" w:color="5AFFEE" w:themeColor="accent2" w:themeTint="99"/>
        <w:insideV w:val="single" w:sz="4" w:space="0" w:color="5AFFEE" w:themeColor="accent2" w:themeTint="99"/>
      </w:tblBorders>
    </w:tblPr>
    <w:tblStylePr w:type="firstRow">
      <w:rPr>
        <w:b/>
        <w:bCs/>
      </w:rPr>
      <w:tblPr/>
      <w:tcPr>
        <w:tcBorders>
          <w:bottom w:val="single" w:sz="12" w:space="0" w:color="5AFFEE" w:themeColor="accent2" w:themeTint="99"/>
        </w:tcBorders>
      </w:tcPr>
    </w:tblStylePr>
    <w:tblStylePr w:type="lastRow">
      <w:rPr>
        <w:b/>
        <w:bCs/>
      </w:rPr>
      <w:tblPr/>
      <w:tcPr>
        <w:tcBorders>
          <w:top w:val="double" w:sz="4" w:space="0" w:color="5AFFEE" w:themeColor="accent2" w:themeTint="99"/>
        </w:tcBorders>
      </w:tcPr>
    </w:tblStylePr>
    <w:tblStylePr w:type="firstCol">
      <w:rPr>
        <w:b/>
        <w:bCs/>
      </w:rPr>
    </w:tblStylePr>
    <w:tblStylePr w:type="lastCol">
      <w:rPr>
        <w:b/>
        <w:bCs/>
      </w:rPr>
    </w:tblStylePr>
    <w:tblStylePr w:type="band1Vert">
      <w:tblPr/>
      <w:tcPr>
        <w:shd w:val="clear" w:color="auto" w:fill="C8FFF9" w:themeFill="accent2" w:themeFillTint="33"/>
      </w:tcPr>
    </w:tblStylePr>
    <w:tblStylePr w:type="band1Horz">
      <w:tblPr/>
      <w:tcPr>
        <w:shd w:val="clear" w:color="auto" w:fill="C8FFF9" w:themeFill="accent2" w:themeFillTint="33"/>
      </w:tcPr>
    </w:tblStylePr>
  </w:style>
  <w:style w:type="character" w:styleId="UnresolvedMention">
    <w:name w:val="Unresolved Mention"/>
    <w:basedOn w:val="DefaultParagraphFont"/>
    <w:uiPriority w:val="99"/>
    <w:semiHidden/>
    <w:unhideWhenUsed/>
    <w:rsid w:val="00DF5480"/>
    <w:rPr>
      <w:color w:val="605E5C"/>
      <w:shd w:val="clear" w:color="auto" w:fill="E1DFDD"/>
    </w:rPr>
  </w:style>
  <w:style w:type="character" w:customStyle="1" w:styleId="CaptionChar">
    <w:name w:val="Caption Char"/>
    <w:link w:val="Caption"/>
    <w:uiPriority w:val="35"/>
    <w:rsid w:val="00DF5480"/>
    <w:rPr>
      <w:bCs/>
      <w:color w:val="3E00FF" w:themeColor="text2"/>
      <w:sz w:val="18"/>
      <w:szCs w:val="18"/>
      <w:lang w:val="en-GB"/>
    </w:rPr>
  </w:style>
  <w:style w:type="table" w:styleId="PlainTable4">
    <w:name w:val="Plain Table 4"/>
    <w:basedOn w:val="TableNormal"/>
    <w:uiPriority w:val="44"/>
    <w:rsid w:val="00DF548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ppendixHeading1">
    <w:name w:val="Appendix Heading 1"/>
    <w:basedOn w:val="Normal"/>
    <w:autoRedefine/>
    <w:rsid w:val="00DF5480"/>
    <w:pPr>
      <w:numPr>
        <w:numId w:val="2"/>
      </w:numPr>
      <w:spacing w:before="0" w:after="0" w:line="240" w:lineRule="auto"/>
    </w:pPr>
    <w:rPr>
      <w:rFonts w:ascii="Arial" w:eastAsia="Times New Roman" w:hAnsi="Arial"/>
      <w:b/>
      <w:sz w:val="28"/>
      <w:lang w:eastAsia="en-US"/>
    </w:rPr>
  </w:style>
  <w:style w:type="paragraph" w:styleId="BodyText2">
    <w:name w:val="Body Text 2"/>
    <w:basedOn w:val="Normal"/>
    <w:link w:val="BodyText2Char"/>
    <w:semiHidden/>
    <w:rsid w:val="00DF5480"/>
    <w:pPr>
      <w:spacing w:before="0" w:after="0" w:line="240" w:lineRule="auto"/>
      <w:ind w:right="373"/>
      <w:jc w:val="both"/>
    </w:pPr>
    <w:rPr>
      <w:rFonts w:ascii="Futura Bk" w:eastAsia="Times New Roman" w:hAnsi="Futura Bk"/>
      <w:sz w:val="20"/>
      <w:lang w:eastAsia="en-US"/>
    </w:rPr>
  </w:style>
  <w:style w:type="character" w:customStyle="1" w:styleId="BodyText2Char">
    <w:name w:val="Body Text 2 Char"/>
    <w:basedOn w:val="DefaultParagraphFont"/>
    <w:link w:val="BodyText2"/>
    <w:semiHidden/>
    <w:rsid w:val="00DF5480"/>
    <w:rPr>
      <w:rFonts w:ascii="Futura Bk" w:eastAsia="Times New Roman" w:hAnsi="Futura Bk"/>
      <w:lang w:val="en-GB" w:eastAsia="en-US"/>
    </w:rPr>
  </w:style>
  <w:style w:type="character" w:customStyle="1" w:styleId="ListParagraphChar">
    <w:name w:val="List Paragraph Char"/>
    <w:aliases w:val="Bullet List Char,FooterText Char,List Paragraph1 Char,numbered Char,Paragraphe de liste1 Char,Bulletr List Paragraph Char,列出段落 Char,列出段落1 Char,List Paragraph2 Char,List Paragraph21 Char,Listeafsnit1 Char,Parágrafo da Lista1 Char"/>
    <w:basedOn w:val="DefaultParagraphFont"/>
    <w:link w:val="ListParagraph"/>
    <w:uiPriority w:val="1"/>
    <w:qFormat/>
    <w:rsid w:val="00424F9A"/>
    <w:rPr>
      <w:sz w:val="22"/>
      <w:lang w:val="en-GB"/>
    </w:rPr>
  </w:style>
  <w:style w:type="table" w:styleId="GridTable1Light">
    <w:name w:val="Grid Table 1 Light"/>
    <w:basedOn w:val="TableNormal"/>
    <w:uiPriority w:val="46"/>
    <w:rsid w:val="001A3E7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BB28C9"/>
    <w:rPr>
      <w:color w:val="2B579A"/>
      <w:shd w:val="clear" w:color="auto" w:fill="E1DFDD"/>
    </w:rPr>
  </w:style>
  <w:style w:type="table" w:styleId="GridTable4-Accent2">
    <w:name w:val="Grid Table 4 Accent 2"/>
    <w:basedOn w:val="TableNormal"/>
    <w:uiPriority w:val="49"/>
    <w:rsid w:val="003E2B10"/>
    <w:tblPr>
      <w:tblStyleRowBandSize w:val="1"/>
      <w:tblStyleColBandSize w:val="1"/>
      <w:tblBorders>
        <w:top w:val="single" w:sz="4" w:space="0" w:color="5AFFEE" w:themeColor="accent2" w:themeTint="99"/>
        <w:left w:val="single" w:sz="4" w:space="0" w:color="5AFFEE" w:themeColor="accent2" w:themeTint="99"/>
        <w:bottom w:val="single" w:sz="4" w:space="0" w:color="5AFFEE" w:themeColor="accent2" w:themeTint="99"/>
        <w:right w:val="single" w:sz="4" w:space="0" w:color="5AFFEE" w:themeColor="accent2" w:themeTint="99"/>
        <w:insideH w:val="single" w:sz="4" w:space="0" w:color="5AFFEE" w:themeColor="accent2" w:themeTint="99"/>
        <w:insideV w:val="single" w:sz="4" w:space="0" w:color="5AFFEE" w:themeColor="accent2" w:themeTint="99"/>
      </w:tblBorders>
    </w:tblPr>
    <w:tblStylePr w:type="firstRow">
      <w:rPr>
        <w:b/>
        <w:bCs/>
        <w:color w:val="FFFFFF" w:themeColor="background1"/>
      </w:rPr>
      <w:tblPr/>
      <w:tcPr>
        <w:tcBorders>
          <w:top w:val="single" w:sz="4" w:space="0" w:color="00ECD4" w:themeColor="accent2"/>
          <w:left w:val="single" w:sz="4" w:space="0" w:color="00ECD4" w:themeColor="accent2"/>
          <w:bottom w:val="single" w:sz="4" w:space="0" w:color="00ECD4" w:themeColor="accent2"/>
          <w:right w:val="single" w:sz="4" w:space="0" w:color="00ECD4" w:themeColor="accent2"/>
          <w:insideH w:val="nil"/>
          <w:insideV w:val="nil"/>
        </w:tcBorders>
        <w:shd w:val="clear" w:color="auto" w:fill="00ECD4" w:themeFill="accent2"/>
      </w:tcPr>
    </w:tblStylePr>
    <w:tblStylePr w:type="lastRow">
      <w:rPr>
        <w:b/>
        <w:bCs/>
      </w:rPr>
      <w:tblPr/>
      <w:tcPr>
        <w:tcBorders>
          <w:top w:val="double" w:sz="4" w:space="0" w:color="00ECD4" w:themeColor="accent2"/>
        </w:tcBorders>
      </w:tcPr>
    </w:tblStylePr>
    <w:tblStylePr w:type="firstCol">
      <w:rPr>
        <w:b/>
        <w:bCs/>
      </w:rPr>
    </w:tblStylePr>
    <w:tblStylePr w:type="lastCol">
      <w:rPr>
        <w:b/>
        <w:bCs/>
      </w:rPr>
    </w:tblStylePr>
    <w:tblStylePr w:type="band1Vert">
      <w:tblPr/>
      <w:tcPr>
        <w:shd w:val="clear" w:color="auto" w:fill="C8FFF9" w:themeFill="accent2" w:themeFillTint="33"/>
      </w:tcPr>
    </w:tblStylePr>
    <w:tblStylePr w:type="band1Horz">
      <w:tblPr/>
      <w:tcPr>
        <w:shd w:val="clear" w:color="auto" w:fill="C8FFF9" w:themeFill="accent2" w:themeFillTint="33"/>
      </w:tcPr>
    </w:tblStylePr>
  </w:style>
  <w:style w:type="paragraph" w:customStyle="1" w:styleId="aBullets">
    <w:name w:val="a) Bullets"/>
    <w:basedOn w:val="ListParagraph"/>
    <w:link w:val="aBulletsChar"/>
    <w:qFormat/>
    <w:rsid w:val="00EB0C76"/>
    <w:pPr>
      <w:numPr>
        <w:numId w:val="11"/>
      </w:numPr>
      <w:spacing w:before="0" w:line="240" w:lineRule="auto"/>
      <w:jc w:val="both"/>
    </w:pPr>
    <w:rPr>
      <w:rFonts w:ascii="Segoe UI" w:eastAsiaTheme="minorEastAsia" w:hAnsi="Segoe UI" w:cs="Arial"/>
      <w:snapToGrid w:val="0"/>
      <w:color w:val="000000" w:themeColor="text1"/>
      <w:szCs w:val="22"/>
      <w:lang w:eastAsia="ko-KR"/>
    </w:rPr>
  </w:style>
  <w:style w:type="character" w:customStyle="1" w:styleId="aBulletsChar">
    <w:name w:val="a) Bullets Char"/>
    <w:basedOn w:val="ListParagraphChar"/>
    <w:link w:val="aBullets"/>
    <w:rsid w:val="00EB0C76"/>
    <w:rPr>
      <w:rFonts w:ascii="Segoe UI" w:eastAsiaTheme="minorEastAsia" w:hAnsi="Segoe UI" w:cs="Arial"/>
      <w:snapToGrid w:val="0"/>
      <w:color w:val="000000" w:themeColor="text1"/>
      <w:sz w:val="22"/>
      <w:szCs w:val="22"/>
      <w:lang w:val="en-GB" w:eastAsia="ko-KR"/>
    </w:rPr>
  </w:style>
  <w:style w:type="paragraph" w:customStyle="1" w:styleId="Tabletext-header">
    <w:name w:val="Table text - header"/>
    <w:basedOn w:val="Normal"/>
    <w:link w:val="Tabletext-headerChar"/>
    <w:qFormat/>
    <w:rsid w:val="00155D5E"/>
    <w:pPr>
      <w:spacing w:before="60" w:line="240" w:lineRule="auto"/>
    </w:pPr>
    <w:rPr>
      <w:rFonts w:ascii="Segoe UI" w:eastAsiaTheme="minorEastAsia" w:hAnsi="Segoe UI" w:cs="Arial"/>
      <w:b/>
      <w:snapToGrid w:val="0"/>
      <w:color w:val="FFFFFF" w:themeColor="background1"/>
      <w:sz w:val="20"/>
      <w:szCs w:val="22"/>
      <w:lang w:eastAsia="ko-KR"/>
    </w:rPr>
  </w:style>
  <w:style w:type="character" w:customStyle="1" w:styleId="Tabletext-headerChar">
    <w:name w:val="Table text - header Char"/>
    <w:basedOn w:val="DefaultParagraphFont"/>
    <w:link w:val="Tabletext-header"/>
    <w:rsid w:val="00155D5E"/>
    <w:rPr>
      <w:rFonts w:ascii="Segoe UI" w:eastAsiaTheme="minorEastAsia" w:hAnsi="Segoe UI" w:cs="Arial"/>
      <w:b/>
      <w:snapToGrid w:val="0"/>
      <w:color w:val="FFFFFF" w:themeColor="background1"/>
      <w:szCs w:val="22"/>
      <w:lang w:val="en-GB" w:eastAsia="ko-KR"/>
    </w:rPr>
  </w:style>
  <w:style w:type="table" w:customStyle="1" w:styleId="SoftwareONE2">
    <w:name w:val="SoftwareONE2"/>
    <w:basedOn w:val="TableNormal"/>
    <w:uiPriority w:val="99"/>
    <w:rsid w:val="00CD0860"/>
    <w:rPr>
      <w:rFonts w:ascii="Arial" w:eastAsia="MS Mincho" w:hAnsi="Arial" w:cs="Arial"/>
      <w:color w:val="000000"/>
      <w:szCs w:val="22"/>
      <w:lang w:val="en-S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pageBreakBefore w:val="0"/>
        <w:wordWrap/>
      </w:pPr>
      <w:rPr>
        <w:rFonts w:ascii="Arial" w:hAnsi="Arial"/>
        <w:b/>
        <w:color w:val="FFFFFF"/>
        <w:sz w:val="20"/>
      </w:rPr>
      <w:tblPr/>
      <w:tcPr>
        <w:shd w:val="clear" w:color="auto" w:fill="616265"/>
      </w:tcPr>
    </w:tblStylePr>
    <w:tblStylePr w:type="nwCell">
      <w:rPr>
        <w:rFonts w:ascii="Arial" w:hAnsi="Arial"/>
        <w:b/>
        <w:color w:val="FFFFFF"/>
        <w:sz w:val="20"/>
      </w:rPr>
      <w:tblPr/>
      <w:tcPr>
        <w:shd w:val="clear" w:color="auto" w:fill="616265"/>
      </w:tcPr>
    </w:tblStylePr>
  </w:style>
  <w:style w:type="table" w:customStyle="1" w:styleId="SoftwareONE4">
    <w:name w:val="SoftwareONE4"/>
    <w:basedOn w:val="TableNormal"/>
    <w:uiPriority w:val="99"/>
    <w:rsid w:val="00D53A54"/>
    <w:rPr>
      <w:rFonts w:ascii="Arial" w:eastAsiaTheme="minorEastAsia" w:hAnsi="Arial" w:cstheme="minorBidi"/>
      <w:color w:val="000000" w:themeColor="text1"/>
      <w:szCs w:val="22"/>
      <w:lang w:val="en-S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pageBreakBefore w:val="0"/>
        <w:wordWrap/>
      </w:pPr>
      <w:rPr>
        <w:rFonts w:ascii="Arial" w:hAnsi="Arial"/>
        <w:b/>
        <w:color w:val="FFFFFF" w:themeColor="background1"/>
        <w:sz w:val="20"/>
      </w:rPr>
      <w:tblPr/>
      <w:tcPr>
        <w:shd w:val="clear" w:color="auto" w:fill="616265"/>
      </w:tcPr>
    </w:tblStylePr>
    <w:tblStylePr w:type="nwCell">
      <w:rPr>
        <w:rFonts w:ascii="Arial" w:hAnsi="Arial"/>
        <w:b/>
        <w:color w:val="FFFFFF" w:themeColor="background1"/>
        <w:sz w:val="20"/>
      </w:rPr>
      <w:tblPr/>
      <w:tcPr>
        <w:shd w:val="clear" w:color="auto" w:fill="616265"/>
      </w:tcPr>
    </w:tblStylePr>
  </w:style>
  <w:style w:type="paragraph" w:styleId="NormalWeb">
    <w:name w:val="Normal (Web)"/>
    <w:basedOn w:val="Normal"/>
    <w:uiPriority w:val="99"/>
    <w:semiHidden/>
    <w:unhideWhenUsed/>
    <w:rsid w:val="005A6277"/>
    <w:pPr>
      <w:spacing w:before="100" w:beforeAutospacing="1" w:after="100" w:afterAutospacing="1" w:line="240" w:lineRule="auto"/>
    </w:pPr>
    <w:rPr>
      <w:rFonts w:ascii="Times New Roman" w:eastAsia="Times New Roman" w:hAnsi="Times New Roman"/>
      <w:sz w:val="24"/>
      <w:szCs w:val="24"/>
      <w:lang w:val="en-SG" w:eastAsia="en-SG"/>
    </w:rPr>
  </w:style>
  <w:style w:type="character" w:styleId="Strong">
    <w:name w:val="Strong"/>
    <w:basedOn w:val="DefaultParagraphFont"/>
    <w:uiPriority w:val="22"/>
    <w:qFormat/>
    <w:rsid w:val="00965CB5"/>
    <w:rPr>
      <w:b/>
      <w:bCs/>
    </w:rPr>
  </w:style>
  <w:style w:type="table" w:customStyle="1" w:styleId="SoftwareONE">
    <w:name w:val="SoftwareONE"/>
    <w:basedOn w:val="TableNormal"/>
    <w:uiPriority w:val="99"/>
    <w:rsid w:val="006768C3"/>
    <w:rPr>
      <w:rFonts w:ascii="Arial" w:eastAsiaTheme="minorEastAsia" w:hAnsi="Arial" w:cstheme="minorBidi"/>
      <w:color w:val="000000" w:themeColor="text1"/>
      <w:szCs w:val="22"/>
      <w:lang w:val="en-S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pageBreakBefore w:val="0"/>
        <w:wordWrap/>
      </w:pPr>
      <w:rPr>
        <w:rFonts w:ascii="Arial" w:hAnsi="Arial"/>
        <w:b/>
        <w:color w:val="FFFFFF" w:themeColor="background1"/>
        <w:sz w:val="20"/>
      </w:rPr>
      <w:tblPr/>
      <w:tcPr>
        <w:shd w:val="clear" w:color="auto" w:fill="616265"/>
      </w:tcPr>
    </w:tblStylePr>
    <w:tblStylePr w:type="nwCell">
      <w:rPr>
        <w:rFonts w:ascii="Arial" w:hAnsi="Arial"/>
        <w:b/>
        <w:color w:val="FFFFFF" w:themeColor="background1"/>
        <w:sz w:val="20"/>
      </w:rPr>
      <w:tblPr/>
      <w:tcPr>
        <w:shd w:val="clear" w:color="auto" w:fill="616265"/>
      </w:tcPr>
    </w:tblStylePr>
  </w:style>
  <w:style w:type="paragraph" w:customStyle="1" w:styleId="Tabletext">
    <w:name w:val="Table text"/>
    <w:basedOn w:val="Normal"/>
    <w:link w:val="TabletextChar"/>
    <w:qFormat/>
    <w:rsid w:val="006768C3"/>
    <w:pPr>
      <w:spacing w:before="60" w:line="240" w:lineRule="auto"/>
    </w:pPr>
    <w:rPr>
      <w:rFonts w:ascii="Segoe UI" w:eastAsiaTheme="minorEastAsia" w:hAnsi="Segoe UI" w:cs="Arial"/>
      <w:snapToGrid w:val="0"/>
      <w:color w:val="000000" w:themeColor="text1"/>
      <w:sz w:val="20"/>
      <w:szCs w:val="22"/>
      <w:lang w:eastAsia="ko-KR"/>
    </w:rPr>
  </w:style>
  <w:style w:type="character" w:customStyle="1" w:styleId="TabletextChar">
    <w:name w:val="Table text Char"/>
    <w:basedOn w:val="DefaultParagraphFont"/>
    <w:link w:val="Tabletext"/>
    <w:rsid w:val="006768C3"/>
    <w:rPr>
      <w:rFonts w:ascii="Segoe UI" w:eastAsiaTheme="minorEastAsia" w:hAnsi="Segoe UI" w:cs="Arial"/>
      <w:snapToGrid w:val="0"/>
      <w:color w:val="000000" w:themeColor="text1"/>
      <w:szCs w:val="22"/>
      <w:lang w:val="en-GB" w:eastAsia="ko-KR"/>
    </w:rPr>
  </w:style>
  <w:style w:type="paragraph" w:customStyle="1" w:styleId="11Paragraph">
    <w:name w:val="1.1 Paragraph"/>
    <w:basedOn w:val="Normal"/>
    <w:link w:val="11ParagraphChar"/>
    <w:qFormat/>
    <w:rsid w:val="00676165"/>
    <w:pPr>
      <w:tabs>
        <w:tab w:val="num" w:pos="567"/>
      </w:tabs>
      <w:spacing w:before="0" w:line="240" w:lineRule="auto"/>
      <w:ind w:left="567" w:hanging="567"/>
      <w:jc w:val="both"/>
    </w:pPr>
    <w:rPr>
      <w:rFonts w:ascii="Segoe UI" w:eastAsiaTheme="minorEastAsia" w:hAnsi="Segoe UI" w:cs="Arial"/>
      <w:snapToGrid w:val="0"/>
      <w:color w:val="000000" w:themeColor="text1"/>
      <w:sz w:val="20"/>
      <w:szCs w:val="22"/>
      <w:lang w:eastAsia="ko-KR"/>
    </w:rPr>
  </w:style>
  <w:style w:type="character" w:customStyle="1" w:styleId="11ParagraphChar">
    <w:name w:val="1.1 Paragraph Char"/>
    <w:basedOn w:val="DefaultParagraphFont"/>
    <w:link w:val="11Paragraph"/>
    <w:rsid w:val="00676165"/>
    <w:rPr>
      <w:rFonts w:ascii="Segoe UI" w:eastAsiaTheme="minorEastAsia" w:hAnsi="Segoe UI" w:cs="Arial"/>
      <w:snapToGrid w:val="0"/>
      <w:color w:val="000000" w:themeColor="text1"/>
      <w:szCs w:val="22"/>
      <w:lang w:val="en-GB" w:eastAsia="ko-KR"/>
    </w:rPr>
  </w:style>
  <w:style w:type="paragraph" w:customStyle="1" w:styleId="paragraph">
    <w:name w:val="paragraph"/>
    <w:basedOn w:val="Normal"/>
    <w:rsid w:val="00A07E3C"/>
    <w:pPr>
      <w:spacing w:before="100" w:beforeAutospacing="1" w:after="100" w:afterAutospacing="1" w:line="240" w:lineRule="auto"/>
    </w:pPr>
    <w:rPr>
      <w:rFonts w:ascii="Times New Roman" w:eastAsia="Times New Roman" w:hAnsi="Times New Roman"/>
      <w:sz w:val="24"/>
      <w:szCs w:val="24"/>
      <w:lang w:val="en-SG" w:eastAsia="en-SG"/>
    </w:rPr>
  </w:style>
  <w:style w:type="character" w:customStyle="1" w:styleId="normaltextrun">
    <w:name w:val="normaltextrun"/>
    <w:basedOn w:val="DefaultParagraphFont"/>
    <w:rsid w:val="00A07E3C"/>
  </w:style>
  <w:style w:type="character" w:customStyle="1" w:styleId="eop">
    <w:name w:val="eop"/>
    <w:basedOn w:val="DefaultParagraphFont"/>
    <w:rsid w:val="00A07E3C"/>
  </w:style>
  <w:style w:type="character" w:customStyle="1" w:styleId="111ParagraphChar">
    <w:name w:val="1.1.1 Paragraph Char"/>
    <w:basedOn w:val="DefaultParagraphFont"/>
    <w:link w:val="111Paragraph"/>
    <w:locked/>
    <w:rsid w:val="00126240"/>
    <w:rPr>
      <w:rFonts w:ascii="Segoe UI" w:eastAsiaTheme="minorEastAsia" w:hAnsi="Segoe UI" w:cs="Arial"/>
      <w:color w:val="000000" w:themeColor="text1"/>
      <w:szCs w:val="22"/>
      <w:lang w:val="en-GB" w:eastAsia="ko-KR"/>
    </w:rPr>
  </w:style>
  <w:style w:type="paragraph" w:customStyle="1" w:styleId="111Paragraph">
    <w:name w:val="1.1.1 Paragraph"/>
    <w:basedOn w:val="Normal"/>
    <w:link w:val="111ParagraphChar"/>
    <w:qFormat/>
    <w:rsid w:val="00126240"/>
    <w:pPr>
      <w:tabs>
        <w:tab w:val="num" w:pos="567"/>
      </w:tabs>
      <w:snapToGrid w:val="0"/>
      <w:spacing w:before="60" w:after="60" w:line="240" w:lineRule="auto"/>
      <w:ind w:left="567" w:hanging="567"/>
      <w:jc w:val="both"/>
    </w:pPr>
    <w:rPr>
      <w:rFonts w:ascii="Segoe UI" w:eastAsiaTheme="minorEastAsia" w:hAnsi="Segoe UI" w:cs="Arial"/>
      <w:color w:val="000000" w:themeColor="text1"/>
      <w:sz w:val="20"/>
      <w:szCs w:val="22"/>
      <w:lang w:eastAsia="ko-KR"/>
    </w:rPr>
  </w:style>
  <w:style w:type="table" w:styleId="GridTable4-Accent1">
    <w:name w:val="Grid Table 4 Accent 1"/>
    <w:basedOn w:val="TableNormal"/>
    <w:uiPriority w:val="49"/>
    <w:rsid w:val="004320A4"/>
    <w:tblPr>
      <w:tblStyleRowBandSize w:val="1"/>
      <w:tblStyleColBandSize w:val="1"/>
      <w:tblBorders>
        <w:top w:val="single" w:sz="4" w:space="0" w:color="8B66FF" w:themeColor="accent1" w:themeTint="99"/>
        <w:left w:val="single" w:sz="4" w:space="0" w:color="8B66FF" w:themeColor="accent1" w:themeTint="99"/>
        <w:bottom w:val="single" w:sz="4" w:space="0" w:color="8B66FF" w:themeColor="accent1" w:themeTint="99"/>
        <w:right w:val="single" w:sz="4" w:space="0" w:color="8B66FF" w:themeColor="accent1" w:themeTint="99"/>
        <w:insideH w:val="single" w:sz="4" w:space="0" w:color="8B66FF" w:themeColor="accent1" w:themeTint="99"/>
        <w:insideV w:val="single" w:sz="4" w:space="0" w:color="8B66FF" w:themeColor="accent1" w:themeTint="99"/>
      </w:tblBorders>
    </w:tblPr>
    <w:tblStylePr w:type="firstRow">
      <w:rPr>
        <w:b/>
        <w:bCs/>
        <w:color w:val="FFFFFF" w:themeColor="background1"/>
      </w:rPr>
      <w:tblPr/>
      <w:tcPr>
        <w:tcBorders>
          <w:top w:val="single" w:sz="4" w:space="0" w:color="3E00FF" w:themeColor="accent1"/>
          <w:left w:val="single" w:sz="4" w:space="0" w:color="3E00FF" w:themeColor="accent1"/>
          <w:bottom w:val="single" w:sz="4" w:space="0" w:color="3E00FF" w:themeColor="accent1"/>
          <w:right w:val="single" w:sz="4" w:space="0" w:color="3E00FF" w:themeColor="accent1"/>
          <w:insideH w:val="nil"/>
          <w:insideV w:val="nil"/>
        </w:tcBorders>
        <w:shd w:val="clear" w:color="auto" w:fill="3E00FF" w:themeFill="accent1"/>
      </w:tcPr>
    </w:tblStylePr>
    <w:tblStylePr w:type="lastRow">
      <w:rPr>
        <w:b/>
        <w:bCs/>
      </w:rPr>
      <w:tblPr/>
      <w:tcPr>
        <w:tcBorders>
          <w:top w:val="double" w:sz="4" w:space="0" w:color="3E00FF" w:themeColor="accent1"/>
        </w:tcBorders>
      </w:tcPr>
    </w:tblStylePr>
    <w:tblStylePr w:type="firstCol">
      <w:rPr>
        <w:b/>
        <w:bCs/>
      </w:rPr>
    </w:tblStylePr>
    <w:tblStylePr w:type="lastCol">
      <w:rPr>
        <w:b/>
        <w:bCs/>
      </w:rPr>
    </w:tblStylePr>
    <w:tblStylePr w:type="band1Vert">
      <w:tblPr/>
      <w:tcPr>
        <w:shd w:val="clear" w:color="auto" w:fill="D8CCFF" w:themeFill="accent1" w:themeFillTint="33"/>
      </w:tcPr>
    </w:tblStylePr>
    <w:tblStylePr w:type="band1Horz">
      <w:tblPr/>
      <w:tcPr>
        <w:shd w:val="clear" w:color="auto" w:fill="D8CCFF" w:themeFill="accent1" w:themeFillTint="33"/>
      </w:tcPr>
    </w:tblStylePr>
  </w:style>
  <w:style w:type="character" w:customStyle="1" w:styleId="fontstyle01">
    <w:name w:val="fontstyle01"/>
    <w:basedOn w:val="DefaultParagraphFont"/>
    <w:rsid w:val="006C4737"/>
    <w:rPr>
      <w:rFonts w:ascii="SegoeUI-Italic" w:hAnsi="SegoeUI-Italic" w:hint="default"/>
      <w:b w:val="0"/>
      <w:bCs w:val="0"/>
      <w:i/>
      <w:iCs/>
      <w:color w:val="000000"/>
      <w:sz w:val="16"/>
      <w:szCs w:val="16"/>
    </w:rPr>
  </w:style>
  <w:style w:type="character" w:customStyle="1" w:styleId="fontstyle21">
    <w:name w:val="fontstyle21"/>
    <w:basedOn w:val="DefaultParagraphFont"/>
    <w:rsid w:val="006C4737"/>
    <w:rPr>
      <w:rFonts w:ascii="SymbolMT" w:hAnsi="SymbolMT" w:hint="default"/>
      <w:b w:val="0"/>
      <w:bCs w:val="0"/>
      <w:i w:val="0"/>
      <w:iCs w:val="0"/>
      <w:color w:val="000000"/>
      <w:sz w:val="16"/>
      <w:szCs w:val="16"/>
    </w:rPr>
  </w:style>
  <w:style w:type="paragraph" w:customStyle="1" w:styleId="NbrHeading1">
    <w:name w:val="Nbr Heading 1"/>
    <w:basedOn w:val="Heading1"/>
    <w:next w:val="Normal"/>
    <w:uiPriority w:val="2"/>
    <w:qFormat/>
    <w:rsid w:val="008A71D6"/>
    <w:pPr>
      <w:keepNext w:val="0"/>
      <w:keepLines w:val="0"/>
      <w:numPr>
        <w:numId w:val="26"/>
      </w:numPr>
      <w:spacing w:before="0" w:after="360" w:line="264" w:lineRule="auto"/>
    </w:pPr>
    <w:rPr>
      <w:rFonts w:eastAsia="Times New Roman" w:cs="Arial"/>
      <w:color w:val="000000" w:themeColor="text1"/>
      <w:sz w:val="56"/>
      <w:szCs w:val="56"/>
      <w:lang w:val="en-AU" w:eastAsia="en-AU"/>
    </w:rPr>
  </w:style>
  <w:style w:type="paragraph" w:customStyle="1" w:styleId="NbrHeading2">
    <w:name w:val="Nbr Heading 2"/>
    <w:basedOn w:val="Heading2"/>
    <w:next w:val="Normal"/>
    <w:uiPriority w:val="2"/>
    <w:qFormat/>
    <w:rsid w:val="008A71D6"/>
    <w:pPr>
      <w:numPr>
        <w:numId w:val="26"/>
      </w:numPr>
      <w:spacing w:after="600" w:line="264" w:lineRule="auto"/>
    </w:pPr>
    <w:rPr>
      <w:rFonts w:ascii="Arial" w:eastAsia="Times New Roman" w:hAnsi="Arial" w:cs="Arial"/>
      <w:bCs w:val="0"/>
      <w:iCs/>
      <w:color w:val="3E00FF" w:themeColor="accent1"/>
      <w:sz w:val="36"/>
      <w:szCs w:val="40"/>
      <w:lang w:val="en-AU" w:eastAsia="en-AU"/>
    </w:rPr>
  </w:style>
  <w:style w:type="paragraph" w:customStyle="1" w:styleId="NbrHeading3">
    <w:name w:val="Nbr Heading 3"/>
    <w:basedOn w:val="Heading3"/>
    <w:next w:val="Normal"/>
    <w:uiPriority w:val="2"/>
    <w:qFormat/>
    <w:rsid w:val="008A71D6"/>
    <w:pPr>
      <w:numPr>
        <w:numId w:val="26"/>
      </w:numPr>
      <w:spacing w:line="264" w:lineRule="auto"/>
    </w:pPr>
    <w:rPr>
      <w:rFonts w:ascii="Arial" w:eastAsia="Times New Roman" w:hAnsi="Arial" w:cs="Times New Roman"/>
      <w:b/>
      <w:bCs w:val="0"/>
      <w:color w:val="000000" w:themeColor="text1"/>
      <w:szCs w:val="32"/>
      <w:lang w:val="en-AU" w:eastAsia="en-AU"/>
    </w:rPr>
  </w:style>
  <w:style w:type="paragraph" w:customStyle="1" w:styleId="NbrHeading4">
    <w:name w:val="Nbr Heading 4"/>
    <w:basedOn w:val="Heading4"/>
    <w:next w:val="Normal"/>
    <w:uiPriority w:val="2"/>
    <w:qFormat/>
    <w:rsid w:val="008A71D6"/>
    <w:pPr>
      <w:numPr>
        <w:numId w:val="26"/>
      </w:numPr>
      <w:spacing w:before="0" w:after="0" w:line="264" w:lineRule="auto"/>
    </w:pPr>
    <w:rPr>
      <w:rFonts w:ascii="Arial" w:eastAsia="Times New Roman" w:hAnsi="Arial" w:cs="Times New Roman"/>
      <w:bCs w:val="0"/>
      <w:iCs w:val="0"/>
      <w:color w:val="3E00FF" w:themeColor="accent1"/>
      <w:sz w:val="24"/>
      <w:lang w:val="en-AU" w:eastAsia="en-AU"/>
    </w:rPr>
  </w:style>
  <w:style w:type="paragraph" w:customStyle="1" w:styleId="NbrHeading5">
    <w:name w:val="Nbr Heading 5"/>
    <w:basedOn w:val="Heading5"/>
    <w:next w:val="Normal"/>
    <w:uiPriority w:val="2"/>
    <w:qFormat/>
    <w:rsid w:val="008A71D6"/>
    <w:pPr>
      <w:numPr>
        <w:numId w:val="26"/>
      </w:numPr>
      <w:tabs>
        <w:tab w:val="left" w:pos="851"/>
      </w:tabs>
      <w:spacing w:before="0" w:after="0" w:line="264" w:lineRule="auto"/>
    </w:pPr>
    <w:rPr>
      <w:rFonts w:ascii="Arial" w:eastAsia="Times New Roman" w:hAnsi="Arial" w:cstheme="minorHAnsi"/>
      <w:bCs/>
      <w:i/>
      <w:iCs/>
      <w:color w:val="000000" w:themeColor="text1"/>
      <w:sz w:val="20"/>
      <w:szCs w:val="24"/>
      <w:lang w:val="en-AU" w:eastAsia="en-AU"/>
    </w:rPr>
  </w:style>
  <w:style w:type="paragraph" w:styleId="BodyText">
    <w:name w:val="Body Text"/>
    <w:basedOn w:val="Normal"/>
    <w:link w:val="BodyTextChar"/>
    <w:uiPriority w:val="99"/>
    <w:semiHidden/>
    <w:unhideWhenUsed/>
    <w:rsid w:val="001C702A"/>
    <w:rPr>
      <w:color w:val="000000" w:themeColor="text1"/>
      <w:lang w:val="de-DE"/>
    </w:rPr>
  </w:style>
  <w:style w:type="character" w:customStyle="1" w:styleId="BodyTextChar">
    <w:name w:val="Body Text Char"/>
    <w:basedOn w:val="DefaultParagraphFont"/>
    <w:link w:val="BodyText"/>
    <w:uiPriority w:val="99"/>
    <w:semiHidden/>
    <w:rsid w:val="001C702A"/>
    <w:rPr>
      <w:color w:val="000000" w:themeColor="text1"/>
      <w:sz w:val="22"/>
    </w:rPr>
  </w:style>
  <w:style w:type="character" w:customStyle="1" w:styleId="cf01">
    <w:name w:val="cf01"/>
    <w:basedOn w:val="DefaultParagraphFont"/>
    <w:rsid w:val="0014195A"/>
    <w:rPr>
      <w:rFonts w:ascii="Segoe UI" w:hAnsi="Segoe UI" w:cs="Segoe UI" w:hint="default"/>
      <w:color w:val="262626"/>
      <w:sz w:val="36"/>
      <w:szCs w:val="36"/>
    </w:rPr>
  </w:style>
  <w:style w:type="table" w:customStyle="1" w:styleId="TableGrey">
    <w:name w:val="Table Grey"/>
    <w:basedOn w:val="TableNormal"/>
    <w:uiPriority w:val="99"/>
    <w:rsid w:val="00C30EBD"/>
    <w:pPr>
      <w:spacing w:line="288" w:lineRule="auto"/>
    </w:pPr>
    <w:rPr>
      <w:rFonts w:ascii="Calibri" w:hAnsi="Calibri" w:cstheme="minorBidi"/>
      <w:lang w:val="en-AU" w:eastAsia="en-US"/>
    </w:rPr>
    <w:tblPr>
      <w:tblStyleRowBandSize w:val="1"/>
      <w:tblStyleColBandSize w:val="1"/>
      <w:tblBorders>
        <w:top w:val="single" w:sz="4" w:space="0" w:color="81A5FF" w:themeColor="accent5"/>
        <w:bottom w:val="single" w:sz="4" w:space="0" w:color="81A5FF" w:themeColor="accent5"/>
        <w:insideH w:val="single" w:sz="4" w:space="0" w:color="81A5FF" w:themeColor="accent5"/>
      </w:tblBorders>
      <w:tblCellMar>
        <w:left w:w="0" w:type="dxa"/>
        <w:right w:w="0" w:type="dxa"/>
      </w:tblCellMar>
    </w:tblPr>
    <w:tblStylePr w:type="firstRow">
      <w:rPr>
        <w:color w:val="FFFFFF" w:themeColor="background1"/>
      </w:rPr>
      <w:tblPr/>
      <w:tcPr>
        <w:tcBorders>
          <w:insideV w:val="single" w:sz="4" w:space="0" w:color="FFFFFF" w:themeColor="background1"/>
        </w:tcBorders>
        <w:shd w:val="clear" w:color="auto" w:fill="3E00FF" w:themeFill="text2"/>
      </w:tcPr>
    </w:tblStylePr>
    <w:tblStylePr w:type="lastRow">
      <w:tblPr/>
      <w:tcPr>
        <w:shd w:val="clear" w:color="auto" w:fill="D8CCFF" w:themeFill="text2" w:themeFillTint="33"/>
      </w:tcPr>
    </w:tblStylePr>
    <w:tblStylePr w:type="firstCol">
      <w:rPr>
        <w:color w:val="FFFFFF" w:themeColor="background1"/>
      </w:rPr>
      <w:tblPr/>
      <w:tcPr>
        <w:tcBorders>
          <w:insideH w:val="single" w:sz="4" w:space="0" w:color="FFFFFF" w:themeColor="background1"/>
        </w:tcBorders>
        <w:shd w:val="clear" w:color="auto" w:fill="3E00FF" w:themeFill="text2"/>
      </w:tcPr>
    </w:tblStylePr>
    <w:tblStylePr w:type="lastCol">
      <w:tblPr/>
      <w:tcPr>
        <w:shd w:val="clear" w:color="auto" w:fill="D8CCFF" w:themeFill="text2" w:themeFillTint="33"/>
      </w:tcPr>
    </w:tblStylePr>
    <w:tblStylePr w:type="band2Vert">
      <w:tblPr/>
      <w:tcPr>
        <w:shd w:val="clear" w:color="auto" w:fill="D8CCFF" w:themeFill="text2" w:themeFillTint="33"/>
      </w:tcPr>
    </w:tblStylePr>
    <w:tblStylePr w:type="band2Horz">
      <w:tblPr/>
      <w:tcPr>
        <w:shd w:val="clear" w:color="auto" w:fill="D8CCFF" w:themeFill="text2" w:themeFillTint="33"/>
      </w:tcPr>
    </w:tblStylePr>
  </w:style>
  <w:style w:type="table" w:customStyle="1" w:styleId="Engenytable3">
    <w:name w:val="Engeny table 3"/>
    <w:basedOn w:val="TableNormal"/>
    <w:uiPriority w:val="99"/>
    <w:rsid w:val="00C30EBD"/>
    <w:pPr>
      <w:spacing w:line="288" w:lineRule="auto"/>
    </w:pPr>
    <w:rPr>
      <w:rFonts w:ascii="Calibri" w:hAnsi="Calibri" w:cstheme="minorBidi"/>
      <w:lang w:val="en-AU" w:eastAsia="en-US"/>
    </w:rPr>
    <w:tblPr>
      <w:tblStyleRowBandSize w:val="1"/>
      <w:tblStyleColBandSize w:val="1"/>
      <w:tblBorders>
        <w:bottom w:val="single" w:sz="8" w:space="0" w:color="999999" w:themeColor="text1" w:themeTint="66"/>
        <w:insideH w:val="single" w:sz="4" w:space="0" w:color="999999" w:themeColor="text1" w:themeTint="66"/>
      </w:tblBorders>
      <w:tblCellMar>
        <w:top w:w="57" w:type="dxa"/>
        <w:left w:w="57" w:type="dxa"/>
        <w:bottom w:w="57" w:type="dxa"/>
        <w:right w:w="57" w:type="dxa"/>
      </w:tblCellMar>
    </w:tblPr>
    <w:tblStylePr w:type="firstRow">
      <w:rPr>
        <w:b/>
        <w:color w:val="FFFFFF" w:themeColor="background1"/>
      </w:rPr>
      <w:tblPr/>
      <w:tcPr>
        <w:shd w:val="clear" w:color="auto" w:fill="3E00FF" w:themeFill="accent1"/>
      </w:tcPr>
    </w:tblStylePr>
    <w:tblStylePr w:type="lastRow">
      <w:rPr>
        <w:b/>
        <w:color w:val="000000" w:themeColor="text1"/>
      </w:rPr>
      <w:tblPr/>
      <w:tcPr>
        <w:tcBorders>
          <w:bottom w:val="single" w:sz="4" w:space="0" w:color="00ECD4" w:themeColor="accent2"/>
        </w:tcBorders>
      </w:tcPr>
    </w:tblStylePr>
    <w:tblStylePr w:type="firstCol">
      <w:rPr>
        <w:color w:val="000000" w:themeColor="text1"/>
      </w:rPr>
    </w:tblStylePr>
    <w:tblStylePr w:type="band2Horz">
      <w:tblPr/>
      <w:tcPr>
        <w:shd w:val="clear" w:color="auto" w:fill="F2F2F2" w:themeFill="background1" w:themeFillShade="F2"/>
      </w:tcPr>
    </w:tblStylePr>
  </w:style>
  <w:style w:type="paragraph" w:customStyle="1" w:styleId="ControlHeading">
    <w:name w:val="Control Heading"/>
    <w:basedOn w:val="Normal"/>
    <w:link w:val="ControlHeadingChar"/>
    <w:qFormat/>
    <w:rsid w:val="001E2070"/>
    <w:pPr>
      <w:spacing w:after="60" w:line="240" w:lineRule="auto"/>
    </w:pPr>
    <w:rPr>
      <w:rFonts w:ascii="Segoe UI" w:eastAsia="Calibri" w:hAnsi="Segoe UI" w:cs="Arial"/>
      <w:b/>
      <w:bCs/>
      <w:color w:val="595959"/>
      <w:sz w:val="28"/>
      <w:lang w:eastAsia="en-GB"/>
    </w:rPr>
  </w:style>
  <w:style w:type="character" w:customStyle="1" w:styleId="ControlHeadingChar">
    <w:name w:val="Control Heading Char"/>
    <w:basedOn w:val="DefaultParagraphFont"/>
    <w:link w:val="ControlHeading"/>
    <w:rsid w:val="001E2070"/>
    <w:rPr>
      <w:rFonts w:ascii="Segoe UI" w:eastAsia="Calibri" w:hAnsi="Segoe UI" w:cs="Arial"/>
      <w:b/>
      <w:bCs/>
      <w:color w:val="595959"/>
      <w:sz w:val="28"/>
      <w:lang w:val="en-GB" w:eastAsia="en-GB"/>
    </w:rPr>
  </w:style>
  <w:style w:type="paragraph" w:customStyle="1" w:styleId="TableText0">
    <w:name w:val="Table Text"/>
    <w:basedOn w:val="Normal"/>
    <w:qFormat/>
    <w:rsid w:val="001E2070"/>
    <w:pPr>
      <w:keepLines/>
      <w:widowControl w:val="0"/>
      <w:spacing w:before="60" w:after="60" w:line="240" w:lineRule="auto"/>
    </w:pPr>
    <w:rPr>
      <w:rFonts w:ascii="Arial" w:eastAsia="Times New Roman" w:hAnsi="Arial"/>
      <w:sz w:val="18"/>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190">
      <w:bodyDiv w:val="1"/>
      <w:marLeft w:val="0"/>
      <w:marRight w:val="0"/>
      <w:marTop w:val="0"/>
      <w:marBottom w:val="0"/>
      <w:divBdr>
        <w:top w:val="none" w:sz="0" w:space="0" w:color="auto"/>
        <w:left w:val="none" w:sz="0" w:space="0" w:color="auto"/>
        <w:bottom w:val="none" w:sz="0" w:space="0" w:color="auto"/>
        <w:right w:val="none" w:sz="0" w:space="0" w:color="auto"/>
      </w:divBdr>
      <w:divsChild>
        <w:div w:id="310602601">
          <w:marLeft w:val="389"/>
          <w:marRight w:val="0"/>
          <w:marTop w:val="0"/>
          <w:marBottom w:val="78"/>
          <w:divBdr>
            <w:top w:val="none" w:sz="0" w:space="0" w:color="auto"/>
            <w:left w:val="none" w:sz="0" w:space="0" w:color="auto"/>
            <w:bottom w:val="none" w:sz="0" w:space="0" w:color="auto"/>
            <w:right w:val="none" w:sz="0" w:space="0" w:color="auto"/>
          </w:divBdr>
        </w:div>
        <w:div w:id="1034042080">
          <w:marLeft w:val="806"/>
          <w:marRight w:val="0"/>
          <w:marTop w:val="0"/>
          <w:marBottom w:val="78"/>
          <w:divBdr>
            <w:top w:val="none" w:sz="0" w:space="0" w:color="auto"/>
            <w:left w:val="none" w:sz="0" w:space="0" w:color="auto"/>
            <w:bottom w:val="none" w:sz="0" w:space="0" w:color="auto"/>
            <w:right w:val="none" w:sz="0" w:space="0" w:color="auto"/>
          </w:divBdr>
        </w:div>
        <w:div w:id="1184830134">
          <w:marLeft w:val="389"/>
          <w:marRight w:val="0"/>
          <w:marTop w:val="0"/>
          <w:marBottom w:val="78"/>
          <w:divBdr>
            <w:top w:val="none" w:sz="0" w:space="0" w:color="auto"/>
            <w:left w:val="none" w:sz="0" w:space="0" w:color="auto"/>
            <w:bottom w:val="none" w:sz="0" w:space="0" w:color="auto"/>
            <w:right w:val="none" w:sz="0" w:space="0" w:color="auto"/>
          </w:divBdr>
        </w:div>
        <w:div w:id="1410805950">
          <w:marLeft w:val="389"/>
          <w:marRight w:val="0"/>
          <w:marTop w:val="0"/>
          <w:marBottom w:val="78"/>
          <w:divBdr>
            <w:top w:val="none" w:sz="0" w:space="0" w:color="auto"/>
            <w:left w:val="none" w:sz="0" w:space="0" w:color="auto"/>
            <w:bottom w:val="none" w:sz="0" w:space="0" w:color="auto"/>
            <w:right w:val="none" w:sz="0" w:space="0" w:color="auto"/>
          </w:divBdr>
        </w:div>
        <w:div w:id="1867521974">
          <w:marLeft w:val="806"/>
          <w:marRight w:val="0"/>
          <w:marTop w:val="0"/>
          <w:marBottom w:val="78"/>
          <w:divBdr>
            <w:top w:val="none" w:sz="0" w:space="0" w:color="auto"/>
            <w:left w:val="none" w:sz="0" w:space="0" w:color="auto"/>
            <w:bottom w:val="none" w:sz="0" w:space="0" w:color="auto"/>
            <w:right w:val="none" w:sz="0" w:space="0" w:color="auto"/>
          </w:divBdr>
        </w:div>
        <w:div w:id="2039968326">
          <w:marLeft w:val="389"/>
          <w:marRight w:val="0"/>
          <w:marTop w:val="0"/>
          <w:marBottom w:val="78"/>
          <w:divBdr>
            <w:top w:val="none" w:sz="0" w:space="0" w:color="auto"/>
            <w:left w:val="none" w:sz="0" w:space="0" w:color="auto"/>
            <w:bottom w:val="none" w:sz="0" w:space="0" w:color="auto"/>
            <w:right w:val="none" w:sz="0" w:space="0" w:color="auto"/>
          </w:divBdr>
        </w:div>
      </w:divsChild>
    </w:div>
    <w:div w:id="23605065">
      <w:bodyDiv w:val="1"/>
      <w:marLeft w:val="0"/>
      <w:marRight w:val="0"/>
      <w:marTop w:val="0"/>
      <w:marBottom w:val="0"/>
      <w:divBdr>
        <w:top w:val="none" w:sz="0" w:space="0" w:color="auto"/>
        <w:left w:val="none" w:sz="0" w:space="0" w:color="auto"/>
        <w:bottom w:val="none" w:sz="0" w:space="0" w:color="auto"/>
        <w:right w:val="none" w:sz="0" w:space="0" w:color="auto"/>
      </w:divBdr>
    </w:div>
    <w:div w:id="29693353">
      <w:bodyDiv w:val="1"/>
      <w:marLeft w:val="0"/>
      <w:marRight w:val="0"/>
      <w:marTop w:val="0"/>
      <w:marBottom w:val="0"/>
      <w:divBdr>
        <w:top w:val="none" w:sz="0" w:space="0" w:color="auto"/>
        <w:left w:val="none" w:sz="0" w:space="0" w:color="auto"/>
        <w:bottom w:val="none" w:sz="0" w:space="0" w:color="auto"/>
        <w:right w:val="none" w:sz="0" w:space="0" w:color="auto"/>
      </w:divBdr>
    </w:div>
    <w:div w:id="33695250">
      <w:bodyDiv w:val="1"/>
      <w:marLeft w:val="0"/>
      <w:marRight w:val="0"/>
      <w:marTop w:val="0"/>
      <w:marBottom w:val="0"/>
      <w:divBdr>
        <w:top w:val="none" w:sz="0" w:space="0" w:color="auto"/>
        <w:left w:val="none" w:sz="0" w:space="0" w:color="auto"/>
        <w:bottom w:val="none" w:sz="0" w:space="0" w:color="auto"/>
        <w:right w:val="none" w:sz="0" w:space="0" w:color="auto"/>
      </w:divBdr>
    </w:div>
    <w:div w:id="42871438">
      <w:bodyDiv w:val="1"/>
      <w:marLeft w:val="0"/>
      <w:marRight w:val="0"/>
      <w:marTop w:val="0"/>
      <w:marBottom w:val="0"/>
      <w:divBdr>
        <w:top w:val="none" w:sz="0" w:space="0" w:color="auto"/>
        <w:left w:val="none" w:sz="0" w:space="0" w:color="auto"/>
        <w:bottom w:val="none" w:sz="0" w:space="0" w:color="auto"/>
        <w:right w:val="none" w:sz="0" w:space="0" w:color="auto"/>
      </w:divBdr>
    </w:div>
    <w:div w:id="44178776">
      <w:bodyDiv w:val="1"/>
      <w:marLeft w:val="0"/>
      <w:marRight w:val="0"/>
      <w:marTop w:val="0"/>
      <w:marBottom w:val="0"/>
      <w:divBdr>
        <w:top w:val="none" w:sz="0" w:space="0" w:color="auto"/>
        <w:left w:val="none" w:sz="0" w:space="0" w:color="auto"/>
        <w:bottom w:val="none" w:sz="0" w:space="0" w:color="auto"/>
        <w:right w:val="none" w:sz="0" w:space="0" w:color="auto"/>
      </w:divBdr>
      <w:divsChild>
        <w:div w:id="787546256">
          <w:marLeft w:val="0"/>
          <w:marRight w:val="0"/>
          <w:marTop w:val="0"/>
          <w:marBottom w:val="0"/>
          <w:divBdr>
            <w:top w:val="none" w:sz="0" w:space="0" w:color="auto"/>
            <w:left w:val="none" w:sz="0" w:space="0" w:color="auto"/>
            <w:bottom w:val="none" w:sz="0" w:space="0" w:color="auto"/>
            <w:right w:val="none" w:sz="0" w:space="0" w:color="auto"/>
          </w:divBdr>
        </w:div>
        <w:div w:id="643388215">
          <w:marLeft w:val="0"/>
          <w:marRight w:val="0"/>
          <w:marTop w:val="0"/>
          <w:marBottom w:val="0"/>
          <w:divBdr>
            <w:top w:val="none" w:sz="0" w:space="0" w:color="auto"/>
            <w:left w:val="none" w:sz="0" w:space="0" w:color="auto"/>
            <w:bottom w:val="none" w:sz="0" w:space="0" w:color="auto"/>
            <w:right w:val="none" w:sz="0" w:space="0" w:color="auto"/>
          </w:divBdr>
        </w:div>
      </w:divsChild>
    </w:div>
    <w:div w:id="44917536">
      <w:bodyDiv w:val="1"/>
      <w:marLeft w:val="0"/>
      <w:marRight w:val="0"/>
      <w:marTop w:val="0"/>
      <w:marBottom w:val="0"/>
      <w:divBdr>
        <w:top w:val="none" w:sz="0" w:space="0" w:color="auto"/>
        <w:left w:val="none" w:sz="0" w:space="0" w:color="auto"/>
        <w:bottom w:val="none" w:sz="0" w:space="0" w:color="auto"/>
        <w:right w:val="none" w:sz="0" w:space="0" w:color="auto"/>
      </w:divBdr>
    </w:div>
    <w:div w:id="85267481">
      <w:bodyDiv w:val="1"/>
      <w:marLeft w:val="0"/>
      <w:marRight w:val="0"/>
      <w:marTop w:val="0"/>
      <w:marBottom w:val="0"/>
      <w:divBdr>
        <w:top w:val="none" w:sz="0" w:space="0" w:color="auto"/>
        <w:left w:val="none" w:sz="0" w:space="0" w:color="auto"/>
        <w:bottom w:val="none" w:sz="0" w:space="0" w:color="auto"/>
        <w:right w:val="none" w:sz="0" w:space="0" w:color="auto"/>
      </w:divBdr>
    </w:div>
    <w:div w:id="88281543">
      <w:bodyDiv w:val="1"/>
      <w:marLeft w:val="0"/>
      <w:marRight w:val="0"/>
      <w:marTop w:val="0"/>
      <w:marBottom w:val="0"/>
      <w:divBdr>
        <w:top w:val="none" w:sz="0" w:space="0" w:color="auto"/>
        <w:left w:val="none" w:sz="0" w:space="0" w:color="auto"/>
        <w:bottom w:val="none" w:sz="0" w:space="0" w:color="auto"/>
        <w:right w:val="none" w:sz="0" w:space="0" w:color="auto"/>
      </w:divBdr>
    </w:div>
    <w:div w:id="112947598">
      <w:bodyDiv w:val="1"/>
      <w:marLeft w:val="0"/>
      <w:marRight w:val="0"/>
      <w:marTop w:val="0"/>
      <w:marBottom w:val="0"/>
      <w:divBdr>
        <w:top w:val="none" w:sz="0" w:space="0" w:color="auto"/>
        <w:left w:val="none" w:sz="0" w:space="0" w:color="auto"/>
        <w:bottom w:val="none" w:sz="0" w:space="0" w:color="auto"/>
        <w:right w:val="none" w:sz="0" w:space="0" w:color="auto"/>
      </w:divBdr>
    </w:div>
    <w:div w:id="151802969">
      <w:bodyDiv w:val="1"/>
      <w:marLeft w:val="0"/>
      <w:marRight w:val="0"/>
      <w:marTop w:val="0"/>
      <w:marBottom w:val="0"/>
      <w:divBdr>
        <w:top w:val="none" w:sz="0" w:space="0" w:color="auto"/>
        <w:left w:val="none" w:sz="0" w:space="0" w:color="auto"/>
        <w:bottom w:val="none" w:sz="0" w:space="0" w:color="auto"/>
        <w:right w:val="none" w:sz="0" w:space="0" w:color="auto"/>
      </w:divBdr>
    </w:div>
    <w:div w:id="153646744">
      <w:bodyDiv w:val="1"/>
      <w:marLeft w:val="0"/>
      <w:marRight w:val="0"/>
      <w:marTop w:val="0"/>
      <w:marBottom w:val="0"/>
      <w:divBdr>
        <w:top w:val="none" w:sz="0" w:space="0" w:color="auto"/>
        <w:left w:val="none" w:sz="0" w:space="0" w:color="auto"/>
        <w:bottom w:val="none" w:sz="0" w:space="0" w:color="auto"/>
        <w:right w:val="none" w:sz="0" w:space="0" w:color="auto"/>
      </w:divBdr>
    </w:div>
    <w:div w:id="162553361">
      <w:bodyDiv w:val="1"/>
      <w:marLeft w:val="0"/>
      <w:marRight w:val="0"/>
      <w:marTop w:val="0"/>
      <w:marBottom w:val="0"/>
      <w:divBdr>
        <w:top w:val="none" w:sz="0" w:space="0" w:color="auto"/>
        <w:left w:val="none" w:sz="0" w:space="0" w:color="auto"/>
        <w:bottom w:val="none" w:sz="0" w:space="0" w:color="auto"/>
        <w:right w:val="none" w:sz="0" w:space="0" w:color="auto"/>
      </w:divBdr>
      <w:divsChild>
        <w:div w:id="983775576">
          <w:marLeft w:val="389"/>
          <w:marRight w:val="0"/>
          <w:marTop w:val="0"/>
          <w:marBottom w:val="78"/>
          <w:divBdr>
            <w:top w:val="none" w:sz="0" w:space="0" w:color="auto"/>
            <w:left w:val="none" w:sz="0" w:space="0" w:color="auto"/>
            <w:bottom w:val="none" w:sz="0" w:space="0" w:color="auto"/>
            <w:right w:val="none" w:sz="0" w:space="0" w:color="auto"/>
          </w:divBdr>
        </w:div>
      </w:divsChild>
    </w:div>
    <w:div w:id="164126258">
      <w:bodyDiv w:val="1"/>
      <w:marLeft w:val="0"/>
      <w:marRight w:val="0"/>
      <w:marTop w:val="0"/>
      <w:marBottom w:val="0"/>
      <w:divBdr>
        <w:top w:val="none" w:sz="0" w:space="0" w:color="auto"/>
        <w:left w:val="none" w:sz="0" w:space="0" w:color="auto"/>
        <w:bottom w:val="none" w:sz="0" w:space="0" w:color="auto"/>
        <w:right w:val="none" w:sz="0" w:space="0" w:color="auto"/>
      </w:divBdr>
    </w:div>
    <w:div w:id="173036345">
      <w:bodyDiv w:val="1"/>
      <w:marLeft w:val="0"/>
      <w:marRight w:val="0"/>
      <w:marTop w:val="0"/>
      <w:marBottom w:val="0"/>
      <w:divBdr>
        <w:top w:val="none" w:sz="0" w:space="0" w:color="auto"/>
        <w:left w:val="none" w:sz="0" w:space="0" w:color="auto"/>
        <w:bottom w:val="none" w:sz="0" w:space="0" w:color="auto"/>
        <w:right w:val="none" w:sz="0" w:space="0" w:color="auto"/>
      </w:divBdr>
      <w:divsChild>
        <w:div w:id="935940804">
          <w:marLeft w:val="389"/>
          <w:marRight w:val="0"/>
          <w:marTop w:val="0"/>
          <w:marBottom w:val="0"/>
          <w:divBdr>
            <w:top w:val="none" w:sz="0" w:space="0" w:color="auto"/>
            <w:left w:val="none" w:sz="0" w:space="0" w:color="auto"/>
            <w:bottom w:val="none" w:sz="0" w:space="0" w:color="auto"/>
            <w:right w:val="none" w:sz="0" w:space="0" w:color="auto"/>
          </w:divBdr>
        </w:div>
        <w:div w:id="1179658830">
          <w:marLeft w:val="389"/>
          <w:marRight w:val="0"/>
          <w:marTop w:val="0"/>
          <w:marBottom w:val="0"/>
          <w:divBdr>
            <w:top w:val="none" w:sz="0" w:space="0" w:color="auto"/>
            <w:left w:val="none" w:sz="0" w:space="0" w:color="auto"/>
            <w:bottom w:val="none" w:sz="0" w:space="0" w:color="auto"/>
            <w:right w:val="none" w:sz="0" w:space="0" w:color="auto"/>
          </w:divBdr>
        </w:div>
        <w:div w:id="1353607712">
          <w:marLeft w:val="389"/>
          <w:marRight w:val="0"/>
          <w:marTop w:val="0"/>
          <w:marBottom w:val="0"/>
          <w:divBdr>
            <w:top w:val="none" w:sz="0" w:space="0" w:color="auto"/>
            <w:left w:val="none" w:sz="0" w:space="0" w:color="auto"/>
            <w:bottom w:val="none" w:sz="0" w:space="0" w:color="auto"/>
            <w:right w:val="none" w:sz="0" w:space="0" w:color="auto"/>
          </w:divBdr>
        </w:div>
        <w:div w:id="1597979753">
          <w:marLeft w:val="389"/>
          <w:marRight w:val="0"/>
          <w:marTop w:val="0"/>
          <w:marBottom w:val="0"/>
          <w:divBdr>
            <w:top w:val="none" w:sz="0" w:space="0" w:color="auto"/>
            <w:left w:val="none" w:sz="0" w:space="0" w:color="auto"/>
            <w:bottom w:val="none" w:sz="0" w:space="0" w:color="auto"/>
            <w:right w:val="none" w:sz="0" w:space="0" w:color="auto"/>
          </w:divBdr>
        </w:div>
        <w:div w:id="1640764923">
          <w:marLeft w:val="389"/>
          <w:marRight w:val="0"/>
          <w:marTop w:val="0"/>
          <w:marBottom w:val="0"/>
          <w:divBdr>
            <w:top w:val="none" w:sz="0" w:space="0" w:color="auto"/>
            <w:left w:val="none" w:sz="0" w:space="0" w:color="auto"/>
            <w:bottom w:val="none" w:sz="0" w:space="0" w:color="auto"/>
            <w:right w:val="none" w:sz="0" w:space="0" w:color="auto"/>
          </w:divBdr>
        </w:div>
      </w:divsChild>
    </w:div>
    <w:div w:id="182284171">
      <w:bodyDiv w:val="1"/>
      <w:marLeft w:val="0"/>
      <w:marRight w:val="0"/>
      <w:marTop w:val="0"/>
      <w:marBottom w:val="0"/>
      <w:divBdr>
        <w:top w:val="none" w:sz="0" w:space="0" w:color="auto"/>
        <w:left w:val="none" w:sz="0" w:space="0" w:color="auto"/>
        <w:bottom w:val="none" w:sz="0" w:space="0" w:color="auto"/>
        <w:right w:val="none" w:sz="0" w:space="0" w:color="auto"/>
      </w:divBdr>
    </w:div>
    <w:div w:id="223838072">
      <w:bodyDiv w:val="1"/>
      <w:marLeft w:val="0"/>
      <w:marRight w:val="0"/>
      <w:marTop w:val="0"/>
      <w:marBottom w:val="0"/>
      <w:divBdr>
        <w:top w:val="none" w:sz="0" w:space="0" w:color="auto"/>
        <w:left w:val="none" w:sz="0" w:space="0" w:color="auto"/>
        <w:bottom w:val="none" w:sz="0" w:space="0" w:color="auto"/>
        <w:right w:val="none" w:sz="0" w:space="0" w:color="auto"/>
      </w:divBdr>
      <w:divsChild>
        <w:div w:id="445932073">
          <w:marLeft w:val="0"/>
          <w:marRight w:val="0"/>
          <w:marTop w:val="0"/>
          <w:marBottom w:val="0"/>
          <w:divBdr>
            <w:top w:val="none" w:sz="0" w:space="0" w:color="auto"/>
            <w:left w:val="none" w:sz="0" w:space="0" w:color="auto"/>
            <w:bottom w:val="none" w:sz="0" w:space="0" w:color="auto"/>
            <w:right w:val="none" w:sz="0" w:space="0" w:color="auto"/>
          </w:divBdr>
        </w:div>
        <w:div w:id="2141678536">
          <w:marLeft w:val="0"/>
          <w:marRight w:val="0"/>
          <w:marTop w:val="30"/>
          <w:marBottom w:val="30"/>
          <w:divBdr>
            <w:top w:val="none" w:sz="0" w:space="0" w:color="auto"/>
            <w:left w:val="none" w:sz="0" w:space="0" w:color="auto"/>
            <w:bottom w:val="none" w:sz="0" w:space="0" w:color="auto"/>
            <w:right w:val="none" w:sz="0" w:space="0" w:color="auto"/>
          </w:divBdr>
          <w:divsChild>
            <w:div w:id="10036656">
              <w:marLeft w:val="0"/>
              <w:marRight w:val="0"/>
              <w:marTop w:val="0"/>
              <w:marBottom w:val="0"/>
              <w:divBdr>
                <w:top w:val="none" w:sz="0" w:space="0" w:color="auto"/>
                <w:left w:val="none" w:sz="0" w:space="0" w:color="auto"/>
                <w:bottom w:val="none" w:sz="0" w:space="0" w:color="auto"/>
                <w:right w:val="none" w:sz="0" w:space="0" w:color="auto"/>
              </w:divBdr>
              <w:divsChild>
                <w:div w:id="1754862577">
                  <w:marLeft w:val="0"/>
                  <w:marRight w:val="0"/>
                  <w:marTop w:val="0"/>
                  <w:marBottom w:val="0"/>
                  <w:divBdr>
                    <w:top w:val="none" w:sz="0" w:space="0" w:color="auto"/>
                    <w:left w:val="none" w:sz="0" w:space="0" w:color="auto"/>
                    <w:bottom w:val="none" w:sz="0" w:space="0" w:color="auto"/>
                    <w:right w:val="none" w:sz="0" w:space="0" w:color="auto"/>
                  </w:divBdr>
                </w:div>
              </w:divsChild>
            </w:div>
            <w:div w:id="12387844">
              <w:marLeft w:val="0"/>
              <w:marRight w:val="0"/>
              <w:marTop w:val="0"/>
              <w:marBottom w:val="0"/>
              <w:divBdr>
                <w:top w:val="none" w:sz="0" w:space="0" w:color="auto"/>
                <w:left w:val="none" w:sz="0" w:space="0" w:color="auto"/>
                <w:bottom w:val="none" w:sz="0" w:space="0" w:color="auto"/>
                <w:right w:val="none" w:sz="0" w:space="0" w:color="auto"/>
              </w:divBdr>
              <w:divsChild>
                <w:div w:id="1831292586">
                  <w:marLeft w:val="0"/>
                  <w:marRight w:val="0"/>
                  <w:marTop w:val="0"/>
                  <w:marBottom w:val="0"/>
                  <w:divBdr>
                    <w:top w:val="none" w:sz="0" w:space="0" w:color="auto"/>
                    <w:left w:val="none" w:sz="0" w:space="0" w:color="auto"/>
                    <w:bottom w:val="none" w:sz="0" w:space="0" w:color="auto"/>
                    <w:right w:val="none" w:sz="0" w:space="0" w:color="auto"/>
                  </w:divBdr>
                </w:div>
              </w:divsChild>
            </w:div>
            <w:div w:id="148596578">
              <w:marLeft w:val="0"/>
              <w:marRight w:val="0"/>
              <w:marTop w:val="0"/>
              <w:marBottom w:val="0"/>
              <w:divBdr>
                <w:top w:val="none" w:sz="0" w:space="0" w:color="auto"/>
                <w:left w:val="none" w:sz="0" w:space="0" w:color="auto"/>
                <w:bottom w:val="none" w:sz="0" w:space="0" w:color="auto"/>
                <w:right w:val="none" w:sz="0" w:space="0" w:color="auto"/>
              </w:divBdr>
              <w:divsChild>
                <w:div w:id="1393308362">
                  <w:marLeft w:val="0"/>
                  <w:marRight w:val="0"/>
                  <w:marTop w:val="0"/>
                  <w:marBottom w:val="0"/>
                  <w:divBdr>
                    <w:top w:val="none" w:sz="0" w:space="0" w:color="auto"/>
                    <w:left w:val="none" w:sz="0" w:space="0" w:color="auto"/>
                    <w:bottom w:val="none" w:sz="0" w:space="0" w:color="auto"/>
                    <w:right w:val="none" w:sz="0" w:space="0" w:color="auto"/>
                  </w:divBdr>
                </w:div>
              </w:divsChild>
            </w:div>
            <w:div w:id="480856077">
              <w:marLeft w:val="0"/>
              <w:marRight w:val="0"/>
              <w:marTop w:val="0"/>
              <w:marBottom w:val="0"/>
              <w:divBdr>
                <w:top w:val="none" w:sz="0" w:space="0" w:color="auto"/>
                <w:left w:val="none" w:sz="0" w:space="0" w:color="auto"/>
                <w:bottom w:val="none" w:sz="0" w:space="0" w:color="auto"/>
                <w:right w:val="none" w:sz="0" w:space="0" w:color="auto"/>
              </w:divBdr>
              <w:divsChild>
                <w:div w:id="259144566">
                  <w:marLeft w:val="0"/>
                  <w:marRight w:val="0"/>
                  <w:marTop w:val="0"/>
                  <w:marBottom w:val="0"/>
                  <w:divBdr>
                    <w:top w:val="none" w:sz="0" w:space="0" w:color="auto"/>
                    <w:left w:val="none" w:sz="0" w:space="0" w:color="auto"/>
                    <w:bottom w:val="none" w:sz="0" w:space="0" w:color="auto"/>
                    <w:right w:val="none" w:sz="0" w:space="0" w:color="auto"/>
                  </w:divBdr>
                </w:div>
                <w:div w:id="972491147">
                  <w:marLeft w:val="0"/>
                  <w:marRight w:val="0"/>
                  <w:marTop w:val="0"/>
                  <w:marBottom w:val="0"/>
                  <w:divBdr>
                    <w:top w:val="none" w:sz="0" w:space="0" w:color="auto"/>
                    <w:left w:val="none" w:sz="0" w:space="0" w:color="auto"/>
                    <w:bottom w:val="none" w:sz="0" w:space="0" w:color="auto"/>
                    <w:right w:val="none" w:sz="0" w:space="0" w:color="auto"/>
                  </w:divBdr>
                </w:div>
              </w:divsChild>
            </w:div>
            <w:div w:id="553859594">
              <w:marLeft w:val="0"/>
              <w:marRight w:val="0"/>
              <w:marTop w:val="0"/>
              <w:marBottom w:val="0"/>
              <w:divBdr>
                <w:top w:val="none" w:sz="0" w:space="0" w:color="auto"/>
                <w:left w:val="none" w:sz="0" w:space="0" w:color="auto"/>
                <w:bottom w:val="none" w:sz="0" w:space="0" w:color="auto"/>
                <w:right w:val="none" w:sz="0" w:space="0" w:color="auto"/>
              </w:divBdr>
              <w:divsChild>
                <w:div w:id="871530302">
                  <w:marLeft w:val="0"/>
                  <w:marRight w:val="0"/>
                  <w:marTop w:val="0"/>
                  <w:marBottom w:val="0"/>
                  <w:divBdr>
                    <w:top w:val="none" w:sz="0" w:space="0" w:color="auto"/>
                    <w:left w:val="none" w:sz="0" w:space="0" w:color="auto"/>
                    <w:bottom w:val="none" w:sz="0" w:space="0" w:color="auto"/>
                    <w:right w:val="none" w:sz="0" w:space="0" w:color="auto"/>
                  </w:divBdr>
                </w:div>
              </w:divsChild>
            </w:div>
            <w:div w:id="1021933351">
              <w:marLeft w:val="0"/>
              <w:marRight w:val="0"/>
              <w:marTop w:val="0"/>
              <w:marBottom w:val="0"/>
              <w:divBdr>
                <w:top w:val="none" w:sz="0" w:space="0" w:color="auto"/>
                <w:left w:val="none" w:sz="0" w:space="0" w:color="auto"/>
                <w:bottom w:val="none" w:sz="0" w:space="0" w:color="auto"/>
                <w:right w:val="none" w:sz="0" w:space="0" w:color="auto"/>
              </w:divBdr>
              <w:divsChild>
                <w:div w:id="1636720008">
                  <w:marLeft w:val="0"/>
                  <w:marRight w:val="0"/>
                  <w:marTop w:val="0"/>
                  <w:marBottom w:val="0"/>
                  <w:divBdr>
                    <w:top w:val="none" w:sz="0" w:space="0" w:color="auto"/>
                    <w:left w:val="none" w:sz="0" w:space="0" w:color="auto"/>
                    <w:bottom w:val="none" w:sz="0" w:space="0" w:color="auto"/>
                    <w:right w:val="none" w:sz="0" w:space="0" w:color="auto"/>
                  </w:divBdr>
                </w:div>
              </w:divsChild>
            </w:div>
            <w:div w:id="1249926131">
              <w:marLeft w:val="0"/>
              <w:marRight w:val="0"/>
              <w:marTop w:val="0"/>
              <w:marBottom w:val="0"/>
              <w:divBdr>
                <w:top w:val="none" w:sz="0" w:space="0" w:color="auto"/>
                <w:left w:val="none" w:sz="0" w:space="0" w:color="auto"/>
                <w:bottom w:val="none" w:sz="0" w:space="0" w:color="auto"/>
                <w:right w:val="none" w:sz="0" w:space="0" w:color="auto"/>
              </w:divBdr>
              <w:divsChild>
                <w:div w:id="1190335321">
                  <w:marLeft w:val="0"/>
                  <w:marRight w:val="0"/>
                  <w:marTop w:val="0"/>
                  <w:marBottom w:val="0"/>
                  <w:divBdr>
                    <w:top w:val="none" w:sz="0" w:space="0" w:color="auto"/>
                    <w:left w:val="none" w:sz="0" w:space="0" w:color="auto"/>
                    <w:bottom w:val="none" w:sz="0" w:space="0" w:color="auto"/>
                    <w:right w:val="none" w:sz="0" w:space="0" w:color="auto"/>
                  </w:divBdr>
                </w:div>
              </w:divsChild>
            </w:div>
            <w:div w:id="1263537464">
              <w:marLeft w:val="0"/>
              <w:marRight w:val="0"/>
              <w:marTop w:val="0"/>
              <w:marBottom w:val="0"/>
              <w:divBdr>
                <w:top w:val="none" w:sz="0" w:space="0" w:color="auto"/>
                <w:left w:val="none" w:sz="0" w:space="0" w:color="auto"/>
                <w:bottom w:val="none" w:sz="0" w:space="0" w:color="auto"/>
                <w:right w:val="none" w:sz="0" w:space="0" w:color="auto"/>
              </w:divBdr>
              <w:divsChild>
                <w:div w:id="1430275233">
                  <w:marLeft w:val="0"/>
                  <w:marRight w:val="0"/>
                  <w:marTop w:val="0"/>
                  <w:marBottom w:val="0"/>
                  <w:divBdr>
                    <w:top w:val="none" w:sz="0" w:space="0" w:color="auto"/>
                    <w:left w:val="none" w:sz="0" w:space="0" w:color="auto"/>
                    <w:bottom w:val="none" w:sz="0" w:space="0" w:color="auto"/>
                    <w:right w:val="none" w:sz="0" w:space="0" w:color="auto"/>
                  </w:divBdr>
                </w:div>
                <w:div w:id="1798990110">
                  <w:marLeft w:val="0"/>
                  <w:marRight w:val="0"/>
                  <w:marTop w:val="0"/>
                  <w:marBottom w:val="0"/>
                  <w:divBdr>
                    <w:top w:val="none" w:sz="0" w:space="0" w:color="auto"/>
                    <w:left w:val="none" w:sz="0" w:space="0" w:color="auto"/>
                    <w:bottom w:val="none" w:sz="0" w:space="0" w:color="auto"/>
                    <w:right w:val="none" w:sz="0" w:space="0" w:color="auto"/>
                  </w:divBdr>
                </w:div>
              </w:divsChild>
            </w:div>
            <w:div w:id="1658149662">
              <w:marLeft w:val="0"/>
              <w:marRight w:val="0"/>
              <w:marTop w:val="0"/>
              <w:marBottom w:val="0"/>
              <w:divBdr>
                <w:top w:val="none" w:sz="0" w:space="0" w:color="auto"/>
                <w:left w:val="none" w:sz="0" w:space="0" w:color="auto"/>
                <w:bottom w:val="none" w:sz="0" w:space="0" w:color="auto"/>
                <w:right w:val="none" w:sz="0" w:space="0" w:color="auto"/>
              </w:divBdr>
              <w:divsChild>
                <w:div w:id="883952346">
                  <w:marLeft w:val="0"/>
                  <w:marRight w:val="0"/>
                  <w:marTop w:val="0"/>
                  <w:marBottom w:val="0"/>
                  <w:divBdr>
                    <w:top w:val="none" w:sz="0" w:space="0" w:color="auto"/>
                    <w:left w:val="none" w:sz="0" w:space="0" w:color="auto"/>
                    <w:bottom w:val="none" w:sz="0" w:space="0" w:color="auto"/>
                    <w:right w:val="none" w:sz="0" w:space="0" w:color="auto"/>
                  </w:divBdr>
                </w:div>
              </w:divsChild>
            </w:div>
            <w:div w:id="1805387421">
              <w:marLeft w:val="0"/>
              <w:marRight w:val="0"/>
              <w:marTop w:val="0"/>
              <w:marBottom w:val="0"/>
              <w:divBdr>
                <w:top w:val="none" w:sz="0" w:space="0" w:color="auto"/>
                <w:left w:val="none" w:sz="0" w:space="0" w:color="auto"/>
                <w:bottom w:val="none" w:sz="0" w:space="0" w:color="auto"/>
                <w:right w:val="none" w:sz="0" w:space="0" w:color="auto"/>
              </w:divBdr>
              <w:divsChild>
                <w:div w:id="1238320516">
                  <w:marLeft w:val="0"/>
                  <w:marRight w:val="0"/>
                  <w:marTop w:val="0"/>
                  <w:marBottom w:val="0"/>
                  <w:divBdr>
                    <w:top w:val="none" w:sz="0" w:space="0" w:color="auto"/>
                    <w:left w:val="none" w:sz="0" w:space="0" w:color="auto"/>
                    <w:bottom w:val="none" w:sz="0" w:space="0" w:color="auto"/>
                    <w:right w:val="none" w:sz="0" w:space="0" w:color="auto"/>
                  </w:divBdr>
                </w:div>
              </w:divsChild>
            </w:div>
            <w:div w:id="1867448345">
              <w:marLeft w:val="0"/>
              <w:marRight w:val="0"/>
              <w:marTop w:val="0"/>
              <w:marBottom w:val="0"/>
              <w:divBdr>
                <w:top w:val="none" w:sz="0" w:space="0" w:color="auto"/>
                <w:left w:val="none" w:sz="0" w:space="0" w:color="auto"/>
                <w:bottom w:val="none" w:sz="0" w:space="0" w:color="auto"/>
                <w:right w:val="none" w:sz="0" w:space="0" w:color="auto"/>
              </w:divBdr>
              <w:divsChild>
                <w:div w:id="1357973050">
                  <w:marLeft w:val="0"/>
                  <w:marRight w:val="0"/>
                  <w:marTop w:val="0"/>
                  <w:marBottom w:val="0"/>
                  <w:divBdr>
                    <w:top w:val="none" w:sz="0" w:space="0" w:color="auto"/>
                    <w:left w:val="none" w:sz="0" w:space="0" w:color="auto"/>
                    <w:bottom w:val="none" w:sz="0" w:space="0" w:color="auto"/>
                    <w:right w:val="none" w:sz="0" w:space="0" w:color="auto"/>
                  </w:divBdr>
                </w:div>
              </w:divsChild>
            </w:div>
            <w:div w:id="2111047032">
              <w:marLeft w:val="0"/>
              <w:marRight w:val="0"/>
              <w:marTop w:val="0"/>
              <w:marBottom w:val="0"/>
              <w:divBdr>
                <w:top w:val="none" w:sz="0" w:space="0" w:color="auto"/>
                <w:left w:val="none" w:sz="0" w:space="0" w:color="auto"/>
                <w:bottom w:val="none" w:sz="0" w:space="0" w:color="auto"/>
                <w:right w:val="none" w:sz="0" w:space="0" w:color="auto"/>
              </w:divBdr>
              <w:divsChild>
                <w:div w:id="13475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89420">
      <w:bodyDiv w:val="1"/>
      <w:marLeft w:val="0"/>
      <w:marRight w:val="0"/>
      <w:marTop w:val="0"/>
      <w:marBottom w:val="0"/>
      <w:divBdr>
        <w:top w:val="none" w:sz="0" w:space="0" w:color="auto"/>
        <w:left w:val="none" w:sz="0" w:space="0" w:color="auto"/>
        <w:bottom w:val="none" w:sz="0" w:space="0" w:color="auto"/>
        <w:right w:val="none" w:sz="0" w:space="0" w:color="auto"/>
      </w:divBdr>
      <w:divsChild>
        <w:div w:id="1456172988">
          <w:marLeft w:val="547"/>
          <w:marRight w:val="0"/>
          <w:marTop w:val="0"/>
          <w:marBottom w:val="0"/>
          <w:divBdr>
            <w:top w:val="none" w:sz="0" w:space="0" w:color="auto"/>
            <w:left w:val="none" w:sz="0" w:space="0" w:color="auto"/>
            <w:bottom w:val="none" w:sz="0" w:space="0" w:color="auto"/>
            <w:right w:val="none" w:sz="0" w:space="0" w:color="auto"/>
          </w:divBdr>
        </w:div>
        <w:div w:id="402064845">
          <w:marLeft w:val="547"/>
          <w:marRight w:val="0"/>
          <w:marTop w:val="0"/>
          <w:marBottom w:val="0"/>
          <w:divBdr>
            <w:top w:val="none" w:sz="0" w:space="0" w:color="auto"/>
            <w:left w:val="none" w:sz="0" w:space="0" w:color="auto"/>
            <w:bottom w:val="none" w:sz="0" w:space="0" w:color="auto"/>
            <w:right w:val="none" w:sz="0" w:space="0" w:color="auto"/>
          </w:divBdr>
        </w:div>
        <w:div w:id="723597613">
          <w:marLeft w:val="547"/>
          <w:marRight w:val="0"/>
          <w:marTop w:val="0"/>
          <w:marBottom w:val="0"/>
          <w:divBdr>
            <w:top w:val="none" w:sz="0" w:space="0" w:color="auto"/>
            <w:left w:val="none" w:sz="0" w:space="0" w:color="auto"/>
            <w:bottom w:val="none" w:sz="0" w:space="0" w:color="auto"/>
            <w:right w:val="none" w:sz="0" w:space="0" w:color="auto"/>
          </w:divBdr>
        </w:div>
        <w:div w:id="557741589">
          <w:marLeft w:val="547"/>
          <w:marRight w:val="0"/>
          <w:marTop w:val="0"/>
          <w:marBottom w:val="0"/>
          <w:divBdr>
            <w:top w:val="none" w:sz="0" w:space="0" w:color="auto"/>
            <w:left w:val="none" w:sz="0" w:space="0" w:color="auto"/>
            <w:bottom w:val="none" w:sz="0" w:space="0" w:color="auto"/>
            <w:right w:val="none" w:sz="0" w:space="0" w:color="auto"/>
          </w:divBdr>
        </w:div>
        <w:div w:id="938757186">
          <w:marLeft w:val="547"/>
          <w:marRight w:val="0"/>
          <w:marTop w:val="0"/>
          <w:marBottom w:val="0"/>
          <w:divBdr>
            <w:top w:val="none" w:sz="0" w:space="0" w:color="auto"/>
            <w:left w:val="none" w:sz="0" w:space="0" w:color="auto"/>
            <w:bottom w:val="none" w:sz="0" w:space="0" w:color="auto"/>
            <w:right w:val="none" w:sz="0" w:space="0" w:color="auto"/>
          </w:divBdr>
        </w:div>
        <w:div w:id="575669218">
          <w:marLeft w:val="547"/>
          <w:marRight w:val="0"/>
          <w:marTop w:val="0"/>
          <w:marBottom w:val="0"/>
          <w:divBdr>
            <w:top w:val="none" w:sz="0" w:space="0" w:color="auto"/>
            <w:left w:val="none" w:sz="0" w:space="0" w:color="auto"/>
            <w:bottom w:val="none" w:sz="0" w:space="0" w:color="auto"/>
            <w:right w:val="none" w:sz="0" w:space="0" w:color="auto"/>
          </w:divBdr>
        </w:div>
        <w:div w:id="896090489">
          <w:marLeft w:val="547"/>
          <w:marRight w:val="0"/>
          <w:marTop w:val="0"/>
          <w:marBottom w:val="0"/>
          <w:divBdr>
            <w:top w:val="none" w:sz="0" w:space="0" w:color="auto"/>
            <w:left w:val="none" w:sz="0" w:space="0" w:color="auto"/>
            <w:bottom w:val="none" w:sz="0" w:space="0" w:color="auto"/>
            <w:right w:val="none" w:sz="0" w:space="0" w:color="auto"/>
          </w:divBdr>
        </w:div>
        <w:div w:id="1528716290">
          <w:marLeft w:val="547"/>
          <w:marRight w:val="0"/>
          <w:marTop w:val="0"/>
          <w:marBottom w:val="0"/>
          <w:divBdr>
            <w:top w:val="none" w:sz="0" w:space="0" w:color="auto"/>
            <w:left w:val="none" w:sz="0" w:space="0" w:color="auto"/>
            <w:bottom w:val="none" w:sz="0" w:space="0" w:color="auto"/>
            <w:right w:val="none" w:sz="0" w:space="0" w:color="auto"/>
          </w:divBdr>
        </w:div>
        <w:div w:id="1968855190">
          <w:marLeft w:val="547"/>
          <w:marRight w:val="0"/>
          <w:marTop w:val="0"/>
          <w:marBottom w:val="0"/>
          <w:divBdr>
            <w:top w:val="none" w:sz="0" w:space="0" w:color="auto"/>
            <w:left w:val="none" w:sz="0" w:space="0" w:color="auto"/>
            <w:bottom w:val="none" w:sz="0" w:space="0" w:color="auto"/>
            <w:right w:val="none" w:sz="0" w:space="0" w:color="auto"/>
          </w:divBdr>
        </w:div>
        <w:div w:id="146753001">
          <w:marLeft w:val="547"/>
          <w:marRight w:val="0"/>
          <w:marTop w:val="0"/>
          <w:marBottom w:val="0"/>
          <w:divBdr>
            <w:top w:val="none" w:sz="0" w:space="0" w:color="auto"/>
            <w:left w:val="none" w:sz="0" w:space="0" w:color="auto"/>
            <w:bottom w:val="none" w:sz="0" w:space="0" w:color="auto"/>
            <w:right w:val="none" w:sz="0" w:space="0" w:color="auto"/>
          </w:divBdr>
        </w:div>
        <w:div w:id="1812673853">
          <w:marLeft w:val="547"/>
          <w:marRight w:val="0"/>
          <w:marTop w:val="0"/>
          <w:marBottom w:val="0"/>
          <w:divBdr>
            <w:top w:val="none" w:sz="0" w:space="0" w:color="auto"/>
            <w:left w:val="none" w:sz="0" w:space="0" w:color="auto"/>
            <w:bottom w:val="none" w:sz="0" w:space="0" w:color="auto"/>
            <w:right w:val="none" w:sz="0" w:space="0" w:color="auto"/>
          </w:divBdr>
        </w:div>
        <w:div w:id="648752426">
          <w:marLeft w:val="547"/>
          <w:marRight w:val="0"/>
          <w:marTop w:val="0"/>
          <w:marBottom w:val="0"/>
          <w:divBdr>
            <w:top w:val="none" w:sz="0" w:space="0" w:color="auto"/>
            <w:left w:val="none" w:sz="0" w:space="0" w:color="auto"/>
            <w:bottom w:val="none" w:sz="0" w:space="0" w:color="auto"/>
            <w:right w:val="none" w:sz="0" w:space="0" w:color="auto"/>
          </w:divBdr>
        </w:div>
        <w:div w:id="915941948">
          <w:marLeft w:val="547"/>
          <w:marRight w:val="0"/>
          <w:marTop w:val="0"/>
          <w:marBottom w:val="0"/>
          <w:divBdr>
            <w:top w:val="none" w:sz="0" w:space="0" w:color="auto"/>
            <w:left w:val="none" w:sz="0" w:space="0" w:color="auto"/>
            <w:bottom w:val="none" w:sz="0" w:space="0" w:color="auto"/>
            <w:right w:val="none" w:sz="0" w:space="0" w:color="auto"/>
          </w:divBdr>
        </w:div>
        <w:div w:id="1818721383">
          <w:marLeft w:val="547"/>
          <w:marRight w:val="0"/>
          <w:marTop w:val="0"/>
          <w:marBottom w:val="0"/>
          <w:divBdr>
            <w:top w:val="none" w:sz="0" w:space="0" w:color="auto"/>
            <w:left w:val="none" w:sz="0" w:space="0" w:color="auto"/>
            <w:bottom w:val="none" w:sz="0" w:space="0" w:color="auto"/>
            <w:right w:val="none" w:sz="0" w:space="0" w:color="auto"/>
          </w:divBdr>
        </w:div>
        <w:div w:id="1277323111">
          <w:marLeft w:val="547"/>
          <w:marRight w:val="0"/>
          <w:marTop w:val="0"/>
          <w:marBottom w:val="0"/>
          <w:divBdr>
            <w:top w:val="none" w:sz="0" w:space="0" w:color="auto"/>
            <w:left w:val="none" w:sz="0" w:space="0" w:color="auto"/>
            <w:bottom w:val="none" w:sz="0" w:space="0" w:color="auto"/>
            <w:right w:val="none" w:sz="0" w:space="0" w:color="auto"/>
          </w:divBdr>
        </w:div>
      </w:divsChild>
    </w:div>
    <w:div w:id="241569453">
      <w:bodyDiv w:val="1"/>
      <w:marLeft w:val="0"/>
      <w:marRight w:val="0"/>
      <w:marTop w:val="0"/>
      <w:marBottom w:val="0"/>
      <w:divBdr>
        <w:top w:val="none" w:sz="0" w:space="0" w:color="auto"/>
        <w:left w:val="none" w:sz="0" w:space="0" w:color="auto"/>
        <w:bottom w:val="none" w:sz="0" w:space="0" w:color="auto"/>
        <w:right w:val="none" w:sz="0" w:space="0" w:color="auto"/>
      </w:divBdr>
    </w:div>
    <w:div w:id="257296060">
      <w:bodyDiv w:val="1"/>
      <w:marLeft w:val="0"/>
      <w:marRight w:val="0"/>
      <w:marTop w:val="0"/>
      <w:marBottom w:val="0"/>
      <w:divBdr>
        <w:top w:val="none" w:sz="0" w:space="0" w:color="auto"/>
        <w:left w:val="none" w:sz="0" w:space="0" w:color="auto"/>
        <w:bottom w:val="none" w:sz="0" w:space="0" w:color="auto"/>
        <w:right w:val="none" w:sz="0" w:space="0" w:color="auto"/>
      </w:divBdr>
    </w:div>
    <w:div w:id="258560149">
      <w:bodyDiv w:val="1"/>
      <w:marLeft w:val="0"/>
      <w:marRight w:val="0"/>
      <w:marTop w:val="0"/>
      <w:marBottom w:val="0"/>
      <w:divBdr>
        <w:top w:val="none" w:sz="0" w:space="0" w:color="auto"/>
        <w:left w:val="none" w:sz="0" w:space="0" w:color="auto"/>
        <w:bottom w:val="none" w:sz="0" w:space="0" w:color="auto"/>
        <w:right w:val="none" w:sz="0" w:space="0" w:color="auto"/>
      </w:divBdr>
      <w:divsChild>
        <w:div w:id="68700095">
          <w:marLeft w:val="0"/>
          <w:marRight w:val="0"/>
          <w:marTop w:val="0"/>
          <w:marBottom w:val="0"/>
          <w:divBdr>
            <w:top w:val="none" w:sz="0" w:space="0" w:color="auto"/>
            <w:left w:val="none" w:sz="0" w:space="0" w:color="auto"/>
            <w:bottom w:val="none" w:sz="0" w:space="0" w:color="auto"/>
            <w:right w:val="none" w:sz="0" w:space="0" w:color="auto"/>
          </w:divBdr>
          <w:divsChild>
            <w:div w:id="166332497">
              <w:marLeft w:val="0"/>
              <w:marRight w:val="0"/>
              <w:marTop w:val="30"/>
              <w:marBottom w:val="30"/>
              <w:divBdr>
                <w:top w:val="none" w:sz="0" w:space="0" w:color="auto"/>
                <w:left w:val="none" w:sz="0" w:space="0" w:color="auto"/>
                <w:bottom w:val="none" w:sz="0" w:space="0" w:color="auto"/>
                <w:right w:val="none" w:sz="0" w:space="0" w:color="auto"/>
              </w:divBdr>
              <w:divsChild>
                <w:div w:id="614945596">
                  <w:marLeft w:val="0"/>
                  <w:marRight w:val="0"/>
                  <w:marTop w:val="0"/>
                  <w:marBottom w:val="0"/>
                  <w:divBdr>
                    <w:top w:val="none" w:sz="0" w:space="0" w:color="auto"/>
                    <w:left w:val="none" w:sz="0" w:space="0" w:color="auto"/>
                    <w:bottom w:val="none" w:sz="0" w:space="0" w:color="auto"/>
                    <w:right w:val="none" w:sz="0" w:space="0" w:color="auto"/>
                  </w:divBdr>
                  <w:divsChild>
                    <w:div w:id="2133085404">
                      <w:marLeft w:val="0"/>
                      <w:marRight w:val="0"/>
                      <w:marTop w:val="0"/>
                      <w:marBottom w:val="0"/>
                      <w:divBdr>
                        <w:top w:val="none" w:sz="0" w:space="0" w:color="auto"/>
                        <w:left w:val="none" w:sz="0" w:space="0" w:color="auto"/>
                        <w:bottom w:val="none" w:sz="0" w:space="0" w:color="auto"/>
                        <w:right w:val="none" w:sz="0" w:space="0" w:color="auto"/>
                      </w:divBdr>
                    </w:div>
                  </w:divsChild>
                </w:div>
                <w:div w:id="798576560">
                  <w:marLeft w:val="0"/>
                  <w:marRight w:val="0"/>
                  <w:marTop w:val="0"/>
                  <w:marBottom w:val="0"/>
                  <w:divBdr>
                    <w:top w:val="none" w:sz="0" w:space="0" w:color="auto"/>
                    <w:left w:val="none" w:sz="0" w:space="0" w:color="auto"/>
                    <w:bottom w:val="none" w:sz="0" w:space="0" w:color="auto"/>
                    <w:right w:val="none" w:sz="0" w:space="0" w:color="auto"/>
                  </w:divBdr>
                  <w:divsChild>
                    <w:div w:id="1096556494">
                      <w:marLeft w:val="0"/>
                      <w:marRight w:val="0"/>
                      <w:marTop w:val="0"/>
                      <w:marBottom w:val="0"/>
                      <w:divBdr>
                        <w:top w:val="none" w:sz="0" w:space="0" w:color="auto"/>
                        <w:left w:val="none" w:sz="0" w:space="0" w:color="auto"/>
                        <w:bottom w:val="none" w:sz="0" w:space="0" w:color="auto"/>
                        <w:right w:val="none" w:sz="0" w:space="0" w:color="auto"/>
                      </w:divBdr>
                    </w:div>
                  </w:divsChild>
                </w:div>
                <w:div w:id="1036589027">
                  <w:marLeft w:val="0"/>
                  <w:marRight w:val="0"/>
                  <w:marTop w:val="0"/>
                  <w:marBottom w:val="0"/>
                  <w:divBdr>
                    <w:top w:val="none" w:sz="0" w:space="0" w:color="auto"/>
                    <w:left w:val="none" w:sz="0" w:space="0" w:color="auto"/>
                    <w:bottom w:val="none" w:sz="0" w:space="0" w:color="auto"/>
                    <w:right w:val="none" w:sz="0" w:space="0" w:color="auto"/>
                  </w:divBdr>
                  <w:divsChild>
                    <w:div w:id="1305771769">
                      <w:marLeft w:val="0"/>
                      <w:marRight w:val="0"/>
                      <w:marTop w:val="0"/>
                      <w:marBottom w:val="0"/>
                      <w:divBdr>
                        <w:top w:val="none" w:sz="0" w:space="0" w:color="auto"/>
                        <w:left w:val="none" w:sz="0" w:space="0" w:color="auto"/>
                        <w:bottom w:val="none" w:sz="0" w:space="0" w:color="auto"/>
                        <w:right w:val="none" w:sz="0" w:space="0" w:color="auto"/>
                      </w:divBdr>
                    </w:div>
                  </w:divsChild>
                </w:div>
                <w:div w:id="1285387041">
                  <w:marLeft w:val="0"/>
                  <w:marRight w:val="0"/>
                  <w:marTop w:val="0"/>
                  <w:marBottom w:val="0"/>
                  <w:divBdr>
                    <w:top w:val="none" w:sz="0" w:space="0" w:color="auto"/>
                    <w:left w:val="none" w:sz="0" w:space="0" w:color="auto"/>
                    <w:bottom w:val="none" w:sz="0" w:space="0" w:color="auto"/>
                    <w:right w:val="none" w:sz="0" w:space="0" w:color="auto"/>
                  </w:divBdr>
                  <w:divsChild>
                    <w:div w:id="920795065">
                      <w:marLeft w:val="0"/>
                      <w:marRight w:val="0"/>
                      <w:marTop w:val="0"/>
                      <w:marBottom w:val="0"/>
                      <w:divBdr>
                        <w:top w:val="none" w:sz="0" w:space="0" w:color="auto"/>
                        <w:left w:val="none" w:sz="0" w:space="0" w:color="auto"/>
                        <w:bottom w:val="none" w:sz="0" w:space="0" w:color="auto"/>
                        <w:right w:val="none" w:sz="0" w:space="0" w:color="auto"/>
                      </w:divBdr>
                    </w:div>
                  </w:divsChild>
                </w:div>
                <w:div w:id="1302342609">
                  <w:marLeft w:val="0"/>
                  <w:marRight w:val="0"/>
                  <w:marTop w:val="0"/>
                  <w:marBottom w:val="0"/>
                  <w:divBdr>
                    <w:top w:val="none" w:sz="0" w:space="0" w:color="auto"/>
                    <w:left w:val="none" w:sz="0" w:space="0" w:color="auto"/>
                    <w:bottom w:val="none" w:sz="0" w:space="0" w:color="auto"/>
                    <w:right w:val="none" w:sz="0" w:space="0" w:color="auto"/>
                  </w:divBdr>
                  <w:divsChild>
                    <w:div w:id="1739785705">
                      <w:marLeft w:val="0"/>
                      <w:marRight w:val="0"/>
                      <w:marTop w:val="0"/>
                      <w:marBottom w:val="0"/>
                      <w:divBdr>
                        <w:top w:val="none" w:sz="0" w:space="0" w:color="auto"/>
                        <w:left w:val="none" w:sz="0" w:space="0" w:color="auto"/>
                        <w:bottom w:val="none" w:sz="0" w:space="0" w:color="auto"/>
                        <w:right w:val="none" w:sz="0" w:space="0" w:color="auto"/>
                      </w:divBdr>
                    </w:div>
                  </w:divsChild>
                </w:div>
                <w:div w:id="1417510122">
                  <w:marLeft w:val="0"/>
                  <w:marRight w:val="0"/>
                  <w:marTop w:val="0"/>
                  <w:marBottom w:val="0"/>
                  <w:divBdr>
                    <w:top w:val="none" w:sz="0" w:space="0" w:color="auto"/>
                    <w:left w:val="none" w:sz="0" w:space="0" w:color="auto"/>
                    <w:bottom w:val="none" w:sz="0" w:space="0" w:color="auto"/>
                    <w:right w:val="none" w:sz="0" w:space="0" w:color="auto"/>
                  </w:divBdr>
                  <w:divsChild>
                    <w:div w:id="20126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02826">
          <w:marLeft w:val="0"/>
          <w:marRight w:val="0"/>
          <w:marTop w:val="0"/>
          <w:marBottom w:val="0"/>
          <w:divBdr>
            <w:top w:val="none" w:sz="0" w:space="0" w:color="auto"/>
            <w:left w:val="none" w:sz="0" w:space="0" w:color="auto"/>
            <w:bottom w:val="none" w:sz="0" w:space="0" w:color="auto"/>
            <w:right w:val="none" w:sz="0" w:space="0" w:color="auto"/>
          </w:divBdr>
        </w:div>
      </w:divsChild>
    </w:div>
    <w:div w:id="280262031">
      <w:bodyDiv w:val="1"/>
      <w:marLeft w:val="0"/>
      <w:marRight w:val="0"/>
      <w:marTop w:val="0"/>
      <w:marBottom w:val="0"/>
      <w:divBdr>
        <w:top w:val="none" w:sz="0" w:space="0" w:color="auto"/>
        <w:left w:val="none" w:sz="0" w:space="0" w:color="auto"/>
        <w:bottom w:val="none" w:sz="0" w:space="0" w:color="auto"/>
        <w:right w:val="none" w:sz="0" w:space="0" w:color="auto"/>
      </w:divBdr>
      <w:divsChild>
        <w:div w:id="2138713585">
          <w:marLeft w:val="389"/>
          <w:marRight w:val="0"/>
          <w:marTop w:val="0"/>
          <w:marBottom w:val="78"/>
          <w:divBdr>
            <w:top w:val="none" w:sz="0" w:space="0" w:color="auto"/>
            <w:left w:val="none" w:sz="0" w:space="0" w:color="auto"/>
            <w:bottom w:val="none" w:sz="0" w:space="0" w:color="auto"/>
            <w:right w:val="none" w:sz="0" w:space="0" w:color="auto"/>
          </w:divBdr>
        </w:div>
      </w:divsChild>
    </w:div>
    <w:div w:id="285963447">
      <w:bodyDiv w:val="1"/>
      <w:marLeft w:val="0"/>
      <w:marRight w:val="0"/>
      <w:marTop w:val="0"/>
      <w:marBottom w:val="0"/>
      <w:divBdr>
        <w:top w:val="none" w:sz="0" w:space="0" w:color="auto"/>
        <w:left w:val="none" w:sz="0" w:space="0" w:color="auto"/>
        <w:bottom w:val="none" w:sz="0" w:space="0" w:color="auto"/>
        <w:right w:val="none" w:sz="0" w:space="0" w:color="auto"/>
      </w:divBdr>
      <w:divsChild>
        <w:div w:id="40983559">
          <w:marLeft w:val="0"/>
          <w:marRight w:val="0"/>
          <w:marTop w:val="0"/>
          <w:marBottom w:val="0"/>
          <w:divBdr>
            <w:top w:val="none" w:sz="0" w:space="0" w:color="auto"/>
            <w:left w:val="none" w:sz="0" w:space="0" w:color="auto"/>
            <w:bottom w:val="none" w:sz="0" w:space="0" w:color="auto"/>
            <w:right w:val="none" w:sz="0" w:space="0" w:color="auto"/>
          </w:divBdr>
          <w:divsChild>
            <w:div w:id="987395597">
              <w:marLeft w:val="0"/>
              <w:marRight w:val="0"/>
              <w:marTop w:val="0"/>
              <w:marBottom w:val="0"/>
              <w:divBdr>
                <w:top w:val="none" w:sz="0" w:space="0" w:color="auto"/>
                <w:left w:val="none" w:sz="0" w:space="0" w:color="auto"/>
                <w:bottom w:val="none" w:sz="0" w:space="0" w:color="auto"/>
                <w:right w:val="none" w:sz="0" w:space="0" w:color="auto"/>
              </w:divBdr>
            </w:div>
          </w:divsChild>
        </w:div>
        <w:div w:id="276301042">
          <w:marLeft w:val="0"/>
          <w:marRight w:val="0"/>
          <w:marTop w:val="0"/>
          <w:marBottom w:val="0"/>
          <w:divBdr>
            <w:top w:val="none" w:sz="0" w:space="0" w:color="auto"/>
            <w:left w:val="none" w:sz="0" w:space="0" w:color="auto"/>
            <w:bottom w:val="none" w:sz="0" w:space="0" w:color="auto"/>
            <w:right w:val="none" w:sz="0" w:space="0" w:color="auto"/>
          </w:divBdr>
          <w:divsChild>
            <w:div w:id="1292708584">
              <w:marLeft w:val="0"/>
              <w:marRight w:val="0"/>
              <w:marTop w:val="0"/>
              <w:marBottom w:val="0"/>
              <w:divBdr>
                <w:top w:val="none" w:sz="0" w:space="0" w:color="auto"/>
                <w:left w:val="none" w:sz="0" w:space="0" w:color="auto"/>
                <w:bottom w:val="none" w:sz="0" w:space="0" w:color="auto"/>
                <w:right w:val="none" w:sz="0" w:space="0" w:color="auto"/>
              </w:divBdr>
            </w:div>
          </w:divsChild>
        </w:div>
        <w:div w:id="595554991">
          <w:marLeft w:val="0"/>
          <w:marRight w:val="0"/>
          <w:marTop w:val="0"/>
          <w:marBottom w:val="0"/>
          <w:divBdr>
            <w:top w:val="none" w:sz="0" w:space="0" w:color="auto"/>
            <w:left w:val="none" w:sz="0" w:space="0" w:color="auto"/>
            <w:bottom w:val="none" w:sz="0" w:space="0" w:color="auto"/>
            <w:right w:val="none" w:sz="0" w:space="0" w:color="auto"/>
          </w:divBdr>
          <w:divsChild>
            <w:div w:id="1018895830">
              <w:marLeft w:val="0"/>
              <w:marRight w:val="0"/>
              <w:marTop w:val="0"/>
              <w:marBottom w:val="0"/>
              <w:divBdr>
                <w:top w:val="none" w:sz="0" w:space="0" w:color="auto"/>
                <w:left w:val="none" w:sz="0" w:space="0" w:color="auto"/>
                <w:bottom w:val="none" w:sz="0" w:space="0" w:color="auto"/>
                <w:right w:val="none" w:sz="0" w:space="0" w:color="auto"/>
              </w:divBdr>
            </w:div>
          </w:divsChild>
        </w:div>
        <w:div w:id="661784026">
          <w:marLeft w:val="0"/>
          <w:marRight w:val="0"/>
          <w:marTop w:val="0"/>
          <w:marBottom w:val="0"/>
          <w:divBdr>
            <w:top w:val="none" w:sz="0" w:space="0" w:color="auto"/>
            <w:left w:val="none" w:sz="0" w:space="0" w:color="auto"/>
            <w:bottom w:val="none" w:sz="0" w:space="0" w:color="auto"/>
            <w:right w:val="none" w:sz="0" w:space="0" w:color="auto"/>
          </w:divBdr>
          <w:divsChild>
            <w:div w:id="193928081">
              <w:marLeft w:val="0"/>
              <w:marRight w:val="0"/>
              <w:marTop w:val="0"/>
              <w:marBottom w:val="0"/>
              <w:divBdr>
                <w:top w:val="none" w:sz="0" w:space="0" w:color="auto"/>
                <w:left w:val="none" w:sz="0" w:space="0" w:color="auto"/>
                <w:bottom w:val="none" w:sz="0" w:space="0" w:color="auto"/>
                <w:right w:val="none" w:sz="0" w:space="0" w:color="auto"/>
              </w:divBdr>
            </w:div>
          </w:divsChild>
        </w:div>
        <w:div w:id="718483098">
          <w:marLeft w:val="0"/>
          <w:marRight w:val="0"/>
          <w:marTop w:val="0"/>
          <w:marBottom w:val="0"/>
          <w:divBdr>
            <w:top w:val="none" w:sz="0" w:space="0" w:color="auto"/>
            <w:left w:val="none" w:sz="0" w:space="0" w:color="auto"/>
            <w:bottom w:val="none" w:sz="0" w:space="0" w:color="auto"/>
            <w:right w:val="none" w:sz="0" w:space="0" w:color="auto"/>
          </w:divBdr>
          <w:divsChild>
            <w:div w:id="383990280">
              <w:marLeft w:val="0"/>
              <w:marRight w:val="0"/>
              <w:marTop w:val="0"/>
              <w:marBottom w:val="0"/>
              <w:divBdr>
                <w:top w:val="none" w:sz="0" w:space="0" w:color="auto"/>
                <w:left w:val="none" w:sz="0" w:space="0" w:color="auto"/>
                <w:bottom w:val="none" w:sz="0" w:space="0" w:color="auto"/>
                <w:right w:val="none" w:sz="0" w:space="0" w:color="auto"/>
              </w:divBdr>
            </w:div>
            <w:div w:id="1629625664">
              <w:marLeft w:val="0"/>
              <w:marRight w:val="0"/>
              <w:marTop w:val="0"/>
              <w:marBottom w:val="0"/>
              <w:divBdr>
                <w:top w:val="none" w:sz="0" w:space="0" w:color="auto"/>
                <w:left w:val="none" w:sz="0" w:space="0" w:color="auto"/>
                <w:bottom w:val="none" w:sz="0" w:space="0" w:color="auto"/>
                <w:right w:val="none" w:sz="0" w:space="0" w:color="auto"/>
              </w:divBdr>
            </w:div>
          </w:divsChild>
        </w:div>
        <w:div w:id="876551588">
          <w:marLeft w:val="0"/>
          <w:marRight w:val="0"/>
          <w:marTop w:val="0"/>
          <w:marBottom w:val="0"/>
          <w:divBdr>
            <w:top w:val="none" w:sz="0" w:space="0" w:color="auto"/>
            <w:left w:val="none" w:sz="0" w:space="0" w:color="auto"/>
            <w:bottom w:val="none" w:sz="0" w:space="0" w:color="auto"/>
            <w:right w:val="none" w:sz="0" w:space="0" w:color="auto"/>
          </w:divBdr>
          <w:divsChild>
            <w:div w:id="1579287230">
              <w:marLeft w:val="0"/>
              <w:marRight w:val="0"/>
              <w:marTop w:val="0"/>
              <w:marBottom w:val="0"/>
              <w:divBdr>
                <w:top w:val="none" w:sz="0" w:space="0" w:color="auto"/>
                <w:left w:val="none" w:sz="0" w:space="0" w:color="auto"/>
                <w:bottom w:val="none" w:sz="0" w:space="0" w:color="auto"/>
                <w:right w:val="none" w:sz="0" w:space="0" w:color="auto"/>
              </w:divBdr>
            </w:div>
          </w:divsChild>
        </w:div>
        <w:div w:id="1097555860">
          <w:marLeft w:val="0"/>
          <w:marRight w:val="0"/>
          <w:marTop w:val="0"/>
          <w:marBottom w:val="0"/>
          <w:divBdr>
            <w:top w:val="none" w:sz="0" w:space="0" w:color="auto"/>
            <w:left w:val="none" w:sz="0" w:space="0" w:color="auto"/>
            <w:bottom w:val="none" w:sz="0" w:space="0" w:color="auto"/>
            <w:right w:val="none" w:sz="0" w:space="0" w:color="auto"/>
          </w:divBdr>
          <w:divsChild>
            <w:div w:id="1993681391">
              <w:marLeft w:val="0"/>
              <w:marRight w:val="0"/>
              <w:marTop w:val="0"/>
              <w:marBottom w:val="0"/>
              <w:divBdr>
                <w:top w:val="none" w:sz="0" w:space="0" w:color="auto"/>
                <w:left w:val="none" w:sz="0" w:space="0" w:color="auto"/>
                <w:bottom w:val="none" w:sz="0" w:space="0" w:color="auto"/>
                <w:right w:val="none" w:sz="0" w:space="0" w:color="auto"/>
              </w:divBdr>
            </w:div>
          </w:divsChild>
        </w:div>
        <w:div w:id="1292860608">
          <w:marLeft w:val="0"/>
          <w:marRight w:val="0"/>
          <w:marTop w:val="0"/>
          <w:marBottom w:val="0"/>
          <w:divBdr>
            <w:top w:val="none" w:sz="0" w:space="0" w:color="auto"/>
            <w:left w:val="none" w:sz="0" w:space="0" w:color="auto"/>
            <w:bottom w:val="none" w:sz="0" w:space="0" w:color="auto"/>
            <w:right w:val="none" w:sz="0" w:space="0" w:color="auto"/>
          </w:divBdr>
          <w:divsChild>
            <w:div w:id="1270115244">
              <w:marLeft w:val="0"/>
              <w:marRight w:val="0"/>
              <w:marTop w:val="0"/>
              <w:marBottom w:val="0"/>
              <w:divBdr>
                <w:top w:val="none" w:sz="0" w:space="0" w:color="auto"/>
                <w:left w:val="none" w:sz="0" w:space="0" w:color="auto"/>
                <w:bottom w:val="none" w:sz="0" w:space="0" w:color="auto"/>
                <w:right w:val="none" w:sz="0" w:space="0" w:color="auto"/>
              </w:divBdr>
            </w:div>
          </w:divsChild>
        </w:div>
        <w:div w:id="1519154878">
          <w:marLeft w:val="0"/>
          <w:marRight w:val="0"/>
          <w:marTop w:val="0"/>
          <w:marBottom w:val="0"/>
          <w:divBdr>
            <w:top w:val="none" w:sz="0" w:space="0" w:color="auto"/>
            <w:left w:val="none" w:sz="0" w:space="0" w:color="auto"/>
            <w:bottom w:val="none" w:sz="0" w:space="0" w:color="auto"/>
            <w:right w:val="none" w:sz="0" w:space="0" w:color="auto"/>
          </w:divBdr>
          <w:divsChild>
            <w:div w:id="2083215632">
              <w:marLeft w:val="0"/>
              <w:marRight w:val="0"/>
              <w:marTop w:val="0"/>
              <w:marBottom w:val="0"/>
              <w:divBdr>
                <w:top w:val="none" w:sz="0" w:space="0" w:color="auto"/>
                <w:left w:val="none" w:sz="0" w:space="0" w:color="auto"/>
                <w:bottom w:val="none" w:sz="0" w:space="0" w:color="auto"/>
                <w:right w:val="none" w:sz="0" w:space="0" w:color="auto"/>
              </w:divBdr>
            </w:div>
          </w:divsChild>
        </w:div>
        <w:div w:id="1830052681">
          <w:marLeft w:val="0"/>
          <w:marRight w:val="0"/>
          <w:marTop w:val="0"/>
          <w:marBottom w:val="0"/>
          <w:divBdr>
            <w:top w:val="none" w:sz="0" w:space="0" w:color="auto"/>
            <w:left w:val="none" w:sz="0" w:space="0" w:color="auto"/>
            <w:bottom w:val="none" w:sz="0" w:space="0" w:color="auto"/>
            <w:right w:val="none" w:sz="0" w:space="0" w:color="auto"/>
          </w:divBdr>
          <w:divsChild>
            <w:div w:id="138813878">
              <w:marLeft w:val="0"/>
              <w:marRight w:val="0"/>
              <w:marTop w:val="0"/>
              <w:marBottom w:val="0"/>
              <w:divBdr>
                <w:top w:val="none" w:sz="0" w:space="0" w:color="auto"/>
                <w:left w:val="none" w:sz="0" w:space="0" w:color="auto"/>
                <w:bottom w:val="none" w:sz="0" w:space="0" w:color="auto"/>
                <w:right w:val="none" w:sz="0" w:space="0" w:color="auto"/>
              </w:divBdr>
            </w:div>
            <w:div w:id="1462921553">
              <w:marLeft w:val="0"/>
              <w:marRight w:val="0"/>
              <w:marTop w:val="0"/>
              <w:marBottom w:val="0"/>
              <w:divBdr>
                <w:top w:val="none" w:sz="0" w:space="0" w:color="auto"/>
                <w:left w:val="none" w:sz="0" w:space="0" w:color="auto"/>
                <w:bottom w:val="none" w:sz="0" w:space="0" w:color="auto"/>
                <w:right w:val="none" w:sz="0" w:space="0" w:color="auto"/>
              </w:divBdr>
            </w:div>
          </w:divsChild>
        </w:div>
        <w:div w:id="1931154427">
          <w:marLeft w:val="0"/>
          <w:marRight w:val="0"/>
          <w:marTop w:val="0"/>
          <w:marBottom w:val="0"/>
          <w:divBdr>
            <w:top w:val="none" w:sz="0" w:space="0" w:color="auto"/>
            <w:left w:val="none" w:sz="0" w:space="0" w:color="auto"/>
            <w:bottom w:val="none" w:sz="0" w:space="0" w:color="auto"/>
            <w:right w:val="none" w:sz="0" w:space="0" w:color="auto"/>
          </w:divBdr>
          <w:divsChild>
            <w:div w:id="37973109">
              <w:marLeft w:val="0"/>
              <w:marRight w:val="0"/>
              <w:marTop w:val="0"/>
              <w:marBottom w:val="0"/>
              <w:divBdr>
                <w:top w:val="none" w:sz="0" w:space="0" w:color="auto"/>
                <w:left w:val="none" w:sz="0" w:space="0" w:color="auto"/>
                <w:bottom w:val="none" w:sz="0" w:space="0" w:color="auto"/>
                <w:right w:val="none" w:sz="0" w:space="0" w:color="auto"/>
              </w:divBdr>
            </w:div>
          </w:divsChild>
        </w:div>
        <w:div w:id="2088838536">
          <w:marLeft w:val="0"/>
          <w:marRight w:val="0"/>
          <w:marTop w:val="0"/>
          <w:marBottom w:val="0"/>
          <w:divBdr>
            <w:top w:val="none" w:sz="0" w:space="0" w:color="auto"/>
            <w:left w:val="none" w:sz="0" w:space="0" w:color="auto"/>
            <w:bottom w:val="none" w:sz="0" w:space="0" w:color="auto"/>
            <w:right w:val="none" w:sz="0" w:space="0" w:color="auto"/>
          </w:divBdr>
          <w:divsChild>
            <w:div w:id="1732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1376">
      <w:bodyDiv w:val="1"/>
      <w:marLeft w:val="0"/>
      <w:marRight w:val="0"/>
      <w:marTop w:val="0"/>
      <w:marBottom w:val="0"/>
      <w:divBdr>
        <w:top w:val="none" w:sz="0" w:space="0" w:color="auto"/>
        <w:left w:val="none" w:sz="0" w:space="0" w:color="auto"/>
        <w:bottom w:val="none" w:sz="0" w:space="0" w:color="auto"/>
        <w:right w:val="none" w:sz="0" w:space="0" w:color="auto"/>
      </w:divBdr>
    </w:div>
    <w:div w:id="316804289">
      <w:bodyDiv w:val="1"/>
      <w:marLeft w:val="0"/>
      <w:marRight w:val="0"/>
      <w:marTop w:val="0"/>
      <w:marBottom w:val="0"/>
      <w:divBdr>
        <w:top w:val="none" w:sz="0" w:space="0" w:color="auto"/>
        <w:left w:val="none" w:sz="0" w:space="0" w:color="auto"/>
        <w:bottom w:val="none" w:sz="0" w:space="0" w:color="auto"/>
        <w:right w:val="none" w:sz="0" w:space="0" w:color="auto"/>
      </w:divBdr>
      <w:divsChild>
        <w:div w:id="1205756130">
          <w:marLeft w:val="0"/>
          <w:marRight w:val="0"/>
          <w:marTop w:val="0"/>
          <w:marBottom w:val="0"/>
          <w:divBdr>
            <w:top w:val="none" w:sz="0" w:space="0" w:color="auto"/>
            <w:left w:val="none" w:sz="0" w:space="0" w:color="auto"/>
            <w:bottom w:val="none" w:sz="0" w:space="0" w:color="auto"/>
            <w:right w:val="none" w:sz="0" w:space="0" w:color="auto"/>
          </w:divBdr>
        </w:div>
        <w:div w:id="1902405420">
          <w:marLeft w:val="0"/>
          <w:marRight w:val="0"/>
          <w:marTop w:val="0"/>
          <w:marBottom w:val="0"/>
          <w:divBdr>
            <w:top w:val="none" w:sz="0" w:space="0" w:color="auto"/>
            <w:left w:val="none" w:sz="0" w:space="0" w:color="auto"/>
            <w:bottom w:val="none" w:sz="0" w:space="0" w:color="auto"/>
            <w:right w:val="none" w:sz="0" w:space="0" w:color="auto"/>
          </w:divBdr>
        </w:div>
        <w:div w:id="460005492">
          <w:marLeft w:val="0"/>
          <w:marRight w:val="0"/>
          <w:marTop w:val="0"/>
          <w:marBottom w:val="0"/>
          <w:divBdr>
            <w:top w:val="none" w:sz="0" w:space="0" w:color="auto"/>
            <w:left w:val="none" w:sz="0" w:space="0" w:color="auto"/>
            <w:bottom w:val="none" w:sz="0" w:space="0" w:color="auto"/>
            <w:right w:val="none" w:sz="0" w:space="0" w:color="auto"/>
          </w:divBdr>
        </w:div>
      </w:divsChild>
    </w:div>
    <w:div w:id="344405101">
      <w:bodyDiv w:val="1"/>
      <w:marLeft w:val="0"/>
      <w:marRight w:val="0"/>
      <w:marTop w:val="0"/>
      <w:marBottom w:val="0"/>
      <w:divBdr>
        <w:top w:val="none" w:sz="0" w:space="0" w:color="auto"/>
        <w:left w:val="none" w:sz="0" w:space="0" w:color="auto"/>
        <w:bottom w:val="none" w:sz="0" w:space="0" w:color="auto"/>
        <w:right w:val="none" w:sz="0" w:space="0" w:color="auto"/>
      </w:divBdr>
    </w:div>
    <w:div w:id="454179072">
      <w:bodyDiv w:val="1"/>
      <w:marLeft w:val="0"/>
      <w:marRight w:val="0"/>
      <w:marTop w:val="0"/>
      <w:marBottom w:val="0"/>
      <w:divBdr>
        <w:top w:val="none" w:sz="0" w:space="0" w:color="auto"/>
        <w:left w:val="none" w:sz="0" w:space="0" w:color="auto"/>
        <w:bottom w:val="none" w:sz="0" w:space="0" w:color="auto"/>
        <w:right w:val="none" w:sz="0" w:space="0" w:color="auto"/>
      </w:divBdr>
      <w:divsChild>
        <w:div w:id="85617215">
          <w:marLeft w:val="0"/>
          <w:marRight w:val="0"/>
          <w:marTop w:val="30"/>
          <w:marBottom w:val="30"/>
          <w:divBdr>
            <w:top w:val="none" w:sz="0" w:space="0" w:color="auto"/>
            <w:left w:val="none" w:sz="0" w:space="0" w:color="auto"/>
            <w:bottom w:val="none" w:sz="0" w:space="0" w:color="auto"/>
            <w:right w:val="none" w:sz="0" w:space="0" w:color="auto"/>
          </w:divBdr>
          <w:divsChild>
            <w:div w:id="85082506">
              <w:marLeft w:val="0"/>
              <w:marRight w:val="0"/>
              <w:marTop w:val="0"/>
              <w:marBottom w:val="0"/>
              <w:divBdr>
                <w:top w:val="none" w:sz="0" w:space="0" w:color="auto"/>
                <w:left w:val="none" w:sz="0" w:space="0" w:color="auto"/>
                <w:bottom w:val="none" w:sz="0" w:space="0" w:color="auto"/>
                <w:right w:val="none" w:sz="0" w:space="0" w:color="auto"/>
              </w:divBdr>
              <w:divsChild>
                <w:div w:id="1235239377">
                  <w:marLeft w:val="0"/>
                  <w:marRight w:val="0"/>
                  <w:marTop w:val="0"/>
                  <w:marBottom w:val="0"/>
                  <w:divBdr>
                    <w:top w:val="none" w:sz="0" w:space="0" w:color="auto"/>
                    <w:left w:val="none" w:sz="0" w:space="0" w:color="auto"/>
                    <w:bottom w:val="none" w:sz="0" w:space="0" w:color="auto"/>
                    <w:right w:val="none" w:sz="0" w:space="0" w:color="auto"/>
                  </w:divBdr>
                </w:div>
                <w:div w:id="2111006253">
                  <w:marLeft w:val="0"/>
                  <w:marRight w:val="0"/>
                  <w:marTop w:val="0"/>
                  <w:marBottom w:val="0"/>
                  <w:divBdr>
                    <w:top w:val="none" w:sz="0" w:space="0" w:color="auto"/>
                    <w:left w:val="none" w:sz="0" w:space="0" w:color="auto"/>
                    <w:bottom w:val="none" w:sz="0" w:space="0" w:color="auto"/>
                    <w:right w:val="none" w:sz="0" w:space="0" w:color="auto"/>
                  </w:divBdr>
                </w:div>
              </w:divsChild>
            </w:div>
            <w:div w:id="209608905">
              <w:marLeft w:val="0"/>
              <w:marRight w:val="0"/>
              <w:marTop w:val="0"/>
              <w:marBottom w:val="0"/>
              <w:divBdr>
                <w:top w:val="none" w:sz="0" w:space="0" w:color="auto"/>
                <w:left w:val="none" w:sz="0" w:space="0" w:color="auto"/>
                <w:bottom w:val="none" w:sz="0" w:space="0" w:color="auto"/>
                <w:right w:val="none" w:sz="0" w:space="0" w:color="auto"/>
              </w:divBdr>
              <w:divsChild>
                <w:div w:id="1833257619">
                  <w:marLeft w:val="0"/>
                  <w:marRight w:val="0"/>
                  <w:marTop w:val="0"/>
                  <w:marBottom w:val="0"/>
                  <w:divBdr>
                    <w:top w:val="none" w:sz="0" w:space="0" w:color="auto"/>
                    <w:left w:val="none" w:sz="0" w:space="0" w:color="auto"/>
                    <w:bottom w:val="none" w:sz="0" w:space="0" w:color="auto"/>
                    <w:right w:val="none" w:sz="0" w:space="0" w:color="auto"/>
                  </w:divBdr>
                </w:div>
              </w:divsChild>
            </w:div>
            <w:div w:id="337194684">
              <w:marLeft w:val="0"/>
              <w:marRight w:val="0"/>
              <w:marTop w:val="0"/>
              <w:marBottom w:val="0"/>
              <w:divBdr>
                <w:top w:val="none" w:sz="0" w:space="0" w:color="auto"/>
                <w:left w:val="none" w:sz="0" w:space="0" w:color="auto"/>
                <w:bottom w:val="none" w:sz="0" w:space="0" w:color="auto"/>
                <w:right w:val="none" w:sz="0" w:space="0" w:color="auto"/>
              </w:divBdr>
              <w:divsChild>
                <w:div w:id="828129759">
                  <w:marLeft w:val="0"/>
                  <w:marRight w:val="0"/>
                  <w:marTop w:val="0"/>
                  <w:marBottom w:val="0"/>
                  <w:divBdr>
                    <w:top w:val="none" w:sz="0" w:space="0" w:color="auto"/>
                    <w:left w:val="none" w:sz="0" w:space="0" w:color="auto"/>
                    <w:bottom w:val="none" w:sz="0" w:space="0" w:color="auto"/>
                    <w:right w:val="none" w:sz="0" w:space="0" w:color="auto"/>
                  </w:divBdr>
                </w:div>
              </w:divsChild>
            </w:div>
            <w:div w:id="489978209">
              <w:marLeft w:val="0"/>
              <w:marRight w:val="0"/>
              <w:marTop w:val="0"/>
              <w:marBottom w:val="0"/>
              <w:divBdr>
                <w:top w:val="none" w:sz="0" w:space="0" w:color="auto"/>
                <w:left w:val="none" w:sz="0" w:space="0" w:color="auto"/>
                <w:bottom w:val="none" w:sz="0" w:space="0" w:color="auto"/>
                <w:right w:val="none" w:sz="0" w:space="0" w:color="auto"/>
              </w:divBdr>
              <w:divsChild>
                <w:div w:id="1666321486">
                  <w:marLeft w:val="0"/>
                  <w:marRight w:val="0"/>
                  <w:marTop w:val="0"/>
                  <w:marBottom w:val="0"/>
                  <w:divBdr>
                    <w:top w:val="none" w:sz="0" w:space="0" w:color="auto"/>
                    <w:left w:val="none" w:sz="0" w:space="0" w:color="auto"/>
                    <w:bottom w:val="none" w:sz="0" w:space="0" w:color="auto"/>
                    <w:right w:val="none" w:sz="0" w:space="0" w:color="auto"/>
                  </w:divBdr>
                </w:div>
              </w:divsChild>
            </w:div>
            <w:div w:id="724988385">
              <w:marLeft w:val="0"/>
              <w:marRight w:val="0"/>
              <w:marTop w:val="0"/>
              <w:marBottom w:val="0"/>
              <w:divBdr>
                <w:top w:val="none" w:sz="0" w:space="0" w:color="auto"/>
                <w:left w:val="none" w:sz="0" w:space="0" w:color="auto"/>
                <w:bottom w:val="none" w:sz="0" w:space="0" w:color="auto"/>
                <w:right w:val="none" w:sz="0" w:space="0" w:color="auto"/>
              </w:divBdr>
              <w:divsChild>
                <w:div w:id="149639401">
                  <w:marLeft w:val="0"/>
                  <w:marRight w:val="0"/>
                  <w:marTop w:val="0"/>
                  <w:marBottom w:val="0"/>
                  <w:divBdr>
                    <w:top w:val="none" w:sz="0" w:space="0" w:color="auto"/>
                    <w:left w:val="none" w:sz="0" w:space="0" w:color="auto"/>
                    <w:bottom w:val="none" w:sz="0" w:space="0" w:color="auto"/>
                    <w:right w:val="none" w:sz="0" w:space="0" w:color="auto"/>
                  </w:divBdr>
                </w:div>
                <w:div w:id="1461924267">
                  <w:marLeft w:val="0"/>
                  <w:marRight w:val="0"/>
                  <w:marTop w:val="0"/>
                  <w:marBottom w:val="0"/>
                  <w:divBdr>
                    <w:top w:val="none" w:sz="0" w:space="0" w:color="auto"/>
                    <w:left w:val="none" w:sz="0" w:space="0" w:color="auto"/>
                    <w:bottom w:val="none" w:sz="0" w:space="0" w:color="auto"/>
                    <w:right w:val="none" w:sz="0" w:space="0" w:color="auto"/>
                  </w:divBdr>
                </w:div>
              </w:divsChild>
            </w:div>
            <w:div w:id="808668130">
              <w:marLeft w:val="0"/>
              <w:marRight w:val="0"/>
              <w:marTop w:val="0"/>
              <w:marBottom w:val="0"/>
              <w:divBdr>
                <w:top w:val="none" w:sz="0" w:space="0" w:color="auto"/>
                <w:left w:val="none" w:sz="0" w:space="0" w:color="auto"/>
                <w:bottom w:val="none" w:sz="0" w:space="0" w:color="auto"/>
                <w:right w:val="none" w:sz="0" w:space="0" w:color="auto"/>
              </w:divBdr>
              <w:divsChild>
                <w:div w:id="257369675">
                  <w:marLeft w:val="0"/>
                  <w:marRight w:val="0"/>
                  <w:marTop w:val="0"/>
                  <w:marBottom w:val="0"/>
                  <w:divBdr>
                    <w:top w:val="none" w:sz="0" w:space="0" w:color="auto"/>
                    <w:left w:val="none" w:sz="0" w:space="0" w:color="auto"/>
                    <w:bottom w:val="none" w:sz="0" w:space="0" w:color="auto"/>
                    <w:right w:val="none" w:sz="0" w:space="0" w:color="auto"/>
                  </w:divBdr>
                </w:div>
              </w:divsChild>
            </w:div>
            <w:div w:id="1299265351">
              <w:marLeft w:val="0"/>
              <w:marRight w:val="0"/>
              <w:marTop w:val="0"/>
              <w:marBottom w:val="0"/>
              <w:divBdr>
                <w:top w:val="none" w:sz="0" w:space="0" w:color="auto"/>
                <w:left w:val="none" w:sz="0" w:space="0" w:color="auto"/>
                <w:bottom w:val="none" w:sz="0" w:space="0" w:color="auto"/>
                <w:right w:val="none" w:sz="0" w:space="0" w:color="auto"/>
              </w:divBdr>
              <w:divsChild>
                <w:div w:id="1321546824">
                  <w:marLeft w:val="0"/>
                  <w:marRight w:val="0"/>
                  <w:marTop w:val="0"/>
                  <w:marBottom w:val="0"/>
                  <w:divBdr>
                    <w:top w:val="none" w:sz="0" w:space="0" w:color="auto"/>
                    <w:left w:val="none" w:sz="0" w:space="0" w:color="auto"/>
                    <w:bottom w:val="none" w:sz="0" w:space="0" w:color="auto"/>
                    <w:right w:val="none" w:sz="0" w:space="0" w:color="auto"/>
                  </w:divBdr>
                </w:div>
              </w:divsChild>
            </w:div>
            <w:div w:id="1576671552">
              <w:marLeft w:val="0"/>
              <w:marRight w:val="0"/>
              <w:marTop w:val="0"/>
              <w:marBottom w:val="0"/>
              <w:divBdr>
                <w:top w:val="none" w:sz="0" w:space="0" w:color="auto"/>
                <w:left w:val="none" w:sz="0" w:space="0" w:color="auto"/>
                <w:bottom w:val="none" w:sz="0" w:space="0" w:color="auto"/>
                <w:right w:val="none" w:sz="0" w:space="0" w:color="auto"/>
              </w:divBdr>
              <w:divsChild>
                <w:div w:id="786586503">
                  <w:marLeft w:val="0"/>
                  <w:marRight w:val="0"/>
                  <w:marTop w:val="0"/>
                  <w:marBottom w:val="0"/>
                  <w:divBdr>
                    <w:top w:val="none" w:sz="0" w:space="0" w:color="auto"/>
                    <w:left w:val="none" w:sz="0" w:space="0" w:color="auto"/>
                    <w:bottom w:val="none" w:sz="0" w:space="0" w:color="auto"/>
                    <w:right w:val="none" w:sz="0" w:space="0" w:color="auto"/>
                  </w:divBdr>
                </w:div>
              </w:divsChild>
            </w:div>
            <w:div w:id="1844006423">
              <w:marLeft w:val="0"/>
              <w:marRight w:val="0"/>
              <w:marTop w:val="0"/>
              <w:marBottom w:val="0"/>
              <w:divBdr>
                <w:top w:val="none" w:sz="0" w:space="0" w:color="auto"/>
                <w:left w:val="none" w:sz="0" w:space="0" w:color="auto"/>
                <w:bottom w:val="none" w:sz="0" w:space="0" w:color="auto"/>
                <w:right w:val="none" w:sz="0" w:space="0" w:color="auto"/>
              </w:divBdr>
              <w:divsChild>
                <w:div w:id="2093813627">
                  <w:marLeft w:val="0"/>
                  <w:marRight w:val="0"/>
                  <w:marTop w:val="0"/>
                  <w:marBottom w:val="0"/>
                  <w:divBdr>
                    <w:top w:val="none" w:sz="0" w:space="0" w:color="auto"/>
                    <w:left w:val="none" w:sz="0" w:space="0" w:color="auto"/>
                    <w:bottom w:val="none" w:sz="0" w:space="0" w:color="auto"/>
                    <w:right w:val="none" w:sz="0" w:space="0" w:color="auto"/>
                  </w:divBdr>
                </w:div>
              </w:divsChild>
            </w:div>
            <w:div w:id="2014330731">
              <w:marLeft w:val="0"/>
              <w:marRight w:val="0"/>
              <w:marTop w:val="0"/>
              <w:marBottom w:val="0"/>
              <w:divBdr>
                <w:top w:val="none" w:sz="0" w:space="0" w:color="auto"/>
                <w:left w:val="none" w:sz="0" w:space="0" w:color="auto"/>
                <w:bottom w:val="none" w:sz="0" w:space="0" w:color="auto"/>
                <w:right w:val="none" w:sz="0" w:space="0" w:color="auto"/>
              </w:divBdr>
              <w:divsChild>
                <w:div w:id="1476222749">
                  <w:marLeft w:val="0"/>
                  <w:marRight w:val="0"/>
                  <w:marTop w:val="0"/>
                  <w:marBottom w:val="0"/>
                  <w:divBdr>
                    <w:top w:val="none" w:sz="0" w:space="0" w:color="auto"/>
                    <w:left w:val="none" w:sz="0" w:space="0" w:color="auto"/>
                    <w:bottom w:val="none" w:sz="0" w:space="0" w:color="auto"/>
                    <w:right w:val="none" w:sz="0" w:space="0" w:color="auto"/>
                  </w:divBdr>
                </w:div>
              </w:divsChild>
            </w:div>
            <w:div w:id="2077776568">
              <w:marLeft w:val="0"/>
              <w:marRight w:val="0"/>
              <w:marTop w:val="0"/>
              <w:marBottom w:val="0"/>
              <w:divBdr>
                <w:top w:val="none" w:sz="0" w:space="0" w:color="auto"/>
                <w:left w:val="none" w:sz="0" w:space="0" w:color="auto"/>
                <w:bottom w:val="none" w:sz="0" w:space="0" w:color="auto"/>
                <w:right w:val="none" w:sz="0" w:space="0" w:color="auto"/>
              </w:divBdr>
              <w:divsChild>
                <w:div w:id="54592138">
                  <w:marLeft w:val="0"/>
                  <w:marRight w:val="0"/>
                  <w:marTop w:val="0"/>
                  <w:marBottom w:val="0"/>
                  <w:divBdr>
                    <w:top w:val="none" w:sz="0" w:space="0" w:color="auto"/>
                    <w:left w:val="none" w:sz="0" w:space="0" w:color="auto"/>
                    <w:bottom w:val="none" w:sz="0" w:space="0" w:color="auto"/>
                    <w:right w:val="none" w:sz="0" w:space="0" w:color="auto"/>
                  </w:divBdr>
                </w:div>
              </w:divsChild>
            </w:div>
            <w:div w:id="2091151297">
              <w:marLeft w:val="0"/>
              <w:marRight w:val="0"/>
              <w:marTop w:val="0"/>
              <w:marBottom w:val="0"/>
              <w:divBdr>
                <w:top w:val="none" w:sz="0" w:space="0" w:color="auto"/>
                <w:left w:val="none" w:sz="0" w:space="0" w:color="auto"/>
                <w:bottom w:val="none" w:sz="0" w:space="0" w:color="auto"/>
                <w:right w:val="none" w:sz="0" w:space="0" w:color="auto"/>
              </w:divBdr>
              <w:divsChild>
                <w:div w:id="6988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2895">
          <w:marLeft w:val="0"/>
          <w:marRight w:val="0"/>
          <w:marTop w:val="0"/>
          <w:marBottom w:val="0"/>
          <w:divBdr>
            <w:top w:val="none" w:sz="0" w:space="0" w:color="auto"/>
            <w:left w:val="none" w:sz="0" w:space="0" w:color="auto"/>
            <w:bottom w:val="none" w:sz="0" w:space="0" w:color="auto"/>
            <w:right w:val="none" w:sz="0" w:space="0" w:color="auto"/>
          </w:divBdr>
        </w:div>
      </w:divsChild>
    </w:div>
    <w:div w:id="475488169">
      <w:bodyDiv w:val="1"/>
      <w:marLeft w:val="0"/>
      <w:marRight w:val="0"/>
      <w:marTop w:val="0"/>
      <w:marBottom w:val="0"/>
      <w:divBdr>
        <w:top w:val="none" w:sz="0" w:space="0" w:color="auto"/>
        <w:left w:val="none" w:sz="0" w:space="0" w:color="auto"/>
        <w:bottom w:val="none" w:sz="0" w:space="0" w:color="auto"/>
        <w:right w:val="none" w:sz="0" w:space="0" w:color="auto"/>
      </w:divBdr>
    </w:div>
    <w:div w:id="506136976">
      <w:bodyDiv w:val="1"/>
      <w:marLeft w:val="0"/>
      <w:marRight w:val="0"/>
      <w:marTop w:val="0"/>
      <w:marBottom w:val="0"/>
      <w:divBdr>
        <w:top w:val="none" w:sz="0" w:space="0" w:color="auto"/>
        <w:left w:val="none" w:sz="0" w:space="0" w:color="auto"/>
        <w:bottom w:val="none" w:sz="0" w:space="0" w:color="auto"/>
        <w:right w:val="none" w:sz="0" w:space="0" w:color="auto"/>
      </w:divBdr>
    </w:div>
    <w:div w:id="507213198">
      <w:bodyDiv w:val="1"/>
      <w:marLeft w:val="0"/>
      <w:marRight w:val="0"/>
      <w:marTop w:val="0"/>
      <w:marBottom w:val="0"/>
      <w:divBdr>
        <w:top w:val="none" w:sz="0" w:space="0" w:color="auto"/>
        <w:left w:val="none" w:sz="0" w:space="0" w:color="auto"/>
        <w:bottom w:val="none" w:sz="0" w:space="0" w:color="auto"/>
        <w:right w:val="none" w:sz="0" w:space="0" w:color="auto"/>
      </w:divBdr>
      <w:divsChild>
        <w:div w:id="1351032619">
          <w:marLeft w:val="0"/>
          <w:marRight w:val="0"/>
          <w:marTop w:val="0"/>
          <w:marBottom w:val="0"/>
          <w:divBdr>
            <w:top w:val="none" w:sz="0" w:space="0" w:color="auto"/>
            <w:left w:val="none" w:sz="0" w:space="0" w:color="auto"/>
            <w:bottom w:val="none" w:sz="0" w:space="0" w:color="auto"/>
            <w:right w:val="none" w:sz="0" w:space="0" w:color="auto"/>
          </w:divBdr>
        </w:div>
        <w:div w:id="1317221649">
          <w:marLeft w:val="0"/>
          <w:marRight w:val="0"/>
          <w:marTop w:val="0"/>
          <w:marBottom w:val="0"/>
          <w:divBdr>
            <w:top w:val="none" w:sz="0" w:space="0" w:color="auto"/>
            <w:left w:val="none" w:sz="0" w:space="0" w:color="auto"/>
            <w:bottom w:val="none" w:sz="0" w:space="0" w:color="auto"/>
            <w:right w:val="none" w:sz="0" w:space="0" w:color="auto"/>
          </w:divBdr>
        </w:div>
        <w:div w:id="877206402">
          <w:marLeft w:val="0"/>
          <w:marRight w:val="0"/>
          <w:marTop w:val="0"/>
          <w:marBottom w:val="0"/>
          <w:divBdr>
            <w:top w:val="none" w:sz="0" w:space="0" w:color="auto"/>
            <w:left w:val="none" w:sz="0" w:space="0" w:color="auto"/>
            <w:bottom w:val="none" w:sz="0" w:space="0" w:color="auto"/>
            <w:right w:val="none" w:sz="0" w:space="0" w:color="auto"/>
          </w:divBdr>
        </w:div>
        <w:div w:id="1122655997">
          <w:marLeft w:val="0"/>
          <w:marRight w:val="0"/>
          <w:marTop w:val="0"/>
          <w:marBottom w:val="0"/>
          <w:divBdr>
            <w:top w:val="none" w:sz="0" w:space="0" w:color="auto"/>
            <w:left w:val="none" w:sz="0" w:space="0" w:color="auto"/>
            <w:bottom w:val="none" w:sz="0" w:space="0" w:color="auto"/>
            <w:right w:val="none" w:sz="0" w:space="0" w:color="auto"/>
          </w:divBdr>
        </w:div>
        <w:div w:id="2147160750">
          <w:marLeft w:val="0"/>
          <w:marRight w:val="0"/>
          <w:marTop w:val="0"/>
          <w:marBottom w:val="0"/>
          <w:divBdr>
            <w:top w:val="none" w:sz="0" w:space="0" w:color="auto"/>
            <w:left w:val="none" w:sz="0" w:space="0" w:color="auto"/>
            <w:bottom w:val="none" w:sz="0" w:space="0" w:color="auto"/>
            <w:right w:val="none" w:sz="0" w:space="0" w:color="auto"/>
          </w:divBdr>
        </w:div>
        <w:div w:id="2035769505">
          <w:marLeft w:val="0"/>
          <w:marRight w:val="0"/>
          <w:marTop w:val="0"/>
          <w:marBottom w:val="0"/>
          <w:divBdr>
            <w:top w:val="none" w:sz="0" w:space="0" w:color="auto"/>
            <w:left w:val="none" w:sz="0" w:space="0" w:color="auto"/>
            <w:bottom w:val="none" w:sz="0" w:space="0" w:color="auto"/>
            <w:right w:val="none" w:sz="0" w:space="0" w:color="auto"/>
          </w:divBdr>
        </w:div>
      </w:divsChild>
    </w:div>
    <w:div w:id="524947350">
      <w:bodyDiv w:val="1"/>
      <w:marLeft w:val="0"/>
      <w:marRight w:val="0"/>
      <w:marTop w:val="0"/>
      <w:marBottom w:val="0"/>
      <w:divBdr>
        <w:top w:val="none" w:sz="0" w:space="0" w:color="auto"/>
        <w:left w:val="none" w:sz="0" w:space="0" w:color="auto"/>
        <w:bottom w:val="none" w:sz="0" w:space="0" w:color="auto"/>
        <w:right w:val="none" w:sz="0" w:space="0" w:color="auto"/>
      </w:divBdr>
      <w:divsChild>
        <w:div w:id="294288629">
          <w:marLeft w:val="547"/>
          <w:marRight w:val="0"/>
          <w:marTop w:val="0"/>
          <w:marBottom w:val="0"/>
          <w:divBdr>
            <w:top w:val="none" w:sz="0" w:space="0" w:color="auto"/>
            <w:left w:val="none" w:sz="0" w:space="0" w:color="auto"/>
            <w:bottom w:val="none" w:sz="0" w:space="0" w:color="auto"/>
            <w:right w:val="none" w:sz="0" w:space="0" w:color="auto"/>
          </w:divBdr>
        </w:div>
        <w:div w:id="1961719461">
          <w:marLeft w:val="547"/>
          <w:marRight w:val="0"/>
          <w:marTop w:val="0"/>
          <w:marBottom w:val="0"/>
          <w:divBdr>
            <w:top w:val="none" w:sz="0" w:space="0" w:color="auto"/>
            <w:left w:val="none" w:sz="0" w:space="0" w:color="auto"/>
            <w:bottom w:val="none" w:sz="0" w:space="0" w:color="auto"/>
            <w:right w:val="none" w:sz="0" w:space="0" w:color="auto"/>
          </w:divBdr>
        </w:div>
        <w:div w:id="2057006154">
          <w:marLeft w:val="547"/>
          <w:marRight w:val="0"/>
          <w:marTop w:val="0"/>
          <w:marBottom w:val="0"/>
          <w:divBdr>
            <w:top w:val="none" w:sz="0" w:space="0" w:color="auto"/>
            <w:left w:val="none" w:sz="0" w:space="0" w:color="auto"/>
            <w:bottom w:val="none" w:sz="0" w:space="0" w:color="auto"/>
            <w:right w:val="none" w:sz="0" w:space="0" w:color="auto"/>
          </w:divBdr>
        </w:div>
        <w:div w:id="1246495698">
          <w:marLeft w:val="547"/>
          <w:marRight w:val="0"/>
          <w:marTop w:val="0"/>
          <w:marBottom w:val="0"/>
          <w:divBdr>
            <w:top w:val="none" w:sz="0" w:space="0" w:color="auto"/>
            <w:left w:val="none" w:sz="0" w:space="0" w:color="auto"/>
            <w:bottom w:val="none" w:sz="0" w:space="0" w:color="auto"/>
            <w:right w:val="none" w:sz="0" w:space="0" w:color="auto"/>
          </w:divBdr>
        </w:div>
        <w:div w:id="1207522997">
          <w:marLeft w:val="547"/>
          <w:marRight w:val="0"/>
          <w:marTop w:val="0"/>
          <w:marBottom w:val="0"/>
          <w:divBdr>
            <w:top w:val="none" w:sz="0" w:space="0" w:color="auto"/>
            <w:left w:val="none" w:sz="0" w:space="0" w:color="auto"/>
            <w:bottom w:val="none" w:sz="0" w:space="0" w:color="auto"/>
            <w:right w:val="none" w:sz="0" w:space="0" w:color="auto"/>
          </w:divBdr>
        </w:div>
        <w:div w:id="1508710706">
          <w:marLeft w:val="547"/>
          <w:marRight w:val="0"/>
          <w:marTop w:val="0"/>
          <w:marBottom w:val="0"/>
          <w:divBdr>
            <w:top w:val="none" w:sz="0" w:space="0" w:color="auto"/>
            <w:left w:val="none" w:sz="0" w:space="0" w:color="auto"/>
            <w:bottom w:val="none" w:sz="0" w:space="0" w:color="auto"/>
            <w:right w:val="none" w:sz="0" w:space="0" w:color="auto"/>
          </w:divBdr>
        </w:div>
      </w:divsChild>
    </w:div>
    <w:div w:id="535630281">
      <w:bodyDiv w:val="1"/>
      <w:marLeft w:val="0"/>
      <w:marRight w:val="0"/>
      <w:marTop w:val="0"/>
      <w:marBottom w:val="0"/>
      <w:divBdr>
        <w:top w:val="none" w:sz="0" w:space="0" w:color="auto"/>
        <w:left w:val="none" w:sz="0" w:space="0" w:color="auto"/>
        <w:bottom w:val="none" w:sz="0" w:space="0" w:color="auto"/>
        <w:right w:val="none" w:sz="0" w:space="0" w:color="auto"/>
      </w:divBdr>
    </w:div>
    <w:div w:id="571043599">
      <w:bodyDiv w:val="1"/>
      <w:marLeft w:val="0"/>
      <w:marRight w:val="0"/>
      <w:marTop w:val="0"/>
      <w:marBottom w:val="0"/>
      <w:divBdr>
        <w:top w:val="none" w:sz="0" w:space="0" w:color="auto"/>
        <w:left w:val="none" w:sz="0" w:space="0" w:color="auto"/>
        <w:bottom w:val="none" w:sz="0" w:space="0" w:color="auto"/>
        <w:right w:val="none" w:sz="0" w:space="0" w:color="auto"/>
      </w:divBdr>
    </w:div>
    <w:div w:id="577904195">
      <w:bodyDiv w:val="1"/>
      <w:marLeft w:val="0"/>
      <w:marRight w:val="0"/>
      <w:marTop w:val="0"/>
      <w:marBottom w:val="0"/>
      <w:divBdr>
        <w:top w:val="none" w:sz="0" w:space="0" w:color="auto"/>
        <w:left w:val="none" w:sz="0" w:space="0" w:color="auto"/>
        <w:bottom w:val="none" w:sz="0" w:space="0" w:color="auto"/>
        <w:right w:val="none" w:sz="0" w:space="0" w:color="auto"/>
      </w:divBdr>
    </w:div>
    <w:div w:id="584534662">
      <w:bodyDiv w:val="1"/>
      <w:marLeft w:val="0"/>
      <w:marRight w:val="0"/>
      <w:marTop w:val="0"/>
      <w:marBottom w:val="0"/>
      <w:divBdr>
        <w:top w:val="none" w:sz="0" w:space="0" w:color="auto"/>
        <w:left w:val="none" w:sz="0" w:space="0" w:color="auto"/>
        <w:bottom w:val="none" w:sz="0" w:space="0" w:color="auto"/>
        <w:right w:val="none" w:sz="0" w:space="0" w:color="auto"/>
      </w:divBdr>
    </w:div>
    <w:div w:id="599218900">
      <w:bodyDiv w:val="1"/>
      <w:marLeft w:val="0"/>
      <w:marRight w:val="0"/>
      <w:marTop w:val="0"/>
      <w:marBottom w:val="0"/>
      <w:divBdr>
        <w:top w:val="none" w:sz="0" w:space="0" w:color="auto"/>
        <w:left w:val="none" w:sz="0" w:space="0" w:color="auto"/>
        <w:bottom w:val="none" w:sz="0" w:space="0" w:color="auto"/>
        <w:right w:val="none" w:sz="0" w:space="0" w:color="auto"/>
      </w:divBdr>
    </w:div>
    <w:div w:id="645091750">
      <w:bodyDiv w:val="1"/>
      <w:marLeft w:val="0"/>
      <w:marRight w:val="0"/>
      <w:marTop w:val="0"/>
      <w:marBottom w:val="0"/>
      <w:divBdr>
        <w:top w:val="none" w:sz="0" w:space="0" w:color="auto"/>
        <w:left w:val="none" w:sz="0" w:space="0" w:color="auto"/>
        <w:bottom w:val="none" w:sz="0" w:space="0" w:color="auto"/>
        <w:right w:val="none" w:sz="0" w:space="0" w:color="auto"/>
      </w:divBdr>
    </w:div>
    <w:div w:id="684669814">
      <w:bodyDiv w:val="1"/>
      <w:marLeft w:val="0"/>
      <w:marRight w:val="0"/>
      <w:marTop w:val="0"/>
      <w:marBottom w:val="0"/>
      <w:divBdr>
        <w:top w:val="none" w:sz="0" w:space="0" w:color="auto"/>
        <w:left w:val="none" w:sz="0" w:space="0" w:color="auto"/>
        <w:bottom w:val="none" w:sz="0" w:space="0" w:color="auto"/>
        <w:right w:val="none" w:sz="0" w:space="0" w:color="auto"/>
      </w:divBdr>
    </w:div>
    <w:div w:id="688681314">
      <w:bodyDiv w:val="1"/>
      <w:marLeft w:val="0"/>
      <w:marRight w:val="0"/>
      <w:marTop w:val="0"/>
      <w:marBottom w:val="0"/>
      <w:divBdr>
        <w:top w:val="none" w:sz="0" w:space="0" w:color="auto"/>
        <w:left w:val="none" w:sz="0" w:space="0" w:color="auto"/>
        <w:bottom w:val="none" w:sz="0" w:space="0" w:color="auto"/>
        <w:right w:val="none" w:sz="0" w:space="0" w:color="auto"/>
      </w:divBdr>
    </w:div>
    <w:div w:id="719784371">
      <w:bodyDiv w:val="1"/>
      <w:marLeft w:val="0"/>
      <w:marRight w:val="0"/>
      <w:marTop w:val="0"/>
      <w:marBottom w:val="0"/>
      <w:divBdr>
        <w:top w:val="none" w:sz="0" w:space="0" w:color="auto"/>
        <w:left w:val="none" w:sz="0" w:space="0" w:color="auto"/>
        <w:bottom w:val="none" w:sz="0" w:space="0" w:color="auto"/>
        <w:right w:val="none" w:sz="0" w:space="0" w:color="auto"/>
      </w:divBdr>
      <w:divsChild>
        <w:div w:id="1005936721">
          <w:marLeft w:val="0"/>
          <w:marRight w:val="0"/>
          <w:marTop w:val="0"/>
          <w:marBottom w:val="0"/>
          <w:divBdr>
            <w:top w:val="none" w:sz="0" w:space="0" w:color="auto"/>
            <w:left w:val="none" w:sz="0" w:space="0" w:color="auto"/>
            <w:bottom w:val="none" w:sz="0" w:space="0" w:color="auto"/>
            <w:right w:val="none" w:sz="0" w:space="0" w:color="auto"/>
          </w:divBdr>
          <w:divsChild>
            <w:div w:id="265236348">
              <w:marLeft w:val="0"/>
              <w:marRight w:val="0"/>
              <w:marTop w:val="0"/>
              <w:marBottom w:val="0"/>
              <w:divBdr>
                <w:top w:val="none" w:sz="0" w:space="0" w:color="auto"/>
                <w:left w:val="none" w:sz="0" w:space="0" w:color="auto"/>
                <w:bottom w:val="none" w:sz="0" w:space="0" w:color="auto"/>
                <w:right w:val="none" w:sz="0" w:space="0" w:color="auto"/>
              </w:divBdr>
            </w:div>
          </w:divsChild>
        </w:div>
        <w:div w:id="1818767977">
          <w:marLeft w:val="0"/>
          <w:marRight w:val="0"/>
          <w:marTop w:val="0"/>
          <w:marBottom w:val="0"/>
          <w:divBdr>
            <w:top w:val="none" w:sz="0" w:space="0" w:color="auto"/>
            <w:left w:val="none" w:sz="0" w:space="0" w:color="auto"/>
            <w:bottom w:val="none" w:sz="0" w:space="0" w:color="auto"/>
            <w:right w:val="none" w:sz="0" w:space="0" w:color="auto"/>
          </w:divBdr>
          <w:divsChild>
            <w:div w:id="399180863">
              <w:marLeft w:val="0"/>
              <w:marRight w:val="0"/>
              <w:marTop w:val="0"/>
              <w:marBottom w:val="0"/>
              <w:divBdr>
                <w:top w:val="none" w:sz="0" w:space="0" w:color="auto"/>
                <w:left w:val="none" w:sz="0" w:space="0" w:color="auto"/>
                <w:bottom w:val="none" w:sz="0" w:space="0" w:color="auto"/>
                <w:right w:val="none" w:sz="0" w:space="0" w:color="auto"/>
              </w:divBdr>
            </w:div>
          </w:divsChild>
        </w:div>
        <w:div w:id="744835601">
          <w:marLeft w:val="0"/>
          <w:marRight w:val="0"/>
          <w:marTop w:val="0"/>
          <w:marBottom w:val="0"/>
          <w:divBdr>
            <w:top w:val="none" w:sz="0" w:space="0" w:color="auto"/>
            <w:left w:val="none" w:sz="0" w:space="0" w:color="auto"/>
            <w:bottom w:val="none" w:sz="0" w:space="0" w:color="auto"/>
            <w:right w:val="none" w:sz="0" w:space="0" w:color="auto"/>
          </w:divBdr>
          <w:divsChild>
            <w:div w:id="1819347196">
              <w:marLeft w:val="0"/>
              <w:marRight w:val="0"/>
              <w:marTop w:val="0"/>
              <w:marBottom w:val="0"/>
              <w:divBdr>
                <w:top w:val="none" w:sz="0" w:space="0" w:color="auto"/>
                <w:left w:val="none" w:sz="0" w:space="0" w:color="auto"/>
                <w:bottom w:val="none" w:sz="0" w:space="0" w:color="auto"/>
                <w:right w:val="none" w:sz="0" w:space="0" w:color="auto"/>
              </w:divBdr>
            </w:div>
          </w:divsChild>
        </w:div>
        <w:div w:id="218590859">
          <w:marLeft w:val="0"/>
          <w:marRight w:val="0"/>
          <w:marTop w:val="0"/>
          <w:marBottom w:val="0"/>
          <w:divBdr>
            <w:top w:val="none" w:sz="0" w:space="0" w:color="auto"/>
            <w:left w:val="none" w:sz="0" w:space="0" w:color="auto"/>
            <w:bottom w:val="none" w:sz="0" w:space="0" w:color="auto"/>
            <w:right w:val="none" w:sz="0" w:space="0" w:color="auto"/>
          </w:divBdr>
          <w:divsChild>
            <w:div w:id="614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676">
      <w:bodyDiv w:val="1"/>
      <w:marLeft w:val="0"/>
      <w:marRight w:val="0"/>
      <w:marTop w:val="0"/>
      <w:marBottom w:val="0"/>
      <w:divBdr>
        <w:top w:val="none" w:sz="0" w:space="0" w:color="auto"/>
        <w:left w:val="none" w:sz="0" w:space="0" w:color="auto"/>
        <w:bottom w:val="none" w:sz="0" w:space="0" w:color="auto"/>
        <w:right w:val="none" w:sz="0" w:space="0" w:color="auto"/>
      </w:divBdr>
      <w:divsChild>
        <w:div w:id="11954164">
          <w:marLeft w:val="0"/>
          <w:marRight w:val="0"/>
          <w:marTop w:val="0"/>
          <w:marBottom w:val="0"/>
          <w:divBdr>
            <w:top w:val="none" w:sz="0" w:space="0" w:color="auto"/>
            <w:left w:val="none" w:sz="0" w:space="0" w:color="auto"/>
            <w:bottom w:val="none" w:sz="0" w:space="0" w:color="auto"/>
            <w:right w:val="none" w:sz="0" w:space="0" w:color="auto"/>
          </w:divBdr>
        </w:div>
        <w:div w:id="468789034">
          <w:marLeft w:val="0"/>
          <w:marRight w:val="0"/>
          <w:marTop w:val="0"/>
          <w:marBottom w:val="0"/>
          <w:divBdr>
            <w:top w:val="none" w:sz="0" w:space="0" w:color="auto"/>
            <w:left w:val="none" w:sz="0" w:space="0" w:color="auto"/>
            <w:bottom w:val="none" w:sz="0" w:space="0" w:color="auto"/>
            <w:right w:val="none" w:sz="0" w:space="0" w:color="auto"/>
          </w:divBdr>
        </w:div>
        <w:div w:id="311176855">
          <w:marLeft w:val="0"/>
          <w:marRight w:val="0"/>
          <w:marTop w:val="0"/>
          <w:marBottom w:val="0"/>
          <w:divBdr>
            <w:top w:val="none" w:sz="0" w:space="0" w:color="auto"/>
            <w:left w:val="none" w:sz="0" w:space="0" w:color="auto"/>
            <w:bottom w:val="none" w:sz="0" w:space="0" w:color="auto"/>
            <w:right w:val="none" w:sz="0" w:space="0" w:color="auto"/>
          </w:divBdr>
          <w:divsChild>
            <w:div w:id="1521427135">
              <w:marLeft w:val="-75"/>
              <w:marRight w:val="0"/>
              <w:marTop w:val="30"/>
              <w:marBottom w:val="30"/>
              <w:divBdr>
                <w:top w:val="none" w:sz="0" w:space="0" w:color="auto"/>
                <w:left w:val="none" w:sz="0" w:space="0" w:color="auto"/>
                <w:bottom w:val="none" w:sz="0" w:space="0" w:color="auto"/>
                <w:right w:val="none" w:sz="0" w:space="0" w:color="auto"/>
              </w:divBdr>
              <w:divsChild>
                <w:div w:id="534931455">
                  <w:marLeft w:val="0"/>
                  <w:marRight w:val="0"/>
                  <w:marTop w:val="0"/>
                  <w:marBottom w:val="0"/>
                  <w:divBdr>
                    <w:top w:val="none" w:sz="0" w:space="0" w:color="auto"/>
                    <w:left w:val="none" w:sz="0" w:space="0" w:color="auto"/>
                    <w:bottom w:val="none" w:sz="0" w:space="0" w:color="auto"/>
                    <w:right w:val="none" w:sz="0" w:space="0" w:color="auto"/>
                  </w:divBdr>
                  <w:divsChild>
                    <w:div w:id="49037297">
                      <w:marLeft w:val="0"/>
                      <w:marRight w:val="0"/>
                      <w:marTop w:val="0"/>
                      <w:marBottom w:val="0"/>
                      <w:divBdr>
                        <w:top w:val="none" w:sz="0" w:space="0" w:color="auto"/>
                        <w:left w:val="none" w:sz="0" w:space="0" w:color="auto"/>
                        <w:bottom w:val="none" w:sz="0" w:space="0" w:color="auto"/>
                        <w:right w:val="none" w:sz="0" w:space="0" w:color="auto"/>
                      </w:divBdr>
                    </w:div>
                  </w:divsChild>
                </w:div>
                <w:div w:id="750347664">
                  <w:marLeft w:val="0"/>
                  <w:marRight w:val="0"/>
                  <w:marTop w:val="0"/>
                  <w:marBottom w:val="0"/>
                  <w:divBdr>
                    <w:top w:val="none" w:sz="0" w:space="0" w:color="auto"/>
                    <w:left w:val="none" w:sz="0" w:space="0" w:color="auto"/>
                    <w:bottom w:val="none" w:sz="0" w:space="0" w:color="auto"/>
                    <w:right w:val="none" w:sz="0" w:space="0" w:color="auto"/>
                  </w:divBdr>
                  <w:divsChild>
                    <w:div w:id="1043408843">
                      <w:marLeft w:val="0"/>
                      <w:marRight w:val="0"/>
                      <w:marTop w:val="0"/>
                      <w:marBottom w:val="0"/>
                      <w:divBdr>
                        <w:top w:val="none" w:sz="0" w:space="0" w:color="auto"/>
                        <w:left w:val="none" w:sz="0" w:space="0" w:color="auto"/>
                        <w:bottom w:val="none" w:sz="0" w:space="0" w:color="auto"/>
                        <w:right w:val="none" w:sz="0" w:space="0" w:color="auto"/>
                      </w:divBdr>
                    </w:div>
                  </w:divsChild>
                </w:div>
                <w:div w:id="529345986">
                  <w:marLeft w:val="0"/>
                  <w:marRight w:val="0"/>
                  <w:marTop w:val="0"/>
                  <w:marBottom w:val="0"/>
                  <w:divBdr>
                    <w:top w:val="none" w:sz="0" w:space="0" w:color="auto"/>
                    <w:left w:val="none" w:sz="0" w:space="0" w:color="auto"/>
                    <w:bottom w:val="none" w:sz="0" w:space="0" w:color="auto"/>
                    <w:right w:val="none" w:sz="0" w:space="0" w:color="auto"/>
                  </w:divBdr>
                  <w:divsChild>
                    <w:div w:id="1840149690">
                      <w:marLeft w:val="0"/>
                      <w:marRight w:val="0"/>
                      <w:marTop w:val="0"/>
                      <w:marBottom w:val="0"/>
                      <w:divBdr>
                        <w:top w:val="none" w:sz="0" w:space="0" w:color="auto"/>
                        <w:left w:val="none" w:sz="0" w:space="0" w:color="auto"/>
                        <w:bottom w:val="none" w:sz="0" w:space="0" w:color="auto"/>
                        <w:right w:val="none" w:sz="0" w:space="0" w:color="auto"/>
                      </w:divBdr>
                    </w:div>
                  </w:divsChild>
                </w:div>
                <w:div w:id="534274370">
                  <w:marLeft w:val="0"/>
                  <w:marRight w:val="0"/>
                  <w:marTop w:val="0"/>
                  <w:marBottom w:val="0"/>
                  <w:divBdr>
                    <w:top w:val="none" w:sz="0" w:space="0" w:color="auto"/>
                    <w:left w:val="none" w:sz="0" w:space="0" w:color="auto"/>
                    <w:bottom w:val="none" w:sz="0" w:space="0" w:color="auto"/>
                    <w:right w:val="none" w:sz="0" w:space="0" w:color="auto"/>
                  </w:divBdr>
                  <w:divsChild>
                    <w:div w:id="2086369573">
                      <w:marLeft w:val="0"/>
                      <w:marRight w:val="0"/>
                      <w:marTop w:val="0"/>
                      <w:marBottom w:val="0"/>
                      <w:divBdr>
                        <w:top w:val="none" w:sz="0" w:space="0" w:color="auto"/>
                        <w:left w:val="none" w:sz="0" w:space="0" w:color="auto"/>
                        <w:bottom w:val="none" w:sz="0" w:space="0" w:color="auto"/>
                        <w:right w:val="none" w:sz="0" w:space="0" w:color="auto"/>
                      </w:divBdr>
                    </w:div>
                  </w:divsChild>
                </w:div>
                <w:div w:id="1307203794">
                  <w:marLeft w:val="0"/>
                  <w:marRight w:val="0"/>
                  <w:marTop w:val="0"/>
                  <w:marBottom w:val="0"/>
                  <w:divBdr>
                    <w:top w:val="none" w:sz="0" w:space="0" w:color="auto"/>
                    <w:left w:val="none" w:sz="0" w:space="0" w:color="auto"/>
                    <w:bottom w:val="none" w:sz="0" w:space="0" w:color="auto"/>
                    <w:right w:val="none" w:sz="0" w:space="0" w:color="auto"/>
                  </w:divBdr>
                  <w:divsChild>
                    <w:div w:id="975838505">
                      <w:marLeft w:val="0"/>
                      <w:marRight w:val="0"/>
                      <w:marTop w:val="0"/>
                      <w:marBottom w:val="0"/>
                      <w:divBdr>
                        <w:top w:val="none" w:sz="0" w:space="0" w:color="auto"/>
                        <w:left w:val="none" w:sz="0" w:space="0" w:color="auto"/>
                        <w:bottom w:val="none" w:sz="0" w:space="0" w:color="auto"/>
                        <w:right w:val="none" w:sz="0" w:space="0" w:color="auto"/>
                      </w:divBdr>
                    </w:div>
                  </w:divsChild>
                </w:div>
                <w:div w:id="744032742">
                  <w:marLeft w:val="0"/>
                  <w:marRight w:val="0"/>
                  <w:marTop w:val="0"/>
                  <w:marBottom w:val="0"/>
                  <w:divBdr>
                    <w:top w:val="none" w:sz="0" w:space="0" w:color="auto"/>
                    <w:left w:val="none" w:sz="0" w:space="0" w:color="auto"/>
                    <w:bottom w:val="none" w:sz="0" w:space="0" w:color="auto"/>
                    <w:right w:val="none" w:sz="0" w:space="0" w:color="auto"/>
                  </w:divBdr>
                  <w:divsChild>
                    <w:div w:id="475337880">
                      <w:marLeft w:val="0"/>
                      <w:marRight w:val="0"/>
                      <w:marTop w:val="0"/>
                      <w:marBottom w:val="0"/>
                      <w:divBdr>
                        <w:top w:val="none" w:sz="0" w:space="0" w:color="auto"/>
                        <w:left w:val="none" w:sz="0" w:space="0" w:color="auto"/>
                        <w:bottom w:val="none" w:sz="0" w:space="0" w:color="auto"/>
                        <w:right w:val="none" w:sz="0" w:space="0" w:color="auto"/>
                      </w:divBdr>
                    </w:div>
                  </w:divsChild>
                </w:div>
                <w:div w:id="1216698610">
                  <w:marLeft w:val="0"/>
                  <w:marRight w:val="0"/>
                  <w:marTop w:val="0"/>
                  <w:marBottom w:val="0"/>
                  <w:divBdr>
                    <w:top w:val="none" w:sz="0" w:space="0" w:color="auto"/>
                    <w:left w:val="none" w:sz="0" w:space="0" w:color="auto"/>
                    <w:bottom w:val="none" w:sz="0" w:space="0" w:color="auto"/>
                    <w:right w:val="none" w:sz="0" w:space="0" w:color="auto"/>
                  </w:divBdr>
                  <w:divsChild>
                    <w:div w:id="1345016726">
                      <w:marLeft w:val="0"/>
                      <w:marRight w:val="0"/>
                      <w:marTop w:val="0"/>
                      <w:marBottom w:val="0"/>
                      <w:divBdr>
                        <w:top w:val="none" w:sz="0" w:space="0" w:color="auto"/>
                        <w:left w:val="none" w:sz="0" w:space="0" w:color="auto"/>
                        <w:bottom w:val="none" w:sz="0" w:space="0" w:color="auto"/>
                        <w:right w:val="none" w:sz="0" w:space="0" w:color="auto"/>
                      </w:divBdr>
                    </w:div>
                  </w:divsChild>
                </w:div>
                <w:div w:id="1602103792">
                  <w:marLeft w:val="0"/>
                  <w:marRight w:val="0"/>
                  <w:marTop w:val="0"/>
                  <w:marBottom w:val="0"/>
                  <w:divBdr>
                    <w:top w:val="none" w:sz="0" w:space="0" w:color="auto"/>
                    <w:left w:val="none" w:sz="0" w:space="0" w:color="auto"/>
                    <w:bottom w:val="none" w:sz="0" w:space="0" w:color="auto"/>
                    <w:right w:val="none" w:sz="0" w:space="0" w:color="auto"/>
                  </w:divBdr>
                  <w:divsChild>
                    <w:div w:id="1816489023">
                      <w:marLeft w:val="0"/>
                      <w:marRight w:val="0"/>
                      <w:marTop w:val="0"/>
                      <w:marBottom w:val="0"/>
                      <w:divBdr>
                        <w:top w:val="none" w:sz="0" w:space="0" w:color="auto"/>
                        <w:left w:val="none" w:sz="0" w:space="0" w:color="auto"/>
                        <w:bottom w:val="none" w:sz="0" w:space="0" w:color="auto"/>
                        <w:right w:val="none" w:sz="0" w:space="0" w:color="auto"/>
                      </w:divBdr>
                    </w:div>
                  </w:divsChild>
                </w:div>
                <w:div w:id="1116102652">
                  <w:marLeft w:val="0"/>
                  <w:marRight w:val="0"/>
                  <w:marTop w:val="0"/>
                  <w:marBottom w:val="0"/>
                  <w:divBdr>
                    <w:top w:val="none" w:sz="0" w:space="0" w:color="auto"/>
                    <w:left w:val="none" w:sz="0" w:space="0" w:color="auto"/>
                    <w:bottom w:val="none" w:sz="0" w:space="0" w:color="auto"/>
                    <w:right w:val="none" w:sz="0" w:space="0" w:color="auto"/>
                  </w:divBdr>
                  <w:divsChild>
                    <w:div w:id="1978991017">
                      <w:marLeft w:val="0"/>
                      <w:marRight w:val="0"/>
                      <w:marTop w:val="0"/>
                      <w:marBottom w:val="0"/>
                      <w:divBdr>
                        <w:top w:val="none" w:sz="0" w:space="0" w:color="auto"/>
                        <w:left w:val="none" w:sz="0" w:space="0" w:color="auto"/>
                        <w:bottom w:val="none" w:sz="0" w:space="0" w:color="auto"/>
                        <w:right w:val="none" w:sz="0" w:space="0" w:color="auto"/>
                      </w:divBdr>
                    </w:div>
                  </w:divsChild>
                </w:div>
                <w:div w:id="1807309640">
                  <w:marLeft w:val="0"/>
                  <w:marRight w:val="0"/>
                  <w:marTop w:val="0"/>
                  <w:marBottom w:val="0"/>
                  <w:divBdr>
                    <w:top w:val="none" w:sz="0" w:space="0" w:color="auto"/>
                    <w:left w:val="none" w:sz="0" w:space="0" w:color="auto"/>
                    <w:bottom w:val="none" w:sz="0" w:space="0" w:color="auto"/>
                    <w:right w:val="none" w:sz="0" w:space="0" w:color="auto"/>
                  </w:divBdr>
                  <w:divsChild>
                    <w:div w:id="1698658105">
                      <w:marLeft w:val="0"/>
                      <w:marRight w:val="0"/>
                      <w:marTop w:val="0"/>
                      <w:marBottom w:val="0"/>
                      <w:divBdr>
                        <w:top w:val="none" w:sz="0" w:space="0" w:color="auto"/>
                        <w:left w:val="none" w:sz="0" w:space="0" w:color="auto"/>
                        <w:bottom w:val="none" w:sz="0" w:space="0" w:color="auto"/>
                        <w:right w:val="none" w:sz="0" w:space="0" w:color="auto"/>
                      </w:divBdr>
                    </w:div>
                  </w:divsChild>
                </w:div>
                <w:div w:id="1960840359">
                  <w:marLeft w:val="0"/>
                  <w:marRight w:val="0"/>
                  <w:marTop w:val="0"/>
                  <w:marBottom w:val="0"/>
                  <w:divBdr>
                    <w:top w:val="none" w:sz="0" w:space="0" w:color="auto"/>
                    <w:left w:val="none" w:sz="0" w:space="0" w:color="auto"/>
                    <w:bottom w:val="none" w:sz="0" w:space="0" w:color="auto"/>
                    <w:right w:val="none" w:sz="0" w:space="0" w:color="auto"/>
                  </w:divBdr>
                  <w:divsChild>
                    <w:div w:id="1993941551">
                      <w:marLeft w:val="0"/>
                      <w:marRight w:val="0"/>
                      <w:marTop w:val="0"/>
                      <w:marBottom w:val="0"/>
                      <w:divBdr>
                        <w:top w:val="none" w:sz="0" w:space="0" w:color="auto"/>
                        <w:left w:val="none" w:sz="0" w:space="0" w:color="auto"/>
                        <w:bottom w:val="none" w:sz="0" w:space="0" w:color="auto"/>
                        <w:right w:val="none" w:sz="0" w:space="0" w:color="auto"/>
                      </w:divBdr>
                    </w:div>
                  </w:divsChild>
                </w:div>
                <w:div w:id="1995330591">
                  <w:marLeft w:val="0"/>
                  <w:marRight w:val="0"/>
                  <w:marTop w:val="0"/>
                  <w:marBottom w:val="0"/>
                  <w:divBdr>
                    <w:top w:val="none" w:sz="0" w:space="0" w:color="auto"/>
                    <w:left w:val="none" w:sz="0" w:space="0" w:color="auto"/>
                    <w:bottom w:val="none" w:sz="0" w:space="0" w:color="auto"/>
                    <w:right w:val="none" w:sz="0" w:space="0" w:color="auto"/>
                  </w:divBdr>
                  <w:divsChild>
                    <w:div w:id="1960987833">
                      <w:marLeft w:val="0"/>
                      <w:marRight w:val="0"/>
                      <w:marTop w:val="0"/>
                      <w:marBottom w:val="0"/>
                      <w:divBdr>
                        <w:top w:val="none" w:sz="0" w:space="0" w:color="auto"/>
                        <w:left w:val="none" w:sz="0" w:space="0" w:color="auto"/>
                        <w:bottom w:val="none" w:sz="0" w:space="0" w:color="auto"/>
                        <w:right w:val="none" w:sz="0" w:space="0" w:color="auto"/>
                      </w:divBdr>
                    </w:div>
                  </w:divsChild>
                </w:div>
                <w:div w:id="1573082557">
                  <w:marLeft w:val="0"/>
                  <w:marRight w:val="0"/>
                  <w:marTop w:val="0"/>
                  <w:marBottom w:val="0"/>
                  <w:divBdr>
                    <w:top w:val="none" w:sz="0" w:space="0" w:color="auto"/>
                    <w:left w:val="none" w:sz="0" w:space="0" w:color="auto"/>
                    <w:bottom w:val="none" w:sz="0" w:space="0" w:color="auto"/>
                    <w:right w:val="none" w:sz="0" w:space="0" w:color="auto"/>
                  </w:divBdr>
                  <w:divsChild>
                    <w:div w:id="1420101558">
                      <w:marLeft w:val="0"/>
                      <w:marRight w:val="0"/>
                      <w:marTop w:val="0"/>
                      <w:marBottom w:val="0"/>
                      <w:divBdr>
                        <w:top w:val="none" w:sz="0" w:space="0" w:color="auto"/>
                        <w:left w:val="none" w:sz="0" w:space="0" w:color="auto"/>
                        <w:bottom w:val="none" w:sz="0" w:space="0" w:color="auto"/>
                        <w:right w:val="none" w:sz="0" w:space="0" w:color="auto"/>
                      </w:divBdr>
                    </w:div>
                  </w:divsChild>
                </w:div>
                <w:div w:id="1543520606">
                  <w:marLeft w:val="0"/>
                  <w:marRight w:val="0"/>
                  <w:marTop w:val="0"/>
                  <w:marBottom w:val="0"/>
                  <w:divBdr>
                    <w:top w:val="none" w:sz="0" w:space="0" w:color="auto"/>
                    <w:left w:val="none" w:sz="0" w:space="0" w:color="auto"/>
                    <w:bottom w:val="none" w:sz="0" w:space="0" w:color="auto"/>
                    <w:right w:val="none" w:sz="0" w:space="0" w:color="auto"/>
                  </w:divBdr>
                  <w:divsChild>
                    <w:div w:id="11763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83756">
          <w:marLeft w:val="0"/>
          <w:marRight w:val="0"/>
          <w:marTop w:val="0"/>
          <w:marBottom w:val="0"/>
          <w:divBdr>
            <w:top w:val="none" w:sz="0" w:space="0" w:color="auto"/>
            <w:left w:val="none" w:sz="0" w:space="0" w:color="auto"/>
            <w:bottom w:val="none" w:sz="0" w:space="0" w:color="auto"/>
            <w:right w:val="none" w:sz="0" w:space="0" w:color="auto"/>
          </w:divBdr>
        </w:div>
      </w:divsChild>
    </w:div>
    <w:div w:id="777065871">
      <w:bodyDiv w:val="1"/>
      <w:marLeft w:val="0"/>
      <w:marRight w:val="0"/>
      <w:marTop w:val="0"/>
      <w:marBottom w:val="0"/>
      <w:divBdr>
        <w:top w:val="none" w:sz="0" w:space="0" w:color="auto"/>
        <w:left w:val="none" w:sz="0" w:space="0" w:color="auto"/>
        <w:bottom w:val="none" w:sz="0" w:space="0" w:color="auto"/>
        <w:right w:val="none" w:sz="0" w:space="0" w:color="auto"/>
      </w:divBdr>
    </w:div>
    <w:div w:id="824204121">
      <w:bodyDiv w:val="1"/>
      <w:marLeft w:val="0"/>
      <w:marRight w:val="0"/>
      <w:marTop w:val="0"/>
      <w:marBottom w:val="0"/>
      <w:divBdr>
        <w:top w:val="none" w:sz="0" w:space="0" w:color="auto"/>
        <w:left w:val="none" w:sz="0" w:space="0" w:color="auto"/>
        <w:bottom w:val="none" w:sz="0" w:space="0" w:color="auto"/>
        <w:right w:val="none" w:sz="0" w:space="0" w:color="auto"/>
      </w:divBdr>
    </w:div>
    <w:div w:id="883835020">
      <w:bodyDiv w:val="1"/>
      <w:marLeft w:val="0"/>
      <w:marRight w:val="0"/>
      <w:marTop w:val="0"/>
      <w:marBottom w:val="0"/>
      <w:divBdr>
        <w:top w:val="none" w:sz="0" w:space="0" w:color="auto"/>
        <w:left w:val="none" w:sz="0" w:space="0" w:color="auto"/>
        <w:bottom w:val="none" w:sz="0" w:space="0" w:color="auto"/>
        <w:right w:val="none" w:sz="0" w:space="0" w:color="auto"/>
      </w:divBdr>
      <w:divsChild>
        <w:div w:id="4402295">
          <w:marLeft w:val="0"/>
          <w:marRight w:val="0"/>
          <w:marTop w:val="0"/>
          <w:marBottom w:val="0"/>
          <w:divBdr>
            <w:top w:val="none" w:sz="0" w:space="0" w:color="auto"/>
            <w:left w:val="none" w:sz="0" w:space="0" w:color="auto"/>
            <w:bottom w:val="none" w:sz="0" w:space="0" w:color="auto"/>
            <w:right w:val="none" w:sz="0" w:space="0" w:color="auto"/>
          </w:divBdr>
          <w:divsChild>
            <w:div w:id="793136403">
              <w:marLeft w:val="0"/>
              <w:marRight w:val="0"/>
              <w:marTop w:val="0"/>
              <w:marBottom w:val="0"/>
              <w:divBdr>
                <w:top w:val="none" w:sz="0" w:space="0" w:color="auto"/>
                <w:left w:val="none" w:sz="0" w:space="0" w:color="auto"/>
                <w:bottom w:val="none" w:sz="0" w:space="0" w:color="auto"/>
                <w:right w:val="none" w:sz="0" w:space="0" w:color="auto"/>
              </w:divBdr>
            </w:div>
          </w:divsChild>
        </w:div>
        <w:div w:id="38746911">
          <w:marLeft w:val="0"/>
          <w:marRight w:val="0"/>
          <w:marTop w:val="0"/>
          <w:marBottom w:val="0"/>
          <w:divBdr>
            <w:top w:val="none" w:sz="0" w:space="0" w:color="auto"/>
            <w:left w:val="none" w:sz="0" w:space="0" w:color="auto"/>
            <w:bottom w:val="none" w:sz="0" w:space="0" w:color="auto"/>
            <w:right w:val="none" w:sz="0" w:space="0" w:color="auto"/>
          </w:divBdr>
          <w:divsChild>
            <w:div w:id="1664383895">
              <w:marLeft w:val="0"/>
              <w:marRight w:val="0"/>
              <w:marTop w:val="0"/>
              <w:marBottom w:val="0"/>
              <w:divBdr>
                <w:top w:val="none" w:sz="0" w:space="0" w:color="auto"/>
                <w:left w:val="none" w:sz="0" w:space="0" w:color="auto"/>
                <w:bottom w:val="none" w:sz="0" w:space="0" w:color="auto"/>
                <w:right w:val="none" w:sz="0" w:space="0" w:color="auto"/>
              </w:divBdr>
            </w:div>
          </w:divsChild>
        </w:div>
        <w:div w:id="55250890">
          <w:marLeft w:val="0"/>
          <w:marRight w:val="0"/>
          <w:marTop w:val="0"/>
          <w:marBottom w:val="0"/>
          <w:divBdr>
            <w:top w:val="none" w:sz="0" w:space="0" w:color="auto"/>
            <w:left w:val="none" w:sz="0" w:space="0" w:color="auto"/>
            <w:bottom w:val="none" w:sz="0" w:space="0" w:color="auto"/>
            <w:right w:val="none" w:sz="0" w:space="0" w:color="auto"/>
          </w:divBdr>
          <w:divsChild>
            <w:div w:id="10838327">
              <w:marLeft w:val="0"/>
              <w:marRight w:val="0"/>
              <w:marTop w:val="0"/>
              <w:marBottom w:val="0"/>
              <w:divBdr>
                <w:top w:val="none" w:sz="0" w:space="0" w:color="auto"/>
                <w:left w:val="none" w:sz="0" w:space="0" w:color="auto"/>
                <w:bottom w:val="none" w:sz="0" w:space="0" w:color="auto"/>
                <w:right w:val="none" w:sz="0" w:space="0" w:color="auto"/>
              </w:divBdr>
            </w:div>
            <w:div w:id="70085025">
              <w:marLeft w:val="0"/>
              <w:marRight w:val="0"/>
              <w:marTop w:val="0"/>
              <w:marBottom w:val="0"/>
              <w:divBdr>
                <w:top w:val="none" w:sz="0" w:space="0" w:color="auto"/>
                <w:left w:val="none" w:sz="0" w:space="0" w:color="auto"/>
                <w:bottom w:val="none" w:sz="0" w:space="0" w:color="auto"/>
                <w:right w:val="none" w:sz="0" w:space="0" w:color="auto"/>
              </w:divBdr>
            </w:div>
            <w:div w:id="70471758">
              <w:marLeft w:val="0"/>
              <w:marRight w:val="0"/>
              <w:marTop w:val="0"/>
              <w:marBottom w:val="0"/>
              <w:divBdr>
                <w:top w:val="none" w:sz="0" w:space="0" w:color="auto"/>
                <w:left w:val="none" w:sz="0" w:space="0" w:color="auto"/>
                <w:bottom w:val="none" w:sz="0" w:space="0" w:color="auto"/>
                <w:right w:val="none" w:sz="0" w:space="0" w:color="auto"/>
              </w:divBdr>
            </w:div>
            <w:div w:id="327708590">
              <w:marLeft w:val="0"/>
              <w:marRight w:val="0"/>
              <w:marTop w:val="0"/>
              <w:marBottom w:val="0"/>
              <w:divBdr>
                <w:top w:val="none" w:sz="0" w:space="0" w:color="auto"/>
                <w:left w:val="none" w:sz="0" w:space="0" w:color="auto"/>
                <w:bottom w:val="none" w:sz="0" w:space="0" w:color="auto"/>
                <w:right w:val="none" w:sz="0" w:space="0" w:color="auto"/>
              </w:divBdr>
            </w:div>
            <w:div w:id="376512208">
              <w:marLeft w:val="0"/>
              <w:marRight w:val="0"/>
              <w:marTop w:val="0"/>
              <w:marBottom w:val="0"/>
              <w:divBdr>
                <w:top w:val="none" w:sz="0" w:space="0" w:color="auto"/>
                <w:left w:val="none" w:sz="0" w:space="0" w:color="auto"/>
                <w:bottom w:val="none" w:sz="0" w:space="0" w:color="auto"/>
                <w:right w:val="none" w:sz="0" w:space="0" w:color="auto"/>
              </w:divBdr>
            </w:div>
            <w:div w:id="397746938">
              <w:marLeft w:val="0"/>
              <w:marRight w:val="0"/>
              <w:marTop w:val="0"/>
              <w:marBottom w:val="0"/>
              <w:divBdr>
                <w:top w:val="none" w:sz="0" w:space="0" w:color="auto"/>
                <w:left w:val="none" w:sz="0" w:space="0" w:color="auto"/>
                <w:bottom w:val="none" w:sz="0" w:space="0" w:color="auto"/>
                <w:right w:val="none" w:sz="0" w:space="0" w:color="auto"/>
              </w:divBdr>
            </w:div>
            <w:div w:id="477309166">
              <w:marLeft w:val="0"/>
              <w:marRight w:val="0"/>
              <w:marTop w:val="0"/>
              <w:marBottom w:val="0"/>
              <w:divBdr>
                <w:top w:val="none" w:sz="0" w:space="0" w:color="auto"/>
                <w:left w:val="none" w:sz="0" w:space="0" w:color="auto"/>
                <w:bottom w:val="none" w:sz="0" w:space="0" w:color="auto"/>
                <w:right w:val="none" w:sz="0" w:space="0" w:color="auto"/>
              </w:divBdr>
            </w:div>
            <w:div w:id="545945891">
              <w:marLeft w:val="0"/>
              <w:marRight w:val="0"/>
              <w:marTop w:val="0"/>
              <w:marBottom w:val="0"/>
              <w:divBdr>
                <w:top w:val="none" w:sz="0" w:space="0" w:color="auto"/>
                <w:left w:val="none" w:sz="0" w:space="0" w:color="auto"/>
                <w:bottom w:val="none" w:sz="0" w:space="0" w:color="auto"/>
                <w:right w:val="none" w:sz="0" w:space="0" w:color="auto"/>
              </w:divBdr>
            </w:div>
            <w:div w:id="597716928">
              <w:marLeft w:val="0"/>
              <w:marRight w:val="0"/>
              <w:marTop w:val="0"/>
              <w:marBottom w:val="0"/>
              <w:divBdr>
                <w:top w:val="none" w:sz="0" w:space="0" w:color="auto"/>
                <w:left w:val="none" w:sz="0" w:space="0" w:color="auto"/>
                <w:bottom w:val="none" w:sz="0" w:space="0" w:color="auto"/>
                <w:right w:val="none" w:sz="0" w:space="0" w:color="auto"/>
              </w:divBdr>
            </w:div>
            <w:div w:id="602341438">
              <w:marLeft w:val="0"/>
              <w:marRight w:val="0"/>
              <w:marTop w:val="0"/>
              <w:marBottom w:val="0"/>
              <w:divBdr>
                <w:top w:val="none" w:sz="0" w:space="0" w:color="auto"/>
                <w:left w:val="none" w:sz="0" w:space="0" w:color="auto"/>
                <w:bottom w:val="none" w:sz="0" w:space="0" w:color="auto"/>
                <w:right w:val="none" w:sz="0" w:space="0" w:color="auto"/>
              </w:divBdr>
            </w:div>
            <w:div w:id="613290283">
              <w:marLeft w:val="0"/>
              <w:marRight w:val="0"/>
              <w:marTop w:val="0"/>
              <w:marBottom w:val="0"/>
              <w:divBdr>
                <w:top w:val="none" w:sz="0" w:space="0" w:color="auto"/>
                <w:left w:val="none" w:sz="0" w:space="0" w:color="auto"/>
                <w:bottom w:val="none" w:sz="0" w:space="0" w:color="auto"/>
                <w:right w:val="none" w:sz="0" w:space="0" w:color="auto"/>
              </w:divBdr>
            </w:div>
            <w:div w:id="616645877">
              <w:marLeft w:val="0"/>
              <w:marRight w:val="0"/>
              <w:marTop w:val="0"/>
              <w:marBottom w:val="0"/>
              <w:divBdr>
                <w:top w:val="none" w:sz="0" w:space="0" w:color="auto"/>
                <w:left w:val="none" w:sz="0" w:space="0" w:color="auto"/>
                <w:bottom w:val="none" w:sz="0" w:space="0" w:color="auto"/>
                <w:right w:val="none" w:sz="0" w:space="0" w:color="auto"/>
              </w:divBdr>
            </w:div>
            <w:div w:id="665982649">
              <w:marLeft w:val="0"/>
              <w:marRight w:val="0"/>
              <w:marTop w:val="0"/>
              <w:marBottom w:val="0"/>
              <w:divBdr>
                <w:top w:val="none" w:sz="0" w:space="0" w:color="auto"/>
                <w:left w:val="none" w:sz="0" w:space="0" w:color="auto"/>
                <w:bottom w:val="none" w:sz="0" w:space="0" w:color="auto"/>
                <w:right w:val="none" w:sz="0" w:space="0" w:color="auto"/>
              </w:divBdr>
            </w:div>
            <w:div w:id="824592732">
              <w:marLeft w:val="0"/>
              <w:marRight w:val="0"/>
              <w:marTop w:val="0"/>
              <w:marBottom w:val="0"/>
              <w:divBdr>
                <w:top w:val="none" w:sz="0" w:space="0" w:color="auto"/>
                <w:left w:val="none" w:sz="0" w:space="0" w:color="auto"/>
                <w:bottom w:val="none" w:sz="0" w:space="0" w:color="auto"/>
                <w:right w:val="none" w:sz="0" w:space="0" w:color="auto"/>
              </w:divBdr>
            </w:div>
            <w:div w:id="978461999">
              <w:marLeft w:val="0"/>
              <w:marRight w:val="0"/>
              <w:marTop w:val="0"/>
              <w:marBottom w:val="0"/>
              <w:divBdr>
                <w:top w:val="none" w:sz="0" w:space="0" w:color="auto"/>
                <w:left w:val="none" w:sz="0" w:space="0" w:color="auto"/>
                <w:bottom w:val="none" w:sz="0" w:space="0" w:color="auto"/>
                <w:right w:val="none" w:sz="0" w:space="0" w:color="auto"/>
              </w:divBdr>
            </w:div>
            <w:div w:id="1005354913">
              <w:marLeft w:val="0"/>
              <w:marRight w:val="0"/>
              <w:marTop w:val="0"/>
              <w:marBottom w:val="0"/>
              <w:divBdr>
                <w:top w:val="none" w:sz="0" w:space="0" w:color="auto"/>
                <w:left w:val="none" w:sz="0" w:space="0" w:color="auto"/>
                <w:bottom w:val="none" w:sz="0" w:space="0" w:color="auto"/>
                <w:right w:val="none" w:sz="0" w:space="0" w:color="auto"/>
              </w:divBdr>
            </w:div>
            <w:div w:id="1014571869">
              <w:marLeft w:val="0"/>
              <w:marRight w:val="0"/>
              <w:marTop w:val="0"/>
              <w:marBottom w:val="0"/>
              <w:divBdr>
                <w:top w:val="none" w:sz="0" w:space="0" w:color="auto"/>
                <w:left w:val="none" w:sz="0" w:space="0" w:color="auto"/>
                <w:bottom w:val="none" w:sz="0" w:space="0" w:color="auto"/>
                <w:right w:val="none" w:sz="0" w:space="0" w:color="auto"/>
              </w:divBdr>
            </w:div>
            <w:div w:id="1315135888">
              <w:marLeft w:val="0"/>
              <w:marRight w:val="0"/>
              <w:marTop w:val="0"/>
              <w:marBottom w:val="0"/>
              <w:divBdr>
                <w:top w:val="none" w:sz="0" w:space="0" w:color="auto"/>
                <w:left w:val="none" w:sz="0" w:space="0" w:color="auto"/>
                <w:bottom w:val="none" w:sz="0" w:space="0" w:color="auto"/>
                <w:right w:val="none" w:sz="0" w:space="0" w:color="auto"/>
              </w:divBdr>
            </w:div>
            <w:div w:id="1318073695">
              <w:marLeft w:val="0"/>
              <w:marRight w:val="0"/>
              <w:marTop w:val="0"/>
              <w:marBottom w:val="0"/>
              <w:divBdr>
                <w:top w:val="none" w:sz="0" w:space="0" w:color="auto"/>
                <w:left w:val="none" w:sz="0" w:space="0" w:color="auto"/>
                <w:bottom w:val="none" w:sz="0" w:space="0" w:color="auto"/>
                <w:right w:val="none" w:sz="0" w:space="0" w:color="auto"/>
              </w:divBdr>
            </w:div>
            <w:div w:id="1342245340">
              <w:marLeft w:val="0"/>
              <w:marRight w:val="0"/>
              <w:marTop w:val="0"/>
              <w:marBottom w:val="0"/>
              <w:divBdr>
                <w:top w:val="none" w:sz="0" w:space="0" w:color="auto"/>
                <w:left w:val="none" w:sz="0" w:space="0" w:color="auto"/>
                <w:bottom w:val="none" w:sz="0" w:space="0" w:color="auto"/>
                <w:right w:val="none" w:sz="0" w:space="0" w:color="auto"/>
              </w:divBdr>
            </w:div>
            <w:div w:id="1442915681">
              <w:marLeft w:val="0"/>
              <w:marRight w:val="0"/>
              <w:marTop w:val="0"/>
              <w:marBottom w:val="0"/>
              <w:divBdr>
                <w:top w:val="none" w:sz="0" w:space="0" w:color="auto"/>
                <w:left w:val="none" w:sz="0" w:space="0" w:color="auto"/>
                <w:bottom w:val="none" w:sz="0" w:space="0" w:color="auto"/>
                <w:right w:val="none" w:sz="0" w:space="0" w:color="auto"/>
              </w:divBdr>
            </w:div>
            <w:div w:id="1464272447">
              <w:marLeft w:val="0"/>
              <w:marRight w:val="0"/>
              <w:marTop w:val="0"/>
              <w:marBottom w:val="0"/>
              <w:divBdr>
                <w:top w:val="none" w:sz="0" w:space="0" w:color="auto"/>
                <w:left w:val="none" w:sz="0" w:space="0" w:color="auto"/>
                <w:bottom w:val="none" w:sz="0" w:space="0" w:color="auto"/>
                <w:right w:val="none" w:sz="0" w:space="0" w:color="auto"/>
              </w:divBdr>
            </w:div>
            <w:div w:id="1565994756">
              <w:marLeft w:val="0"/>
              <w:marRight w:val="0"/>
              <w:marTop w:val="0"/>
              <w:marBottom w:val="0"/>
              <w:divBdr>
                <w:top w:val="none" w:sz="0" w:space="0" w:color="auto"/>
                <w:left w:val="none" w:sz="0" w:space="0" w:color="auto"/>
                <w:bottom w:val="none" w:sz="0" w:space="0" w:color="auto"/>
                <w:right w:val="none" w:sz="0" w:space="0" w:color="auto"/>
              </w:divBdr>
            </w:div>
            <w:div w:id="1684242087">
              <w:marLeft w:val="0"/>
              <w:marRight w:val="0"/>
              <w:marTop w:val="0"/>
              <w:marBottom w:val="0"/>
              <w:divBdr>
                <w:top w:val="none" w:sz="0" w:space="0" w:color="auto"/>
                <w:left w:val="none" w:sz="0" w:space="0" w:color="auto"/>
                <w:bottom w:val="none" w:sz="0" w:space="0" w:color="auto"/>
                <w:right w:val="none" w:sz="0" w:space="0" w:color="auto"/>
              </w:divBdr>
            </w:div>
            <w:div w:id="1714845863">
              <w:marLeft w:val="0"/>
              <w:marRight w:val="0"/>
              <w:marTop w:val="0"/>
              <w:marBottom w:val="0"/>
              <w:divBdr>
                <w:top w:val="none" w:sz="0" w:space="0" w:color="auto"/>
                <w:left w:val="none" w:sz="0" w:space="0" w:color="auto"/>
                <w:bottom w:val="none" w:sz="0" w:space="0" w:color="auto"/>
                <w:right w:val="none" w:sz="0" w:space="0" w:color="auto"/>
              </w:divBdr>
            </w:div>
            <w:div w:id="1893080063">
              <w:marLeft w:val="0"/>
              <w:marRight w:val="0"/>
              <w:marTop w:val="0"/>
              <w:marBottom w:val="0"/>
              <w:divBdr>
                <w:top w:val="none" w:sz="0" w:space="0" w:color="auto"/>
                <w:left w:val="none" w:sz="0" w:space="0" w:color="auto"/>
                <w:bottom w:val="none" w:sz="0" w:space="0" w:color="auto"/>
                <w:right w:val="none" w:sz="0" w:space="0" w:color="auto"/>
              </w:divBdr>
            </w:div>
            <w:div w:id="1946107128">
              <w:marLeft w:val="0"/>
              <w:marRight w:val="0"/>
              <w:marTop w:val="0"/>
              <w:marBottom w:val="0"/>
              <w:divBdr>
                <w:top w:val="none" w:sz="0" w:space="0" w:color="auto"/>
                <w:left w:val="none" w:sz="0" w:space="0" w:color="auto"/>
                <w:bottom w:val="none" w:sz="0" w:space="0" w:color="auto"/>
                <w:right w:val="none" w:sz="0" w:space="0" w:color="auto"/>
              </w:divBdr>
            </w:div>
            <w:div w:id="1982345700">
              <w:marLeft w:val="0"/>
              <w:marRight w:val="0"/>
              <w:marTop w:val="0"/>
              <w:marBottom w:val="0"/>
              <w:divBdr>
                <w:top w:val="none" w:sz="0" w:space="0" w:color="auto"/>
                <w:left w:val="none" w:sz="0" w:space="0" w:color="auto"/>
                <w:bottom w:val="none" w:sz="0" w:space="0" w:color="auto"/>
                <w:right w:val="none" w:sz="0" w:space="0" w:color="auto"/>
              </w:divBdr>
            </w:div>
            <w:div w:id="2071726691">
              <w:marLeft w:val="0"/>
              <w:marRight w:val="0"/>
              <w:marTop w:val="0"/>
              <w:marBottom w:val="0"/>
              <w:divBdr>
                <w:top w:val="none" w:sz="0" w:space="0" w:color="auto"/>
                <w:left w:val="none" w:sz="0" w:space="0" w:color="auto"/>
                <w:bottom w:val="none" w:sz="0" w:space="0" w:color="auto"/>
                <w:right w:val="none" w:sz="0" w:space="0" w:color="auto"/>
              </w:divBdr>
            </w:div>
            <w:div w:id="2107342658">
              <w:marLeft w:val="0"/>
              <w:marRight w:val="0"/>
              <w:marTop w:val="0"/>
              <w:marBottom w:val="0"/>
              <w:divBdr>
                <w:top w:val="none" w:sz="0" w:space="0" w:color="auto"/>
                <w:left w:val="none" w:sz="0" w:space="0" w:color="auto"/>
                <w:bottom w:val="none" w:sz="0" w:space="0" w:color="auto"/>
                <w:right w:val="none" w:sz="0" w:space="0" w:color="auto"/>
              </w:divBdr>
            </w:div>
          </w:divsChild>
        </w:div>
        <w:div w:id="104622662">
          <w:marLeft w:val="0"/>
          <w:marRight w:val="0"/>
          <w:marTop w:val="0"/>
          <w:marBottom w:val="0"/>
          <w:divBdr>
            <w:top w:val="none" w:sz="0" w:space="0" w:color="auto"/>
            <w:left w:val="none" w:sz="0" w:space="0" w:color="auto"/>
            <w:bottom w:val="none" w:sz="0" w:space="0" w:color="auto"/>
            <w:right w:val="none" w:sz="0" w:space="0" w:color="auto"/>
          </w:divBdr>
          <w:divsChild>
            <w:div w:id="509411373">
              <w:marLeft w:val="0"/>
              <w:marRight w:val="0"/>
              <w:marTop w:val="0"/>
              <w:marBottom w:val="0"/>
              <w:divBdr>
                <w:top w:val="none" w:sz="0" w:space="0" w:color="auto"/>
                <w:left w:val="none" w:sz="0" w:space="0" w:color="auto"/>
                <w:bottom w:val="none" w:sz="0" w:space="0" w:color="auto"/>
                <w:right w:val="none" w:sz="0" w:space="0" w:color="auto"/>
              </w:divBdr>
            </w:div>
            <w:div w:id="1197233255">
              <w:marLeft w:val="0"/>
              <w:marRight w:val="0"/>
              <w:marTop w:val="0"/>
              <w:marBottom w:val="0"/>
              <w:divBdr>
                <w:top w:val="none" w:sz="0" w:space="0" w:color="auto"/>
                <w:left w:val="none" w:sz="0" w:space="0" w:color="auto"/>
                <w:bottom w:val="none" w:sz="0" w:space="0" w:color="auto"/>
                <w:right w:val="none" w:sz="0" w:space="0" w:color="auto"/>
              </w:divBdr>
            </w:div>
          </w:divsChild>
        </w:div>
        <w:div w:id="206182684">
          <w:marLeft w:val="0"/>
          <w:marRight w:val="0"/>
          <w:marTop w:val="0"/>
          <w:marBottom w:val="0"/>
          <w:divBdr>
            <w:top w:val="none" w:sz="0" w:space="0" w:color="auto"/>
            <w:left w:val="none" w:sz="0" w:space="0" w:color="auto"/>
            <w:bottom w:val="none" w:sz="0" w:space="0" w:color="auto"/>
            <w:right w:val="none" w:sz="0" w:space="0" w:color="auto"/>
          </w:divBdr>
          <w:divsChild>
            <w:div w:id="833302535">
              <w:marLeft w:val="0"/>
              <w:marRight w:val="0"/>
              <w:marTop w:val="0"/>
              <w:marBottom w:val="0"/>
              <w:divBdr>
                <w:top w:val="none" w:sz="0" w:space="0" w:color="auto"/>
                <w:left w:val="none" w:sz="0" w:space="0" w:color="auto"/>
                <w:bottom w:val="none" w:sz="0" w:space="0" w:color="auto"/>
                <w:right w:val="none" w:sz="0" w:space="0" w:color="auto"/>
              </w:divBdr>
            </w:div>
          </w:divsChild>
        </w:div>
        <w:div w:id="461731074">
          <w:marLeft w:val="0"/>
          <w:marRight w:val="0"/>
          <w:marTop w:val="0"/>
          <w:marBottom w:val="0"/>
          <w:divBdr>
            <w:top w:val="none" w:sz="0" w:space="0" w:color="auto"/>
            <w:left w:val="none" w:sz="0" w:space="0" w:color="auto"/>
            <w:bottom w:val="none" w:sz="0" w:space="0" w:color="auto"/>
            <w:right w:val="none" w:sz="0" w:space="0" w:color="auto"/>
          </w:divBdr>
          <w:divsChild>
            <w:div w:id="922951352">
              <w:marLeft w:val="0"/>
              <w:marRight w:val="0"/>
              <w:marTop w:val="0"/>
              <w:marBottom w:val="0"/>
              <w:divBdr>
                <w:top w:val="none" w:sz="0" w:space="0" w:color="auto"/>
                <w:left w:val="none" w:sz="0" w:space="0" w:color="auto"/>
                <w:bottom w:val="none" w:sz="0" w:space="0" w:color="auto"/>
                <w:right w:val="none" w:sz="0" w:space="0" w:color="auto"/>
              </w:divBdr>
            </w:div>
          </w:divsChild>
        </w:div>
        <w:div w:id="1526365651">
          <w:marLeft w:val="0"/>
          <w:marRight w:val="0"/>
          <w:marTop w:val="0"/>
          <w:marBottom w:val="0"/>
          <w:divBdr>
            <w:top w:val="none" w:sz="0" w:space="0" w:color="auto"/>
            <w:left w:val="none" w:sz="0" w:space="0" w:color="auto"/>
            <w:bottom w:val="none" w:sz="0" w:space="0" w:color="auto"/>
            <w:right w:val="none" w:sz="0" w:space="0" w:color="auto"/>
          </w:divBdr>
          <w:divsChild>
            <w:div w:id="204367228">
              <w:marLeft w:val="0"/>
              <w:marRight w:val="0"/>
              <w:marTop w:val="0"/>
              <w:marBottom w:val="0"/>
              <w:divBdr>
                <w:top w:val="none" w:sz="0" w:space="0" w:color="auto"/>
                <w:left w:val="none" w:sz="0" w:space="0" w:color="auto"/>
                <w:bottom w:val="none" w:sz="0" w:space="0" w:color="auto"/>
                <w:right w:val="none" w:sz="0" w:space="0" w:color="auto"/>
              </w:divBdr>
            </w:div>
          </w:divsChild>
        </w:div>
        <w:div w:id="1555584179">
          <w:marLeft w:val="0"/>
          <w:marRight w:val="0"/>
          <w:marTop w:val="0"/>
          <w:marBottom w:val="0"/>
          <w:divBdr>
            <w:top w:val="none" w:sz="0" w:space="0" w:color="auto"/>
            <w:left w:val="none" w:sz="0" w:space="0" w:color="auto"/>
            <w:bottom w:val="none" w:sz="0" w:space="0" w:color="auto"/>
            <w:right w:val="none" w:sz="0" w:space="0" w:color="auto"/>
          </w:divBdr>
          <w:divsChild>
            <w:div w:id="507251961">
              <w:marLeft w:val="0"/>
              <w:marRight w:val="0"/>
              <w:marTop w:val="0"/>
              <w:marBottom w:val="0"/>
              <w:divBdr>
                <w:top w:val="none" w:sz="0" w:space="0" w:color="auto"/>
                <w:left w:val="none" w:sz="0" w:space="0" w:color="auto"/>
                <w:bottom w:val="none" w:sz="0" w:space="0" w:color="auto"/>
                <w:right w:val="none" w:sz="0" w:space="0" w:color="auto"/>
              </w:divBdr>
            </w:div>
            <w:div w:id="527572978">
              <w:marLeft w:val="0"/>
              <w:marRight w:val="0"/>
              <w:marTop w:val="0"/>
              <w:marBottom w:val="0"/>
              <w:divBdr>
                <w:top w:val="none" w:sz="0" w:space="0" w:color="auto"/>
                <w:left w:val="none" w:sz="0" w:space="0" w:color="auto"/>
                <w:bottom w:val="none" w:sz="0" w:space="0" w:color="auto"/>
                <w:right w:val="none" w:sz="0" w:space="0" w:color="auto"/>
              </w:divBdr>
            </w:div>
            <w:div w:id="1427531585">
              <w:marLeft w:val="0"/>
              <w:marRight w:val="0"/>
              <w:marTop w:val="0"/>
              <w:marBottom w:val="0"/>
              <w:divBdr>
                <w:top w:val="none" w:sz="0" w:space="0" w:color="auto"/>
                <w:left w:val="none" w:sz="0" w:space="0" w:color="auto"/>
                <w:bottom w:val="none" w:sz="0" w:space="0" w:color="auto"/>
                <w:right w:val="none" w:sz="0" w:space="0" w:color="auto"/>
              </w:divBdr>
            </w:div>
          </w:divsChild>
        </w:div>
        <w:div w:id="1910921854">
          <w:marLeft w:val="0"/>
          <w:marRight w:val="0"/>
          <w:marTop w:val="0"/>
          <w:marBottom w:val="0"/>
          <w:divBdr>
            <w:top w:val="none" w:sz="0" w:space="0" w:color="auto"/>
            <w:left w:val="none" w:sz="0" w:space="0" w:color="auto"/>
            <w:bottom w:val="none" w:sz="0" w:space="0" w:color="auto"/>
            <w:right w:val="none" w:sz="0" w:space="0" w:color="auto"/>
          </w:divBdr>
          <w:divsChild>
            <w:div w:id="863832304">
              <w:marLeft w:val="0"/>
              <w:marRight w:val="0"/>
              <w:marTop w:val="0"/>
              <w:marBottom w:val="0"/>
              <w:divBdr>
                <w:top w:val="none" w:sz="0" w:space="0" w:color="auto"/>
                <w:left w:val="none" w:sz="0" w:space="0" w:color="auto"/>
                <w:bottom w:val="none" w:sz="0" w:space="0" w:color="auto"/>
                <w:right w:val="none" w:sz="0" w:space="0" w:color="auto"/>
              </w:divBdr>
            </w:div>
          </w:divsChild>
        </w:div>
        <w:div w:id="1988390964">
          <w:marLeft w:val="0"/>
          <w:marRight w:val="0"/>
          <w:marTop w:val="0"/>
          <w:marBottom w:val="0"/>
          <w:divBdr>
            <w:top w:val="none" w:sz="0" w:space="0" w:color="auto"/>
            <w:left w:val="none" w:sz="0" w:space="0" w:color="auto"/>
            <w:bottom w:val="none" w:sz="0" w:space="0" w:color="auto"/>
            <w:right w:val="none" w:sz="0" w:space="0" w:color="auto"/>
          </w:divBdr>
          <w:divsChild>
            <w:div w:id="1431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0131">
      <w:bodyDiv w:val="1"/>
      <w:marLeft w:val="0"/>
      <w:marRight w:val="0"/>
      <w:marTop w:val="0"/>
      <w:marBottom w:val="0"/>
      <w:divBdr>
        <w:top w:val="none" w:sz="0" w:space="0" w:color="auto"/>
        <w:left w:val="none" w:sz="0" w:space="0" w:color="auto"/>
        <w:bottom w:val="none" w:sz="0" w:space="0" w:color="auto"/>
        <w:right w:val="none" w:sz="0" w:space="0" w:color="auto"/>
      </w:divBdr>
    </w:div>
    <w:div w:id="888955276">
      <w:bodyDiv w:val="1"/>
      <w:marLeft w:val="0"/>
      <w:marRight w:val="0"/>
      <w:marTop w:val="0"/>
      <w:marBottom w:val="0"/>
      <w:divBdr>
        <w:top w:val="none" w:sz="0" w:space="0" w:color="auto"/>
        <w:left w:val="none" w:sz="0" w:space="0" w:color="auto"/>
        <w:bottom w:val="none" w:sz="0" w:space="0" w:color="auto"/>
        <w:right w:val="none" w:sz="0" w:space="0" w:color="auto"/>
      </w:divBdr>
      <w:divsChild>
        <w:div w:id="594677035">
          <w:marLeft w:val="0"/>
          <w:marRight w:val="0"/>
          <w:marTop w:val="0"/>
          <w:marBottom w:val="0"/>
          <w:divBdr>
            <w:top w:val="none" w:sz="0" w:space="0" w:color="auto"/>
            <w:left w:val="none" w:sz="0" w:space="0" w:color="auto"/>
            <w:bottom w:val="none" w:sz="0" w:space="0" w:color="auto"/>
            <w:right w:val="none" w:sz="0" w:space="0" w:color="auto"/>
          </w:divBdr>
          <w:divsChild>
            <w:div w:id="804009668">
              <w:marLeft w:val="0"/>
              <w:marRight w:val="0"/>
              <w:marTop w:val="30"/>
              <w:marBottom w:val="30"/>
              <w:divBdr>
                <w:top w:val="none" w:sz="0" w:space="0" w:color="auto"/>
                <w:left w:val="none" w:sz="0" w:space="0" w:color="auto"/>
                <w:bottom w:val="none" w:sz="0" w:space="0" w:color="auto"/>
                <w:right w:val="none" w:sz="0" w:space="0" w:color="auto"/>
              </w:divBdr>
              <w:divsChild>
                <w:div w:id="157887735">
                  <w:marLeft w:val="0"/>
                  <w:marRight w:val="0"/>
                  <w:marTop w:val="0"/>
                  <w:marBottom w:val="0"/>
                  <w:divBdr>
                    <w:top w:val="none" w:sz="0" w:space="0" w:color="auto"/>
                    <w:left w:val="none" w:sz="0" w:space="0" w:color="auto"/>
                    <w:bottom w:val="none" w:sz="0" w:space="0" w:color="auto"/>
                    <w:right w:val="none" w:sz="0" w:space="0" w:color="auto"/>
                  </w:divBdr>
                  <w:divsChild>
                    <w:div w:id="429350689">
                      <w:marLeft w:val="0"/>
                      <w:marRight w:val="0"/>
                      <w:marTop w:val="0"/>
                      <w:marBottom w:val="0"/>
                      <w:divBdr>
                        <w:top w:val="none" w:sz="0" w:space="0" w:color="auto"/>
                        <w:left w:val="none" w:sz="0" w:space="0" w:color="auto"/>
                        <w:bottom w:val="none" w:sz="0" w:space="0" w:color="auto"/>
                        <w:right w:val="none" w:sz="0" w:space="0" w:color="auto"/>
                      </w:divBdr>
                    </w:div>
                  </w:divsChild>
                </w:div>
                <w:div w:id="1179003243">
                  <w:marLeft w:val="0"/>
                  <w:marRight w:val="0"/>
                  <w:marTop w:val="0"/>
                  <w:marBottom w:val="0"/>
                  <w:divBdr>
                    <w:top w:val="none" w:sz="0" w:space="0" w:color="auto"/>
                    <w:left w:val="none" w:sz="0" w:space="0" w:color="auto"/>
                    <w:bottom w:val="none" w:sz="0" w:space="0" w:color="auto"/>
                    <w:right w:val="none" w:sz="0" w:space="0" w:color="auto"/>
                  </w:divBdr>
                  <w:divsChild>
                    <w:div w:id="367222188">
                      <w:marLeft w:val="0"/>
                      <w:marRight w:val="0"/>
                      <w:marTop w:val="0"/>
                      <w:marBottom w:val="0"/>
                      <w:divBdr>
                        <w:top w:val="none" w:sz="0" w:space="0" w:color="auto"/>
                        <w:left w:val="none" w:sz="0" w:space="0" w:color="auto"/>
                        <w:bottom w:val="none" w:sz="0" w:space="0" w:color="auto"/>
                        <w:right w:val="none" w:sz="0" w:space="0" w:color="auto"/>
                      </w:divBdr>
                    </w:div>
                  </w:divsChild>
                </w:div>
                <w:div w:id="1201018769">
                  <w:marLeft w:val="0"/>
                  <w:marRight w:val="0"/>
                  <w:marTop w:val="0"/>
                  <w:marBottom w:val="0"/>
                  <w:divBdr>
                    <w:top w:val="none" w:sz="0" w:space="0" w:color="auto"/>
                    <w:left w:val="none" w:sz="0" w:space="0" w:color="auto"/>
                    <w:bottom w:val="none" w:sz="0" w:space="0" w:color="auto"/>
                    <w:right w:val="none" w:sz="0" w:space="0" w:color="auto"/>
                  </w:divBdr>
                  <w:divsChild>
                    <w:div w:id="309410495">
                      <w:marLeft w:val="0"/>
                      <w:marRight w:val="0"/>
                      <w:marTop w:val="0"/>
                      <w:marBottom w:val="0"/>
                      <w:divBdr>
                        <w:top w:val="none" w:sz="0" w:space="0" w:color="auto"/>
                        <w:left w:val="none" w:sz="0" w:space="0" w:color="auto"/>
                        <w:bottom w:val="none" w:sz="0" w:space="0" w:color="auto"/>
                        <w:right w:val="none" w:sz="0" w:space="0" w:color="auto"/>
                      </w:divBdr>
                    </w:div>
                  </w:divsChild>
                </w:div>
                <w:div w:id="1382903870">
                  <w:marLeft w:val="0"/>
                  <w:marRight w:val="0"/>
                  <w:marTop w:val="0"/>
                  <w:marBottom w:val="0"/>
                  <w:divBdr>
                    <w:top w:val="none" w:sz="0" w:space="0" w:color="auto"/>
                    <w:left w:val="none" w:sz="0" w:space="0" w:color="auto"/>
                    <w:bottom w:val="none" w:sz="0" w:space="0" w:color="auto"/>
                    <w:right w:val="none" w:sz="0" w:space="0" w:color="auto"/>
                  </w:divBdr>
                  <w:divsChild>
                    <w:div w:id="1909151599">
                      <w:marLeft w:val="0"/>
                      <w:marRight w:val="0"/>
                      <w:marTop w:val="0"/>
                      <w:marBottom w:val="0"/>
                      <w:divBdr>
                        <w:top w:val="none" w:sz="0" w:space="0" w:color="auto"/>
                        <w:left w:val="none" w:sz="0" w:space="0" w:color="auto"/>
                        <w:bottom w:val="none" w:sz="0" w:space="0" w:color="auto"/>
                        <w:right w:val="none" w:sz="0" w:space="0" w:color="auto"/>
                      </w:divBdr>
                    </w:div>
                  </w:divsChild>
                </w:div>
                <w:div w:id="1527526136">
                  <w:marLeft w:val="0"/>
                  <w:marRight w:val="0"/>
                  <w:marTop w:val="0"/>
                  <w:marBottom w:val="0"/>
                  <w:divBdr>
                    <w:top w:val="none" w:sz="0" w:space="0" w:color="auto"/>
                    <w:left w:val="none" w:sz="0" w:space="0" w:color="auto"/>
                    <w:bottom w:val="none" w:sz="0" w:space="0" w:color="auto"/>
                    <w:right w:val="none" w:sz="0" w:space="0" w:color="auto"/>
                  </w:divBdr>
                  <w:divsChild>
                    <w:div w:id="1007249071">
                      <w:marLeft w:val="0"/>
                      <w:marRight w:val="0"/>
                      <w:marTop w:val="0"/>
                      <w:marBottom w:val="0"/>
                      <w:divBdr>
                        <w:top w:val="none" w:sz="0" w:space="0" w:color="auto"/>
                        <w:left w:val="none" w:sz="0" w:space="0" w:color="auto"/>
                        <w:bottom w:val="none" w:sz="0" w:space="0" w:color="auto"/>
                        <w:right w:val="none" w:sz="0" w:space="0" w:color="auto"/>
                      </w:divBdr>
                    </w:div>
                  </w:divsChild>
                </w:div>
                <w:div w:id="1819033619">
                  <w:marLeft w:val="0"/>
                  <w:marRight w:val="0"/>
                  <w:marTop w:val="0"/>
                  <w:marBottom w:val="0"/>
                  <w:divBdr>
                    <w:top w:val="none" w:sz="0" w:space="0" w:color="auto"/>
                    <w:left w:val="none" w:sz="0" w:space="0" w:color="auto"/>
                    <w:bottom w:val="none" w:sz="0" w:space="0" w:color="auto"/>
                    <w:right w:val="none" w:sz="0" w:space="0" w:color="auto"/>
                  </w:divBdr>
                  <w:divsChild>
                    <w:div w:id="7038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862395">
          <w:marLeft w:val="0"/>
          <w:marRight w:val="0"/>
          <w:marTop w:val="0"/>
          <w:marBottom w:val="0"/>
          <w:divBdr>
            <w:top w:val="none" w:sz="0" w:space="0" w:color="auto"/>
            <w:left w:val="none" w:sz="0" w:space="0" w:color="auto"/>
            <w:bottom w:val="none" w:sz="0" w:space="0" w:color="auto"/>
            <w:right w:val="none" w:sz="0" w:space="0" w:color="auto"/>
          </w:divBdr>
        </w:div>
      </w:divsChild>
    </w:div>
    <w:div w:id="918251974">
      <w:bodyDiv w:val="1"/>
      <w:marLeft w:val="0"/>
      <w:marRight w:val="0"/>
      <w:marTop w:val="0"/>
      <w:marBottom w:val="0"/>
      <w:divBdr>
        <w:top w:val="none" w:sz="0" w:space="0" w:color="auto"/>
        <w:left w:val="none" w:sz="0" w:space="0" w:color="auto"/>
        <w:bottom w:val="none" w:sz="0" w:space="0" w:color="auto"/>
        <w:right w:val="none" w:sz="0" w:space="0" w:color="auto"/>
      </w:divBdr>
      <w:divsChild>
        <w:div w:id="1588920565">
          <w:marLeft w:val="547"/>
          <w:marRight w:val="0"/>
          <w:marTop w:val="0"/>
          <w:marBottom w:val="360"/>
          <w:divBdr>
            <w:top w:val="none" w:sz="0" w:space="0" w:color="auto"/>
            <w:left w:val="none" w:sz="0" w:space="0" w:color="auto"/>
            <w:bottom w:val="none" w:sz="0" w:space="0" w:color="auto"/>
            <w:right w:val="none" w:sz="0" w:space="0" w:color="auto"/>
          </w:divBdr>
        </w:div>
        <w:div w:id="900141639">
          <w:marLeft w:val="547"/>
          <w:marRight w:val="0"/>
          <w:marTop w:val="0"/>
          <w:marBottom w:val="360"/>
          <w:divBdr>
            <w:top w:val="none" w:sz="0" w:space="0" w:color="auto"/>
            <w:left w:val="none" w:sz="0" w:space="0" w:color="auto"/>
            <w:bottom w:val="none" w:sz="0" w:space="0" w:color="auto"/>
            <w:right w:val="none" w:sz="0" w:space="0" w:color="auto"/>
          </w:divBdr>
        </w:div>
        <w:div w:id="922763326">
          <w:marLeft w:val="547"/>
          <w:marRight w:val="0"/>
          <w:marTop w:val="0"/>
          <w:marBottom w:val="360"/>
          <w:divBdr>
            <w:top w:val="none" w:sz="0" w:space="0" w:color="auto"/>
            <w:left w:val="none" w:sz="0" w:space="0" w:color="auto"/>
            <w:bottom w:val="none" w:sz="0" w:space="0" w:color="auto"/>
            <w:right w:val="none" w:sz="0" w:space="0" w:color="auto"/>
          </w:divBdr>
        </w:div>
      </w:divsChild>
    </w:div>
    <w:div w:id="921991335">
      <w:bodyDiv w:val="1"/>
      <w:marLeft w:val="0"/>
      <w:marRight w:val="0"/>
      <w:marTop w:val="0"/>
      <w:marBottom w:val="0"/>
      <w:divBdr>
        <w:top w:val="none" w:sz="0" w:space="0" w:color="auto"/>
        <w:left w:val="none" w:sz="0" w:space="0" w:color="auto"/>
        <w:bottom w:val="none" w:sz="0" w:space="0" w:color="auto"/>
        <w:right w:val="none" w:sz="0" w:space="0" w:color="auto"/>
      </w:divBdr>
      <w:divsChild>
        <w:div w:id="302538116">
          <w:marLeft w:val="0"/>
          <w:marRight w:val="0"/>
          <w:marTop w:val="0"/>
          <w:marBottom w:val="0"/>
          <w:divBdr>
            <w:top w:val="none" w:sz="0" w:space="0" w:color="auto"/>
            <w:left w:val="none" w:sz="0" w:space="0" w:color="auto"/>
            <w:bottom w:val="none" w:sz="0" w:space="0" w:color="auto"/>
            <w:right w:val="none" w:sz="0" w:space="0" w:color="auto"/>
          </w:divBdr>
        </w:div>
        <w:div w:id="1022051345">
          <w:marLeft w:val="0"/>
          <w:marRight w:val="0"/>
          <w:marTop w:val="0"/>
          <w:marBottom w:val="0"/>
          <w:divBdr>
            <w:top w:val="none" w:sz="0" w:space="0" w:color="auto"/>
            <w:left w:val="none" w:sz="0" w:space="0" w:color="auto"/>
            <w:bottom w:val="none" w:sz="0" w:space="0" w:color="auto"/>
            <w:right w:val="none" w:sz="0" w:space="0" w:color="auto"/>
          </w:divBdr>
        </w:div>
        <w:div w:id="1116368545">
          <w:marLeft w:val="0"/>
          <w:marRight w:val="0"/>
          <w:marTop w:val="0"/>
          <w:marBottom w:val="0"/>
          <w:divBdr>
            <w:top w:val="none" w:sz="0" w:space="0" w:color="auto"/>
            <w:left w:val="none" w:sz="0" w:space="0" w:color="auto"/>
            <w:bottom w:val="none" w:sz="0" w:space="0" w:color="auto"/>
            <w:right w:val="none" w:sz="0" w:space="0" w:color="auto"/>
          </w:divBdr>
        </w:div>
        <w:div w:id="2139179388">
          <w:marLeft w:val="0"/>
          <w:marRight w:val="0"/>
          <w:marTop w:val="0"/>
          <w:marBottom w:val="0"/>
          <w:divBdr>
            <w:top w:val="none" w:sz="0" w:space="0" w:color="auto"/>
            <w:left w:val="none" w:sz="0" w:space="0" w:color="auto"/>
            <w:bottom w:val="none" w:sz="0" w:space="0" w:color="auto"/>
            <w:right w:val="none" w:sz="0" w:space="0" w:color="auto"/>
          </w:divBdr>
        </w:div>
      </w:divsChild>
    </w:div>
    <w:div w:id="942692674">
      <w:bodyDiv w:val="1"/>
      <w:marLeft w:val="0"/>
      <w:marRight w:val="0"/>
      <w:marTop w:val="0"/>
      <w:marBottom w:val="0"/>
      <w:divBdr>
        <w:top w:val="none" w:sz="0" w:space="0" w:color="auto"/>
        <w:left w:val="none" w:sz="0" w:space="0" w:color="auto"/>
        <w:bottom w:val="none" w:sz="0" w:space="0" w:color="auto"/>
        <w:right w:val="none" w:sz="0" w:space="0" w:color="auto"/>
      </w:divBdr>
    </w:div>
    <w:div w:id="983243830">
      <w:bodyDiv w:val="1"/>
      <w:marLeft w:val="0"/>
      <w:marRight w:val="0"/>
      <w:marTop w:val="0"/>
      <w:marBottom w:val="0"/>
      <w:divBdr>
        <w:top w:val="none" w:sz="0" w:space="0" w:color="auto"/>
        <w:left w:val="none" w:sz="0" w:space="0" w:color="auto"/>
        <w:bottom w:val="none" w:sz="0" w:space="0" w:color="auto"/>
        <w:right w:val="none" w:sz="0" w:space="0" w:color="auto"/>
      </w:divBdr>
    </w:div>
    <w:div w:id="1040669725">
      <w:bodyDiv w:val="1"/>
      <w:marLeft w:val="0"/>
      <w:marRight w:val="0"/>
      <w:marTop w:val="0"/>
      <w:marBottom w:val="0"/>
      <w:divBdr>
        <w:top w:val="none" w:sz="0" w:space="0" w:color="auto"/>
        <w:left w:val="none" w:sz="0" w:space="0" w:color="auto"/>
        <w:bottom w:val="none" w:sz="0" w:space="0" w:color="auto"/>
        <w:right w:val="none" w:sz="0" w:space="0" w:color="auto"/>
      </w:divBdr>
    </w:div>
    <w:div w:id="1052584181">
      <w:bodyDiv w:val="1"/>
      <w:marLeft w:val="0"/>
      <w:marRight w:val="0"/>
      <w:marTop w:val="0"/>
      <w:marBottom w:val="0"/>
      <w:divBdr>
        <w:top w:val="none" w:sz="0" w:space="0" w:color="auto"/>
        <w:left w:val="none" w:sz="0" w:space="0" w:color="auto"/>
        <w:bottom w:val="none" w:sz="0" w:space="0" w:color="auto"/>
        <w:right w:val="none" w:sz="0" w:space="0" w:color="auto"/>
      </w:divBdr>
    </w:div>
    <w:div w:id="1089036470">
      <w:bodyDiv w:val="1"/>
      <w:marLeft w:val="0"/>
      <w:marRight w:val="0"/>
      <w:marTop w:val="0"/>
      <w:marBottom w:val="0"/>
      <w:divBdr>
        <w:top w:val="none" w:sz="0" w:space="0" w:color="auto"/>
        <w:left w:val="none" w:sz="0" w:space="0" w:color="auto"/>
        <w:bottom w:val="none" w:sz="0" w:space="0" w:color="auto"/>
        <w:right w:val="none" w:sz="0" w:space="0" w:color="auto"/>
      </w:divBdr>
    </w:div>
    <w:div w:id="1090852766">
      <w:bodyDiv w:val="1"/>
      <w:marLeft w:val="0"/>
      <w:marRight w:val="0"/>
      <w:marTop w:val="0"/>
      <w:marBottom w:val="0"/>
      <w:divBdr>
        <w:top w:val="none" w:sz="0" w:space="0" w:color="auto"/>
        <w:left w:val="none" w:sz="0" w:space="0" w:color="auto"/>
        <w:bottom w:val="none" w:sz="0" w:space="0" w:color="auto"/>
        <w:right w:val="none" w:sz="0" w:space="0" w:color="auto"/>
      </w:divBdr>
      <w:divsChild>
        <w:div w:id="1855420088">
          <w:marLeft w:val="547"/>
          <w:marRight w:val="0"/>
          <w:marTop w:val="0"/>
          <w:marBottom w:val="0"/>
          <w:divBdr>
            <w:top w:val="none" w:sz="0" w:space="0" w:color="auto"/>
            <w:left w:val="none" w:sz="0" w:space="0" w:color="auto"/>
            <w:bottom w:val="none" w:sz="0" w:space="0" w:color="auto"/>
            <w:right w:val="none" w:sz="0" w:space="0" w:color="auto"/>
          </w:divBdr>
        </w:div>
        <w:div w:id="1062021971">
          <w:marLeft w:val="547"/>
          <w:marRight w:val="0"/>
          <w:marTop w:val="0"/>
          <w:marBottom w:val="0"/>
          <w:divBdr>
            <w:top w:val="none" w:sz="0" w:space="0" w:color="auto"/>
            <w:left w:val="none" w:sz="0" w:space="0" w:color="auto"/>
            <w:bottom w:val="none" w:sz="0" w:space="0" w:color="auto"/>
            <w:right w:val="none" w:sz="0" w:space="0" w:color="auto"/>
          </w:divBdr>
        </w:div>
        <w:div w:id="2124373049">
          <w:marLeft w:val="547"/>
          <w:marRight w:val="0"/>
          <w:marTop w:val="0"/>
          <w:marBottom w:val="0"/>
          <w:divBdr>
            <w:top w:val="none" w:sz="0" w:space="0" w:color="auto"/>
            <w:left w:val="none" w:sz="0" w:space="0" w:color="auto"/>
            <w:bottom w:val="none" w:sz="0" w:space="0" w:color="auto"/>
            <w:right w:val="none" w:sz="0" w:space="0" w:color="auto"/>
          </w:divBdr>
        </w:div>
        <w:div w:id="1674339156">
          <w:marLeft w:val="547"/>
          <w:marRight w:val="0"/>
          <w:marTop w:val="0"/>
          <w:marBottom w:val="0"/>
          <w:divBdr>
            <w:top w:val="none" w:sz="0" w:space="0" w:color="auto"/>
            <w:left w:val="none" w:sz="0" w:space="0" w:color="auto"/>
            <w:bottom w:val="none" w:sz="0" w:space="0" w:color="auto"/>
            <w:right w:val="none" w:sz="0" w:space="0" w:color="auto"/>
          </w:divBdr>
        </w:div>
        <w:div w:id="718555962">
          <w:marLeft w:val="547"/>
          <w:marRight w:val="0"/>
          <w:marTop w:val="0"/>
          <w:marBottom w:val="0"/>
          <w:divBdr>
            <w:top w:val="none" w:sz="0" w:space="0" w:color="auto"/>
            <w:left w:val="none" w:sz="0" w:space="0" w:color="auto"/>
            <w:bottom w:val="none" w:sz="0" w:space="0" w:color="auto"/>
            <w:right w:val="none" w:sz="0" w:space="0" w:color="auto"/>
          </w:divBdr>
        </w:div>
        <w:div w:id="1745299948">
          <w:marLeft w:val="547"/>
          <w:marRight w:val="0"/>
          <w:marTop w:val="0"/>
          <w:marBottom w:val="0"/>
          <w:divBdr>
            <w:top w:val="none" w:sz="0" w:space="0" w:color="auto"/>
            <w:left w:val="none" w:sz="0" w:space="0" w:color="auto"/>
            <w:bottom w:val="none" w:sz="0" w:space="0" w:color="auto"/>
            <w:right w:val="none" w:sz="0" w:space="0" w:color="auto"/>
          </w:divBdr>
        </w:div>
        <w:div w:id="434712872">
          <w:marLeft w:val="547"/>
          <w:marRight w:val="0"/>
          <w:marTop w:val="0"/>
          <w:marBottom w:val="0"/>
          <w:divBdr>
            <w:top w:val="none" w:sz="0" w:space="0" w:color="auto"/>
            <w:left w:val="none" w:sz="0" w:space="0" w:color="auto"/>
            <w:bottom w:val="none" w:sz="0" w:space="0" w:color="auto"/>
            <w:right w:val="none" w:sz="0" w:space="0" w:color="auto"/>
          </w:divBdr>
        </w:div>
        <w:div w:id="34090032">
          <w:marLeft w:val="547"/>
          <w:marRight w:val="0"/>
          <w:marTop w:val="0"/>
          <w:marBottom w:val="0"/>
          <w:divBdr>
            <w:top w:val="none" w:sz="0" w:space="0" w:color="auto"/>
            <w:left w:val="none" w:sz="0" w:space="0" w:color="auto"/>
            <w:bottom w:val="none" w:sz="0" w:space="0" w:color="auto"/>
            <w:right w:val="none" w:sz="0" w:space="0" w:color="auto"/>
          </w:divBdr>
        </w:div>
        <w:div w:id="1556426977">
          <w:marLeft w:val="547"/>
          <w:marRight w:val="0"/>
          <w:marTop w:val="0"/>
          <w:marBottom w:val="0"/>
          <w:divBdr>
            <w:top w:val="none" w:sz="0" w:space="0" w:color="auto"/>
            <w:left w:val="none" w:sz="0" w:space="0" w:color="auto"/>
            <w:bottom w:val="none" w:sz="0" w:space="0" w:color="auto"/>
            <w:right w:val="none" w:sz="0" w:space="0" w:color="auto"/>
          </w:divBdr>
        </w:div>
        <w:div w:id="22100701">
          <w:marLeft w:val="547"/>
          <w:marRight w:val="0"/>
          <w:marTop w:val="0"/>
          <w:marBottom w:val="0"/>
          <w:divBdr>
            <w:top w:val="none" w:sz="0" w:space="0" w:color="auto"/>
            <w:left w:val="none" w:sz="0" w:space="0" w:color="auto"/>
            <w:bottom w:val="none" w:sz="0" w:space="0" w:color="auto"/>
            <w:right w:val="none" w:sz="0" w:space="0" w:color="auto"/>
          </w:divBdr>
        </w:div>
        <w:div w:id="212348162">
          <w:marLeft w:val="547"/>
          <w:marRight w:val="0"/>
          <w:marTop w:val="0"/>
          <w:marBottom w:val="160"/>
          <w:divBdr>
            <w:top w:val="none" w:sz="0" w:space="0" w:color="auto"/>
            <w:left w:val="none" w:sz="0" w:space="0" w:color="auto"/>
            <w:bottom w:val="none" w:sz="0" w:space="0" w:color="auto"/>
            <w:right w:val="none" w:sz="0" w:space="0" w:color="auto"/>
          </w:divBdr>
        </w:div>
      </w:divsChild>
    </w:div>
    <w:div w:id="1099982015">
      <w:bodyDiv w:val="1"/>
      <w:marLeft w:val="0"/>
      <w:marRight w:val="0"/>
      <w:marTop w:val="0"/>
      <w:marBottom w:val="0"/>
      <w:divBdr>
        <w:top w:val="none" w:sz="0" w:space="0" w:color="auto"/>
        <w:left w:val="none" w:sz="0" w:space="0" w:color="auto"/>
        <w:bottom w:val="none" w:sz="0" w:space="0" w:color="auto"/>
        <w:right w:val="none" w:sz="0" w:space="0" w:color="auto"/>
      </w:divBdr>
    </w:div>
    <w:div w:id="1138842386">
      <w:bodyDiv w:val="1"/>
      <w:marLeft w:val="0"/>
      <w:marRight w:val="0"/>
      <w:marTop w:val="0"/>
      <w:marBottom w:val="0"/>
      <w:divBdr>
        <w:top w:val="none" w:sz="0" w:space="0" w:color="auto"/>
        <w:left w:val="none" w:sz="0" w:space="0" w:color="auto"/>
        <w:bottom w:val="none" w:sz="0" w:space="0" w:color="auto"/>
        <w:right w:val="none" w:sz="0" w:space="0" w:color="auto"/>
      </w:divBdr>
    </w:div>
    <w:div w:id="1176730427">
      <w:bodyDiv w:val="1"/>
      <w:marLeft w:val="0"/>
      <w:marRight w:val="0"/>
      <w:marTop w:val="0"/>
      <w:marBottom w:val="0"/>
      <w:divBdr>
        <w:top w:val="none" w:sz="0" w:space="0" w:color="auto"/>
        <w:left w:val="none" w:sz="0" w:space="0" w:color="auto"/>
        <w:bottom w:val="none" w:sz="0" w:space="0" w:color="auto"/>
        <w:right w:val="none" w:sz="0" w:space="0" w:color="auto"/>
      </w:divBdr>
      <w:divsChild>
        <w:div w:id="330065009">
          <w:marLeft w:val="446"/>
          <w:marRight w:val="0"/>
          <w:marTop w:val="0"/>
          <w:marBottom w:val="360"/>
          <w:divBdr>
            <w:top w:val="none" w:sz="0" w:space="0" w:color="auto"/>
            <w:left w:val="none" w:sz="0" w:space="0" w:color="auto"/>
            <w:bottom w:val="none" w:sz="0" w:space="0" w:color="auto"/>
            <w:right w:val="none" w:sz="0" w:space="0" w:color="auto"/>
          </w:divBdr>
        </w:div>
        <w:div w:id="763838267">
          <w:marLeft w:val="446"/>
          <w:marRight w:val="0"/>
          <w:marTop w:val="0"/>
          <w:marBottom w:val="360"/>
          <w:divBdr>
            <w:top w:val="none" w:sz="0" w:space="0" w:color="auto"/>
            <w:left w:val="none" w:sz="0" w:space="0" w:color="auto"/>
            <w:bottom w:val="none" w:sz="0" w:space="0" w:color="auto"/>
            <w:right w:val="none" w:sz="0" w:space="0" w:color="auto"/>
          </w:divBdr>
        </w:div>
        <w:div w:id="782963155">
          <w:marLeft w:val="446"/>
          <w:marRight w:val="0"/>
          <w:marTop w:val="0"/>
          <w:marBottom w:val="360"/>
          <w:divBdr>
            <w:top w:val="none" w:sz="0" w:space="0" w:color="auto"/>
            <w:left w:val="none" w:sz="0" w:space="0" w:color="auto"/>
            <w:bottom w:val="none" w:sz="0" w:space="0" w:color="auto"/>
            <w:right w:val="none" w:sz="0" w:space="0" w:color="auto"/>
          </w:divBdr>
        </w:div>
        <w:div w:id="1484816115">
          <w:marLeft w:val="446"/>
          <w:marRight w:val="0"/>
          <w:marTop w:val="0"/>
          <w:marBottom w:val="360"/>
          <w:divBdr>
            <w:top w:val="none" w:sz="0" w:space="0" w:color="auto"/>
            <w:left w:val="none" w:sz="0" w:space="0" w:color="auto"/>
            <w:bottom w:val="none" w:sz="0" w:space="0" w:color="auto"/>
            <w:right w:val="none" w:sz="0" w:space="0" w:color="auto"/>
          </w:divBdr>
        </w:div>
      </w:divsChild>
    </w:div>
    <w:div w:id="1198158578">
      <w:bodyDiv w:val="1"/>
      <w:marLeft w:val="0"/>
      <w:marRight w:val="0"/>
      <w:marTop w:val="0"/>
      <w:marBottom w:val="0"/>
      <w:divBdr>
        <w:top w:val="none" w:sz="0" w:space="0" w:color="auto"/>
        <w:left w:val="none" w:sz="0" w:space="0" w:color="auto"/>
        <w:bottom w:val="none" w:sz="0" w:space="0" w:color="auto"/>
        <w:right w:val="none" w:sz="0" w:space="0" w:color="auto"/>
      </w:divBdr>
    </w:div>
    <w:div w:id="1203635089">
      <w:bodyDiv w:val="1"/>
      <w:marLeft w:val="0"/>
      <w:marRight w:val="0"/>
      <w:marTop w:val="0"/>
      <w:marBottom w:val="0"/>
      <w:divBdr>
        <w:top w:val="none" w:sz="0" w:space="0" w:color="auto"/>
        <w:left w:val="none" w:sz="0" w:space="0" w:color="auto"/>
        <w:bottom w:val="none" w:sz="0" w:space="0" w:color="auto"/>
        <w:right w:val="none" w:sz="0" w:space="0" w:color="auto"/>
      </w:divBdr>
    </w:div>
    <w:div w:id="1207645220">
      <w:bodyDiv w:val="1"/>
      <w:marLeft w:val="0"/>
      <w:marRight w:val="0"/>
      <w:marTop w:val="0"/>
      <w:marBottom w:val="0"/>
      <w:divBdr>
        <w:top w:val="none" w:sz="0" w:space="0" w:color="auto"/>
        <w:left w:val="none" w:sz="0" w:space="0" w:color="auto"/>
        <w:bottom w:val="none" w:sz="0" w:space="0" w:color="auto"/>
        <w:right w:val="none" w:sz="0" w:space="0" w:color="auto"/>
      </w:divBdr>
      <w:divsChild>
        <w:div w:id="1759518269">
          <w:marLeft w:val="547"/>
          <w:marRight w:val="0"/>
          <w:marTop w:val="0"/>
          <w:marBottom w:val="0"/>
          <w:divBdr>
            <w:top w:val="none" w:sz="0" w:space="0" w:color="auto"/>
            <w:left w:val="none" w:sz="0" w:space="0" w:color="auto"/>
            <w:bottom w:val="none" w:sz="0" w:space="0" w:color="auto"/>
            <w:right w:val="none" w:sz="0" w:space="0" w:color="auto"/>
          </w:divBdr>
        </w:div>
        <w:div w:id="1690330638">
          <w:marLeft w:val="547"/>
          <w:marRight w:val="0"/>
          <w:marTop w:val="0"/>
          <w:marBottom w:val="0"/>
          <w:divBdr>
            <w:top w:val="none" w:sz="0" w:space="0" w:color="auto"/>
            <w:left w:val="none" w:sz="0" w:space="0" w:color="auto"/>
            <w:bottom w:val="none" w:sz="0" w:space="0" w:color="auto"/>
            <w:right w:val="none" w:sz="0" w:space="0" w:color="auto"/>
          </w:divBdr>
        </w:div>
      </w:divsChild>
    </w:div>
    <w:div w:id="1227298408">
      <w:bodyDiv w:val="1"/>
      <w:marLeft w:val="0"/>
      <w:marRight w:val="0"/>
      <w:marTop w:val="0"/>
      <w:marBottom w:val="0"/>
      <w:divBdr>
        <w:top w:val="none" w:sz="0" w:space="0" w:color="auto"/>
        <w:left w:val="none" w:sz="0" w:space="0" w:color="auto"/>
        <w:bottom w:val="none" w:sz="0" w:space="0" w:color="auto"/>
        <w:right w:val="none" w:sz="0" w:space="0" w:color="auto"/>
      </w:divBdr>
    </w:div>
    <w:div w:id="1253473990">
      <w:bodyDiv w:val="1"/>
      <w:marLeft w:val="0"/>
      <w:marRight w:val="0"/>
      <w:marTop w:val="0"/>
      <w:marBottom w:val="0"/>
      <w:divBdr>
        <w:top w:val="none" w:sz="0" w:space="0" w:color="auto"/>
        <w:left w:val="none" w:sz="0" w:space="0" w:color="auto"/>
        <w:bottom w:val="none" w:sz="0" w:space="0" w:color="auto"/>
        <w:right w:val="none" w:sz="0" w:space="0" w:color="auto"/>
      </w:divBdr>
    </w:div>
    <w:div w:id="1275671059">
      <w:bodyDiv w:val="1"/>
      <w:marLeft w:val="0"/>
      <w:marRight w:val="0"/>
      <w:marTop w:val="0"/>
      <w:marBottom w:val="0"/>
      <w:divBdr>
        <w:top w:val="none" w:sz="0" w:space="0" w:color="auto"/>
        <w:left w:val="none" w:sz="0" w:space="0" w:color="auto"/>
        <w:bottom w:val="none" w:sz="0" w:space="0" w:color="auto"/>
        <w:right w:val="none" w:sz="0" w:space="0" w:color="auto"/>
      </w:divBdr>
      <w:divsChild>
        <w:div w:id="333653123">
          <w:marLeft w:val="389"/>
          <w:marRight w:val="0"/>
          <w:marTop w:val="0"/>
          <w:marBottom w:val="0"/>
          <w:divBdr>
            <w:top w:val="none" w:sz="0" w:space="0" w:color="auto"/>
            <w:left w:val="none" w:sz="0" w:space="0" w:color="auto"/>
            <w:bottom w:val="none" w:sz="0" w:space="0" w:color="auto"/>
            <w:right w:val="none" w:sz="0" w:space="0" w:color="auto"/>
          </w:divBdr>
        </w:div>
        <w:div w:id="1502235919">
          <w:marLeft w:val="389"/>
          <w:marRight w:val="0"/>
          <w:marTop w:val="0"/>
          <w:marBottom w:val="0"/>
          <w:divBdr>
            <w:top w:val="none" w:sz="0" w:space="0" w:color="auto"/>
            <w:left w:val="none" w:sz="0" w:space="0" w:color="auto"/>
            <w:bottom w:val="none" w:sz="0" w:space="0" w:color="auto"/>
            <w:right w:val="none" w:sz="0" w:space="0" w:color="auto"/>
          </w:divBdr>
        </w:div>
      </w:divsChild>
    </w:div>
    <w:div w:id="1282416383">
      <w:bodyDiv w:val="1"/>
      <w:marLeft w:val="0"/>
      <w:marRight w:val="0"/>
      <w:marTop w:val="0"/>
      <w:marBottom w:val="0"/>
      <w:divBdr>
        <w:top w:val="none" w:sz="0" w:space="0" w:color="auto"/>
        <w:left w:val="none" w:sz="0" w:space="0" w:color="auto"/>
        <w:bottom w:val="none" w:sz="0" w:space="0" w:color="auto"/>
        <w:right w:val="none" w:sz="0" w:space="0" w:color="auto"/>
      </w:divBdr>
    </w:div>
    <w:div w:id="1302540892">
      <w:bodyDiv w:val="1"/>
      <w:marLeft w:val="0"/>
      <w:marRight w:val="0"/>
      <w:marTop w:val="0"/>
      <w:marBottom w:val="0"/>
      <w:divBdr>
        <w:top w:val="none" w:sz="0" w:space="0" w:color="auto"/>
        <w:left w:val="none" w:sz="0" w:space="0" w:color="auto"/>
        <w:bottom w:val="none" w:sz="0" w:space="0" w:color="auto"/>
        <w:right w:val="none" w:sz="0" w:space="0" w:color="auto"/>
      </w:divBdr>
    </w:div>
    <w:div w:id="1329139865">
      <w:bodyDiv w:val="1"/>
      <w:marLeft w:val="0"/>
      <w:marRight w:val="0"/>
      <w:marTop w:val="0"/>
      <w:marBottom w:val="0"/>
      <w:divBdr>
        <w:top w:val="none" w:sz="0" w:space="0" w:color="auto"/>
        <w:left w:val="none" w:sz="0" w:space="0" w:color="auto"/>
        <w:bottom w:val="none" w:sz="0" w:space="0" w:color="auto"/>
        <w:right w:val="none" w:sz="0" w:space="0" w:color="auto"/>
      </w:divBdr>
    </w:div>
    <w:div w:id="1393189423">
      <w:bodyDiv w:val="1"/>
      <w:marLeft w:val="0"/>
      <w:marRight w:val="0"/>
      <w:marTop w:val="0"/>
      <w:marBottom w:val="0"/>
      <w:divBdr>
        <w:top w:val="none" w:sz="0" w:space="0" w:color="auto"/>
        <w:left w:val="none" w:sz="0" w:space="0" w:color="auto"/>
        <w:bottom w:val="none" w:sz="0" w:space="0" w:color="auto"/>
        <w:right w:val="none" w:sz="0" w:space="0" w:color="auto"/>
      </w:divBdr>
      <w:divsChild>
        <w:div w:id="1056245798">
          <w:marLeft w:val="547"/>
          <w:marRight w:val="0"/>
          <w:marTop w:val="0"/>
          <w:marBottom w:val="0"/>
          <w:divBdr>
            <w:top w:val="none" w:sz="0" w:space="0" w:color="auto"/>
            <w:left w:val="none" w:sz="0" w:space="0" w:color="auto"/>
            <w:bottom w:val="none" w:sz="0" w:space="0" w:color="auto"/>
            <w:right w:val="none" w:sz="0" w:space="0" w:color="auto"/>
          </w:divBdr>
        </w:div>
        <w:div w:id="1006907359">
          <w:marLeft w:val="547"/>
          <w:marRight w:val="0"/>
          <w:marTop w:val="0"/>
          <w:marBottom w:val="0"/>
          <w:divBdr>
            <w:top w:val="none" w:sz="0" w:space="0" w:color="auto"/>
            <w:left w:val="none" w:sz="0" w:space="0" w:color="auto"/>
            <w:bottom w:val="none" w:sz="0" w:space="0" w:color="auto"/>
            <w:right w:val="none" w:sz="0" w:space="0" w:color="auto"/>
          </w:divBdr>
        </w:div>
        <w:div w:id="1231233663">
          <w:marLeft w:val="547"/>
          <w:marRight w:val="0"/>
          <w:marTop w:val="0"/>
          <w:marBottom w:val="0"/>
          <w:divBdr>
            <w:top w:val="none" w:sz="0" w:space="0" w:color="auto"/>
            <w:left w:val="none" w:sz="0" w:space="0" w:color="auto"/>
            <w:bottom w:val="none" w:sz="0" w:space="0" w:color="auto"/>
            <w:right w:val="none" w:sz="0" w:space="0" w:color="auto"/>
          </w:divBdr>
        </w:div>
        <w:div w:id="949363841">
          <w:marLeft w:val="547"/>
          <w:marRight w:val="0"/>
          <w:marTop w:val="0"/>
          <w:marBottom w:val="0"/>
          <w:divBdr>
            <w:top w:val="none" w:sz="0" w:space="0" w:color="auto"/>
            <w:left w:val="none" w:sz="0" w:space="0" w:color="auto"/>
            <w:bottom w:val="none" w:sz="0" w:space="0" w:color="auto"/>
            <w:right w:val="none" w:sz="0" w:space="0" w:color="auto"/>
          </w:divBdr>
        </w:div>
        <w:div w:id="1865706872">
          <w:marLeft w:val="547"/>
          <w:marRight w:val="0"/>
          <w:marTop w:val="0"/>
          <w:marBottom w:val="0"/>
          <w:divBdr>
            <w:top w:val="none" w:sz="0" w:space="0" w:color="auto"/>
            <w:left w:val="none" w:sz="0" w:space="0" w:color="auto"/>
            <w:bottom w:val="none" w:sz="0" w:space="0" w:color="auto"/>
            <w:right w:val="none" w:sz="0" w:space="0" w:color="auto"/>
          </w:divBdr>
        </w:div>
        <w:div w:id="794562567">
          <w:marLeft w:val="547"/>
          <w:marRight w:val="0"/>
          <w:marTop w:val="0"/>
          <w:marBottom w:val="0"/>
          <w:divBdr>
            <w:top w:val="none" w:sz="0" w:space="0" w:color="auto"/>
            <w:left w:val="none" w:sz="0" w:space="0" w:color="auto"/>
            <w:bottom w:val="none" w:sz="0" w:space="0" w:color="auto"/>
            <w:right w:val="none" w:sz="0" w:space="0" w:color="auto"/>
          </w:divBdr>
        </w:div>
        <w:div w:id="781998098">
          <w:marLeft w:val="547"/>
          <w:marRight w:val="0"/>
          <w:marTop w:val="0"/>
          <w:marBottom w:val="0"/>
          <w:divBdr>
            <w:top w:val="none" w:sz="0" w:space="0" w:color="auto"/>
            <w:left w:val="none" w:sz="0" w:space="0" w:color="auto"/>
            <w:bottom w:val="none" w:sz="0" w:space="0" w:color="auto"/>
            <w:right w:val="none" w:sz="0" w:space="0" w:color="auto"/>
          </w:divBdr>
        </w:div>
        <w:div w:id="1419983392">
          <w:marLeft w:val="547"/>
          <w:marRight w:val="0"/>
          <w:marTop w:val="0"/>
          <w:marBottom w:val="0"/>
          <w:divBdr>
            <w:top w:val="none" w:sz="0" w:space="0" w:color="auto"/>
            <w:left w:val="none" w:sz="0" w:space="0" w:color="auto"/>
            <w:bottom w:val="none" w:sz="0" w:space="0" w:color="auto"/>
            <w:right w:val="none" w:sz="0" w:space="0" w:color="auto"/>
          </w:divBdr>
        </w:div>
        <w:div w:id="690061055">
          <w:marLeft w:val="547"/>
          <w:marRight w:val="0"/>
          <w:marTop w:val="0"/>
          <w:marBottom w:val="0"/>
          <w:divBdr>
            <w:top w:val="none" w:sz="0" w:space="0" w:color="auto"/>
            <w:left w:val="none" w:sz="0" w:space="0" w:color="auto"/>
            <w:bottom w:val="none" w:sz="0" w:space="0" w:color="auto"/>
            <w:right w:val="none" w:sz="0" w:space="0" w:color="auto"/>
          </w:divBdr>
        </w:div>
        <w:div w:id="1994335963">
          <w:marLeft w:val="547"/>
          <w:marRight w:val="0"/>
          <w:marTop w:val="0"/>
          <w:marBottom w:val="0"/>
          <w:divBdr>
            <w:top w:val="none" w:sz="0" w:space="0" w:color="auto"/>
            <w:left w:val="none" w:sz="0" w:space="0" w:color="auto"/>
            <w:bottom w:val="none" w:sz="0" w:space="0" w:color="auto"/>
            <w:right w:val="none" w:sz="0" w:space="0" w:color="auto"/>
          </w:divBdr>
        </w:div>
        <w:div w:id="1149591604">
          <w:marLeft w:val="547"/>
          <w:marRight w:val="0"/>
          <w:marTop w:val="0"/>
          <w:marBottom w:val="0"/>
          <w:divBdr>
            <w:top w:val="none" w:sz="0" w:space="0" w:color="auto"/>
            <w:left w:val="none" w:sz="0" w:space="0" w:color="auto"/>
            <w:bottom w:val="none" w:sz="0" w:space="0" w:color="auto"/>
            <w:right w:val="none" w:sz="0" w:space="0" w:color="auto"/>
          </w:divBdr>
        </w:div>
      </w:divsChild>
    </w:div>
    <w:div w:id="1401438812">
      <w:bodyDiv w:val="1"/>
      <w:marLeft w:val="0"/>
      <w:marRight w:val="0"/>
      <w:marTop w:val="0"/>
      <w:marBottom w:val="0"/>
      <w:divBdr>
        <w:top w:val="none" w:sz="0" w:space="0" w:color="auto"/>
        <w:left w:val="none" w:sz="0" w:space="0" w:color="auto"/>
        <w:bottom w:val="none" w:sz="0" w:space="0" w:color="auto"/>
        <w:right w:val="none" w:sz="0" w:space="0" w:color="auto"/>
      </w:divBdr>
    </w:div>
    <w:div w:id="1415931994">
      <w:bodyDiv w:val="1"/>
      <w:marLeft w:val="0"/>
      <w:marRight w:val="0"/>
      <w:marTop w:val="0"/>
      <w:marBottom w:val="0"/>
      <w:divBdr>
        <w:top w:val="none" w:sz="0" w:space="0" w:color="auto"/>
        <w:left w:val="none" w:sz="0" w:space="0" w:color="auto"/>
        <w:bottom w:val="none" w:sz="0" w:space="0" w:color="auto"/>
        <w:right w:val="none" w:sz="0" w:space="0" w:color="auto"/>
      </w:divBdr>
    </w:div>
    <w:div w:id="1416055302">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43302182">
      <w:bodyDiv w:val="1"/>
      <w:marLeft w:val="0"/>
      <w:marRight w:val="0"/>
      <w:marTop w:val="0"/>
      <w:marBottom w:val="0"/>
      <w:divBdr>
        <w:top w:val="none" w:sz="0" w:space="0" w:color="auto"/>
        <w:left w:val="none" w:sz="0" w:space="0" w:color="auto"/>
        <w:bottom w:val="none" w:sz="0" w:space="0" w:color="auto"/>
        <w:right w:val="none" w:sz="0" w:space="0" w:color="auto"/>
      </w:divBdr>
    </w:div>
    <w:div w:id="1471046868">
      <w:bodyDiv w:val="1"/>
      <w:marLeft w:val="0"/>
      <w:marRight w:val="0"/>
      <w:marTop w:val="0"/>
      <w:marBottom w:val="0"/>
      <w:divBdr>
        <w:top w:val="none" w:sz="0" w:space="0" w:color="auto"/>
        <w:left w:val="none" w:sz="0" w:space="0" w:color="auto"/>
        <w:bottom w:val="none" w:sz="0" w:space="0" w:color="auto"/>
        <w:right w:val="none" w:sz="0" w:space="0" w:color="auto"/>
      </w:divBdr>
    </w:div>
    <w:div w:id="147759924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487279224">
      <w:bodyDiv w:val="1"/>
      <w:marLeft w:val="0"/>
      <w:marRight w:val="0"/>
      <w:marTop w:val="0"/>
      <w:marBottom w:val="0"/>
      <w:divBdr>
        <w:top w:val="none" w:sz="0" w:space="0" w:color="auto"/>
        <w:left w:val="none" w:sz="0" w:space="0" w:color="auto"/>
        <w:bottom w:val="none" w:sz="0" w:space="0" w:color="auto"/>
        <w:right w:val="none" w:sz="0" w:space="0" w:color="auto"/>
      </w:divBdr>
    </w:div>
    <w:div w:id="1515531455">
      <w:bodyDiv w:val="1"/>
      <w:marLeft w:val="0"/>
      <w:marRight w:val="0"/>
      <w:marTop w:val="0"/>
      <w:marBottom w:val="0"/>
      <w:divBdr>
        <w:top w:val="none" w:sz="0" w:space="0" w:color="auto"/>
        <w:left w:val="none" w:sz="0" w:space="0" w:color="auto"/>
        <w:bottom w:val="none" w:sz="0" w:space="0" w:color="auto"/>
        <w:right w:val="none" w:sz="0" w:space="0" w:color="auto"/>
      </w:divBdr>
      <w:divsChild>
        <w:div w:id="1709910976">
          <w:marLeft w:val="0"/>
          <w:marRight w:val="0"/>
          <w:marTop w:val="0"/>
          <w:marBottom w:val="0"/>
          <w:divBdr>
            <w:top w:val="none" w:sz="0" w:space="0" w:color="auto"/>
            <w:left w:val="none" w:sz="0" w:space="0" w:color="auto"/>
            <w:bottom w:val="none" w:sz="0" w:space="0" w:color="auto"/>
            <w:right w:val="none" w:sz="0" w:space="0" w:color="auto"/>
          </w:divBdr>
        </w:div>
        <w:div w:id="2029063878">
          <w:marLeft w:val="0"/>
          <w:marRight w:val="0"/>
          <w:marTop w:val="0"/>
          <w:marBottom w:val="0"/>
          <w:divBdr>
            <w:top w:val="none" w:sz="0" w:space="0" w:color="auto"/>
            <w:left w:val="none" w:sz="0" w:space="0" w:color="auto"/>
            <w:bottom w:val="none" w:sz="0" w:space="0" w:color="auto"/>
            <w:right w:val="none" w:sz="0" w:space="0" w:color="auto"/>
          </w:divBdr>
        </w:div>
        <w:div w:id="277490774">
          <w:marLeft w:val="0"/>
          <w:marRight w:val="0"/>
          <w:marTop w:val="0"/>
          <w:marBottom w:val="0"/>
          <w:divBdr>
            <w:top w:val="none" w:sz="0" w:space="0" w:color="auto"/>
            <w:left w:val="none" w:sz="0" w:space="0" w:color="auto"/>
            <w:bottom w:val="none" w:sz="0" w:space="0" w:color="auto"/>
            <w:right w:val="none" w:sz="0" w:space="0" w:color="auto"/>
          </w:divBdr>
        </w:div>
        <w:div w:id="1937326858">
          <w:marLeft w:val="0"/>
          <w:marRight w:val="0"/>
          <w:marTop w:val="0"/>
          <w:marBottom w:val="0"/>
          <w:divBdr>
            <w:top w:val="none" w:sz="0" w:space="0" w:color="auto"/>
            <w:left w:val="none" w:sz="0" w:space="0" w:color="auto"/>
            <w:bottom w:val="none" w:sz="0" w:space="0" w:color="auto"/>
            <w:right w:val="none" w:sz="0" w:space="0" w:color="auto"/>
          </w:divBdr>
        </w:div>
        <w:div w:id="1854151424">
          <w:marLeft w:val="0"/>
          <w:marRight w:val="0"/>
          <w:marTop w:val="0"/>
          <w:marBottom w:val="0"/>
          <w:divBdr>
            <w:top w:val="none" w:sz="0" w:space="0" w:color="auto"/>
            <w:left w:val="none" w:sz="0" w:space="0" w:color="auto"/>
            <w:bottom w:val="none" w:sz="0" w:space="0" w:color="auto"/>
            <w:right w:val="none" w:sz="0" w:space="0" w:color="auto"/>
          </w:divBdr>
        </w:div>
        <w:div w:id="1731493385">
          <w:marLeft w:val="0"/>
          <w:marRight w:val="0"/>
          <w:marTop w:val="0"/>
          <w:marBottom w:val="0"/>
          <w:divBdr>
            <w:top w:val="none" w:sz="0" w:space="0" w:color="auto"/>
            <w:left w:val="none" w:sz="0" w:space="0" w:color="auto"/>
            <w:bottom w:val="none" w:sz="0" w:space="0" w:color="auto"/>
            <w:right w:val="none" w:sz="0" w:space="0" w:color="auto"/>
          </w:divBdr>
        </w:div>
      </w:divsChild>
    </w:div>
    <w:div w:id="1520698012">
      <w:bodyDiv w:val="1"/>
      <w:marLeft w:val="0"/>
      <w:marRight w:val="0"/>
      <w:marTop w:val="0"/>
      <w:marBottom w:val="0"/>
      <w:divBdr>
        <w:top w:val="none" w:sz="0" w:space="0" w:color="auto"/>
        <w:left w:val="none" w:sz="0" w:space="0" w:color="auto"/>
        <w:bottom w:val="none" w:sz="0" w:space="0" w:color="auto"/>
        <w:right w:val="none" w:sz="0" w:space="0" w:color="auto"/>
      </w:divBdr>
      <w:divsChild>
        <w:div w:id="978609891">
          <w:marLeft w:val="547"/>
          <w:marRight w:val="0"/>
          <w:marTop w:val="0"/>
          <w:marBottom w:val="0"/>
          <w:divBdr>
            <w:top w:val="none" w:sz="0" w:space="0" w:color="auto"/>
            <w:left w:val="none" w:sz="0" w:space="0" w:color="auto"/>
            <w:bottom w:val="none" w:sz="0" w:space="0" w:color="auto"/>
            <w:right w:val="none" w:sz="0" w:space="0" w:color="auto"/>
          </w:divBdr>
        </w:div>
        <w:div w:id="1814985498">
          <w:marLeft w:val="547"/>
          <w:marRight w:val="0"/>
          <w:marTop w:val="0"/>
          <w:marBottom w:val="0"/>
          <w:divBdr>
            <w:top w:val="none" w:sz="0" w:space="0" w:color="auto"/>
            <w:left w:val="none" w:sz="0" w:space="0" w:color="auto"/>
            <w:bottom w:val="none" w:sz="0" w:space="0" w:color="auto"/>
            <w:right w:val="none" w:sz="0" w:space="0" w:color="auto"/>
          </w:divBdr>
        </w:div>
        <w:div w:id="936013779">
          <w:marLeft w:val="547"/>
          <w:marRight w:val="0"/>
          <w:marTop w:val="0"/>
          <w:marBottom w:val="0"/>
          <w:divBdr>
            <w:top w:val="none" w:sz="0" w:space="0" w:color="auto"/>
            <w:left w:val="none" w:sz="0" w:space="0" w:color="auto"/>
            <w:bottom w:val="none" w:sz="0" w:space="0" w:color="auto"/>
            <w:right w:val="none" w:sz="0" w:space="0" w:color="auto"/>
          </w:divBdr>
        </w:div>
        <w:div w:id="2098019905">
          <w:marLeft w:val="547"/>
          <w:marRight w:val="0"/>
          <w:marTop w:val="0"/>
          <w:marBottom w:val="0"/>
          <w:divBdr>
            <w:top w:val="none" w:sz="0" w:space="0" w:color="auto"/>
            <w:left w:val="none" w:sz="0" w:space="0" w:color="auto"/>
            <w:bottom w:val="none" w:sz="0" w:space="0" w:color="auto"/>
            <w:right w:val="none" w:sz="0" w:space="0" w:color="auto"/>
          </w:divBdr>
        </w:div>
        <w:div w:id="1540822594">
          <w:marLeft w:val="547"/>
          <w:marRight w:val="0"/>
          <w:marTop w:val="0"/>
          <w:marBottom w:val="0"/>
          <w:divBdr>
            <w:top w:val="none" w:sz="0" w:space="0" w:color="auto"/>
            <w:left w:val="none" w:sz="0" w:space="0" w:color="auto"/>
            <w:bottom w:val="none" w:sz="0" w:space="0" w:color="auto"/>
            <w:right w:val="none" w:sz="0" w:space="0" w:color="auto"/>
          </w:divBdr>
        </w:div>
        <w:div w:id="744376540">
          <w:marLeft w:val="547"/>
          <w:marRight w:val="0"/>
          <w:marTop w:val="0"/>
          <w:marBottom w:val="0"/>
          <w:divBdr>
            <w:top w:val="none" w:sz="0" w:space="0" w:color="auto"/>
            <w:left w:val="none" w:sz="0" w:space="0" w:color="auto"/>
            <w:bottom w:val="none" w:sz="0" w:space="0" w:color="auto"/>
            <w:right w:val="none" w:sz="0" w:space="0" w:color="auto"/>
          </w:divBdr>
        </w:div>
        <w:div w:id="440147988">
          <w:marLeft w:val="547"/>
          <w:marRight w:val="0"/>
          <w:marTop w:val="0"/>
          <w:marBottom w:val="0"/>
          <w:divBdr>
            <w:top w:val="none" w:sz="0" w:space="0" w:color="auto"/>
            <w:left w:val="none" w:sz="0" w:space="0" w:color="auto"/>
            <w:bottom w:val="none" w:sz="0" w:space="0" w:color="auto"/>
            <w:right w:val="none" w:sz="0" w:space="0" w:color="auto"/>
          </w:divBdr>
        </w:div>
        <w:div w:id="1818452730">
          <w:marLeft w:val="547"/>
          <w:marRight w:val="0"/>
          <w:marTop w:val="0"/>
          <w:marBottom w:val="0"/>
          <w:divBdr>
            <w:top w:val="none" w:sz="0" w:space="0" w:color="auto"/>
            <w:left w:val="none" w:sz="0" w:space="0" w:color="auto"/>
            <w:bottom w:val="none" w:sz="0" w:space="0" w:color="auto"/>
            <w:right w:val="none" w:sz="0" w:space="0" w:color="auto"/>
          </w:divBdr>
        </w:div>
        <w:div w:id="82722420">
          <w:marLeft w:val="547"/>
          <w:marRight w:val="0"/>
          <w:marTop w:val="0"/>
          <w:marBottom w:val="0"/>
          <w:divBdr>
            <w:top w:val="none" w:sz="0" w:space="0" w:color="auto"/>
            <w:left w:val="none" w:sz="0" w:space="0" w:color="auto"/>
            <w:bottom w:val="none" w:sz="0" w:space="0" w:color="auto"/>
            <w:right w:val="none" w:sz="0" w:space="0" w:color="auto"/>
          </w:divBdr>
        </w:div>
        <w:div w:id="1732849910">
          <w:marLeft w:val="547"/>
          <w:marRight w:val="0"/>
          <w:marTop w:val="0"/>
          <w:marBottom w:val="0"/>
          <w:divBdr>
            <w:top w:val="none" w:sz="0" w:space="0" w:color="auto"/>
            <w:left w:val="none" w:sz="0" w:space="0" w:color="auto"/>
            <w:bottom w:val="none" w:sz="0" w:space="0" w:color="auto"/>
            <w:right w:val="none" w:sz="0" w:space="0" w:color="auto"/>
          </w:divBdr>
        </w:div>
        <w:div w:id="662703544">
          <w:marLeft w:val="547"/>
          <w:marRight w:val="0"/>
          <w:marTop w:val="0"/>
          <w:marBottom w:val="0"/>
          <w:divBdr>
            <w:top w:val="none" w:sz="0" w:space="0" w:color="auto"/>
            <w:left w:val="none" w:sz="0" w:space="0" w:color="auto"/>
            <w:bottom w:val="none" w:sz="0" w:space="0" w:color="auto"/>
            <w:right w:val="none" w:sz="0" w:space="0" w:color="auto"/>
          </w:divBdr>
        </w:div>
        <w:div w:id="1458377041">
          <w:marLeft w:val="547"/>
          <w:marRight w:val="0"/>
          <w:marTop w:val="0"/>
          <w:marBottom w:val="0"/>
          <w:divBdr>
            <w:top w:val="none" w:sz="0" w:space="0" w:color="auto"/>
            <w:left w:val="none" w:sz="0" w:space="0" w:color="auto"/>
            <w:bottom w:val="none" w:sz="0" w:space="0" w:color="auto"/>
            <w:right w:val="none" w:sz="0" w:space="0" w:color="auto"/>
          </w:divBdr>
        </w:div>
        <w:div w:id="2051833701">
          <w:marLeft w:val="547"/>
          <w:marRight w:val="0"/>
          <w:marTop w:val="0"/>
          <w:marBottom w:val="0"/>
          <w:divBdr>
            <w:top w:val="none" w:sz="0" w:space="0" w:color="auto"/>
            <w:left w:val="none" w:sz="0" w:space="0" w:color="auto"/>
            <w:bottom w:val="none" w:sz="0" w:space="0" w:color="auto"/>
            <w:right w:val="none" w:sz="0" w:space="0" w:color="auto"/>
          </w:divBdr>
        </w:div>
        <w:div w:id="805783217">
          <w:marLeft w:val="547"/>
          <w:marRight w:val="0"/>
          <w:marTop w:val="0"/>
          <w:marBottom w:val="0"/>
          <w:divBdr>
            <w:top w:val="none" w:sz="0" w:space="0" w:color="auto"/>
            <w:left w:val="none" w:sz="0" w:space="0" w:color="auto"/>
            <w:bottom w:val="none" w:sz="0" w:space="0" w:color="auto"/>
            <w:right w:val="none" w:sz="0" w:space="0" w:color="auto"/>
          </w:divBdr>
        </w:div>
        <w:div w:id="974720410">
          <w:marLeft w:val="547"/>
          <w:marRight w:val="0"/>
          <w:marTop w:val="0"/>
          <w:marBottom w:val="0"/>
          <w:divBdr>
            <w:top w:val="none" w:sz="0" w:space="0" w:color="auto"/>
            <w:left w:val="none" w:sz="0" w:space="0" w:color="auto"/>
            <w:bottom w:val="none" w:sz="0" w:space="0" w:color="auto"/>
            <w:right w:val="none" w:sz="0" w:space="0" w:color="auto"/>
          </w:divBdr>
        </w:div>
      </w:divsChild>
    </w:div>
    <w:div w:id="1548300039">
      <w:bodyDiv w:val="1"/>
      <w:marLeft w:val="0"/>
      <w:marRight w:val="0"/>
      <w:marTop w:val="0"/>
      <w:marBottom w:val="0"/>
      <w:divBdr>
        <w:top w:val="none" w:sz="0" w:space="0" w:color="auto"/>
        <w:left w:val="none" w:sz="0" w:space="0" w:color="auto"/>
        <w:bottom w:val="none" w:sz="0" w:space="0" w:color="auto"/>
        <w:right w:val="none" w:sz="0" w:space="0" w:color="auto"/>
      </w:divBdr>
      <w:divsChild>
        <w:div w:id="1280066367">
          <w:marLeft w:val="547"/>
          <w:marRight w:val="0"/>
          <w:marTop w:val="120"/>
          <w:marBottom w:val="120"/>
          <w:divBdr>
            <w:top w:val="none" w:sz="0" w:space="0" w:color="auto"/>
            <w:left w:val="none" w:sz="0" w:space="0" w:color="auto"/>
            <w:bottom w:val="none" w:sz="0" w:space="0" w:color="auto"/>
            <w:right w:val="none" w:sz="0" w:space="0" w:color="auto"/>
          </w:divBdr>
        </w:div>
      </w:divsChild>
    </w:div>
    <w:div w:id="1554387375">
      <w:bodyDiv w:val="1"/>
      <w:marLeft w:val="0"/>
      <w:marRight w:val="0"/>
      <w:marTop w:val="0"/>
      <w:marBottom w:val="0"/>
      <w:divBdr>
        <w:top w:val="none" w:sz="0" w:space="0" w:color="auto"/>
        <w:left w:val="none" w:sz="0" w:space="0" w:color="auto"/>
        <w:bottom w:val="none" w:sz="0" w:space="0" w:color="auto"/>
        <w:right w:val="none" w:sz="0" w:space="0" w:color="auto"/>
      </w:divBdr>
    </w:div>
    <w:div w:id="1559701638">
      <w:bodyDiv w:val="1"/>
      <w:marLeft w:val="0"/>
      <w:marRight w:val="0"/>
      <w:marTop w:val="0"/>
      <w:marBottom w:val="0"/>
      <w:divBdr>
        <w:top w:val="none" w:sz="0" w:space="0" w:color="auto"/>
        <w:left w:val="none" w:sz="0" w:space="0" w:color="auto"/>
        <w:bottom w:val="none" w:sz="0" w:space="0" w:color="auto"/>
        <w:right w:val="none" w:sz="0" w:space="0" w:color="auto"/>
      </w:divBdr>
    </w:div>
    <w:div w:id="1569997057">
      <w:bodyDiv w:val="1"/>
      <w:marLeft w:val="0"/>
      <w:marRight w:val="0"/>
      <w:marTop w:val="0"/>
      <w:marBottom w:val="0"/>
      <w:divBdr>
        <w:top w:val="none" w:sz="0" w:space="0" w:color="auto"/>
        <w:left w:val="none" w:sz="0" w:space="0" w:color="auto"/>
        <w:bottom w:val="none" w:sz="0" w:space="0" w:color="auto"/>
        <w:right w:val="none" w:sz="0" w:space="0" w:color="auto"/>
      </w:divBdr>
    </w:div>
    <w:div w:id="1571309892">
      <w:bodyDiv w:val="1"/>
      <w:marLeft w:val="0"/>
      <w:marRight w:val="0"/>
      <w:marTop w:val="0"/>
      <w:marBottom w:val="0"/>
      <w:divBdr>
        <w:top w:val="none" w:sz="0" w:space="0" w:color="auto"/>
        <w:left w:val="none" w:sz="0" w:space="0" w:color="auto"/>
        <w:bottom w:val="none" w:sz="0" w:space="0" w:color="auto"/>
        <w:right w:val="none" w:sz="0" w:space="0" w:color="auto"/>
      </w:divBdr>
      <w:divsChild>
        <w:div w:id="1364209623">
          <w:marLeft w:val="547"/>
          <w:marRight w:val="0"/>
          <w:marTop w:val="120"/>
          <w:marBottom w:val="120"/>
          <w:divBdr>
            <w:top w:val="none" w:sz="0" w:space="0" w:color="auto"/>
            <w:left w:val="none" w:sz="0" w:space="0" w:color="auto"/>
            <w:bottom w:val="none" w:sz="0" w:space="0" w:color="auto"/>
            <w:right w:val="none" w:sz="0" w:space="0" w:color="auto"/>
          </w:divBdr>
        </w:div>
        <w:div w:id="71975192">
          <w:marLeft w:val="547"/>
          <w:marRight w:val="0"/>
          <w:marTop w:val="120"/>
          <w:marBottom w:val="120"/>
          <w:divBdr>
            <w:top w:val="none" w:sz="0" w:space="0" w:color="auto"/>
            <w:left w:val="none" w:sz="0" w:space="0" w:color="auto"/>
            <w:bottom w:val="none" w:sz="0" w:space="0" w:color="auto"/>
            <w:right w:val="none" w:sz="0" w:space="0" w:color="auto"/>
          </w:divBdr>
        </w:div>
        <w:div w:id="151213739">
          <w:marLeft w:val="547"/>
          <w:marRight w:val="0"/>
          <w:marTop w:val="120"/>
          <w:marBottom w:val="120"/>
          <w:divBdr>
            <w:top w:val="none" w:sz="0" w:space="0" w:color="auto"/>
            <w:left w:val="none" w:sz="0" w:space="0" w:color="auto"/>
            <w:bottom w:val="none" w:sz="0" w:space="0" w:color="auto"/>
            <w:right w:val="none" w:sz="0" w:space="0" w:color="auto"/>
          </w:divBdr>
        </w:div>
        <w:div w:id="1743064965">
          <w:marLeft w:val="547"/>
          <w:marRight w:val="0"/>
          <w:marTop w:val="120"/>
          <w:marBottom w:val="120"/>
          <w:divBdr>
            <w:top w:val="none" w:sz="0" w:space="0" w:color="auto"/>
            <w:left w:val="none" w:sz="0" w:space="0" w:color="auto"/>
            <w:bottom w:val="none" w:sz="0" w:space="0" w:color="auto"/>
            <w:right w:val="none" w:sz="0" w:space="0" w:color="auto"/>
          </w:divBdr>
        </w:div>
        <w:div w:id="1112868583">
          <w:marLeft w:val="547"/>
          <w:marRight w:val="0"/>
          <w:marTop w:val="120"/>
          <w:marBottom w:val="120"/>
          <w:divBdr>
            <w:top w:val="none" w:sz="0" w:space="0" w:color="auto"/>
            <w:left w:val="none" w:sz="0" w:space="0" w:color="auto"/>
            <w:bottom w:val="none" w:sz="0" w:space="0" w:color="auto"/>
            <w:right w:val="none" w:sz="0" w:space="0" w:color="auto"/>
          </w:divBdr>
        </w:div>
        <w:div w:id="1768035880">
          <w:marLeft w:val="547"/>
          <w:marRight w:val="0"/>
          <w:marTop w:val="120"/>
          <w:marBottom w:val="120"/>
          <w:divBdr>
            <w:top w:val="none" w:sz="0" w:space="0" w:color="auto"/>
            <w:left w:val="none" w:sz="0" w:space="0" w:color="auto"/>
            <w:bottom w:val="none" w:sz="0" w:space="0" w:color="auto"/>
            <w:right w:val="none" w:sz="0" w:space="0" w:color="auto"/>
          </w:divBdr>
        </w:div>
        <w:div w:id="793838107">
          <w:marLeft w:val="547"/>
          <w:marRight w:val="0"/>
          <w:marTop w:val="120"/>
          <w:marBottom w:val="120"/>
          <w:divBdr>
            <w:top w:val="none" w:sz="0" w:space="0" w:color="auto"/>
            <w:left w:val="none" w:sz="0" w:space="0" w:color="auto"/>
            <w:bottom w:val="none" w:sz="0" w:space="0" w:color="auto"/>
            <w:right w:val="none" w:sz="0" w:space="0" w:color="auto"/>
          </w:divBdr>
        </w:div>
        <w:div w:id="262349874">
          <w:marLeft w:val="547"/>
          <w:marRight w:val="0"/>
          <w:marTop w:val="120"/>
          <w:marBottom w:val="120"/>
          <w:divBdr>
            <w:top w:val="none" w:sz="0" w:space="0" w:color="auto"/>
            <w:left w:val="none" w:sz="0" w:space="0" w:color="auto"/>
            <w:bottom w:val="none" w:sz="0" w:space="0" w:color="auto"/>
            <w:right w:val="none" w:sz="0" w:space="0" w:color="auto"/>
          </w:divBdr>
        </w:div>
        <w:div w:id="1383209072">
          <w:marLeft w:val="547"/>
          <w:marRight w:val="0"/>
          <w:marTop w:val="120"/>
          <w:marBottom w:val="120"/>
          <w:divBdr>
            <w:top w:val="none" w:sz="0" w:space="0" w:color="auto"/>
            <w:left w:val="none" w:sz="0" w:space="0" w:color="auto"/>
            <w:bottom w:val="none" w:sz="0" w:space="0" w:color="auto"/>
            <w:right w:val="none" w:sz="0" w:space="0" w:color="auto"/>
          </w:divBdr>
        </w:div>
        <w:div w:id="181748279">
          <w:marLeft w:val="547"/>
          <w:marRight w:val="0"/>
          <w:marTop w:val="0"/>
          <w:marBottom w:val="0"/>
          <w:divBdr>
            <w:top w:val="none" w:sz="0" w:space="0" w:color="auto"/>
            <w:left w:val="none" w:sz="0" w:space="0" w:color="auto"/>
            <w:bottom w:val="none" w:sz="0" w:space="0" w:color="auto"/>
            <w:right w:val="none" w:sz="0" w:space="0" w:color="auto"/>
          </w:divBdr>
        </w:div>
      </w:divsChild>
    </w:div>
    <w:div w:id="1571499573">
      <w:bodyDiv w:val="1"/>
      <w:marLeft w:val="0"/>
      <w:marRight w:val="0"/>
      <w:marTop w:val="0"/>
      <w:marBottom w:val="0"/>
      <w:divBdr>
        <w:top w:val="none" w:sz="0" w:space="0" w:color="auto"/>
        <w:left w:val="none" w:sz="0" w:space="0" w:color="auto"/>
        <w:bottom w:val="none" w:sz="0" w:space="0" w:color="auto"/>
        <w:right w:val="none" w:sz="0" w:space="0" w:color="auto"/>
      </w:divBdr>
    </w:div>
    <w:div w:id="1592198902">
      <w:bodyDiv w:val="1"/>
      <w:marLeft w:val="0"/>
      <w:marRight w:val="0"/>
      <w:marTop w:val="0"/>
      <w:marBottom w:val="0"/>
      <w:divBdr>
        <w:top w:val="none" w:sz="0" w:space="0" w:color="auto"/>
        <w:left w:val="none" w:sz="0" w:space="0" w:color="auto"/>
        <w:bottom w:val="none" w:sz="0" w:space="0" w:color="auto"/>
        <w:right w:val="none" w:sz="0" w:space="0" w:color="auto"/>
      </w:divBdr>
    </w:div>
    <w:div w:id="1609504680">
      <w:bodyDiv w:val="1"/>
      <w:marLeft w:val="0"/>
      <w:marRight w:val="0"/>
      <w:marTop w:val="0"/>
      <w:marBottom w:val="0"/>
      <w:divBdr>
        <w:top w:val="none" w:sz="0" w:space="0" w:color="auto"/>
        <w:left w:val="none" w:sz="0" w:space="0" w:color="auto"/>
        <w:bottom w:val="none" w:sz="0" w:space="0" w:color="auto"/>
        <w:right w:val="none" w:sz="0" w:space="0" w:color="auto"/>
      </w:divBdr>
    </w:div>
    <w:div w:id="1650476266">
      <w:bodyDiv w:val="1"/>
      <w:marLeft w:val="0"/>
      <w:marRight w:val="0"/>
      <w:marTop w:val="0"/>
      <w:marBottom w:val="0"/>
      <w:divBdr>
        <w:top w:val="none" w:sz="0" w:space="0" w:color="auto"/>
        <w:left w:val="none" w:sz="0" w:space="0" w:color="auto"/>
        <w:bottom w:val="none" w:sz="0" w:space="0" w:color="auto"/>
        <w:right w:val="none" w:sz="0" w:space="0" w:color="auto"/>
      </w:divBdr>
      <w:divsChild>
        <w:div w:id="144400772">
          <w:marLeft w:val="446"/>
          <w:marRight w:val="0"/>
          <w:marTop w:val="0"/>
          <w:marBottom w:val="0"/>
          <w:divBdr>
            <w:top w:val="none" w:sz="0" w:space="0" w:color="auto"/>
            <w:left w:val="none" w:sz="0" w:space="0" w:color="auto"/>
            <w:bottom w:val="none" w:sz="0" w:space="0" w:color="auto"/>
            <w:right w:val="none" w:sz="0" w:space="0" w:color="auto"/>
          </w:divBdr>
        </w:div>
        <w:div w:id="1301303024">
          <w:marLeft w:val="446"/>
          <w:marRight w:val="0"/>
          <w:marTop w:val="0"/>
          <w:marBottom w:val="0"/>
          <w:divBdr>
            <w:top w:val="none" w:sz="0" w:space="0" w:color="auto"/>
            <w:left w:val="none" w:sz="0" w:space="0" w:color="auto"/>
            <w:bottom w:val="none" w:sz="0" w:space="0" w:color="auto"/>
            <w:right w:val="none" w:sz="0" w:space="0" w:color="auto"/>
          </w:divBdr>
        </w:div>
        <w:div w:id="1761876475">
          <w:marLeft w:val="446"/>
          <w:marRight w:val="0"/>
          <w:marTop w:val="0"/>
          <w:marBottom w:val="0"/>
          <w:divBdr>
            <w:top w:val="none" w:sz="0" w:space="0" w:color="auto"/>
            <w:left w:val="none" w:sz="0" w:space="0" w:color="auto"/>
            <w:bottom w:val="none" w:sz="0" w:space="0" w:color="auto"/>
            <w:right w:val="none" w:sz="0" w:space="0" w:color="auto"/>
          </w:divBdr>
        </w:div>
        <w:div w:id="1941373107">
          <w:marLeft w:val="446"/>
          <w:marRight w:val="0"/>
          <w:marTop w:val="0"/>
          <w:marBottom w:val="0"/>
          <w:divBdr>
            <w:top w:val="none" w:sz="0" w:space="0" w:color="auto"/>
            <w:left w:val="none" w:sz="0" w:space="0" w:color="auto"/>
            <w:bottom w:val="none" w:sz="0" w:space="0" w:color="auto"/>
            <w:right w:val="none" w:sz="0" w:space="0" w:color="auto"/>
          </w:divBdr>
        </w:div>
        <w:div w:id="2031687034">
          <w:marLeft w:val="446"/>
          <w:marRight w:val="0"/>
          <w:marTop w:val="0"/>
          <w:marBottom w:val="0"/>
          <w:divBdr>
            <w:top w:val="none" w:sz="0" w:space="0" w:color="auto"/>
            <w:left w:val="none" w:sz="0" w:space="0" w:color="auto"/>
            <w:bottom w:val="none" w:sz="0" w:space="0" w:color="auto"/>
            <w:right w:val="none" w:sz="0" w:space="0" w:color="auto"/>
          </w:divBdr>
        </w:div>
      </w:divsChild>
    </w:div>
    <w:div w:id="1651399709">
      <w:bodyDiv w:val="1"/>
      <w:marLeft w:val="0"/>
      <w:marRight w:val="0"/>
      <w:marTop w:val="0"/>
      <w:marBottom w:val="0"/>
      <w:divBdr>
        <w:top w:val="none" w:sz="0" w:space="0" w:color="auto"/>
        <w:left w:val="none" w:sz="0" w:space="0" w:color="auto"/>
        <w:bottom w:val="none" w:sz="0" w:space="0" w:color="auto"/>
        <w:right w:val="none" w:sz="0" w:space="0" w:color="auto"/>
      </w:divBdr>
      <w:divsChild>
        <w:div w:id="918103189">
          <w:marLeft w:val="0"/>
          <w:marRight w:val="0"/>
          <w:marTop w:val="0"/>
          <w:marBottom w:val="0"/>
          <w:divBdr>
            <w:top w:val="none" w:sz="0" w:space="0" w:color="auto"/>
            <w:left w:val="none" w:sz="0" w:space="0" w:color="auto"/>
            <w:bottom w:val="none" w:sz="0" w:space="0" w:color="auto"/>
            <w:right w:val="none" w:sz="0" w:space="0" w:color="auto"/>
          </w:divBdr>
          <w:divsChild>
            <w:div w:id="1173842399">
              <w:marLeft w:val="0"/>
              <w:marRight w:val="0"/>
              <w:marTop w:val="0"/>
              <w:marBottom w:val="0"/>
              <w:divBdr>
                <w:top w:val="none" w:sz="0" w:space="0" w:color="auto"/>
                <w:left w:val="none" w:sz="0" w:space="0" w:color="auto"/>
                <w:bottom w:val="none" w:sz="0" w:space="0" w:color="auto"/>
                <w:right w:val="none" w:sz="0" w:space="0" w:color="auto"/>
              </w:divBdr>
            </w:div>
          </w:divsChild>
        </w:div>
        <w:div w:id="2067951930">
          <w:marLeft w:val="0"/>
          <w:marRight w:val="0"/>
          <w:marTop w:val="0"/>
          <w:marBottom w:val="0"/>
          <w:divBdr>
            <w:top w:val="none" w:sz="0" w:space="0" w:color="auto"/>
            <w:left w:val="none" w:sz="0" w:space="0" w:color="auto"/>
            <w:bottom w:val="none" w:sz="0" w:space="0" w:color="auto"/>
            <w:right w:val="none" w:sz="0" w:space="0" w:color="auto"/>
          </w:divBdr>
          <w:divsChild>
            <w:div w:id="18003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5048">
      <w:bodyDiv w:val="1"/>
      <w:marLeft w:val="0"/>
      <w:marRight w:val="0"/>
      <w:marTop w:val="0"/>
      <w:marBottom w:val="0"/>
      <w:divBdr>
        <w:top w:val="none" w:sz="0" w:space="0" w:color="auto"/>
        <w:left w:val="none" w:sz="0" w:space="0" w:color="auto"/>
        <w:bottom w:val="none" w:sz="0" w:space="0" w:color="auto"/>
        <w:right w:val="none" w:sz="0" w:space="0" w:color="auto"/>
      </w:divBdr>
    </w:div>
    <w:div w:id="1671525971">
      <w:bodyDiv w:val="1"/>
      <w:marLeft w:val="0"/>
      <w:marRight w:val="0"/>
      <w:marTop w:val="0"/>
      <w:marBottom w:val="0"/>
      <w:divBdr>
        <w:top w:val="none" w:sz="0" w:space="0" w:color="auto"/>
        <w:left w:val="none" w:sz="0" w:space="0" w:color="auto"/>
        <w:bottom w:val="none" w:sz="0" w:space="0" w:color="auto"/>
        <w:right w:val="none" w:sz="0" w:space="0" w:color="auto"/>
      </w:divBdr>
      <w:divsChild>
        <w:div w:id="1335524677">
          <w:marLeft w:val="0"/>
          <w:marRight w:val="0"/>
          <w:marTop w:val="0"/>
          <w:marBottom w:val="0"/>
          <w:divBdr>
            <w:top w:val="none" w:sz="0" w:space="0" w:color="auto"/>
            <w:left w:val="none" w:sz="0" w:space="0" w:color="auto"/>
            <w:bottom w:val="none" w:sz="0" w:space="0" w:color="auto"/>
            <w:right w:val="none" w:sz="0" w:space="0" w:color="auto"/>
          </w:divBdr>
        </w:div>
        <w:div w:id="1740204859">
          <w:marLeft w:val="0"/>
          <w:marRight w:val="0"/>
          <w:marTop w:val="0"/>
          <w:marBottom w:val="0"/>
          <w:divBdr>
            <w:top w:val="none" w:sz="0" w:space="0" w:color="auto"/>
            <w:left w:val="none" w:sz="0" w:space="0" w:color="auto"/>
            <w:bottom w:val="none" w:sz="0" w:space="0" w:color="auto"/>
            <w:right w:val="none" w:sz="0" w:space="0" w:color="auto"/>
          </w:divBdr>
        </w:div>
      </w:divsChild>
    </w:div>
    <w:div w:id="1701515842">
      <w:bodyDiv w:val="1"/>
      <w:marLeft w:val="0"/>
      <w:marRight w:val="0"/>
      <w:marTop w:val="0"/>
      <w:marBottom w:val="0"/>
      <w:divBdr>
        <w:top w:val="none" w:sz="0" w:space="0" w:color="auto"/>
        <w:left w:val="none" w:sz="0" w:space="0" w:color="auto"/>
        <w:bottom w:val="none" w:sz="0" w:space="0" w:color="auto"/>
        <w:right w:val="none" w:sz="0" w:space="0" w:color="auto"/>
      </w:divBdr>
      <w:divsChild>
        <w:div w:id="1956018861">
          <w:marLeft w:val="547"/>
          <w:marRight w:val="0"/>
          <w:marTop w:val="120"/>
          <w:marBottom w:val="120"/>
          <w:divBdr>
            <w:top w:val="none" w:sz="0" w:space="0" w:color="auto"/>
            <w:left w:val="none" w:sz="0" w:space="0" w:color="auto"/>
            <w:bottom w:val="none" w:sz="0" w:space="0" w:color="auto"/>
            <w:right w:val="none" w:sz="0" w:space="0" w:color="auto"/>
          </w:divBdr>
        </w:div>
      </w:divsChild>
    </w:div>
    <w:div w:id="1708602910">
      <w:bodyDiv w:val="1"/>
      <w:marLeft w:val="0"/>
      <w:marRight w:val="0"/>
      <w:marTop w:val="0"/>
      <w:marBottom w:val="0"/>
      <w:divBdr>
        <w:top w:val="none" w:sz="0" w:space="0" w:color="auto"/>
        <w:left w:val="none" w:sz="0" w:space="0" w:color="auto"/>
        <w:bottom w:val="none" w:sz="0" w:space="0" w:color="auto"/>
        <w:right w:val="none" w:sz="0" w:space="0" w:color="auto"/>
      </w:divBdr>
    </w:div>
    <w:div w:id="1760910248">
      <w:bodyDiv w:val="1"/>
      <w:marLeft w:val="0"/>
      <w:marRight w:val="0"/>
      <w:marTop w:val="0"/>
      <w:marBottom w:val="0"/>
      <w:divBdr>
        <w:top w:val="none" w:sz="0" w:space="0" w:color="auto"/>
        <w:left w:val="none" w:sz="0" w:space="0" w:color="auto"/>
        <w:bottom w:val="none" w:sz="0" w:space="0" w:color="auto"/>
        <w:right w:val="none" w:sz="0" w:space="0" w:color="auto"/>
      </w:divBdr>
    </w:div>
    <w:div w:id="1783303501">
      <w:bodyDiv w:val="1"/>
      <w:marLeft w:val="0"/>
      <w:marRight w:val="0"/>
      <w:marTop w:val="0"/>
      <w:marBottom w:val="0"/>
      <w:divBdr>
        <w:top w:val="none" w:sz="0" w:space="0" w:color="auto"/>
        <w:left w:val="none" w:sz="0" w:space="0" w:color="auto"/>
        <w:bottom w:val="none" w:sz="0" w:space="0" w:color="auto"/>
        <w:right w:val="none" w:sz="0" w:space="0" w:color="auto"/>
      </w:divBdr>
    </w:div>
    <w:div w:id="1825505746">
      <w:bodyDiv w:val="1"/>
      <w:marLeft w:val="0"/>
      <w:marRight w:val="0"/>
      <w:marTop w:val="0"/>
      <w:marBottom w:val="0"/>
      <w:divBdr>
        <w:top w:val="none" w:sz="0" w:space="0" w:color="auto"/>
        <w:left w:val="none" w:sz="0" w:space="0" w:color="auto"/>
        <w:bottom w:val="none" w:sz="0" w:space="0" w:color="auto"/>
        <w:right w:val="none" w:sz="0" w:space="0" w:color="auto"/>
      </w:divBdr>
    </w:div>
    <w:div w:id="1849178223">
      <w:bodyDiv w:val="1"/>
      <w:marLeft w:val="0"/>
      <w:marRight w:val="0"/>
      <w:marTop w:val="0"/>
      <w:marBottom w:val="0"/>
      <w:divBdr>
        <w:top w:val="none" w:sz="0" w:space="0" w:color="auto"/>
        <w:left w:val="none" w:sz="0" w:space="0" w:color="auto"/>
        <w:bottom w:val="none" w:sz="0" w:space="0" w:color="auto"/>
        <w:right w:val="none" w:sz="0" w:space="0" w:color="auto"/>
      </w:divBdr>
    </w:div>
    <w:div w:id="1872379613">
      <w:bodyDiv w:val="1"/>
      <w:marLeft w:val="0"/>
      <w:marRight w:val="0"/>
      <w:marTop w:val="0"/>
      <w:marBottom w:val="0"/>
      <w:divBdr>
        <w:top w:val="none" w:sz="0" w:space="0" w:color="auto"/>
        <w:left w:val="none" w:sz="0" w:space="0" w:color="auto"/>
        <w:bottom w:val="none" w:sz="0" w:space="0" w:color="auto"/>
        <w:right w:val="none" w:sz="0" w:space="0" w:color="auto"/>
      </w:divBdr>
      <w:divsChild>
        <w:div w:id="1881473847">
          <w:marLeft w:val="547"/>
          <w:marRight w:val="0"/>
          <w:marTop w:val="120"/>
          <w:marBottom w:val="120"/>
          <w:divBdr>
            <w:top w:val="none" w:sz="0" w:space="0" w:color="auto"/>
            <w:left w:val="none" w:sz="0" w:space="0" w:color="auto"/>
            <w:bottom w:val="none" w:sz="0" w:space="0" w:color="auto"/>
            <w:right w:val="none" w:sz="0" w:space="0" w:color="auto"/>
          </w:divBdr>
        </w:div>
      </w:divsChild>
    </w:div>
    <w:div w:id="2029410855">
      <w:bodyDiv w:val="1"/>
      <w:marLeft w:val="0"/>
      <w:marRight w:val="0"/>
      <w:marTop w:val="0"/>
      <w:marBottom w:val="0"/>
      <w:divBdr>
        <w:top w:val="none" w:sz="0" w:space="0" w:color="auto"/>
        <w:left w:val="none" w:sz="0" w:space="0" w:color="auto"/>
        <w:bottom w:val="none" w:sz="0" w:space="0" w:color="auto"/>
        <w:right w:val="none" w:sz="0" w:space="0" w:color="auto"/>
      </w:divBdr>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046366846">
      <w:bodyDiv w:val="1"/>
      <w:marLeft w:val="0"/>
      <w:marRight w:val="0"/>
      <w:marTop w:val="0"/>
      <w:marBottom w:val="0"/>
      <w:divBdr>
        <w:top w:val="none" w:sz="0" w:space="0" w:color="auto"/>
        <w:left w:val="none" w:sz="0" w:space="0" w:color="auto"/>
        <w:bottom w:val="none" w:sz="0" w:space="0" w:color="auto"/>
        <w:right w:val="none" w:sz="0" w:space="0" w:color="auto"/>
      </w:divBdr>
      <w:divsChild>
        <w:div w:id="27536617">
          <w:marLeft w:val="547"/>
          <w:marRight w:val="0"/>
          <w:marTop w:val="0"/>
          <w:marBottom w:val="360"/>
          <w:divBdr>
            <w:top w:val="none" w:sz="0" w:space="0" w:color="auto"/>
            <w:left w:val="none" w:sz="0" w:space="0" w:color="auto"/>
            <w:bottom w:val="none" w:sz="0" w:space="0" w:color="auto"/>
            <w:right w:val="none" w:sz="0" w:space="0" w:color="auto"/>
          </w:divBdr>
        </w:div>
        <w:div w:id="118574377">
          <w:marLeft w:val="547"/>
          <w:marRight w:val="0"/>
          <w:marTop w:val="0"/>
          <w:marBottom w:val="360"/>
          <w:divBdr>
            <w:top w:val="none" w:sz="0" w:space="0" w:color="auto"/>
            <w:left w:val="none" w:sz="0" w:space="0" w:color="auto"/>
            <w:bottom w:val="none" w:sz="0" w:space="0" w:color="auto"/>
            <w:right w:val="none" w:sz="0" w:space="0" w:color="auto"/>
          </w:divBdr>
        </w:div>
        <w:div w:id="1792043623">
          <w:marLeft w:val="547"/>
          <w:marRight w:val="0"/>
          <w:marTop w:val="0"/>
          <w:marBottom w:val="360"/>
          <w:divBdr>
            <w:top w:val="none" w:sz="0" w:space="0" w:color="auto"/>
            <w:left w:val="none" w:sz="0" w:space="0" w:color="auto"/>
            <w:bottom w:val="none" w:sz="0" w:space="0" w:color="auto"/>
            <w:right w:val="none" w:sz="0" w:space="0" w:color="auto"/>
          </w:divBdr>
        </w:div>
      </w:divsChild>
    </w:div>
    <w:div w:id="2065174621">
      <w:bodyDiv w:val="1"/>
      <w:marLeft w:val="0"/>
      <w:marRight w:val="0"/>
      <w:marTop w:val="0"/>
      <w:marBottom w:val="0"/>
      <w:divBdr>
        <w:top w:val="none" w:sz="0" w:space="0" w:color="auto"/>
        <w:left w:val="none" w:sz="0" w:space="0" w:color="auto"/>
        <w:bottom w:val="none" w:sz="0" w:space="0" w:color="auto"/>
        <w:right w:val="none" w:sz="0" w:space="0" w:color="auto"/>
      </w:divBdr>
    </w:div>
    <w:div w:id="2070642168">
      <w:bodyDiv w:val="1"/>
      <w:marLeft w:val="0"/>
      <w:marRight w:val="0"/>
      <w:marTop w:val="0"/>
      <w:marBottom w:val="0"/>
      <w:divBdr>
        <w:top w:val="none" w:sz="0" w:space="0" w:color="auto"/>
        <w:left w:val="none" w:sz="0" w:space="0" w:color="auto"/>
        <w:bottom w:val="none" w:sz="0" w:space="0" w:color="auto"/>
        <w:right w:val="none" w:sz="0" w:space="0" w:color="auto"/>
      </w:divBdr>
    </w:div>
    <w:div w:id="2071536580">
      <w:bodyDiv w:val="1"/>
      <w:marLeft w:val="0"/>
      <w:marRight w:val="0"/>
      <w:marTop w:val="0"/>
      <w:marBottom w:val="0"/>
      <w:divBdr>
        <w:top w:val="none" w:sz="0" w:space="0" w:color="auto"/>
        <w:left w:val="none" w:sz="0" w:space="0" w:color="auto"/>
        <w:bottom w:val="none" w:sz="0" w:space="0" w:color="auto"/>
        <w:right w:val="none" w:sz="0" w:space="0" w:color="auto"/>
      </w:divBdr>
    </w:div>
    <w:div w:id="2081632525">
      <w:bodyDiv w:val="1"/>
      <w:marLeft w:val="0"/>
      <w:marRight w:val="0"/>
      <w:marTop w:val="0"/>
      <w:marBottom w:val="0"/>
      <w:divBdr>
        <w:top w:val="none" w:sz="0" w:space="0" w:color="auto"/>
        <w:left w:val="none" w:sz="0" w:space="0" w:color="auto"/>
        <w:bottom w:val="none" w:sz="0" w:space="0" w:color="auto"/>
        <w:right w:val="none" w:sz="0" w:space="0" w:color="auto"/>
      </w:divBdr>
    </w:div>
    <w:div w:id="2119718685">
      <w:bodyDiv w:val="1"/>
      <w:marLeft w:val="0"/>
      <w:marRight w:val="0"/>
      <w:marTop w:val="0"/>
      <w:marBottom w:val="0"/>
      <w:divBdr>
        <w:top w:val="none" w:sz="0" w:space="0" w:color="auto"/>
        <w:left w:val="none" w:sz="0" w:space="0" w:color="auto"/>
        <w:bottom w:val="none" w:sz="0" w:space="0" w:color="auto"/>
        <w:right w:val="none" w:sz="0" w:space="0" w:color="auto"/>
      </w:divBdr>
    </w:div>
    <w:div w:id="2131242448">
      <w:bodyDiv w:val="1"/>
      <w:marLeft w:val="0"/>
      <w:marRight w:val="0"/>
      <w:marTop w:val="0"/>
      <w:marBottom w:val="0"/>
      <w:divBdr>
        <w:top w:val="none" w:sz="0" w:space="0" w:color="auto"/>
        <w:left w:val="none" w:sz="0" w:space="0" w:color="auto"/>
        <w:bottom w:val="none" w:sz="0" w:space="0" w:color="auto"/>
        <w:right w:val="none" w:sz="0" w:space="0" w:color="auto"/>
      </w:divBdr>
    </w:div>
    <w:div w:id="213578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hyperlink" Target="https://learn.microsoft.com/en-us/purview/create-microsoft-purview-portal" TargetMode="External"/><Relationship Id="rId39" Type="http://schemas.openxmlformats.org/officeDocument/2006/relationships/fontTable" Target="fontTable.xml"/><Relationship Id="rId21" Type="http://schemas.microsoft.com/office/2011/relationships/commentsExtended" Target="commentsExtended.xml"/><Relationship Id="rId34" Type="http://schemas.openxmlformats.org/officeDocument/2006/relationships/hyperlink" Target="https://azure.microsoft.com/en-au/pricing/details/virtual-machines/series/" TargetMode="Externa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hyperlink" Target="mailto:support@avehealth.co"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s://docs.microsoft.com/en-us/azure/security/fundamentals/best-practices-and-patterns" TargetMode="External"/><Relationship Id="rId37" Type="http://schemas.openxmlformats.org/officeDocument/2006/relationships/hyperlink" Target="https://docs.microsoft.com/en-us/azure/cloud-adoption-framework/ready/azure-best-practices/naming-and-tagging" TargetMode="External"/><Relationship Id="rId40" Type="http://schemas.microsoft.com/office/2011/relationships/people" Target="people.xml"/><Relationship Id="rId5" Type="http://schemas.openxmlformats.org/officeDocument/2006/relationships/customXml" Target="../customXml/item5.xml"/><Relationship Id="rId15" Type="http://schemas.openxmlformats.org/officeDocument/2006/relationships/header" Target="header2.xml"/><Relationship Id="rId23" Type="http://schemas.microsoft.com/office/2018/08/relationships/commentsExtensible" Target="commentsExtensible.xml"/><Relationship Id="rId28" Type="http://schemas.openxmlformats.org/officeDocument/2006/relationships/image" Target="media/image9.emf"/><Relationship Id="rId36" Type="http://schemas.openxmlformats.org/officeDocument/2006/relationships/hyperlink" Target="https://docs.microsoft.com/en-us/azure/azure-resource-manager/management/azure-subscription-service-limits"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hyperlink" Target="https://azure.microsoft.com/en-us/services/security-center/"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mailto:alex.tay@softwareone.com" TargetMode="External"/><Relationship Id="rId25" Type="http://schemas.openxmlformats.org/officeDocument/2006/relationships/image" Target="media/image7.emf"/><Relationship Id="rId33" Type="http://schemas.openxmlformats.org/officeDocument/2006/relationships/hyperlink" Target="https://docs.microsoft.com/en-us/azure/governance/policy/samples/built-in-policies" TargetMode="External"/><Relationship Id="rId38"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softwareone.com/en/privacy-statement" TargetMode="External"/><Relationship Id="rId2" Type="http://schemas.openxmlformats.org/officeDocument/2006/relationships/hyperlink" Target="file:///C:/Users/mridul.kumra/AppData/Local/Microsoft/Windows/INetCache/Content.Outlook/1AY88OJY/www.softwareone.com" TargetMode="External"/><Relationship Id="rId1" Type="http://schemas.openxmlformats.org/officeDocument/2006/relationships/hyperlink" Target="mailto:info.sg@softwareone.com" TargetMode="External"/><Relationship Id="rId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ash.vasudev\OneDrive%20-%20SoftwareONE\2023\Templets\SG_Singapore\SG_Tender_Project_Document_Template_A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2836A89CE94E488236BFF0CEA973E2"/>
        <w:category>
          <w:name w:val="General"/>
          <w:gallery w:val="placeholder"/>
        </w:category>
        <w:types>
          <w:type w:val="bbPlcHdr"/>
        </w:types>
        <w:behaviors>
          <w:behavior w:val="content"/>
        </w:behaviors>
        <w:guid w:val="{699BC0FC-C780-415E-9D8B-6F47A4BE6521}"/>
      </w:docPartPr>
      <w:docPartBody>
        <w:p w:rsidR="00CF544A" w:rsidRDefault="00161979">
          <w:pPr>
            <w:pStyle w:val="BB2836A89CE94E488236BFF0CEA973E2"/>
          </w:pPr>
          <w:r w:rsidRPr="0039360D">
            <w:rPr>
              <w:rStyle w:val="PlaceholderText"/>
            </w:rPr>
            <w:t>[Company]</w:t>
          </w:r>
        </w:p>
      </w:docPartBody>
    </w:docPart>
    <w:docPart>
      <w:docPartPr>
        <w:name w:val="2640C290948B45DAA58409370062C73C"/>
        <w:category>
          <w:name w:val="General"/>
          <w:gallery w:val="placeholder"/>
        </w:category>
        <w:types>
          <w:type w:val="bbPlcHdr"/>
        </w:types>
        <w:behaviors>
          <w:behavior w:val="content"/>
        </w:behaviors>
        <w:guid w:val="{465EFFAD-DEA4-463E-8BE0-B863200207D6}"/>
      </w:docPartPr>
      <w:docPartBody>
        <w:p w:rsidR="00A40ABE" w:rsidRDefault="000F07DB" w:rsidP="000F07DB">
          <w:pPr>
            <w:pStyle w:val="2640C290948B45DAA58409370062C73C"/>
          </w:pPr>
          <w:r w:rsidRPr="00035592">
            <w:rPr>
              <w:rStyle w:val="PlaceholderText"/>
            </w:rPr>
            <w:t>Click here to enter text.</w:t>
          </w:r>
        </w:p>
      </w:docPartBody>
    </w:docPart>
    <w:docPart>
      <w:docPartPr>
        <w:name w:val="48B4662D6D0C44CE8A53A9B1F17C4CCB"/>
        <w:category>
          <w:name w:val="General"/>
          <w:gallery w:val="placeholder"/>
        </w:category>
        <w:types>
          <w:type w:val="bbPlcHdr"/>
        </w:types>
        <w:behaviors>
          <w:behavior w:val="content"/>
        </w:behaviors>
        <w:guid w:val="{30AB2EAF-D446-4930-A888-807BBFDA3D7A}"/>
      </w:docPartPr>
      <w:docPartBody>
        <w:p w:rsidR="00A40ABE" w:rsidRDefault="000F07DB" w:rsidP="000F07DB">
          <w:pPr>
            <w:pStyle w:val="48B4662D6D0C44CE8A53A9B1F17C4CCB"/>
          </w:pPr>
          <w:r w:rsidRPr="00035592">
            <w:rPr>
              <w:rStyle w:val="PlaceholderText"/>
            </w:rPr>
            <w:t>Click here to enter text.</w:t>
          </w:r>
        </w:p>
      </w:docPartBody>
    </w:docPart>
    <w:docPart>
      <w:docPartPr>
        <w:name w:val="DE343D3AC0FD4B06B36B86CEA4EA3062"/>
        <w:category>
          <w:name w:val="General"/>
          <w:gallery w:val="placeholder"/>
        </w:category>
        <w:types>
          <w:type w:val="bbPlcHdr"/>
        </w:types>
        <w:behaviors>
          <w:behavior w:val="content"/>
        </w:behaviors>
        <w:guid w:val="{37FF3DF2-3CD0-4ED2-8DB3-38A08D496AD9}"/>
      </w:docPartPr>
      <w:docPartBody>
        <w:p w:rsidR="00A40ABE" w:rsidRDefault="000F07DB" w:rsidP="000F07DB">
          <w:pPr>
            <w:pStyle w:val="DE343D3AC0FD4B06B36B86CEA4EA3062"/>
          </w:pPr>
          <w:r w:rsidRPr="0003559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utura Bk">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SegoeUI-Italic">
    <w:altName w:val="Segoe UI"/>
    <w:panose1 w:val="00000000000000000000"/>
    <w:charset w:val="00"/>
    <w:family w:val="roman"/>
    <w:notTrueType/>
    <w:pitch w:val="default"/>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ontserrat">
    <w:altName w:val="Montserrat"/>
    <w:panose1 w:val="00000500000000000000"/>
    <w:charset w:val="00"/>
    <w:family w:val="modern"/>
    <w:notTrueType/>
    <w:pitch w:val="variable"/>
    <w:sig w:usb0="2000020F" w:usb1="00000003"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3F"/>
    <w:rsid w:val="000024C2"/>
    <w:rsid w:val="00006EB8"/>
    <w:rsid w:val="00006F74"/>
    <w:rsid w:val="00011A6F"/>
    <w:rsid w:val="00012F51"/>
    <w:rsid w:val="000164AC"/>
    <w:rsid w:val="00056D35"/>
    <w:rsid w:val="00087EAB"/>
    <w:rsid w:val="000F07DB"/>
    <w:rsid w:val="00105D0A"/>
    <w:rsid w:val="0011182C"/>
    <w:rsid w:val="00122A00"/>
    <w:rsid w:val="001515C6"/>
    <w:rsid w:val="00161979"/>
    <w:rsid w:val="00177DCE"/>
    <w:rsid w:val="002C6DCD"/>
    <w:rsid w:val="00341503"/>
    <w:rsid w:val="00353ABA"/>
    <w:rsid w:val="003B6E6F"/>
    <w:rsid w:val="003D1B45"/>
    <w:rsid w:val="003F269F"/>
    <w:rsid w:val="004403F9"/>
    <w:rsid w:val="004A656F"/>
    <w:rsid w:val="004C574B"/>
    <w:rsid w:val="004D3A8E"/>
    <w:rsid w:val="00521377"/>
    <w:rsid w:val="00554EE5"/>
    <w:rsid w:val="00612C0D"/>
    <w:rsid w:val="00634F03"/>
    <w:rsid w:val="006546BA"/>
    <w:rsid w:val="00661963"/>
    <w:rsid w:val="006642D2"/>
    <w:rsid w:val="006B6F68"/>
    <w:rsid w:val="006F22B0"/>
    <w:rsid w:val="007466CF"/>
    <w:rsid w:val="007976BB"/>
    <w:rsid w:val="007F4DB0"/>
    <w:rsid w:val="00876933"/>
    <w:rsid w:val="00882969"/>
    <w:rsid w:val="008C2EC9"/>
    <w:rsid w:val="008C472F"/>
    <w:rsid w:val="00912D9D"/>
    <w:rsid w:val="00915F54"/>
    <w:rsid w:val="00955BC6"/>
    <w:rsid w:val="009655A5"/>
    <w:rsid w:val="009672C6"/>
    <w:rsid w:val="00A155A0"/>
    <w:rsid w:val="00A40ABE"/>
    <w:rsid w:val="00A55E8A"/>
    <w:rsid w:val="00AF59BB"/>
    <w:rsid w:val="00B508B0"/>
    <w:rsid w:val="00BF02A5"/>
    <w:rsid w:val="00C122A7"/>
    <w:rsid w:val="00C2290D"/>
    <w:rsid w:val="00C41C3F"/>
    <w:rsid w:val="00C467B4"/>
    <w:rsid w:val="00C50017"/>
    <w:rsid w:val="00CF544A"/>
    <w:rsid w:val="00D17C1D"/>
    <w:rsid w:val="00D232AC"/>
    <w:rsid w:val="00D566D9"/>
    <w:rsid w:val="00E61B85"/>
    <w:rsid w:val="00EA4B05"/>
    <w:rsid w:val="00EC6C3E"/>
    <w:rsid w:val="00ED5276"/>
    <w:rsid w:val="00EF644D"/>
    <w:rsid w:val="00F15F26"/>
    <w:rsid w:val="00F569C8"/>
    <w:rsid w:val="00F61DD1"/>
    <w:rsid w:val="00F72B90"/>
    <w:rsid w:val="00FF7F41"/>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0F07DB"/>
  </w:style>
  <w:style w:type="paragraph" w:customStyle="1" w:styleId="BB2836A89CE94E488236BFF0CEA973E2">
    <w:name w:val="BB2836A89CE94E488236BFF0CEA973E2"/>
  </w:style>
  <w:style w:type="paragraph" w:customStyle="1" w:styleId="2640C290948B45DAA58409370062C73C">
    <w:name w:val="2640C290948B45DAA58409370062C73C"/>
    <w:rsid w:val="000F07DB"/>
    <w:rPr>
      <w:kern w:val="2"/>
      <w:lang w:val="en-SG" w:eastAsia="en-SG"/>
      <w14:ligatures w14:val="standardContextual"/>
    </w:rPr>
  </w:style>
  <w:style w:type="paragraph" w:customStyle="1" w:styleId="48B4662D6D0C44CE8A53A9B1F17C4CCB">
    <w:name w:val="48B4662D6D0C44CE8A53A9B1F17C4CCB"/>
    <w:rsid w:val="000F07DB"/>
    <w:rPr>
      <w:kern w:val="2"/>
      <w:lang w:val="en-SG" w:eastAsia="en-SG"/>
      <w14:ligatures w14:val="standardContextual"/>
    </w:rPr>
  </w:style>
  <w:style w:type="paragraph" w:customStyle="1" w:styleId="DE343D3AC0FD4B06B36B86CEA4EA3062">
    <w:name w:val="DE343D3AC0FD4B06B36B86CEA4EA3062"/>
    <w:rsid w:val="000F07DB"/>
    <w:rPr>
      <w:kern w:val="2"/>
      <w:lang w:val="en-SG" w:eastAsia="en-S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SoftwareOne Colours">
      <a:dk1>
        <a:sysClr val="windowText" lastClr="000000"/>
      </a:dk1>
      <a:lt1>
        <a:srgbClr val="FFFFFF"/>
      </a:lt1>
      <a:dk2>
        <a:srgbClr val="3E00FF"/>
      </a:dk2>
      <a:lt2>
        <a:srgbClr val="E7E6E6"/>
      </a:lt2>
      <a:accent1>
        <a:srgbClr val="3E00FF"/>
      </a:accent1>
      <a:accent2>
        <a:srgbClr val="00ECD4"/>
      </a:accent2>
      <a:accent3>
        <a:srgbClr val="E3EE14"/>
      </a:accent3>
      <a:accent4>
        <a:srgbClr val="00DEFF"/>
      </a:accent4>
      <a:accent5>
        <a:srgbClr val="81A5FF"/>
      </a:accent5>
      <a:accent6>
        <a:srgbClr val="B7A5FF"/>
      </a:accent6>
      <a:hlink>
        <a:srgbClr val="3E00FF"/>
      </a:hlink>
      <a:folHlink>
        <a:srgbClr val="00EFED"/>
      </a:folHlink>
    </a:clrScheme>
    <a:fontScheme name="Custom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Synopsis</Abstract>
  <CompanyAddress>150 Beach road #31-00 Gateway West, Singapore 189720</CompanyAddress>
  <CompanyPhone>__________________</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719401CCE13741AAE7112E34A85728" ma:contentTypeVersion="13" ma:contentTypeDescription="Create a new document." ma:contentTypeScope="" ma:versionID="70088e138ce6a0d214582462d4a19983">
  <xsd:schema xmlns:xsd="http://www.w3.org/2001/XMLSchema" xmlns:xs="http://www.w3.org/2001/XMLSchema" xmlns:p="http://schemas.microsoft.com/office/2006/metadata/properties" xmlns:ns2="0982d9cc-1cce-401c-8cdf-d8776ffd952c" xmlns:ns3="a1200fa7-b7c6-4758-986d-d7ec2365a309" targetNamespace="http://schemas.microsoft.com/office/2006/metadata/properties" ma:root="true" ma:fieldsID="0c8aad7af9409a943d0d1a4852beed3e" ns2:_="" ns3:_="">
    <xsd:import namespace="0982d9cc-1cce-401c-8cdf-d8776ffd952c"/>
    <xsd:import namespace="a1200fa7-b7c6-4758-986d-d7ec2365a30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82d9cc-1cce-401c-8cdf-d8776ffd95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7f68753-1e36-4716-ad1e-f6d5661a739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200fa7-b7c6-4758-986d-d7ec2365a30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371e51b-af55-4ccb-b2d5-a3fe3b8e9166}" ma:internalName="TaxCatchAll" ma:showField="CatchAllData" ma:web="a1200fa7-b7c6-4758-986d-d7ec2365a309">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982d9cc-1cce-401c-8cdf-d8776ffd952c">
      <Terms xmlns="http://schemas.microsoft.com/office/infopath/2007/PartnerControls"/>
    </lcf76f155ced4ddcb4097134ff3c332f>
    <TaxCatchAll xmlns="a1200fa7-b7c6-4758-986d-d7ec2365a309" xsi:nil="true"/>
    <SharedWithUsers xmlns="a1200fa7-b7c6-4758-986d-d7ec2365a309">
      <UserInfo>
        <DisplayName>Kiac, John</DisplayName>
        <AccountId>30</AccountId>
        <AccountType/>
      </UserInfo>
    </SharedWithUser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DBCCB-C5C3-4324-BCE6-417D54C284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82d9cc-1cce-401c-8cdf-d8776ffd952c"/>
    <ds:schemaRef ds:uri="a1200fa7-b7c6-4758-986d-d7ec2365a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2C9872-DD8F-4252-9937-7232B73ED417}">
  <ds:schemaRefs>
    <ds:schemaRef ds:uri="http://schemas.microsoft.com/sharepoint/v3/contenttype/forms"/>
  </ds:schemaRefs>
</ds:datastoreItem>
</file>

<file path=customXml/itemProps4.xml><?xml version="1.0" encoding="utf-8"?>
<ds:datastoreItem xmlns:ds="http://schemas.openxmlformats.org/officeDocument/2006/customXml" ds:itemID="{332CDDE0-3017-4DAA-B87F-9300FD48B502}">
  <ds:schemaRefs>
    <ds:schemaRef ds:uri="http://schemas.openxmlformats.org/officeDocument/2006/bibliography"/>
  </ds:schemaRefs>
</ds:datastoreItem>
</file>

<file path=customXml/itemProps5.xml><?xml version="1.0" encoding="utf-8"?>
<ds:datastoreItem xmlns:ds="http://schemas.openxmlformats.org/officeDocument/2006/customXml" ds:itemID="{741CF4C7-3EE6-433A-A90F-0AE377BB07CE}">
  <ds:schemaRefs>
    <ds:schemaRef ds:uri="http://schemas.microsoft.com/office/2006/metadata/properties"/>
    <ds:schemaRef ds:uri="http://schemas.microsoft.com/office/infopath/2007/PartnerControls"/>
    <ds:schemaRef ds:uri="0982d9cc-1cce-401c-8cdf-d8776ffd952c"/>
    <ds:schemaRef ds:uri="a1200fa7-b7c6-4758-986d-d7ec2365a309"/>
  </ds:schemaRefs>
</ds:datastoreItem>
</file>

<file path=docProps/app.xml><?xml version="1.0" encoding="utf-8"?>
<Properties xmlns="http://schemas.openxmlformats.org/officeDocument/2006/extended-properties" xmlns:vt="http://schemas.openxmlformats.org/officeDocument/2006/docPropsVTypes">
  <Template>SG_Tender_Project_Document_Template_A4</Template>
  <TotalTime>52</TotalTime>
  <Pages>17</Pages>
  <Words>3015</Words>
  <Characters>23571</Characters>
  <Application>Microsoft Office Word</Application>
  <DocSecurity>0</DocSecurity>
  <Lines>196</Lines>
  <Paragraphs>53</Paragraphs>
  <ScaleCrop>false</ScaleCrop>
  <HeadingPairs>
    <vt:vector size="2" baseType="variant">
      <vt:variant>
        <vt:lpstr>Title</vt:lpstr>
      </vt:variant>
      <vt:variant>
        <vt:i4>1</vt:i4>
      </vt:variant>
    </vt:vector>
  </HeadingPairs>
  <TitlesOfParts>
    <vt:vector size="1" baseType="lpstr">
      <vt:lpstr>Title</vt:lpstr>
    </vt:vector>
  </TitlesOfParts>
  <Company>SoftwareOne Pte Ltd</Company>
  <LinksUpToDate>false</LinksUpToDate>
  <CharactersWithSpaces>26533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 Title</dc:subject>
  <dc:creator>Vasudev, Akash</dc:creator>
  <cp:keywords/>
  <dc:description>AveHealth Pte. Ltd</dc:description>
  <cp:lastModifiedBy>B, Parthiban</cp:lastModifiedBy>
  <cp:revision>11</cp:revision>
  <cp:lastPrinted>2024-03-08T00:31:00Z</cp:lastPrinted>
  <dcterms:created xsi:type="dcterms:W3CDTF">2024-05-06T05:46:00Z</dcterms:created>
  <dcterms:modified xsi:type="dcterms:W3CDTF">2024-05-06T14:03:00Z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0x010100BD719401CCE13741AAE7112E34A85728</vt:lpwstr>
  </property>
  <property fmtid="{D5CDD505-2E9C-101B-9397-08002B2CF9AE}" pid="3" name="AuthorIds_UIVersion_512">
    <vt:lpwstr>11</vt:lpwstr>
  </property>
  <property fmtid="{D5CDD505-2E9C-101B-9397-08002B2CF9AE}" pid="4" name="Client">
    <vt:lpwstr>Customer</vt:lpwstr>
  </property>
  <property fmtid="{D5CDD505-2E9C-101B-9397-08002B2CF9AE}" pid="5" name="MediaServiceImageTags">
    <vt:lpwstr/>
  </property>
  <property fmtid="{D5CDD505-2E9C-101B-9397-08002B2CF9AE}" pid="6" name="GrammarlyDocumentId">
    <vt:lpwstr>c7a8e9616027e858c73d7f7dcc0fd40adb6174e28ad66e2764070c573adf9e66</vt:lpwstr>
  </property>
</Properties>
</file>