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000000"/>
          <w:sz w:val="50"/>
        </w:rPr>
        <w:t>AI FitTrack Final Project Report</w:t>
      </w:r>
    </w:p>
    <w:p>
      <w:pPr>
        <w:pStyle w:val="Subtitle"/>
      </w:pPr>
      <w:r>
        <w:rPr>
          <w:rFonts w:ascii="Aptos Display" w:hAnsi="Aptos Display"/>
          <w:color w:val="4D5561"/>
          <w:sz w:val="26"/>
        </w:rPr>
        <w:t>Phase 7</w:t>
      </w:r>
    </w:p>
    <w:p/>
    <w:p>
      <w:pPr>
        <w:spacing w:after="280"/>
      </w:pPr>
      <w:r>
        <w:rPr>
          <w:rFonts w:ascii="Aptos" w:hAnsi="Aptos"/>
          <w:color w:val="4D5561"/>
          <w:sz w:val="23"/>
        </w:rPr>
        <w:t>This final report presents the complete backend project from problem definition through architecture, implementation, API design, security, Gemini integration, testing, outcomes and submission requirements.</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val="true"/>
        </w:trPr>
        <w:tc>
          <w:tcPr>
            <w:tcW w:type="dxa" w:w="2232"/>
            <w:shd w:fill="16324F"/>
            <w:vAlign w:val="center"/>
            <w:tcMar>
              <w:top w:w="100" w:type="dxa"/>
              <w:start w:w="110" w:type="dxa"/>
              <w:bottom w:w="100" w:type="dxa"/>
              <w:end w:w="110" w:type="dxa"/>
            </w:tcMar>
          </w:tcPr>
          <w:p>
            <w:pPr>
              <w:jc w:val="center"/>
            </w:pPr>
            <w:r>
              <w:rPr>
                <w:rFonts w:ascii="Aptos" w:hAnsi="Aptos"/>
                <w:b/>
                <w:color w:val="FFFFFF"/>
                <w:sz w:val="19"/>
              </w:rPr>
              <w:t>Field</w:t>
            </w:r>
          </w:p>
        </w:tc>
        <w:tc>
          <w:tcPr>
            <w:tcW w:type="dxa" w:w="7560"/>
            <w:shd w:fill="16324F"/>
            <w:vAlign w:val="center"/>
            <w:tcMar>
              <w:top w:w="100" w:type="dxa"/>
              <w:start w:w="110" w:type="dxa"/>
              <w:bottom w:w="100" w:type="dxa"/>
              <w:end w:w="110" w:type="dxa"/>
            </w:tcMar>
          </w:tcPr>
          <w:p>
            <w:pPr>
              <w:jc w:val="center"/>
            </w:pPr>
            <w:r>
              <w:rPr>
                <w:rFonts w:ascii="Aptos" w:hAnsi="Aptos"/>
                <w:b/>
                <w:color w:val="FFFFFF"/>
                <w:sz w:val="19"/>
              </w:rPr>
              <w:t>Value</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9"/>
              </w:rPr>
              <w:t>Project</w:t>
            </w:r>
          </w:p>
        </w:tc>
        <w:tc>
          <w:tcPr>
            <w:tcW w:type="dxa" w:w="7560"/>
            <w:vAlign w:val="center"/>
            <w:tcMar>
              <w:top w:w="100" w:type="dxa"/>
              <w:start w:w="110" w:type="dxa"/>
              <w:bottom w:w="100" w:type="dxa"/>
              <w:end w:w="110" w:type="dxa"/>
            </w:tcMar>
          </w:tcPr>
          <w:p>
            <w:pPr>
              <w:jc w:val="left"/>
            </w:pPr>
            <w:r>
              <w:rPr>
                <w:rFonts w:ascii="Aptos" w:hAnsi="Aptos"/>
                <w:color w:val="000000"/>
                <w:sz w:val="19"/>
              </w:rPr>
              <w:t>AI FitTrack</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9"/>
              </w:rPr>
              <w:t>Submission</w:t>
            </w:r>
          </w:p>
        </w:tc>
        <w:tc>
          <w:tcPr>
            <w:tcW w:type="dxa" w:w="7560"/>
            <w:shd w:fill="F8FAFC"/>
            <w:vAlign w:val="center"/>
            <w:tcMar>
              <w:top w:w="100" w:type="dxa"/>
              <w:start w:w="110" w:type="dxa"/>
              <w:bottom w:w="100" w:type="dxa"/>
              <w:end w:w="110" w:type="dxa"/>
            </w:tcMar>
          </w:tcPr>
          <w:p>
            <w:pPr>
              <w:jc w:val="left"/>
            </w:pPr>
            <w:r>
              <w:rPr>
                <w:rFonts w:ascii="Aptos" w:hAnsi="Aptos"/>
                <w:color w:val="000000"/>
                <w:sz w:val="19"/>
              </w:rPr>
              <w:t>SmartBridge Naan Mudhalvan</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9"/>
              </w:rPr>
              <w:t>Team ID</w:t>
            </w:r>
          </w:p>
        </w:tc>
        <w:tc>
          <w:tcPr>
            <w:tcW w:type="dxa" w:w="7560"/>
            <w:vAlign w:val="center"/>
            <w:tcMar>
              <w:top w:w="100" w:type="dxa"/>
              <w:start w:w="110" w:type="dxa"/>
              <w:bottom w:w="100" w:type="dxa"/>
              <w:end w:w="110" w:type="dxa"/>
            </w:tcMar>
          </w:tcPr>
          <w:p>
            <w:pPr>
              <w:jc w:val="left"/>
            </w:pPr>
            <w:r>
              <w:rPr>
                <w:rFonts w:ascii="Aptos" w:hAnsi="Aptos"/>
                <w:color w:val="000000"/>
                <w:sz w:val="19"/>
              </w:rPr>
              <w:t>SWTID-2026-8100</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9"/>
              </w:rPr>
              <w:t>Team size</w:t>
            </w:r>
          </w:p>
        </w:tc>
        <w:tc>
          <w:tcPr>
            <w:tcW w:type="dxa" w:w="7560"/>
            <w:shd w:fill="F8FAFC"/>
            <w:vAlign w:val="center"/>
            <w:tcMar>
              <w:top w:w="100" w:type="dxa"/>
              <w:start w:w="110" w:type="dxa"/>
              <w:bottom w:w="100" w:type="dxa"/>
              <w:end w:w="110" w:type="dxa"/>
            </w:tcMar>
          </w:tcPr>
          <w:p>
            <w:pPr>
              <w:jc w:val="left"/>
            </w:pPr>
            <w:r>
              <w:rPr>
                <w:rFonts w:ascii="Aptos" w:hAnsi="Aptos"/>
                <w:color w:val="000000"/>
                <w:sz w:val="19"/>
              </w:rPr>
              <w:t>4</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9"/>
              </w:rPr>
              <w:t>Team Leader</w:t>
            </w:r>
          </w:p>
        </w:tc>
        <w:tc>
          <w:tcPr>
            <w:tcW w:type="dxa" w:w="7560"/>
            <w:vAlign w:val="center"/>
            <w:tcMar>
              <w:top w:w="100" w:type="dxa"/>
              <w:start w:w="110" w:type="dxa"/>
              <w:bottom w:w="100" w:type="dxa"/>
              <w:end w:w="110" w:type="dxa"/>
            </w:tcMar>
          </w:tcPr>
          <w:p>
            <w:pPr>
              <w:jc w:val="left"/>
            </w:pPr>
            <w:r>
              <w:rPr>
                <w:rFonts w:ascii="Aptos" w:hAnsi="Aptos"/>
                <w:color w:val="000000"/>
                <w:sz w:val="19"/>
              </w:rPr>
              <w:t>Parthiban M</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9"/>
              </w:rPr>
              <w:t>Team Members</w:t>
            </w:r>
          </w:p>
        </w:tc>
        <w:tc>
          <w:tcPr>
            <w:tcW w:type="dxa" w:w="7560"/>
            <w:shd w:fill="F8FAFC"/>
            <w:vAlign w:val="center"/>
            <w:tcMar>
              <w:top w:w="100" w:type="dxa"/>
              <w:start w:w="110" w:type="dxa"/>
              <w:bottom w:w="100" w:type="dxa"/>
              <w:end w:w="110" w:type="dxa"/>
            </w:tcMar>
          </w:tcPr>
          <w:p>
            <w:pPr>
              <w:jc w:val="left"/>
            </w:pPr>
            <w:r>
              <w:rPr>
                <w:rFonts w:ascii="Aptos" w:hAnsi="Aptos"/>
                <w:color w:val="000000"/>
                <w:sz w:val="19"/>
              </w:rPr>
              <w:t>Naveen J; Nidesh N S; Nithish Kumar P</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9"/>
              </w:rPr>
              <w:t>Project scope</w:t>
            </w:r>
          </w:p>
        </w:tc>
        <w:tc>
          <w:tcPr>
            <w:tcW w:type="dxa" w:w="7560"/>
            <w:vAlign w:val="center"/>
            <w:tcMar>
              <w:top w:w="100" w:type="dxa"/>
              <w:start w:w="110" w:type="dxa"/>
              <w:bottom w:w="100" w:type="dxa"/>
              <w:end w:w="110" w:type="dxa"/>
            </w:tcMar>
          </w:tcPr>
          <w:p>
            <w:pPr>
              <w:jc w:val="left"/>
            </w:pPr>
            <w:r>
              <w:rPr>
                <w:rFonts w:ascii="Aptos" w:hAnsi="Aptos"/>
                <w:color w:val="000000"/>
                <w:sz w:val="19"/>
              </w:rPr>
              <w:t>Backend-only REST API</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9"/>
              </w:rPr>
              <w:t>Technology</w:t>
            </w:r>
          </w:p>
        </w:tc>
        <w:tc>
          <w:tcPr>
            <w:tcW w:type="dxa" w:w="7560"/>
            <w:shd w:fill="F8FAFC"/>
            <w:vAlign w:val="center"/>
            <w:tcMar>
              <w:top w:w="100" w:type="dxa"/>
              <w:start w:w="110" w:type="dxa"/>
              <w:bottom w:w="100" w:type="dxa"/>
              <w:end w:w="110" w:type="dxa"/>
            </w:tcMar>
          </w:tcPr>
          <w:p>
            <w:pPr>
              <w:jc w:val="left"/>
            </w:pPr>
            <w:r>
              <w:rPr>
                <w:rFonts w:ascii="Aptos" w:hAnsi="Aptos"/>
                <w:color w:val="000000"/>
                <w:sz w:val="19"/>
              </w:rPr>
              <w:t>Node.js, Express.js, MongoDB, Mongoose, JWT and Google Gemini AI</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9"/>
              </w:rPr>
              <w:t>Source baseline</w:t>
            </w:r>
          </w:p>
        </w:tc>
        <w:tc>
          <w:tcPr>
            <w:tcW w:type="dxa" w:w="7560"/>
            <w:vAlign w:val="center"/>
            <w:tcMar>
              <w:top w:w="100" w:type="dxa"/>
              <w:start w:w="110" w:type="dxa"/>
              <w:bottom w:w="100" w:type="dxa"/>
              <w:end w:w="110" w:type="dxa"/>
            </w:tcMar>
          </w:tcPr>
          <w:p>
            <w:pPr>
              <w:jc w:val="left"/>
            </w:pPr>
            <w:r>
              <w:rPr>
                <w:rFonts w:ascii="Aptos" w:hAnsi="Aptos"/>
                <w:color w:val="000000"/>
                <w:sz w:val="19"/>
              </w:rPr>
              <w:t>Latest uploaded backend ZIP and supplied verification evidence</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9"/>
              </w:rPr>
              <w:t>Document status</w:t>
            </w:r>
          </w:p>
        </w:tc>
        <w:tc>
          <w:tcPr>
            <w:tcW w:type="dxa" w:w="7560"/>
            <w:shd w:fill="F8FAFC"/>
            <w:vAlign w:val="center"/>
            <w:tcMar>
              <w:top w:w="100" w:type="dxa"/>
              <w:start w:w="110" w:type="dxa"/>
              <w:bottom w:w="100" w:type="dxa"/>
              <w:end w:w="110" w:type="dxa"/>
            </w:tcMar>
          </w:tcPr>
          <w:p>
            <w:pPr>
              <w:jc w:val="left"/>
            </w:pPr>
            <w:r>
              <w:rPr>
                <w:rFonts w:ascii="Aptos" w:hAnsi="Aptos"/>
                <w:color w:val="000000"/>
                <w:sz w:val="19"/>
              </w:rPr>
              <w:t>Submission-ready technical content; individual academic IDs and final links remain pending</w:t>
            </w:r>
          </w:p>
        </w:tc>
      </w:tr>
    </w:tbl>
    <w:p>
      <w:pPr>
        <w:spacing w:after="20"/>
      </w:pPr>
    </w:p>
    <w:p/>
    <w:p>
      <w:r>
        <w:rPr>
          <w:rFonts w:ascii="Aptos" w:hAnsi="Aptos"/>
          <w:b/>
          <w:color w:val="000000"/>
          <w:sz w:val="20"/>
        </w:rPr>
        <w:t xml:space="preserve">Prepared for academic evaluation. </w:t>
      </w:r>
      <w:r>
        <w:rPr>
          <w:rFonts w:ascii="Aptos" w:hAnsi="Aptos"/>
          <w:color w:val="000000"/>
          <w:sz w:val="20"/>
        </w:rPr>
        <w:t>Secrets, credentials, private environment files and unverified claims are excluded.</w:t>
      </w:r>
    </w:p>
    <w:p>
      <w:r>
        <w:br w:type="page"/>
      </w:r>
    </w:p>
    <w:p>
      <w:pPr>
        <w:pStyle w:val="Heading1"/>
      </w:pPr>
      <w:r>
        <w:t>Document contents</w:t>
      </w:r>
    </w:p>
    <w:p>
      <w:pPr>
        <w:spacing w:after="60"/>
        <w:ind w:left="216"/>
      </w:pPr>
      <w:r>
        <w:rPr>
          <w:rFonts w:ascii="Aptos" w:hAnsi="Aptos"/>
          <w:b/>
          <w:color w:val="16324F"/>
          <w:sz w:val="22"/>
        </w:rPr>
        <w:t xml:space="preserve">1. </w:t>
      </w:r>
      <w:r>
        <w:rPr>
          <w:rFonts w:ascii="Aptos" w:hAnsi="Aptos"/>
          <w:color w:val="000000"/>
          <w:sz w:val="22"/>
        </w:rPr>
        <w:t>Abstract and project overview</w:t>
      </w:r>
    </w:p>
    <w:p>
      <w:pPr>
        <w:spacing w:after="60"/>
        <w:ind w:left="216"/>
      </w:pPr>
      <w:r>
        <w:rPr>
          <w:rFonts w:ascii="Aptos" w:hAnsi="Aptos"/>
          <w:b/>
          <w:color w:val="16324F"/>
          <w:sz w:val="22"/>
        </w:rPr>
        <w:t xml:space="preserve">2. </w:t>
      </w:r>
      <w:r>
        <w:rPr>
          <w:rFonts w:ascii="Aptos" w:hAnsi="Aptos"/>
          <w:color w:val="000000"/>
          <w:sz w:val="22"/>
        </w:rPr>
        <w:t>Problem statement and objectives</w:t>
      </w:r>
    </w:p>
    <w:p>
      <w:pPr>
        <w:spacing w:after="60"/>
        <w:ind w:left="216"/>
      </w:pPr>
      <w:r>
        <w:rPr>
          <w:rFonts w:ascii="Aptos" w:hAnsi="Aptos"/>
          <w:b/>
          <w:color w:val="16324F"/>
          <w:sz w:val="22"/>
        </w:rPr>
        <w:t xml:space="preserve">3. </w:t>
      </w:r>
      <w:r>
        <w:rPr>
          <w:rFonts w:ascii="Aptos" w:hAnsi="Aptos"/>
          <w:color w:val="000000"/>
          <w:sz w:val="22"/>
        </w:rPr>
        <w:t>Requirements and scope</w:t>
      </w:r>
    </w:p>
    <w:p>
      <w:pPr>
        <w:spacing w:after="60"/>
        <w:ind w:left="216"/>
      </w:pPr>
      <w:r>
        <w:rPr>
          <w:rFonts w:ascii="Aptos" w:hAnsi="Aptos"/>
          <w:b/>
          <w:color w:val="16324F"/>
          <w:sz w:val="22"/>
        </w:rPr>
        <w:t xml:space="preserve">4. </w:t>
      </w:r>
      <w:r>
        <w:rPr>
          <w:rFonts w:ascii="Aptos" w:hAnsi="Aptos"/>
          <w:color w:val="000000"/>
          <w:sz w:val="22"/>
        </w:rPr>
        <w:t>System design</w:t>
      </w:r>
    </w:p>
    <w:p>
      <w:pPr>
        <w:spacing w:after="60"/>
        <w:ind w:left="216"/>
      </w:pPr>
      <w:r>
        <w:rPr>
          <w:rFonts w:ascii="Aptos" w:hAnsi="Aptos"/>
          <w:b/>
          <w:color w:val="16324F"/>
          <w:sz w:val="22"/>
        </w:rPr>
        <w:t xml:space="preserve">5. </w:t>
      </w:r>
      <w:r>
        <w:rPr>
          <w:rFonts w:ascii="Aptos" w:hAnsi="Aptos"/>
          <w:color w:val="000000"/>
          <w:sz w:val="22"/>
        </w:rPr>
        <w:t>Database and API specification</w:t>
      </w:r>
    </w:p>
    <w:p>
      <w:pPr>
        <w:spacing w:after="60"/>
        <w:ind w:left="216"/>
      </w:pPr>
      <w:r>
        <w:rPr>
          <w:rFonts w:ascii="Aptos" w:hAnsi="Aptos"/>
          <w:b/>
          <w:color w:val="16324F"/>
          <w:sz w:val="22"/>
        </w:rPr>
        <w:t xml:space="preserve">6. </w:t>
      </w:r>
      <w:r>
        <w:rPr>
          <w:rFonts w:ascii="Aptos" w:hAnsi="Aptos"/>
          <w:color w:val="000000"/>
          <w:sz w:val="22"/>
        </w:rPr>
        <w:t>Implementation</w:t>
      </w:r>
    </w:p>
    <w:p>
      <w:pPr>
        <w:spacing w:after="60"/>
        <w:ind w:left="216"/>
      </w:pPr>
      <w:r>
        <w:rPr>
          <w:rFonts w:ascii="Aptos" w:hAnsi="Aptos"/>
          <w:b/>
          <w:color w:val="16324F"/>
          <w:sz w:val="22"/>
        </w:rPr>
        <w:t xml:space="preserve">7. </w:t>
      </w:r>
      <w:r>
        <w:rPr>
          <w:rFonts w:ascii="Aptos" w:hAnsi="Aptos"/>
          <w:color w:val="000000"/>
          <w:sz w:val="22"/>
        </w:rPr>
        <w:t>Security and AI controls</w:t>
      </w:r>
    </w:p>
    <w:p>
      <w:pPr>
        <w:spacing w:after="60"/>
        <w:ind w:left="216"/>
      </w:pPr>
      <w:r>
        <w:rPr>
          <w:rFonts w:ascii="Aptos" w:hAnsi="Aptos"/>
          <w:b/>
          <w:color w:val="16324F"/>
          <w:sz w:val="22"/>
        </w:rPr>
        <w:t xml:space="preserve">8. </w:t>
      </w:r>
      <w:r>
        <w:rPr>
          <w:rFonts w:ascii="Aptos" w:hAnsi="Aptos"/>
          <w:color w:val="000000"/>
          <w:sz w:val="22"/>
        </w:rPr>
        <w:t>Testing and results</w:t>
      </w:r>
    </w:p>
    <w:p>
      <w:pPr>
        <w:spacing w:after="60"/>
        <w:ind w:left="216"/>
      </w:pPr>
      <w:r>
        <w:rPr>
          <w:rFonts w:ascii="Aptos" w:hAnsi="Aptos"/>
          <w:b/>
          <w:color w:val="16324F"/>
          <w:sz w:val="22"/>
        </w:rPr>
        <w:t xml:space="preserve">9. </w:t>
      </w:r>
      <w:r>
        <w:rPr>
          <w:rFonts w:ascii="Aptos" w:hAnsi="Aptos"/>
          <w:color w:val="000000"/>
          <w:sz w:val="22"/>
        </w:rPr>
        <w:t>Limitations and future scope</w:t>
      </w:r>
    </w:p>
    <w:p>
      <w:pPr>
        <w:spacing w:after="60"/>
        <w:ind w:left="216"/>
      </w:pPr>
      <w:r>
        <w:rPr>
          <w:rFonts w:ascii="Aptos" w:hAnsi="Aptos"/>
          <w:b/>
          <w:color w:val="16324F"/>
          <w:sz w:val="22"/>
        </w:rPr>
        <w:t xml:space="preserve">10. </w:t>
      </w:r>
      <w:r>
        <w:rPr>
          <w:rFonts w:ascii="Aptos" w:hAnsi="Aptos"/>
          <w:color w:val="000000"/>
          <w:sz w:val="22"/>
        </w:rPr>
        <w:t>Conclusion</w:t>
      </w:r>
    </w:p>
    <w:p>
      <w:pPr>
        <w:spacing w:after="60"/>
        <w:ind w:left="216"/>
      </w:pPr>
      <w:r>
        <w:rPr>
          <w:rFonts w:ascii="Aptos" w:hAnsi="Aptos"/>
          <w:b/>
          <w:color w:val="16324F"/>
          <w:sz w:val="22"/>
        </w:rPr>
        <w:t xml:space="preserve">11. </w:t>
      </w:r>
      <w:r>
        <w:rPr>
          <w:rFonts w:ascii="Aptos" w:hAnsi="Aptos"/>
          <w:color w:val="000000"/>
          <w:sz w:val="22"/>
        </w:rPr>
        <w:t>Appendices</w:t>
      </w:r>
    </w:p>
    <w:p>
      <w:pPr>
        <w:pStyle w:val="Heading1"/>
      </w:pPr>
      <w:r>
        <w:t>Abstract</w:t>
      </w:r>
    </w:p>
    <w:p>
      <w:r>
        <w:rPr>
          <w:rFonts w:ascii="Aptos" w:hAnsi="Aptos"/>
          <w:i w:val="0"/>
          <w:color w:val="000000"/>
          <w:sz w:val="22"/>
        </w:rPr>
        <w:t>AI FitTrack is a secure backend REST API for personal workout tracking and AI-assisted fitness guidance. It is implemented with Node.js, Express.js, MongoDB, Mongoose, JSON Web Tokens, bcrypt and Google Gemini AI. Authenticated users can maintain an owner-isolated workout history, search that history and request structured recommendations or progress insights. The supplied evidence records successful live authentication, CRUD, search and Gemini flows together with 95 automated passes, 17 smoke checks and 19 Atlas checks. The project is backend-only and is ready for integration with a future web or mobile client.</w:t>
      </w:r>
    </w:p>
    <w:p>
      <w:pPr>
        <w:pStyle w:val="Heading1"/>
      </w:pPr>
      <w:r>
        <w:t>1 Introduction</w:t>
      </w:r>
    </w:p>
    <w:p>
      <w:pPr>
        <w:pStyle w:val="Heading2"/>
      </w:pPr>
      <w:r>
        <w:t>1.1 Problem statement</w:t>
      </w:r>
    </w:p>
    <w:p>
      <w:r>
        <w:rPr>
          <w:rFonts w:ascii="Aptos" w:hAnsi="Aptos"/>
          <w:i w:val="0"/>
          <w:color w:val="000000"/>
          <w:sz w:val="22"/>
        </w:rPr>
        <w:t>Manual workout notes are difficult to search, update and protect. They also provide little support for turning basic exercise history into practical guidance. AI FitTrack addresses those needs through a centralized, authenticated API rather than a user-interface-specific implementation.</w:t>
      </w:r>
    </w:p>
    <w:p>
      <w:pPr>
        <w:jc w:val="center"/>
        <w:keepLines/>
        <w:keepNext/>
      </w:pPr>
      <w:r>
        <w:drawing>
          <wp:inline xmlns:a="http://schemas.openxmlformats.org/drawingml/2006/main" xmlns:pic="http://schemas.openxmlformats.org/drawingml/2006/picture">
            <wp:extent cx="6172200" cy="3331544"/>
            <wp:docPr id="1" name="Picture 1"/>
            <wp:cNvGraphicFramePr>
              <a:graphicFrameLocks noChangeAspect="1"/>
            </wp:cNvGraphicFramePr>
            <a:graphic>
              <a:graphicData uri="http://schemas.openxmlformats.org/drawingml/2006/picture">
                <pic:pic>
                  <pic:nvPicPr>
                    <pic:cNvPr id="0" name="01_problem_solution.png"/>
                    <pic:cNvPicPr/>
                  </pic:nvPicPr>
                  <pic:blipFill>
                    <a:blip r:embed="rId11"/>
                    <a:stretch>
                      <a:fillRect/>
                    </a:stretch>
                  </pic:blipFill>
                  <pic:spPr>
                    <a:xfrm>
                      <a:off x="0" y="0"/>
                      <a:ext cx="6172200" cy="3331544"/>
                    </a:xfrm>
                    <a:prstGeom prst="rect"/>
                  </pic:spPr>
                </pic:pic>
              </a:graphicData>
            </a:graphic>
          </wp:inline>
        </w:drawing>
      </w:r>
    </w:p>
    <w:p>
      <w:pPr>
        <w:spacing w:after="200"/>
        <w:jc w:val="center"/>
      </w:pPr>
      <w:r>
        <w:rPr>
          <w:rFonts w:ascii="Aptos" w:hAnsi="Aptos"/>
          <w:i/>
          <w:color w:val="4D5561"/>
          <w:sz w:val="17"/>
        </w:rPr>
        <w:t>Figure 1  Problem to solution mapping</w:t>
      </w:r>
    </w:p>
    <w:p>
      <w:pPr>
        <w:pStyle w:val="Heading2"/>
      </w:pPr>
      <w:r>
        <w:t>1.2 Objectives</w:t>
      </w:r>
    </w:p>
    <w:p>
      <w:pPr>
        <w:pStyle w:val="ListBullet"/>
        <w:spacing w:after="60"/>
      </w:pPr>
      <w:r>
        <w:rPr>
          <w:rFonts w:ascii="Aptos" w:hAnsi="Aptos"/>
          <w:color w:val="000000"/>
          <w:sz w:val="20"/>
        </w:rPr>
        <w:t>Protect personal fitness data through secure authentication and owner-scoped queries.</w:t>
      </w:r>
    </w:p>
    <w:p>
      <w:pPr>
        <w:pStyle w:val="ListBullet"/>
        <w:spacing w:after="60"/>
      </w:pPr>
      <w:r>
        <w:rPr>
          <w:rFonts w:ascii="Aptos" w:hAnsi="Aptos"/>
          <w:color w:val="000000"/>
          <w:sz w:val="20"/>
        </w:rPr>
        <w:t>Provide complete workout creation, retrieval, update, deletion and search functions.</w:t>
      </w:r>
    </w:p>
    <w:p>
      <w:pPr>
        <w:pStyle w:val="ListBullet"/>
        <w:spacing w:after="60"/>
      </w:pPr>
      <w:r>
        <w:rPr>
          <w:rFonts w:ascii="Aptos" w:hAnsi="Aptos"/>
          <w:color w:val="000000"/>
          <w:sz w:val="20"/>
        </w:rPr>
        <w:t>Use validated MongoDB documents for reliable workout history.</w:t>
      </w:r>
    </w:p>
    <w:p>
      <w:pPr>
        <w:pStyle w:val="ListBullet"/>
        <w:spacing w:after="60"/>
      </w:pPr>
      <w:r>
        <w:rPr>
          <w:rFonts w:ascii="Aptos" w:hAnsi="Aptos"/>
          <w:color w:val="000000"/>
          <w:sz w:val="20"/>
        </w:rPr>
        <w:t>Use Gemini to create structured recommendations and interpret workout statistics.</w:t>
      </w:r>
    </w:p>
    <w:p>
      <w:pPr>
        <w:pStyle w:val="ListBullet"/>
        <w:spacing w:after="60"/>
      </w:pPr>
      <w:r>
        <w:rPr>
          <w:rFonts w:ascii="Aptos" w:hAnsi="Aptos"/>
          <w:color w:val="000000"/>
          <w:sz w:val="20"/>
        </w:rPr>
        <w:t>Expose stable JSON contracts for later frontend or mobile integration.</w:t>
      </w:r>
    </w:p>
    <w:p>
      <w:pPr>
        <w:pStyle w:val="ListBullet"/>
        <w:spacing w:after="60"/>
      </w:pPr>
      <w:r>
        <w:rPr>
          <w:rFonts w:ascii="Aptos" w:hAnsi="Aptos"/>
          <w:color w:val="000000"/>
          <w:sz w:val="20"/>
        </w:rPr>
        <w:t>Handle invalid input, unknown routes, database failures and AI failures predictably.</w:t>
      </w:r>
    </w:p>
    <w:p>
      <w:pPr>
        <w:pStyle w:val="Heading2"/>
      </w:pPr>
      <w:r>
        <w:t>1.3 Scope</w:t>
      </w:r>
    </w:p>
    <w:p>
      <w:r>
        <w:rPr>
          <w:rFonts w:ascii="Aptos" w:hAnsi="Aptos"/>
          <w:i w:val="0"/>
          <w:color w:val="000000"/>
          <w:sz w:val="22"/>
        </w:rPr>
        <w:t>Included scope comprises server configuration, database access, authentication, profile retrieval, workout CRUD and search, Gemini recommendation and insights, centralized validation and errors, tests and Postman assets. A React frontend, nutrition features, wearables, reminders and production deployment are outside this backend-only submission.</w:t>
      </w:r>
    </w:p>
    <w:p>
      <w:pPr>
        <w:pStyle w:val="Heading1"/>
      </w:pPr>
      <w:r>
        <w:t>2 Requirement Analysis</w:t>
      </w:r>
    </w:p>
    <w:p>
      <w:pPr>
        <w:jc w:val="center"/>
        <w:keepLines/>
        <w:keepNext/>
      </w:pPr>
      <w:r>
        <w:drawing>
          <wp:inline xmlns:a="http://schemas.openxmlformats.org/drawingml/2006/main" xmlns:pic="http://schemas.openxmlformats.org/drawingml/2006/picture">
            <wp:extent cx="6172200" cy="3331544"/>
            <wp:docPr id="2" name="Picture 2"/>
            <wp:cNvGraphicFramePr>
              <a:graphicFrameLocks noChangeAspect="1"/>
            </wp:cNvGraphicFramePr>
            <a:graphic>
              <a:graphicData uri="http://schemas.openxmlformats.org/drawingml/2006/picture">
                <pic:pic>
                  <pic:nvPicPr>
                    <pic:cNvPr id="0" name="02_requirements_map.png"/>
                    <pic:cNvPicPr/>
                  </pic:nvPicPr>
                  <pic:blipFill>
                    <a:blip r:embed="rId12"/>
                    <a:stretch>
                      <a:fillRect/>
                    </a:stretch>
                  </pic:blipFill>
                  <pic:spPr>
                    <a:xfrm>
                      <a:off x="0" y="0"/>
                      <a:ext cx="6172200" cy="3331544"/>
                    </a:xfrm>
                    <a:prstGeom prst="rect"/>
                  </pic:spPr>
                </pic:pic>
              </a:graphicData>
            </a:graphic>
          </wp:inline>
        </w:drawing>
      </w:r>
    </w:p>
    <w:p>
      <w:pPr>
        <w:spacing w:after="200"/>
        <w:jc w:val="center"/>
      </w:pPr>
      <w:r>
        <w:rPr>
          <w:rFonts w:ascii="Aptos" w:hAnsi="Aptos"/>
          <w:i/>
          <w:color w:val="4D5561"/>
          <w:sz w:val="17"/>
        </w:rPr>
        <w:t>Figure 2  Functional requirement groups</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3331"/>
        <w:gridCol w:w="3331"/>
        <w:gridCol w:w="3331"/>
      </w:tblGrid>
      <w:tr>
        <w:trPr>
          <w:tblHeader w:val="true"/>
        </w:trPr>
        <w:tc>
          <w:tcPr>
            <w:tcW w:type="dxa" w:w="648"/>
            <w:shd w:fill="16324F"/>
            <w:vAlign w:val="center"/>
            <w:tcMar>
              <w:top w:w="100" w:type="dxa"/>
              <w:start w:w="110" w:type="dxa"/>
              <w:bottom w:w="100" w:type="dxa"/>
              <w:end w:w="110" w:type="dxa"/>
            </w:tcMar>
          </w:tcPr>
          <w:p>
            <w:pPr>
              <w:jc w:val="center"/>
            </w:pPr>
            <w:r>
              <w:rPr>
                <w:rFonts w:ascii="Aptos" w:hAnsi="Aptos"/>
                <w:b/>
                <w:color w:val="FFFFFF"/>
                <w:sz w:val="16"/>
              </w:rPr>
              <w:t>ID</w:t>
            </w:r>
          </w:p>
        </w:tc>
        <w:tc>
          <w:tcPr>
            <w:tcW w:type="dxa" w:w="7056"/>
            <w:shd w:fill="16324F"/>
            <w:vAlign w:val="center"/>
            <w:tcMar>
              <w:top w:w="100" w:type="dxa"/>
              <w:start w:w="110" w:type="dxa"/>
              <w:bottom w:w="100" w:type="dxa"/>
              <w:end w:w="110" w:type="dxa"/>
            </w:tcMar>
          </w:tcPr>
          <w:p>
            <w:pPr>
              <w:jc w:val="center"/>
            </w:pPr>
            <w:r>
              <w:rPr>
                <w:rFonts w:ascii="Aptos" w:hAnsi="Aptos"/>
                <w:b/>
                <w:color w:val="FFFFFF"/>
                <w:sz w:val="16"/>
              </w:rPr>
              <w:t>Requirement</w:t>
            </w:r>
          </w:p>
        </w:tc>
        <w:tc>
          <w:tcPr>
            <w:tcW w:type="dxa" w:w="2088"/>
            <w:shd w:fill="16324F"/>
            <w:vAlign w:val="center"/>
            <w:tcMar>
              <w:top w:w="100" w:type="dxa"/>
              <w:start w:w="110" w:type="dxa"/>
              <w:bottom w:w="100" w:type="dxa"/>
              <w:end w:w="110" w:type="dxa"/>
            </w:tcMar>
          </w:tcPr>
          <w:p>
            <w:pPr>
              <w:jc w:val="center"/>
            </w:pPr>
            <w:r>
              <w:rPr>
                <w:rFonts w:ascii="Aptos" w:hAnsi="Aptos"/>
                <w:b/>
                <w:color w:val="FFFFFF"/>
                <w:sz w:val="16"/>
              </w:rPr>
              <w:t>Verified status</w:t>
            </w:r>
          </w:p>
        </w:tc>
      </w:tr>
      <w:tr>
        <w:trPr>
          <w:cantSplit/>
        </w:trPr>
        <w:tc>
          <w:tcPr>
            <w:tcW w:type="dxa" w:w="648"/>
            <w:vAlign w:val="center"/>
            <w:tcMar>
              <w:top w:w="100" w:type="dxa"/>
              <w:start w:w="110" w:type="dxa"/>
              <w:bottom w:w="100" w:type="dxa"/>
              <w:end w:w="110" w:type="dxa"/>
            </w:tcMar>
          </w:tcPr>
          <w:p>
            <w:pPr>
              <w:jc w:val="center"/>
            </w:pPr>
            <w:r>
              <w:rPr>
                <w:rFonts w:ascii="Aptos" w:hAnsi="Aptos"/>
                <w:color w:val="000000"/>
                <w:sz w:val="16"/>
              </w:rPr>
              <w:t>R1</w:t>
            </w:r>
          </w:p>
        </w:tc>
        <w:tc>
          <w:tcPr>
            <w:tcW w:type="dxa" w:w="7056"/>
            <w:vAlign w:val="center"/>
            <w:tcMar>
              <w:top w:w="100" w:type="dxa"/>
              <w:start w:w="110" w:type="dxa"/>
              <w:bottom w:w="100" w:type="dxa"/>
              <w:end w:w="110" w:type="dxa"/>
            </w:tcMar>
          </w:tcPr>
          <w:p>
            <w:pPr>
              <w:jc w:val="left"/>
            </w:pPr>
            <w:r>
              <w:rPr>
                <w:rFonts w:ascii="Aptos" w:hAnsi="Aptos"/>
                <w:color w:val="000000"/>
                <w:sz w:val="16"/>
              </w:rPr>
              <w:t>Layered MVC-style backend with routes, controllers, models, middleware, services and config</w:t>
            </w:r>
          </w:p>
        </w:tc>
        <w:tc>
          <w:tcPr>
            <w:tcW w:type="dxa" w:w="2088"/>
            <w:vAlign w:val="center"/>
            <w:tcMar>
              <w:top w:w="100" w:type="dxa"/>
              <w:start w:w="110" w:type="dxa"/>
              <w:bottom w:w="100" w:type="dxa"/>
              <w:end w:w="110" w:type="dxa"/>
            </w:tcMar>
          </w:tcPr>
          <w:p>
            <w:pPr>
              <w:jc w:val="left"/>
            </w:pPr>
            <w:r>
              <w:rPr>
                <w:rFonts w:ascii="Aptos" w:hAnsi="Aptos"/>
                <w:color w:val="000000"/>
                <w:sz w:val="16"/>
              </w:rPr>
              <w:t>Implemented</w:t>
            </w:r>
          </w:p>
        </w:tc>
      </w:tr>
      <w:tr>
        <w:trPr>
          <w:cantSplit/>
        </w:trPr>
        <w:tc>
          <w:tcPr>
            <w:tcW w:type="dxa" w:w="648"/>
            <w:shd w:fill="F8FAFC"/>
            <w:vAlign w:val="center"/>
            <w:tcMar>
              <w:top w:w="100" w:type="dxa"/>
              <w:start w:w="110" w:type="dxa"/>
              <w:bottom w:w="100" w:type="dxa"/>
              <w:end w:w="110" w:type="dxa"/>
            </w:tcMar>
          </w:tcPr>
          <w:p>
            <w:pPr>
              <w:jc w:val="center"/>
            </w:pPr>
            <w:r>
              <w:rPr>
                <w:rFonts w:ascii="Aptos" w:hAnsi="Aptos"/>
                <w:color w:val="000000"/>
                <w:sz w:val="16"/>
              </w:rPr>
              <w:t>R2</w:t>
            </w:r>
          </w:p>
        </w:tc>
        <w:tc>
          <w:tcPr>
            <w:tcW w:type="dxa" w:w="7056"/>
            <w:shd w:fill="F8FAFC"/>
            <w:vAlign w:val="center"/>
            <w:tcMar>
              <w:top w:w="100" w:type="dxa"/>
              <w:start w:w="110" w:type="dxa"/>
              <w:bottom w:w="100" w:type="dxa"/>
              <w:end w:w="110" w:type="dxa"/>
            </w:tcMar>
          </w:tcPr>
          <w:p>
            <w:pPr>
              <w:jc w:val="left"/>
            </w:pPr>
            <w:r>
              <w:rPr>
                <w:rFonts w:ascii="Aptos" w:hAnsi="Aptos"/>
                <w:color w:val="000000"/>
                <w:sz w:val="16"/>
              </w:rPr>
              <w:t>Node.js and Express.js REST API</w:t>
            </w:r>
          </w:p>
        </w:tc>
        <w:tc>
          <w:tcPr>
            <w:tcW w:type="dxa" w:w="2088"/>
            <w:shd w:fill="F8FAFC"/>
            <w:vAlign w:val="center"/>
            <w:tcMar>
              <w:top w:w="100" w:type="dxa"/>
              <w:start w:w="110" w:type="dxa"/>
              <w:bottom w:w="100" w:type="dxa"/>
              <w:end w:w="110" w:type="dxa"/>
            </w:tcMar>
          </w:tcPr>
          <w:p>
            <w:pPr>
              <w:jc w:val="left"/>
            </w:pPr>
            <w:r>
              <w:rPr>
                <w:rFonts w:ascii="Aptos" w:hAnsi="Aptos"/>
                <w:color w:val="000000"/>
                <w:sz w:val="16"/>
              </w:rPr>
              <w:t>Implemented</w:t>
            </w:r>
          </w:p>
        </w:tc>
      </w:tr>
      <w:tr>
        <w:trPr>
          <w:cantSplit/>
        </w:trPr>
        <w:tc>
          <w:tcPr>
            <w:tcW w:type="dxa" w:w="648"/>
            <w:vAlign w:val="center"/>
            <w:tcMar>
              <w:top w:w="100" w:type="dxa"/>
              <w:start w:w="110" w:type="dxa"/>
              <w:bottom w:w="100" w:type="dxa"/>
              <w:end w:w="110" w:type="dxa"/>
            </w:tcMar>
          </w:tcPr>
          <w:p>
            <w:pPr>
              <w:jc w:val="center"/>
            </w:pPr>
            <w:r>
              <w:rPr>
                <w:rFonts w:ascii="Aptos" w:hAnsi="Aptos"/>
                <w:color w:val="000000"/>
                <w:sz w:val="16"/>
              </w:rPr>
              <w:t>R3</w:t>
            </w:r>
          </w:p>
        </w:tc>
        <w:tc>
          <w:tcPr>
            <w:tcW w:type="dxa" w:w="7056"/>
            <w:vAlign w:val="center"/>
            <w:tcMar>
              <w:top w:w="100" w:type="dxa"/>
              <w:start w:w="110" w:type="dxa"/>
              <w:bottom w:w="100" w:type="dxa"/>
              <w:end w:w="110" w:type="dxa"/>
            </w:tcMar>
          </w:tcPr>
          <w:p>
            <w:pPr>
              <w:jc w:val="left"/>
            </w:pPr>
            <w:r>
              <w:rPr>
                <w:rFonts w:ascii="Aptos" w:hAnsi="Aptos"/>
                <w:color w:val="000000"/>
                <w:sz w:val="16"/>
              </w:rPr>
              <w:t>MongoDB and Mongoose connection management</w:t>
            </w:r>
          </w:p>
        </w:tc>
        <w:tc>
          <w:tcPr>
            <w:tcW w:type="dxa" w:w="2088"/>
            <w:vAlign w:val="center"/>
            <w:tcMar>
              <w:top w:w="100" w:type="dxa"/>
              <w:start w:w="110" w:type="dxa"/>
              <w:bottom w:w="100" w:type="dxa"/>
              <w:end w:w="110" w:type="dxa"/>
            </w:tcMar>
          </w:tcPr>
          <w:p>
            <w:pPr>
              <w:jc w:val="left"/>
            </w:pPr>
            <w:r>
              <w:rPr>
                <w:rFonts w:ascii="Aptos" w:hAnsi="Aptos"/>
                <w:color w:val="000000"/>
                <w:sz w:val="16"/>
              </w:rPr>
              <w:t>Implemented</w:t>
            </w:r>
          </w:p>
        </w:tc>
      </w:tr>
      <w:tr>
        <w:trPr>
          <w:cantSplit/>
        </w:trPr>
        <w:tc>
          <w:tcPr>
            <w:tcW w:type="dxa" w:w="648"/>
            <w:shd w:fill="F8FAFC"/>
            <w:vAlign w:val="center"/>
            <w:tcMar>
              <w:top w:w="100" w:type="dxa"/>
              <w:start w:w="110" w:type="dxa"/>
              <w:bottom w:w="100" w:type="dxa"/>
              <w:end w:w="110" w:type="dxa"/>
            </w:tcMar>
          </w:tcPr>
          <w:p>
            <w:pPr>
              <w:jc w:val="center"/>
            </w:pPr>
            <w:r>
              <w:rPr>
                <w:rFonts w:ascii="Aptos" w:hAnsi="Aptos"/>
                <w:color w:val="000000"/>
                <w:sz w:val="16"/>
              </w:rPr>
              <w:t>R4</w:t>
            </w:r>
          </w:p>
        </w:tc>
        <w:tc>
          <w:tcPr>
            <w:tcW w:type="dxa" w:w="7056"/>
            <w:shd w:fill="F8FAFC"/>
            <w:vAlign w:val="center"/>
            <w:tcMar>
              <w:top w:w="100" w:type="dxa"/>
              <w:start w:w="110" w:type="dxa"/>
              <w:bottom w:w="100" w:type="dxa"/>
              <w:end w:w="110" w:type="dxa"/>
            </w:tcMar>
          </w:tcPr>
          <w:p>
            <w:pPr>
              <w:jc w:val="left"/>
            </w:pPr>
            <w:r>
              <w:rPr>
                <w:rFonts w:ascii="Aptos" w:hAnsi="Aptos"/>
                <w:color w:val="000000"/>
                <w:sz w:val="16"/>
              </w:rPr>
              <w:t>Users and workouts collections</w:t>
            </w:r>
          </w:p>
        </w:tc>
        <w:tc>
          <w:tcPr>
            <w:tcW w:type="dxa" w:w="2088"/>
            <w:shd w:fill="F8FAFC"/>
            <w:vAlign w:val="center"/>
            <w:tcMar>
              <w:top w:w="100" w:type="dxa"/>
              <w:start w:w="110" w:type="dxa"/>
              <w:bottom w:w="100" w:type="dxa"/>
              <w:end w:w="110" w:type="dxa"/>
            </w:tcMar>
          </w:tcPr>
          <w:p>
            <w:pPr>
              <w:jc w:val="left"/>
            </w:pPr>
            <w:r>
              <w:rPr>
                <w:rFonts w:ascii="Aptos" w:hAnsi="Aptos"/>
                <w:color w:val="000000"/>
                <w:sz w:val="16"/>
              </w:rPr>
              <w:t>Implemented</w:t>
            </w:r>
          </w:p>
        </w:tc>
      </w:tr>
      <w:tr>
        <w:trPr>
          <w:cantSplit/>
        </w:trPr>
        <w:tc>
          <w:tcPr>
            <w:tcW w:type="dxa" w:w="648"/>
            <w:vAlign w:val="center"/>
            <w:tcMar>
              <w:top w:w="100" w:type="dxa"/>
              <w:start w:w="110" w:type="dxa"/>
              <w:bottom w:w="100" w:type="dxa"/>
              <w:end w:w="110" w:type="dxa"/>
            </w:tcMar>
          </w:tcPr>
          <w:p>
            <w:pPr>
              <w:jc w:val="center"/>
            </w:pPr>
            <w:r>
              <w:rPr>
                <w:rFonts w:ascii="Aptos" w:hAnsi="Aptos"/>
                <w:color w:val="000000"/>
                <w:sz w:val="16"/>
              </w:rPr>
              <w:t>R5</w:t>
            </w:r>
          </w:p>
        </w:tc>
        <w:tc>
          <w:tcPr>
            <w:tcW w:type="dxa" w:w="7056"/>
            <w:vAlign w:val="center"/>
            <w:tcMar>
              <w:top w:w="100" w:type="dxa"/>
              <w:start w:w="110" w:type="dxa"/>
              <w:bottom w:w="100" w:type="dxa"/>
              <w:end w:w="110" w:type="dxa"/>
            </w:tcMar>
          </w:tcPr>
          <w:p>
            <w:pPr>
              <w:jc w:val="left"/>
            </w:pPr>
            <w:r>
              <w:rPr>
                <w:rFonts w:ascii="Aptos" w:hAnsi="Aptos"/>
                <w:color w:val="000000"/>
                <w:sz w:val="16"/>
              </w:rPr>
              <w:t>User schema with validation, unique email, bcrypt and timestamps</w:t>
            </w:r>
          </w:p>
        </w:tc>
        <w:tc>
          <w:tcPr>
            <w:tcW w:type="dxa" w:w="2088"/>
            <w:vAlign w:val="center"/>
            <w:tcMar>
              <w:top w:w="100" w:type="dxa"/>
              <w:start w:w="110" w:type="dxa"/>
              <w:bottom w:w="100" w:type="dxa"/>
              <w:end w:w="110" w:type="dxa"/>
            </w:tcMar>
          </w:tcPr>
          <w:p>
            <w:pPr>
              <w:jc w:val="left"/>
            </w:pPr>
            <w:r>
              <w:rPr>
                <w:rFonts w:ascii="Aptos" w:hAnsi="Aptos"/>
                <w:color w:val="000000"/>
                <w:sz w:val="16"/>
              </w:rPr>
              <w:t>Implemented</w:t>
            </w:r>
          </w:p>
        </w:tc>
      </w:tr>
      <w:tr>
        <w:trPr>
          <w:cantSplit/>
        </w:trPr>
        <w:tc>
          <w:tcPr>
            <w:tcW w:type="dxa" w:w="648"/>
            <w:shd w:fill="F8FAFC"/>
            <w:vAlign w:val="center"/>
            <w:tcMar>
              <w:top w:w="100" w:type="dxa"/>
              <w:start w:w="110" w:type="dxa"/>
              <w:bottom w:w="100" w:type="dxa"/>
              <w:end w:w="110" w:type="dxa"/>
            </w:tcMar>
          </w:tcPr>
          <w:p>
            <w:pPr>
              <w:jc w:val="center"/>
            </w:pPr>
            <w:r>
              <w:rPr>
                <w:rFonts w:ascii="Aptos" w:hAnsi="Aptos"/>
                <w:color w:val="000000"/>
                <w:sz w:val="16"/>
              </w:rPr>
              <w:t>R6</w:t>
            </w:r>
          </w:p>
        </w:tc>
        <w:tc>
          <w:tcPr>
            <w:tcW w:type="dxa" w:w="7056"/>
            <w:shd w:fill="F8FAFC"/>
            <w:vAlign w:val="center"/>
            <w:tcMar>
              <w:top w:w="100" w:type="dxa"/>
              <w:start w:w="110" w:type="dxa"/>
              <w:bottom w:w="100" w:type="dxa"/>
              <w:end w:w="110" w:type="dxa"/>
            </w:tcMar>
          </w:tcPr>
          <w:p>
            <w:pPr>
              <w:jc w:val="left"/>
            </w:pPr>
            <w:r>
              <w:rPr>
                <w:rFonts w:ascii="Aptos" w:hAnsi="Aptos"/>
                <w:color w:val="000000"/>
                <w:sz w:val="16"/>
              </w:rPr>
              <w:t>Workout schema with owner, fields, validation and timestamps</w:t>
            </w:r>
          </w:p>
        </w:tc>
        <w:tc>
          <w:tcPr>
            <w:tcW w:type="dxa" w:w="2088"/>
            <w:shd w:fill="F8FAFC"/>
            <w:vAlign w:val="center"/>
            <w:tcMar>
              <w:top w:w="100" w:type="dxa"/>
              <w:start w:w="110" w:type="dxa"/>
              <w:bottom w:w="100" w:type="dxa"/>
              <w:end w:w="110" w:type="dxa"/>
            </w:tcMar>
          </w:tcPr>
          <w:p>
            <w:pPr>
              <w:jc w:val="left"/>
            </w:pPr>
            <w:r>
              <w:rPr>
                <w:rFonts w:ascii="Aptos" w:hAnsi="Aptos"/>
                <w:color w:val="000000"/>
                <w:sz w:val="16"/>
              </w:rPr>
              <w:t>Implemented</w:t>
            </w:r>
          </w:p>
        </w:tc>
      </w:tr>
      <w:tr>
        <w:trPr>
          <w:cantSplit/>
        </w:trPr>
        <w:tc>
          <w:tcPr>
            <w:tcW w:type="dxa" w:w="648"/>
            <w:vAlign w:val="center"/>
            <w:tcMar>
              <w:top w:w="100" w:type="dxa"/>
              <w:start w:w="110" w:type="dxa"/>
              <w:bottom w:w="100" w:type="dxa"/>
              <w:end w:w="110" w:type="dxa"/>
            </w:tcMar>
          </w:tcPr>
          <w:p>
            <w:pPr>
              <w:jc w:val="center"/>
            </w:pPr>
            <w:r>
              <w:rPr>
                <w:rFonts w:ascii="Aptos" w:hAnsi="Aptos"/>
                <w:color w:val="000000"/>
                <w:sz w:val="16"/>
              </w:rPr>
              <w:t>R7</w:t>
            </w:r>
          </w:p>
        </w:tc>
        <w:tc>
          <w:tcPr>
            <w:tcW w:type="dxa" w:w="7056"/>
            <w:vAlign w:val="center"/>
            <w:tcMar>
              <w:top w:w="100" w:type="dxa"/>
              <w:start w:w="110" w:type="dxa"/>
              <w:bottom w:w="100" w:type="dxa"/>
              <w:end w:w="110" w:type="dxa"/>
            </w:tcMar>
          </w:tcPr>
          <w:p>
            <w:pPr>
              <w:jc w:val="left"/>
            </w:pPr>
            <w:r>
              <w:rPr>
                <w:rFonts w:ascii="Aptos" w:hAnsi="Aptos"/>
                <w:color w:val="000000"/>
                <w:sz w:val="16"/>
              </w:rPr>
              <w:t>User registration and duplicate handling</w:t>
            </w:r>
          </w:p>
        </w:tc>
        <w:tc>
          <w:tcPr>
            <w:tcW w:type="dxa" w:w="2088"/>
            <w:vAlign w:val="center"/>
            <w:tcMar>
              <w:top w:w="100" w:type="dxa"/>
              <w:start w:w="110" w:type="dxa"/>
              <w:bottom w:w="100" w:type="dxa"/>
              <w:end w:w="110" w:type="dxa"/>
            </w:tcMar>
          </w:tcPr>
          <w:p>
            <w:pPr>
              <w:jc w:val="left"/>
            </w:pPr>
            <w:r>
              <w:rPr>
                <w:rFonts w:ascii="Aptos" w:hAnsi="Aptos"/>
                <w:color w:val="000000"/>
                <w:sz w:val="16"/>
              </w:rPr>
              <w:t>Implemented and live-evidenced</w:t>
            </w:r>
          </w:p>
        </w:tc>
      </w:tr>
      <w:tr>
        <w:trPr>
          <w:cantSplit/>
        </w:trPr>
        <w:tc>
          <w:tcPr>
            <w:tcW w:type="dxa" w:w="648"/>
            <w:shd w:fill="F8FAFC"/>
            <w:vAlign w:val="center"/>
            <w:tcMar>
              <w:top w:w="100" w:type="dxa"/>
              <w:start w:w="110" w:type="dxa"/>
              <w:bottom w:w="100" w:type="dxa"/>
              <w:end w:w="110" w:type="dxa"/>
            </w:tcMar>
          </w:tcPr>
          <w:p>
            <w:pPr>
              <w:jc w:val="center"/>
            </w:pPr>
            <w:r>
              <w:rPr>
                <w:rFonts w:ascii="Aptos" w:hAnsi="Aptos"/>
                <w:color w:val="000000"/>
                <w:sz w:val="16"/>
              </w:rPr>
              <w:t>R8</w:t>
            </w:r>
          </w:p>
        </w:tc>
        <w:tc>
          <w:tcPr>
            <w:tcW w:type="dxa" w:w="7056"/>
            <w:shd w:fill="F8FAFC"/>
            <w:vAlign w:val="center"/>
            <w:tcMar>
              <w:top w:w="100" w:type="dxa"/>
              <w:start w:w="110" w:type="dxa"/>
              <w:bottom w:w="100" w:type="dxa"/>
              <w:end w:w="110" w:type="dxa"/>
            </w:tcMar>
          </w:tcPr>
          <w:p>
            <w:pPr>
              <w:jc w:val="left"/>
            </w:pPr>
            <w:r>
              <w:rPr>
                <w:rFonts w:ascii="Aptos" w:hAnsi="Aptos"/>
                <w:color w:val="000000"/>
                <w:sz w:val="16"/>
              </w:rPr>
              <w:t>User login and JWT issuance</w:t>
            </w:r>
          </w:p>
        </w:tc>
        <w:tc>
          <w:tcPr>
            <w:tcW w:type="dxa" w:w="2088"/>
            <w:shd w:fill="F8FAFC"/>
            <w:vAlign w:val="center"/>
            <w:tcMar>
              <w:top w:w="100" w:type="dxa"/>
              <w:start w:w="110" w:type="dxa"/>
              <w:bottom w:w="100" w:type="dxa"/>
              <w:end w:w="110" w:type="dxa"/>
            </w:tcMar>
          </w:tcPr>
          <w:p>
            <w:pPr>
              <w:jc w:val="left"/>
            </w:pPr>
            <w:r>
              <w:rPr>
                <w:rFonts w:ascii="Aptos" w:hAnsi="Aptos"/>
                <w:color w:val="000000"/>
                <w:sz w:val="16"/>
              </w:rPr>
              <w:t>Implemented and live-evidenced</w:t>
            </w:r>
          </w:p>
        </w:tc>
      </w:tr>
      <w:tr>
        <w:trPr>
          <w:cantSplit/>
        </w:trPr>
        <w:tc>
          <w:tcPr>
            <w:tcW w:type="dxa" w:w="648"/>
            <w:vAlign w:val="center"/>
            <w:tcMar>
              <w:top w:w="100" w:type="dxa"/>
              <w:start w:w="110" w:type="dxa"/>
              <w:bottom w:w="100" w:type="dxa"/>
              <w:end w:w="110" w:type="dxa"/>
            </w:tcMar>
          </w:tcPr>
          <w:p>
            <w:pPr>
              <w:jc w:val="center"/>
            </w:pPr>
            <w:r>
              <w:rPr>
                <w:rFonts w:ascii="Aptos" w:hAnsi="Aptos"/>
                <w:color w:val="000000"/>
                <w:sz w:val="16"/>
              </w:rPr>
              <w:t>R9</w:t>
            </w:r>
          </w:p>
        </w:tc>
        <w:tc>
          <w:tcPr>
            <w:tcW w:type="dxa" w:w="7056"/>
            <w:vAlign w:val="center"/>
            <w:tcMar>
              <w:top w:w="100" w:type="dxa"/>
              <w:start w:w="110" w:type="dxa"/>
              <w:bottom w:w="100" w:type="dxa"/>
              <w:end w:w="110" w:type="dxa"/>
            </w:tcMar>
          </w:tcPr>
          <w:p>
            <w:pPr>
              <w:jc w:val="left"/>
            </w:pPr>
            <w:r>
              <w:rPr>
                <w:rFonts w:ascii="Aptos" w:hAnsi="Aptos"/>
                <w:color w:val="000000"/>
                <w:sz w:val="16"/>
              </w:rPr>
              <w:t>Protected user profile</w:t>
            </w:r>
          </w:p>
        </w:tc>
        <w:tc>
          <w:tcPr>
            <w:tcW w:type="dxa" w:w="2088"/>
            <w:vAlign w:val="center"/>
            <w:tcMar>
              <w:top w:w="100" w:type="dxa"/>
              <w:start w:w="110" w:type="dxa"/>
              <w:bottom w:w="100" w:type="dxa"/>
              <w:end w:w="110" w:type="dxa"/>
            </w:tcMar>
          </w:tcPr>
          <w:p>
            <w:pPr>
              <w:jc w:val="left"/>
            </w:pPr>
            <w:r>
              <w:rPr>
                <w:rFonts w:ascii="Aptos" w:hAnsi="Aptos"/>
                <w:color w:val="000000"/>
                <w:sz w:val="16"/>
              </w:rPr>
              <w:t>Implemented and live-evidenced</w:t>
            </w:r>
          </w:p>
        </w:tc>
      </w:tr>
      <w:tr>
        <w:trPr>
          <w:cantSplit/>
        </w:trPr>
        <w:tc>
          <w:tcPr>
            <w:tcW w:type="dxa" w:w="648"/>
            <w:shd w:fill="F8FAFC"/>
            <w:vAlign w:val="center"/>
            <w:tcMar>
              <w:top w:w="100" w:type="dxa"/>
              <w:start w:w="110" w:type="dxa"/>
              <w:bottom w:w="100" w:type="dxa"/>
              <w:end w:w="110" w:type="dxa"/>
            </w:tcMar>
          </w:tcPr>
          <w:p>
            <w:pPr>
              <w:jc w:val="center"/>
            </w:pPr>
            <w:r>
              <w:rPr>
                <w:rFonts w:ascii="Aptos" w:hAnsi="Aptos"/>
                <w:color w:val="000000"/>
                <w:sz w:val="16"/>
              </w:rPr>
              <w:t>R10</w:t>
            </w:r>
          </w:p>
        </w:tc>
        <w:tc>
          <w:tcPr>
            <w:tcW w:type="dxa" w:w="7056"/>
            <w:shd w:fill="F8FAFC"/>
            <w:vAlign w:val="center"/>
            <w:tcMar>
              <w:top w:w="100" w:type="dxa"/>
              <w:start w:w="110" w:type="dxa"/>
              <w:bottom w:w="100" w:type="dxa"/>
              <w:end w:w="110" w:type="dxa"/>
            </w:tcMar>
          </w:tcPr>
          <w:p>
            <w:pPr>
              <w:jc w:val="left"/>
            </w:pPr>
            <w:r>
              <w:rPr>
                <w:rFonts w:ascii="Aptos" w:hAnsi="Aptos"/>
                <w:color w:val="000000"/>
                <w:sz w:val="16"/>
              </w:rPr>
              <w:t>Create owner-scoped workout</w:t>
            </w:r>
          </w:p>
        </w:tc>
        <w:tc>
          <w:tcPr>
            <w:tcW w:type="dxa" w:w="2088"/>
            <w:shd w:fill="F8FAFC"/>
            <w:vAlign w:val="center"/>
            <w:tcMar>
              <w:top w:w="100" w:type="dxa"/>
              <w:start w:w="110" w:type="dxa"/>
              <w:bottom w:w="100" w:type="dxa"/>
              <w:end w:w="110" w:type="dxa"/>
            </w:tcMar>
          </w:tcPr>
          <w:p>
            <w:pPr>
              <w:jc w:val="left"/>
            </w:pPr>
            <w:r>
              <w:rPr>
                <w:rFonts w:ascii="Aptos" w:hAnsi="Aptos"/>
                <w:color w:val="000000"/>
                <w:sz w:val="16"/>
              </w:rPr>
              <w:t>Implemented and live-evidenced</w:t>
            </w:r>
          </w:p>
        </w:tc>
      </w:tr>
      <w:tr>
        <w:trPr>
          <w:cantSplit/>
        </w:trPr>
        <w:tc>
          <w:tcPr>
            <w:tcW w:type="dxa" w:w="648"/>
            <w:vAlign w:val="center"/>
            <w:tcMar>
              <w:top w:w="100" w:type="dxa"/>
              <w:start w:w="110" w:type="dxa"/>
              <w:bottom w:w="100" w:type="dxa"/>
              <w:end w:w="110" w:type="dxa"/>
            </w:tcMar>
          </w:tcPr>
          <w:p>
            <w:pPr>
              <w:jc w:val="center"/>
            </w:pPr>
            <w:r>
              <w:rPr>
                <w:rFonts w:ascii="Aptos" w:hAnsi="Aptos"/>
                <w:color w:val="000000"/>
                <w:sz w:val="16"/>
              </w:rPr>
              <w:t>R11</w:t>
            </w:r>
          </w:p>
        </w:tc>
        <w:tc>
          <w:tcPr>
            <w:tcW w:type="dxa" w:w="7056"/>
            <w:vAlign w:val="center"/>
            <w:tcMar>
              <w:top w:w="100" w:type="dxa"/>
              <w:start w:w="110" w:type="dxa"/>
              <w:bottom w:w="100" w:type="dxa"/>
              <w:end w:w="110" w:type="dxa"/>
            </w:tcMar>
          </w:tcPr>
          <w:p>
            <w:pPr>
              <w:jc w:val="left"/>
            </w:pPr>
            <w:r>
              <w:rPr>
                <w:rFonts w:ascii="Aptos" w:hAnsi="Aptos"/>
                <w:color w:val="000000"/>
                <w:sz w:val="16"/>
              </w:rPr>
              <w:t>List workout history</w:t>
            </w:r>
          </w:p>
        </w:tc>
        <w:tc>
          <w:tcPr>
            <w:tcW w:type="dxa" w:w="2088"/>
            <w:vAlign w:val="center"/>
            <w:tcMar>
              <w:top w:w="100" w:type="dxa"/>
              <w:start w:w="110" w:type="dxa"/>
              <w:bottom w:w="100" w:type="dxa"/>
              <w:end w:w="110" w:type="dxa"/>
            </w:tcMar>
          </w:tcPr>
          <w:p>
            <w:pPr>
              <w:jc w:val="left"/>
            </w:pPr>
            <w:r>
              <w:rPr>
                <w:rFonts w:ascii="Aptos" w:hAnsi="Aptos"/>
                <w:color w:val="000000"/>
                <w:sz w:val="16"/>
              </w:rPr>
              <w:t>Implemented and live-evidenced</w:t>
            </w:r>
          </w:p>
        </w:tc>
      </w:tr>
      <w:tr>
        <w:trPr>
          <w:cantSplit/>
        </w:trPr>
        <w:tc>
          <w:tcPr>
            <w:tcW w:type="dxa" w:w="648"/>
            <w:shd w:fill="F8FAFC"/>
            <w:vAlign w:val="center"/>
            <w:tcMar>
              <w:top w:w="100" w:type="dxa"/>
              <w:start w:w="110" w:type="dxa"/>
              <w:bottom w:w="100" w:type="dxa"/>
              <w:end w:w="110" w:type="dxa"/>
            </w:tcMar>
          </w:tcPr>
          <w:p>
            <w:pPr>
              <w:jc w:val="center"/>
            </w:pPr>
            <w:r>
              <w:rPr>
                <w:rFonts w:ascii="Aptos" w:hAnsi="Aptos"/>
                <w:color w:val="000000"/>
                <w:sz w:val="16"/>
              </w:rPr>
              <w:t>R12</w:t>
            </w:r>
          </w:p>
        </w:tc>
        <w:tc>
          <w:tcPr>
            <w:tcW w:type="dxa" w:w="7056"/>
            <w:shd w:fill="F8FAFC"/>
            <w:vAlign w:val="center"/>
            <w:tcMar>
              <w:top w:w="100" w:type="dxa"/>
              <w:start w:w="110" w:type="dxa"/>
              <w:bottom w:w="100" w:type="dxa"/>
              <w:end w:w="110" w:type="dxa"/>
            </w:tcMar>
          </w:tcPr>
          <w:p>
            <w:pPr>
              <w:jc w:val="left"/>
            </w:pPr>
            <w:r>
              <w:rPr>
                <w:rFonts w:ascii="Aptos" w:hAnsi="Aptos"/>
                <w:color w:val="000000"/>
                <w:sz w:val="16"/>
              </w:rPr>
              <w:t>Search by name, category and date</w:t>
            </w:r>
          </w:p>
        </w:tc>
        <w:tc>
          <w:tcPr>
            <w:tcW w:type="dxa" w:w="2088"/>
            <w:shd w:fill="F8FAFC"/>
            <w:vAlign w:val="center"/>
            <w:tcMar>
              <w:top w:w="100" w:type="dxa"/>
              <w:start w:w="110" w:type="dxa"/>
              <w:bottom w:w="100" w:type="dxa"/>
              <w:end w:w="110" w:type="dxa"/>
            </w:tcMar>
          </w:tcPr>
          <w:p>
            <w:pPr>
              <w:jc w:val="left"/>
            </w:pPr>
            <w:r>
              <w:rPr>
                <w:rFonts w:ascii="Aptos" w:hAnsi="Aptos"/>
                <w:color w:val="000000"/>
                <w:sz w:val="16"/>
              </w:rPr>
              <w:t>Implemented and live-evidenced</w:t>
            </w:r>
          </w:p>
        </w:tc>
      </w:tr>
      <w:tr>
        <w:trPr>
          <w:cantSplit/>
        </w:trPr>
        <w:tc>
          <w:tcPr>
            <w:tcW w:type="dxa" w:w="648"/>
            <w:vAlign w:val="center"/>
            <w:tcMar>
              <w:top w:w="100" w:type="dxa"/>
              <w:start w:w="110" w:type="dxa"/>
              <w:bottom w:w="100" w:type="dxa"/>
              <w:end w:w="110" w:type="dxa"/>
            </w:tcMar>
          </w:tcPr>
          <w:p>
            <w:pPr>
              <w:jc w:val="center"/>
            </w:pPr>
            <w:r>
              <w:rPr>
                <w:rFonts w:ascii="Aptos" w:hAnsi="Aptos"/>
                <w:color w:val="000000"/>
                <w:sz w:val="16"/>
              </w:rPr>
              <w:t>R13</w:t>
            </w:r>
          </w:p>
        </w:tc>
        <w:tc>
          <w:tcPr>
            <w:tcW w:type="dxa" w:w="7056"/>
            <w:vAlign w:val="center"/>
            <w:tcMar>
              <w:top w:w="100" w:type="dxa"/>
              <w:start w:w="110" w:type="dxa"/>
              <w:bottom w:w="100" w:type="dxa"/>
              <w:end w:w="110" w:type="dxa"/>
            </w:tcMar>
          </w:tcPr>
          <w:p>
            <w:pPr>
              <w:jc w:val="left"/>
            </w:pPr>
            <w:r>
              <w:rPr>
                <w:rFonts w:ascii="Aptos" w:hAnsi="Aptos"/>
                <w:color w:val="000000"/>
                <w:sz w:val="16"/>
              </w:rPr>
              <w:t>Get workout by identifier</w:t>
            </w:r>
          </w:p>
        </w:tc>
        <w:tc>
          <w:tcPr>
            <w:tcW w:type="dxa" w:w="2088"/>
            <w:vAlign w:val="center"/>
            <w:tcMar>
              <w:top w:w="100" w:type="dxa"/>
              <w:start w:w="110" w:type="dxa"/>
              <w:bottom w:w="100" w:type="dxa"/>
              <w:end w:w="110" w:type="dxa"/>
            </w:tcMar>
          </w:tcPr>
          <w:p>
            <w:pPr>
              <w:jc w:val="left"/>
            </w:pPr>
            <w:r>
              <w:rPr>
                <w:rFonts w:ascii="Aptos" w:hAnsi="Aptos"/>
                <w:color w:val="000000"/>
                <w:sz w:val="16"/>
              </w:rPr>
              <w:t>Implemented and live-evidenced</w:t>
            </w:r>
          </w:p>
        </w:tc>
      </w:tr>
      <w:tr>
        <w:trPr>
          <w:cantSplit/>
        </w:trPr>
        <w:tc>
          <w:tcPr>
            <w:tcW w:type="dxa" w:w="648"/>
            <w:shd w:fill="F8FAFC"/>
            <w:vAlign w:val="center"/>
            <w:tcMar>
              <w:top w:w="100" w:type="dxa"/>
              <w:start w:w="110" w:type="dxa"/>
              <w:bottom w:w="100" w:type="dxa"/>
              <w:end w:w="110" w:type="dxa"/>
            </w:tcMar>
          </w:tcPr>
          <w:p>
            <w:pPr>
              <w:jc w:val="center"/>
            </w:pPr>
            <w:r>
              <w:rPr>
                <w:rFonts w:ascii="Aptos" w:hAnsi="Aptos"/>
                <w:color w:val="000000"/>
                <w:sz w:val="16"/>
              </w:rPr>
              <w:t>R14</w:t>
            </w:r>
          </w:p>
        </w:tc>
        <w:tc>
          <w:tcPr>
            <w:tcW w:type="dxa" w:w="7056"/>
            <w:shd w:fill="F8FAFC"/>
            <w:vAlign w:val="center"/>
            <w:tcMar>
              <w:top w:w="100" w:type="dxa"/>
              <w:start w:w="110" w:type="dxa"/>
              <w:bottom w:w="100" w:type="dxa"/>
              <w:end w:w="110" w:type="dxa"/>
            </w:tcMar>
          </w:tcPr>
          <w:p>
            <w:pPr>
              <w:jc w:val="left"/>
            </w:pPr>
            <w:r>
              <w:rPr>
                <w:rFonts w:ascii="Aptos" w:hAnsi="Aptos"/>
                <w:color w:val="000000"/>
                <w:sz w:val="16"/>
              </w:rPr>
              <w:t>Partial workout update</w:t>
            </w:r>
          </w:p>
        </w:tc>
        <w:tc>
          <w:tcPr>
            <w:tcW w:type="dxa" w:w="2088"/>
            <w:shd w:fill="F8FAFC"/>
            <w:vAlign w:val="center"/>
            <w:tcMar>
              <w:top w:w="100" w:type="dxa"/>
              <w:start w:w="110" w:type="dxa"/>
              <w:bottom w:w="100" w:type="dxa"/>
              <w:end w:w="110" w:type="dxa"/>
            </w:tcMar>
          </w:tcPr>
          <w:p>
            <w:pPr>
              <w:jc w:val="left"/>
            </w:pPr>
            <w:r>
              <w:rPr>
                <w:rFonts w:ascii="Aptos" w:hAnsi="Aptos"/>
                <w:color w:val="000000"/>
                <w:sz w:val="16"/>
              </w:rPr>
              <w:t>Implemented and live-evidenced</w:t>
            </w:r>
          </w:p>
        </w:tc>
      </w:tr>
      <w:tr>
        <w:trPr>
          <w:cantSplit/>
        </w:trPr>
        <w:tc>
          <w:tcPr>
            <w:tcW w:type="dxa" w:w="648"/>
            <w:vAlign w:val="center"/>
            <w:tcMar>
              <w:top w:w="100" w:type="dxa"/>
              <w:start w:w="110" w:type="dxa"/>
              <w:bottom w:w="100" w:type="dxa"/>
              <w:end w:w="110" w:type="dxa"/>
            </w:tcMar>
          </w:tcPr>
          <w:p>
            <w:pPr>
              <w:jc w:val="center"/>
            </w:pPr>
            <w:r>
              <w:rPr>
                <w:rFonts w:ascii="Aptos" w:hAnsi="Aptos"/>
                <w:color w:val="000000"/>
                <w:sz w:val="16"/>
              </w:rPr>
              <w:t>R15</w:t>
            </w:r>
          </w:p>
        </w:tc>
        <w:tc>
          <w:tcPr>
            <w:tcW w:type="dxa" w:w="7056"/>
            <w:vAlign w:val="center"/>
            <w:tcMar>
              <w:top w:w="100" w:type="dxa"/>
              <w:start w:w="110" w:type="dxa"/>
              <w:bottom w:w="100" w:type="dxa"/>
              <w:end w:w="110" w:type="dxa"/>
            </w:tcMar>
          </w:tcPr>
          <w:p>
            <w:pPr>
              <w:jc w:val="left"/>
            </w:pPr>
            <w:r>
              <w:rPr>
                <w:rFonts w:ascii="Aptos" w:hAnsi="Aptos"/>
                <w:color w:val="000000"/>
                <w:sz w:val="16"/>
              </w:rPr>
              <w:t>Delete workout and deny later retrieval</w:t>
            </w:r>
          </w:p>
        </w:tc>
        <w:tc>
          <w:tcPr>
            <w:tcW w:type="dxa" w:w="2088"/>
            <w:vAlign w:val="center"/>
            <w:tcMar>
              <w:top w:w="100" w:type="dxa"/>
              <w:start w:w="110" w:type="dxa"/>
              <w:bottom w:w="100" w:type="dxa"/>
              <w:end w:w="110" w:type="dxa"/>
            </w:tcMar>
          </w:tcPr>
          <w:p>
            <w:pPr>
              <w:jc w:val="left"/>
            </w:pPr>
            <w:r>
              <w:rPr>
                <w:rFonts w:ascii="Aptos" w:hAnsi="Aptos"/>
                <w:color w:val="000000"/>
                <w:sz w:val="16"/>
              </w:rPr>
              <w:t>Implemented and live-evidenced</w:t>
            </w:r>
          </w:p>
        </w:tc>
      </w:tr>
      <w:tr>
        <w:trPr>
          <w:cantSplit/>
        </w:trPr>
        <w:tc>
          <w:tcPr>
            <w:tcW w:type="dxa" w:w="648"/>
            <w:shd w:fill="F8FAFC"/>
            <w:vAlign w:val="center"/>
            <w:tcMar>
              <w:top w:w="100" w:type="dxa"/>
              <w:start w:w="110" w:type="dxa"/>
              <w:bottom w:w="100" w:type="dxa"/>
              <w:end w:w="110" w:type="dxa"/>
            </w:tcMar>
          </w:tcPr>
          <w:p>
            <w:pPr>
              <w:jc w:val="center"/>
            </w:pPr>
            <w:r>
              <w:rPr>
                <w:rFonts w:ascii="Aptos" w:hAnsi="Aptos"/>
                <w:color w:val="000000"/>
                <w:sz w:val="16"/>
              </w:rPr>
              <w:t>R16</w:t>
            </w:r>
          </w:p>
        </w:tc>
        <w:tc>
          <w:tcPr>
            <w:tcW w:type="dxa" w:w="7056"/>
            <w:shd w:fill="F8FAFC"/>
            <w:vAlign w:val="center"/>
            <w:tcMar>
              <w:top w:w="100" w:type="dxa"/>
              <w:start w:w="110" w:type="dxa"/>
              <w:bottom w:w="100" w:type="dxa"/>
              <w:end w:w="110" w:type="dxa"/>
            </w:tcMar>
          </w:tcPr>
          <w:p>
            <w:pPr>
              <w:jc w:val="left"/>
            </w:pPr>
            <w:r>
              <w:rPr>
                <w:rFonts w:ascii="Aptos" w:hAnsi="Aptos"/>
                <w:color w:val="000000"/>
                <w:sz w:val="16"/>
              </w:rPr>
              <w:t>Gemini workout recommendation</w:t>
            </w:r>
          </w:p>
        </w:tc>
        <w:tc>
          <w:tcPr>
            <w:tcW w:type="dxa" w:w="2088"/>
            <w:shd w:fill="F8FAFC"/>
            <w:vAlign w:val="center"/>
            <w:tcMar>
              <w:top w:w="100" w:type="dxa"/>
              <w:start w:w="110" w:type="dxa"/>
              <w:bottom w:w="100" w:type="dxa"/>
              <w:end w:w="110" w:type="dxa"/>
            </w:tcMar>
          </w:tcPr>
          <w:p>
            <w:pPr>
              <w:jc w:val="left"/>
            </w:pPr>
            <w:r>
              <w:rPr>
                <w:rFonts w:ascii="Aptos" w:hAnsi="Aptos"/>
                <w:color w:val="000000"/>
                <w:sz w:val="16"/>
              </w:rPr>
              <w:t>Implemented and live-evidenced</w:t>
            </w:r>
          </w:p>
        </w:tc>
      </w:tr>
      <w:tr>
        <w:trPr>
          <w:cantSplit/>
        </w:trPr>
        <w:tc>
          <w:tcPr>
            <w:tcW w:type="dxa" w:w="648"/>
            <w:vAlign w:val="center"/>
            <w:tcMar>
              <w:top w:w="100" w:type="dxa"/>
              <w:start w:w="110" w:type="dxa"/>
              <w:bottom w:w="100" w:type="dxa"/>
              <w:end w:w="110" w:type="dxa"/>
            </w:tcMar>
          </w:tcPr>
          <w:p>
            <w:pPr>
              <w:jc w:val="center"/>
            </w:pPr>
            <w:r>
              <w:rPr>
                <w:rFonts w:ascii="Aptos" w:hAnsi="Aptos"/>
                <w:color w:val="000000"/>
                <w:sz w:val="16"/>
              </w:rPr>
              <w:t>R17</w:t>
            </w:r>
          </w:p>
        </w:tc>
        <w:tc>
          <w:tcPr>
            <w:tcW w:type="dxa" w:w="7056"/>
            <w:vAlign w:val="center"/>
            <w:tcMar>
              <w:top w:w="100" w:type="dxa"/>
              <w:start w:w="110" w:type="dxa"/>
              <w:bottom w:w="100" w:type="dxa"/>
              <w:end w:w="110" w:type="dxa"/>
            </w:tcMar>
          </w:tcPr>
          <w:p>
            <w:pPr>
              <w:jc w:val="left"/>
            </w:pPr>
            <w:r>
              <w:rPr>
                <w:rFonts w:ascii="Aptos" w:hAnsi="Aptos"/>
                <w:color w:val="000000"/>
                <w:sz w:val="16"/>
              </w:rPr>
              <w:t>Gemini fitness insights using submitted or database statistics</w:t>
            </w:r>
          </w:p>
        </w:tc>
        <w:tc>
          <w:tcPr>
            <w:tcW w:type="dxa" w:w="2088"/>
            <w:vAlign w:val="center"/>
            <w:tcMar>
              <w:top w:w="100" w:type="dxa"/>
              <w:start w:w="110" w:type="dxa"/>
              <w:bottom w:w="100" w:type="dxa"/>
              <w:end w:w="110" w:type="dxa"/>
            </w:tcMar>
          </w:tcPr>
          <w:p>
            <w:pPr>
              <w:jc w:val="left"/>
            </w:pPr>
            <w:r>
              <w:rPr>
                <w:rFonts w:ascii="Aptos" w:hAnsi="Aptos"/>
                <w:color w:val="000000"/>
                <w:sz w:val="16"/>
              </w:rPr>
              <w:t>Implemented and live-evidenced</w:t>
            </w:r>
          </w:p>
        </w:tc>
      </w:tr>
      <w:tr>
        <w:trPr>
          <w:cantSplit/>
        </w:trPr>
        <w:tc>
          <w:tcPr>
            <w:tcW w:type="dxa" w:w="648"/>
            <w:shd w:fill="F8FAFC"/>
            <w:vAlign w:val="center"/>
            <w:tcMar>
              <w:top w:w="100" w:type="dxa"/>
              <w:start w:w="110" w:type="dxa"/>
              <w:bottom w:w="100" w:type="dxa"/>
              <w:end w:w="110" w:type="dxa"/>
            </w:tcMar>
          </w:tcPr>
          <w:p>
            <w:pPr>
              <w:jc w:val="center"/>
            </w:pPr>
            <w:r>
              <w:rPr>
                <w:rFonts w:ascii="Aptos" w:hAnsi="Aptos"/>
                <w:color w:val="000000"/>
                <w:sz w:val="16"/>
              </w:rPr>
              <w:t>R18</w:t>
            </w:r>
          </w:p>
        </w:tc>
        <w:tc>
          <w:tcPr>
            <w:tcW w:type="dxa" w:w="7056"/>
            <w:shd w:fill="F8FAFC"/>
            <w:vAlign w:val="center"/>
            <w:tcMar>
              <w:top w:w="100" w:type="dxa"/>
              <w:start w:w="110" w:type="dxa"/>
              <w:bottom w:w="100" w:type="dxa"/>
              <w:end w:w="110" w:type="dxa"/>
            </w:tcMar>
          </w:tcPr>
          <w:p>
            <w:pPr>
              <w:jc w:val="left"/>
            </w:pPr>
            <w:r>
              <w:rPr>
                <w:rFonts w:ascii="Aptos" w:hAnsi="Aptos"/>
                <w:color w:val="000000"/>
                <w:sz w:val="16"/>
              </w:rPr>
              <w:t>Standard JSON responses and centralized error handling</w:t>
            </w:r>
          </w:p>
        </w:tc>
        <w:tc>
          <w:tcPr>
            <w:tcW w:type="dxa" w:w="2088"/>
            <w:shd w:fill="F8FAFC"/>
            <w:vAlign w:val="center"/>
            <w:tcMar>
              <w:top w:w="100" w:type="dxa"/>
              <w:start w:w="110" w:type="dxa"/>
              <w:bottom w:w="100" w:type="dxa"/>
              <w:end w:w="110" w:type="dxa"/>
            </w:tcMar>
          </w:tcPr>
          <w:p>
            <w:pPr>
              <w:jc w:val="left"/>
            </w:pPr>
            <w:r>
              <w:rPr>
                <w:rFonts w:ascii="Aptos" w:hAnsi="Aptos"/>
                <w:color w:val="000000"/>
                <w:sz w:val="16"/>
              </w:rPr>
              <w:t>Implemented</w:t>
            </w:r>
          </w:p>
        </w:tc>
      </w:tr>
      <w:tr>
        <w:trPr>
          <w:cantSplit/>
        </w:trPr>
        <w:tc>
          <w:tcPr>
            <w:tcW w:type="dxa" w:w="648"/>
            <w:vAlign w:val="center"/>
            <w:tcMar>
              <w:top w:w="100" w:type="dxa"/>
              <w:start w:w="110" w:type="dxa"/>
              <w:bottom w:w="100" w:type="dxa"/>
              <w:end w:w="110" w:type="dxa"/>
            </w:tcMar>
          </w:tcPr>
          <w:p>
            <w:pPr>
              <w:jc w:val="center"/>
            </w:pPr>
            <w:r>
              <w:rPr>
                <w:rFonts w:ascii="Aptos" w:hAnsi="Aptos"/>
                <w:color w:val="000000"/>
                <w:sz w:val="16"/>
              </w:rPr>
              <w:t>R19</w:t>
            </w:r>
          </w:p>
        </w:tc>
        <w:tc>
          <w:tcPr>
            <w:tcW w:type="dxa" w:w="7056"/>
            <w:vAlign w:val="center"/>
            <w:tcMar>
              <w:top w:w="100" w:type="dxa"/>
              <w:start w:w="110" w:type="dxa"/>
              <w:bottom w:w="100" w:type="dxa"/>
              <w:end w:w="110" w:type="dxa"/>
            </w:tcMar>
          </w:tcPr>
          <w:p>
            <w:pPr>
              <w:jc w:val="left"/>
            </w:pPr>
            <w:r>
              <w:rPr>
                <w:rFonts w:ascii="Aptos" w:hAnsi="Aptos"/>
                <w:color w:val="000000"/>
                <w:sz w:val="16"/>
              </w:rPr>
              <w:t>Request and schema validation</w:t>
            </w:r>
          </w:p>
        </w:tc>
        <w:tc>
          <w:tcPr>
            <w:tcW w:type="dxa" w:w="2088"/>
            <w:vAlign w:val="center"/>
            <w:tcMar>
              <w:top w:w="100" w:type="dxa"/>
              <w:start w:w="110" w:type="dxa"/>
              <w:bottom w:w="100" w:type="dxa"/>
              <w:end w:w="110" w:type="dxa"/>
            </w:tcMar>
          </w:tcPr>
          <w:p>
            <w:pPr>
              <w:jc w:val="left"/>
            </w:pPr>
            <w:r>
              <w:rPr>
                <w:rFonts w:ascii="Aptos" w:hAnsi="Aptos"/>
                <w:color w:val="000000"/>
                <w:sz w:val="16"/>
              </w:rPr>
              <w:t>Implemented and automated-test evidenced</w:t>
            </w:r>
          </w:p>
        </w:tc>
      </w:tr>
      <w:tr>
        <w:trPr>
          <w:cantSplit/>
        </w:trPr>
        <w:tc>
          <w:tcPr>
            <w:tcW w:type="dxa" w:w="648"/>
            <w:shd w:fill="F8FAFC"/>
            <w:vAlign w:val="center"/>
            <w:tcMar>
              <w:top w:w="100" w:type="dxa"/>
              <w:start w:w="110" w:type="dxa"/>
              <w:bottom w:w="100" w:type="dxa"/>
              <w:end w:w="110" w:type="dxa"/>
            </w:tcMar>
          </w:tcPr>
          <w:p>
            <w:pPr>
              <w:jc w:val="center"/>
            </w:pPr>
            <w:r>
              <w:rPr>
                <w:rFonts w:ascii="Aptos" w:hAnsi="Aptos"/>
                <w:color w:val="000000"/>
                <w:sz w:val="16"/>
              </w:rPr>
              <w:t>R20</w:t>
            </w:r>
          </w:p>
        </w:tc>
        <w:tc>
          <w:tcPr>
            <w:tcW w:type="dxa" w:w="7056"/>
            <w:shd w:fill="F8FAFC"/>
            <w:vAlign w:val="center"/>
            <w:tcMar>
              <w:top w:w="100" w:type="dxa"/>
              <w:start w:w="110" w:type="dxa"/>
              <w:bottom w:w="100" w:type="dxa"/>
              <w:end w:w="110" w:type="dxa"/>
            </w:tcMar>
          </w:tcPr>
          <w:p>
            <w:pPr>
              <w:jc w:val="left"/>
            </w:pPr>
            <w:r>
              <w:rPr>
                <w:rFonts w:ascii="Aptos" w:hAnsi="Aptos"/>
                <w:color w:val="000000"/>
                <w:sz w:val="16"/>
              </w:rPr>
              <w:t>JWT middleware and fresh user lookup</w:t>
            </w:r>
          </w:p>
        </w:tc>
        <w:tc>
          <w:tcPr>
            <w:tcW w:type="dxa" w:w="2088"/>
            <w:shd w:fill="F8FAFC"/>
            <w:vAlign w:val="center"/>
            <w:tcMar>
              <w:top w:w="100" w:type="dxa"/>
              <w:start w:w="110" w:type="dxa"/>
              <w:bottom w:w="100" w:type="dxa"/>
              <w:end w:w="110" w:type="dxa"/>
            </w:tcMar>
          </w:tcPr>
          <w:p>
            <w:pPr>
              <w:jc w:val="left"/>
            </w:pPr>
            <w:r>
              <w:rPr>
                <w:rFonts w:ascii="Aptos" w:hAnsi="Aptos"/>
                <w:color w:val="000000"/>
                <w:sz w:val="16"/>
              </w:rPr>
              <w:t>Implemented and automated-test evidenced</w:t>
            </w:r>
          </w:p>
        </w:tc>
      </w:tr>
      <w:tr>
        <w:trPr>
          <w:cantSplit/>
        </w:trPr>
        <w:tc>
          <w:tcPr>
            <w:tcW w:type="dxa" w:w="648"/>
            <w:vAlign w:val="center"/>
            <w:tcMar>
              <w:top w:w="100" w:type="dxa"/>
              <w:start w:w="110" w:type="dxa"/>
              <w:bottom w:w="100" w:type="dxa"/>
              <w:end w:w="110" w:type="dxa"/>
            </w:tcMar>
          </w:tcPr>
          <w:p>
            <w:pPr>
              <w:jc w:val="center"/>
            </w:pPr>
            <w:r>
              <w:rPr>
                <w:rFonts w:ascii="Aptos" w:hAnsi="Aptos"/>
                <w:color w:val="000000"/>
                <w:sz w:val="16"/>
              </w:rPr>
              <w:t>R21</w:t>
            </w:r>
          </w:p>
        </w:tc>
        <w:tc>
          <w:tcPr>
            <w:tcW w:type="dxa" w:w="7056"/>
            <w:vAlign w:val="center"/>
            <w:tcMar>
              <w:top w:w="100" w:type="dxa"/>
              <w:start w:w="110" w:type="dxa"/>
              <w:bottom w:w="100" w:type="dxa"/>
              <w:end w:w="110" w:type="dxa"/>
            </w:tcMar>
          </w:tcPr>
          <w:p>
            <w:pPr>
              <w:jc w:val="left"/>
            </w:pPr>
            <w:r>
              <w:rPr>
                <w:rFonts w:ascii="Aptos" w:hAnsi="Aptos"/>
                <w:color w:val="000000"/>
                <w:sz w:val="16"/>
              </w:rPr>
              <w:t>Password protection and response redaction</w:t>
            </w:r>
          </w:p>
        </w:tc>
        <w:tc>
          <w:tcPr>
            <w:tcW w:type="dxa" w:w="2088"/>
            <w:vAlign w:val="center"/>
            <w:tcMar>
              <w:top w:w="100" w:type="dxa"/>
              <w:start w:w="110" w:type="dxa"/>
              <w:bottom w:w="100" w:type="dxa"/>
              <w:end w:w="110" w:type="dxa"/>
            </w:tcMar>
          </w:tcPr>
          <w:p>
            <w:pPr>
              <w:jc w:val="left"/>
            </w:pPr>
            <w:r>
              <w:rPr>
                <w:rFonts w:ascii="Aptos" w:hAnsi="Aptos"/>
                <w:color w:val="000000"/>
                <w:sz w:val="16"/>
              </w:rPr>
              <w:t>Implemented and live-evidenced</w:t>
            </w:r>
          </w:p>
        </w:tc>
      </w:tr>
      <w:tr>
        <w:trPr>
          <w:cantSplit/>
        </w:trPr>
        <w:tc>
          <w:tcPr>
            <w:tcW w:type="dxa" w:w="648"/>
            <w:shd w:fill="F8FAFC"/>
            <w:vAlign w:val="center"/>
            <w:tcMar>
              <w:top w:w="100" w:type="dxa"/>
              <w:start w:w="110" w:type="dxa"/>
              <w:bottom w:w="100" w:type="dxa"/>
              <w:end w:w="110" w:type="dxa"/>
            </w:tcMar>
          </w:tcPr>
          <w:p>
            <w:pPr>
              <w:jc w:val="center"/>
            </w:pPr>
            <w:r>
              <w:rPr>
                <w:rFonts w:ascii="Aptos" w:hAnsi="Aptos"/>
                <w:color w:val="000000"/>
                <w:sz w:val="16"/>
              </w:rPr>
              <w:t>R22</w:t>
            </w:r>
          </w:p>
        </w:tc>
        <w:tc>
          <w:tcPr>
            <w:tcW w:type="dxa" w:w="7056"/>
            <w:shd w:fill="F8FAFC"/>
            <w:vAlign w:val="center"/>
            <w:tcMar>
              <w:top w:w="100" w:type="dxa"/>
              <w:start w:w="110" w:type="dxa"/>
              <w:bottom w:w="100" w:type="dxa"/>
              <w:end w:w="110" w:type="dxa"/>
            </w:tcMar>
          </w:tcPr>
          <w:p>
            <w:pPr>
              <w:jc w:val="left"/>
            </w:pPr>
            <w:r>
              <w:rPr>
                <w:rFonts w:ascii="Aptos" w:hAnsi="Aptos"/>
                <w:color w:val="000000"/>
                <w:sz w:val="16"/>
              </w:rPr>
              <w:t>Per-user data isolation</w:t>
            </w:r>
          </w:p>
        </w:tc>
        <w:tc>
          <w:tcPr>
            <w:tcW w:type="dxa" w:w="2088"/>
            <w:shd w:fill="F8FAFC"/>
            <w:vAlign w:val="center"/>
            <w:tcMar>
              <w:top w:w="100" w:type="dxa"/>
              <w:start w:w="110" w:type="dxa"/>
              <w:bottom w:w="100" w:type="dxa"/>
              <w:end w:w="110" w:type="dxa"/>
            </w:tcMar>
          </w:tcPr>
          <w:p>
            <w:pPr>
              <w:jc w:val="left"/>
            </w:pPr>
            <w:r>
              <w:rPr>
                <w:rFonts w:ascii="Aptos" w:hAnsi="Aptos"/>
                <w:color w:val="000000"/>
                <w:sz w:val="16"/>
              </w:rPr>
              <w:t>Implemented and automated-test evidenced</w:t>
            </w:r>
          </w:p>
        </w:tc>
      </w:tr>
      <w:tr>
        <w:trPr>
          <w:cantSplit/>
        </w:trPr>
        <w:tc>
          <w:tcPr>
            <w:tcW w:type="dxa" w:w="648"/>
            <w:vAlign w:val="center"/>
            <w:tcMar>
              <w:top w:w="100" w:type="dxa"/>
              <w:start w:w="110" w:type="dxa"/>
              <w:bottom w:w="100" w:type="dxa"/>
              <w:end w:w="110" w:type="dxa"/>
            </w:tcMar>
          </w:tcPr>
          <w:p>
            <w:pPr>
              <w:jc w:val="center"/>
            </w:pPr>
            <w:r>
              <w:rPr>
                <w:rFonts w:ascii="Aptos" w:hAnsi="Aptos"/>
                <w:color w:val="000000"/>
                <w:sz w:val="16"/>
              </w:rPr>
              <w:t>R23</w:t>
            </w:r>
          </w:p>
        </w:tc>
        <w:tc>
          <w:tcPr>
            <w:tcW w:type="dxa" w:w="7056"/>
            <w:vAlign w:val="center"/>
            <w:tcMar>
              <w:top w:w="100" w:type="dxa"/>
              <w:start w:w="110" w:type="dxa"/>
              <w:bottom w:w="100" w:type="dxa"/>
              <w:end w:w="110" w:type="dxa"/>
            </w:tcMar>
          </w:tcPr>
          <w:p>
            <w:pPr>
              <w:jc w:val="left"/>
            </w:pPr>
            <w:r>
              <w:rPr>
                <w:rFonts w:ascii="Aptos" w:hAnsi="Aptos"/>
                <w:color w:val="000000"/>
                <w:sz w:val="16"/>
              </w:rPr>
              <w:t>Postman, automated, smoke and Atlas verification</w:t>
            </w:r>
          </w:p>
        </w:tc>
        <w:tc>
          <w:tcPr>
            <w:tcW w:type="dxa" w:w="2088"/>
            <w:vAlign w:val="center"/>
            <w:tcMar>
              <w:top w:w="100" w:type="dxa"/>
              <w:start w:w="110" w:type="dxa"/>
              <w:bottom w:w="100" w:type="dxa"/>
              <w:end w:w="110" w:type="dxa"/>
            </w:tcMar>
          </w:tcPr>
          <w:p>
            <w:pPr>
              <w:jc w:val="left"/>
            </w:pPr>
            <w:r>
              <w:rPr>
                <w:rFonts w:ascii="Aptos" w:hAnsi="Aptos"/>
                <w:color w:val="000000"/>
                <w:sz w:val="16"/>
              </w:rPr>
              <w:t>Evidence supplied</w:t>
            </w:r>
          </w:p>
        </w:tc>
      </w:tr>
      <w:tr>
        <w:trPr>
          <w:cantSplit/>
        </w:trPr>
        <w:tc>
          <w:tcPr>
            <w:tcW w:type="dxa" w:w="648"/>
            <w:shd w:fill="F8FAFC"/>
            <w:vAlign w:val="center"/>
            <w:tcMar>
              <w:top w:w="100" w:type="dxa"/>
              <w:start w:w="110" w:type="dxa"/>
              <w:bottom w:w="100" w:type="dxa"/>
              <w:end w:w="110" w:type="dxa"/>
            </w:tcMar>
          </w:tcPr>
          <w:p>
            <w:pPr>
              <w:jc w:val="center"/>
            </w:pPr>
            <w:r>
              <w:rPr>
                <w:rFonts w:ascii="Aptos" w:hAnsi="Aptos"/>
                <w:color w:val="000000"/>
                <w:sz w:val="16"/>
              </w:rPr>
              <w:t>R24</w:t>
            </w:r>
          </w:p>
        </w:tc>
        <w:tc>
          <w:tcPr>
            <w:tcW w:type="dxa" w:w="7056"/>
            <w:shd w:fill="F8FAFC"/>
            <w:vAlign w:val="center"/>
            <w:tcMar>
              <w:top w:w="100" w:type="dxa"/>
              <w:start w:w="110" w:type="dxa"/>
              <w:bottom w:w="100" w:type="dxa"/>
              <w:end w:w="110" w:type="dxa"/>
            </w:tcMar>
          </w:tcPr>
          <w:p>
            <w:pPr>
              <w:jc w:val="left"/>
            </w:pPr>
            <w:r>
              <w:rPr>
                <w:rFonts w:ascii="Aptos" w:hAnsi="Aptos"/>
                <w:color w:val="000000"/>
                <w:sz w:val="16"/>
              </w:rPr>
              <w:t>Environment-based MongoDB, JWT and Gemini configuration</w:t>
            </w:r>
          </w:p>
        </w:tc>
        <w:tc>
          <w:tcPr>
            <w:tcW w:type="dxa" w:w="2088"/>
            <w:shd w:fill="F8FAFC"/>
            <w:vAlign w:val="center"/>
            <w:tcMar>
              <w:top w:w="100" w:type="dxa"/>
              <w:start w:w="110" w:type="dxa"/>
              <w:bottom w:w="100" w:type="dxa"/>
              <w:end w:w="110" w:type="dxa"/>
            </w:tcMar>
          </w:tcPr>
          <w:p>
            <w:pPr>
              <w:jc w:val="left"/>
            </w:pPr>
            <w:r>
              <w:rPr>
                <w:rFonts w:ascii="Aptos" w:hAnsi="Aptos"/>
                <w:color w:val="000000"/>
                <w:sz w:val="16"/>
              </w:rPr>
              <w:t>Implemented with example only</w:t>
            </w:r>
          </w:p>
        </w:tc>
      </w:tr>
    </w:tbl>
    <w:p>
      <w:pPr>
        <w:spacing w:after="20"/>
      </w:pPr>
    </w:p>
    <w:p>
      <w:pPr>
        <w:pStyle w:val="Heading2"/>
      </w:pPr>
      <w:r>
        <w:t>2.1 Nonfunctional requirements</w:t>
      </w:r>
    </w:p>
    <w:p>
      <w:pPr>
        <w:pStyle w:val="ListBullet"/>
        <w:spacing w:after="60"/>
      </w:pPr>
      <w:r>
        <w:rPr>
          <w:rFonts w:ascii="Aptos" w:hAnsi="Aptos"/>
          <w:color w:val="000000"/>
          <w:sz w:val="20"/>
        </w:rPr>
        <w:t>Security through hashing, JWT verification, owner isolation, safe serialization and private environment values.</w:t>
      </w:r>
    </w:p>
    <w:p>
      <w:pPr>
        <w:pStyle w:val="ListBullet"/>
        <w:spacing w:after="60"/>
      </w:pPr>
      <w:r>
        <w:rPr>
          <w:rFonts w:ascii="Aptos" w:hAnsi="Aptos"/>
          <w:color w:val="000000"/>
          <w:sz w:val="20"/>
        </w:rPr>
        <w:t>Maintainability through modular routes, controllers, models, middleware, services, configuration and utilities.</w:t>
      </w:r>
    </w:p>
    <w:p>
      <w:pPr>
        <w:pStyle w:val="ListBullet"/>
        <w:spacing w:after="60"/>
      </w:pPr>
      <w:r>
        <w:rPr>
          <w:rFonts w:ascii="Aptos" w:hAnsi="Aptos"/>
          <w:color w:val="000000"/>
          <w:sz w:val="20"/>
        </w:rPr>
        <w:t>Reliability through database-gated startup, centralized errors, AI timeouts and bounded retries.</w:t>
      </w:r>
    </w:p>
    <w:p>
      <w:pPr>
        <w:pStyle w:val="ListBullet"/>
        <w:spacing w:after="60"/>
      </w:pPr>
      <w:r>
        <w:rPr>
          <w:rFonts w:ascii="Aptos" w:hAnsi="Aptos"/>
          <w:color w:val="000000"/>
          <w:sz w:val="20"/>
        </w:rPr>
        <w:t>Interoperability through HTTP, JSON, CORS and documented API contracts.</w:t>
      </w:r>
    </w:p>
    <w:p>
      <w:pPr>
        <w:pStyle w:val="ListBullet"/>
        <w:spacing w:after="60"/>
      </w:pPr>
      <w:r>
        <w:rPr>
          <w:rFonts w:ascii="Aptos" w:hAnsi="Aptos"/>
          <w:color w:val="000000"/>
          <w:sz w:val="20"/>
        </w:rPr>
        <w:t>Testability through validation units, Supertest integration, memory MongoDB, smoke scripts, Atlas scripts and Postman.</w:t>
      </w:r>
    </w:p>
    <w:p>
      <w:pPr>
        <w:pStyle w:val="Heading1"/>
      </w:pPr>
      <w:r>
        <w:t>3 System Design</w:t>
      </w:r>
    </w:p>
    <w:p>
      <w:pPr>
        <w:jc w:val="center"/>
        <w:keepLines/>
        <w:keepNext/>
      </w:pPr>
      <w:r>
        <w:drawing>
          <wp:inline xmlns:a="http://schemas.openxmlformats.org/drawingml/2006/main" xmlns:pic="http://schemas.openxmlformats.org/drawingml/2006/picture">
            <wp:extent cx="6172200" cy="3217956"/>
            <wp:docPr id="3" name="Picture 3"/>
            <wp:cNvGraphicFramePr>
              <a:graphicFrameLocks noChangeAspect="1"/>
            </wp:cNvGraphicFramePr>
            <a:graphic>
              <a:graphicData uri="http://schemas.openxmlformats.org/drawingml/2006/picture">
                <pic:pic>
                  <pic:nvPicPr>
                    <pic:cNvPr id="0" name="03_architecture.png"/>
                    <pic:cNvPicPr/>
                  </pic:nvPicPr>
                  <pic:blipFill>
                    <a:blip r:embed="rId13"/>
                    <a:stretch>
                      <a:fillRect/>
                    </a:stretch>
                  </pic:blipFill>
                  <pic:spPr>
                    <a:xfrm>
                      <a:off x="0" y="0"/>
                      <a:ext cx="6172200" cy="3217956"/>
                    </a:xfrm>
                    <a:prstGeom prst="rect"/>
                  </pic:spPr>
                </pic:pic>
              </a:graphicData>
            </a:graphic>
          </wp:inline>
        </w:drawing>
      </w:r>
    </w:p>
    <w:p>
      <w:pPr>
        <w:spacing w:after="200"/>
        <w:jc w:val="center"/>
      </w:pPr>
      <w:r>
        <w:rPr>
          <w:rFonts w:ascii="Aptos" w:hAnsi="Aptos"/>
          <w:i/>
          <w:color w:val="4D5561"/>
          <w:sz w:val="17"/>
        </w:rPr>
        <w:t>Figure 3  Implemented layered backend architecture</w:t>
      </w:r>
    </w:p>
    <w:p>
      <w:r>
        <w:rPr>
          <w:rFonts w:ascii="Aptos" w:hAnsi="Aptos"/>
          <w:i w:val="0"/>
          <w:color w:val="000000"/>
          <w:sz w:val="22"/>
        </w:rPr>
        <w:t>The Express gateway receives the request and applies common middleware. Feature routes select a controller and enforce JWT protection where needed. Controllers call validation utilities, Mongoose models and services. MongoDB stores users and workouts; Google Gemini provides structured AI output. The centralized error middleware converts failures into a consistent JSON envelope.</w:t>
      </w:r>
    </w:p>
    <w:p>
      <w:pPr>
        <w:pStyle w:val="Heading2"/>
      </w:pPr>
      <w:r>
        <w:t>3.1 Request sequence</w:t>
      </w:r>
    </w:p>
    <w:p>
      <w:pPr>
        <w:jc w:val="center"/>
        <w:keepLines/>
        <w:keepNext/>
      </w:pPr>
      <w:r>
        <w:drawing>
          <wp:inline xmlns:a="http://schemas.openxmlformats.org/drawingml/2006/main" xmlns:pic="http://schemas.openxmlformats.org/drawingml/2006/picture">
            <wp:extent cx="6172200" cy="3530065"/>
            <wp:docPr id="4" name="Picture 4"/>
            <wp:cNvGraphicFramePr>
              <a:graphicFrameLocks noChangeAspect="1"/>
            </wp:cNvGraphicFramePr>
            <a:graphic>
              <a:graphicData uri="http://schemas.openxmlformats.org/drawingml/2006/picture">
                <pic:pic>
                  <pic:nvPicPr>
                    <pic:cNvPr id="0" name="05_request_sequence.png"/>
                    <pic:cNvPicPr/>
                  </pic:nvPicPr>
                  <pic:blipFill>
                    <a:blip r:embed="rId14"/>
                    <a:stretch>
                      <a:fillRect/>
                    </a:stretch>
                  </pic:blipFill>
                  <pic:spPr>
                    <a:xfrm>
                      <a:off x="0" y="0"/>
                      <a:ext cx="6172200" cy="3530065"/>
                    </a:xfrm>
                    <a:prstGeom prst="rect"/>
                  </pic:spPr>
                </pic:pic>
              </a:graphicData>
            </a:graphic>
          </wp:inline>
        </w:drawing>
      </w:r>
    </w:p>
    <w:p>
      <w:pPr>
        <w:spacing w:after="200"/>
        <w:jc w:val="center"/>
      </w:pPr>
      <w:r>
        <w:rPr>
          <w:rFonts w:ascii="Aptos" w:hAnsi="Aptos"/>
          <w:i/>
          <w:color w:val="4D5561"/>
          <w:sz w:val="17"/>
        </w:rPr>
        <w:t>Figure 4  Protected owner-scoped request sequence</w:t>
      </w:r>
    </w:p>
    <w:p>
      <w:pPr>
        <w:pStyle w:val="Heading2"/>
      </w:pPr>
      <w:r>
        <w:t>3.2 Component responsibilities</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val="true"/>
        </w:trPr>
        <w:tc>
          <w:tcPr>
            <w:tcW w:type="dxa" w:w="2232"/>
            <w:shd w:fill="16324F"/>
            <w:vAlign w:val="center"/>
            <w:tcMar>
              <w:top w:w="100" w:type="dxa"/>
              <w:start w:w="110" w:type="dxa"/>
              <w:bottom w:w="100" w:type="dxa"/>
              <w:end w:w="110" w:type="dxa"/>
            </w:tcMar>
          </w:tcPr>
          <w:p>
            <w:pPr>
              <w:jc w:val="center"/>
            </w:pPr>
            <w:r>
              <w:rPr>
                <w:rFonts w:ascii="Aptos" w:hAnsi="Aptos"/>
                <w:b/>
                <w:color w:val="FFFFFF"/>
                <w:sz w:val="17"/>
              </w:rPr>
              <w:t>Component</w:t>
            </w:r>
          </w:p>
        </w:tc>
        <w:tc>
          <w:tcPr>
            <w:tcW w:type="dxa" w:w="7560"/>
            <w:shd w:fill="16324F"/>
            <w:vAlign w:val="center"/>
            <w:tcMar>
              <w:top w:w="100" w:type="dxa"/>
              <w:start w:w="110" w:type="dxa"/>
              <w:bottom w:w="100" w:type="dxa"/>
              <w:end w:w="110" w:type="dxa"/>
            </w:tcMar>
          </w:tcPr>
          <w:p>
            <w:pPr>
              <w:jc w:val="center"/>
            </w:pPr>
            <w:r>
              <w:rPr>
                <w:rFonts w:ascii="Aptos" w:hAnsi="Aptos"/>
                <w:b/>
                <w:color w:val="FFFFFF"/>
                <w:sz w:val="17"/>
              </w:rPr>
              <w:t>Responsibility</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7"/>
              </w:rPr>
              <w:t>server.js</w:t>
            </w:r>
          </w:p>
        </w:tc>
        <w:tc>
          <w:tcPr>
            <w:tcW w:type="dxa" w:w="7560"/>
            <w:vAlign w:val="center"/>
            <w:tcMar>
              <w:top w:w="100" w:type="dxa"/>
              <w:start w:w="110" w:type="dxa"/>
              <w:bottom w:w="100" w:type="dxa"/>
              <w:end w:w="110" w:type="dxa"/>
            </w:tcMar>
          </w:tcPr>
          <w:p>
            <w:pPr>
              <w:jc w:val="left"/>
            </w:pPr>
            <w:r>
              <w:rPr>
                <w:rFonts w:ascii="Aptos" w:hAnsi="Aptos"/>
                <w:color w:val="000000"/>
                <w:sz w:val="17"/>
              </w:rPr>
              <w:t>Validate JWT configuration, connect MongoDB, start HTTP listener and shut down safely.</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7"/>
              </w:rPr>
              <w:t>app.js</w:t>
            </w:r>
          </w:p>
        </w:tc>
        <w:tc>
          <w:tcPr>
            <w:tcW w:type="dxa" w:w="7560"/>
            <w:shd w:fill="F8FAFC"/>
            <w:vAlign w:val="center"/>
            <w:tcMar>
              <w:top w:w="100" w:type="dxa"/>
              <w:start w:w="110" w:type="dxa"/>
              <w:bottom w:w="100" w:type="dxa"/>
              <w:end w:w="110" w:type="dxa"/>
            </w:tcMar>
          </w:tcPr>
          <w:p>
            <w:pPr>
              <w:jc w:val="left"/>
            </w:pPr>
            <w:r>
              <w:rPr>
                <w:rFonts w:ascii="Aptos" w:hAnsi="Aptos"/>
                <w:color w:val="000000"/>
                <w:sz w:val="17"/>
              </w:rPr>
              <w:t>Configure CORS and parsers, expose health, mount routes and register error handlers.</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7"/>
              </w:rPr>
              <w:t>auth module</w:t>
            </w:r>
          </w:p>
        </w:tc>
        <w:tc>
          <w:tcPr>
            <w:tcW w:type="dxa" w:w="7560"/>
            <w:vAlign w:val="center"/>
            <w:tcMar>
              <w:top w:w="100" w:type="dxa"/>
              <w:start w:w="110" w:type="dxa"/>
              <w:bottom w:w="100" w:type="dxa"/>
              <w:end w:w="110" w:type="dxa"/>
            </w:tcMar>
          </w:tcPr>
          <w:p>
            <w:pPr>
              <w:jc w:val="left"/>
            </w:pPr>
            <w:r>
              <w:rPr>
                <w:rFonts w:ascii="Aptos" w:hAnsi="Aptos"/>
                <w:color w:val="000000"/>
                <w:sz w:val="17"/>
              </w:rPr>
              <w:t>Register, login, profile and public email availability.</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7"/>
              </w:rPr>
              <w:t>workout module</w:t>
            </w:r>
          </w:p>
        </w:tc>
        <w:tc>
          <w:tcPr>
            <w:tcW w:type="dxa" w:w="7560"/>
            <w:shd w:fill="F8FAFC"/>
            <w:vAlign w:val="center"/>
            <w:tcMar>
              <w:top w:w="100" w:type="dxa"/>
              <w:start w:w="110" w:type="dxa"/>
              <w:bottom w:w="100" w:type="dxa"/>
              <w:end w:w="110" w:type="dxa"/>
            </w:tcMar>
          </w:tcPr>
          <w:p>
            <w:pPr>
              <w:jc w:val="left"/>
            </w:pPr>
            <w:r>
              <w:rPr>
                <w:rFonts w:ascii="Aptos" w:hAnsi="Aptos"/>
                <w:color w:val="000000"/>
                <w:sz w:val="17"/>
              </w:rPr>
              <w:t>Owner-scoped CRUD, history ordering and search.</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7"/>
              </w:rPr>
              <w:t>AI module</w:t>
            </w:r>
          </w:p>
        </w:tc>
        <w:tc>
          <w:tcPr>
            <w:tcW w:type="dxa" w:w="7560"/>
            <w:vAlign w:val="center"/>
            <w:tcMar>
              <w:top w:w="100" w:type="dxa"/>
              <w:start w:w="110" w:type="dxa"/>
              <w:bottom w:w="100" w:type="dxa"/>
              <w:end w:w="110" w:type="dxa"/>
            </w:tcMar>
          </w:tcPr>
          <w:p>
            <w:pPr>
              <w:jc w:val="left"/>
            </w:pPr>
            <w:r>
              <w:rPr>
                <w:rFonts w:ascii="Aptos" w:hAnsi="Aptos"/>
                <w:color w:val="000000"/>
                <w:sz w:val="17"/>
              </w:rPr>
              <w:t>Recommendation, insights, rate limit and provider failure mapping.</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7"/>
              </w:rPr>
              <w:t>models</w:t>
            </w:r>
          </w:p>
        </w:tc>
        <w:tc>
          <w:tcPr>
            <w:tcW w:type="dxa" w:w="7560"/>
            <w:shd w:fill="F8FAFC"/>
            <w:vAlign w:val="center"/>
            <w:tcMar>
              <w:top w:w="100" w:type="dxa"/>
              <w:start w:w="110" w:type="dxa"/>
              <w:bottom w:w="100" w:type="dxa"/>
              <w:end w:w="110" w:type="dxa"/>
            </w:tcMar>
          </w:tcPr>
          <w:p>
            <w:pPr>
              <w:jc w:val="left"/>
            </w:pPr>
            <w:r>
              <w:rPr>
                <w:rFonts w:ascii="Aptos" w:hAnsi="Aptos"/>
                <w:color w:val="000000"/>
                <w:sz w:val="17"/>
              </w:rPr>
              <w:t>Schema validation, indexes, password hook and safe JSON output.</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7"/>
              </w:rPr>
              <w:t>services</w:t>
            </w:r>
          </w:p>
        </w:tc>
        <w:tc>
          <w:tcPr>
            <w:tcW w:type="dxa" w:w="7560"/>
            <w:vAlign w:val="center"/>
            <w:tcMar>
              <w:top w:w="100" w:type="dxa"/>
              <w:start w:w="110" w:type="dxa"/>
              <w:bottom w:w="100" w:type="dxa"/>
              <w:end w:w="110" w:type="dxa"/>
            </w:tcMar>
          </w:tcPr>
          <w:p>
            <w:pPr>
              <w:jc w:val="left"/>
            </w:pPr>
            <w:r>
              <w:rPr>
                <w:rFonts w:ascii="Aptos" w:hAnsi="Aptos"/>
                <w:color w:val="000000"/>
                <w:sz w:val="17"/>
              </w:rPr>
              <w:t>Centralized JWT behavior and structured Gemini generation.</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7"/>
              </w:rPr>
              <w:t>tests and Postman</w:t>
            </w:r>
          </w:p>
        </w:tc>
        <w:tc>
          <w:tcPr>
            <w:tcW w:type="dxa" w:w="7560"/>
            <w:shd w:fill="F8FAFC"/>
            <w:vAlign w:val="center"/>
            <w:tcMar>
              <w:top w:w="100" w:type="dxa"/>
              <w:start w:w="110" w:type="dxa"/>
              <w:bottom w:w="100" w:type="dxa"/>
              <w:end w:w="110" w:type="dxa"/>
            </w:tcMar>
          </w:tcPr>
          <w:p>
            <w:pPr>
              <w:jc w:val="left"/>
            </w:pPr>
            <w:r>
              <w:rPr>
                <w:rFonts w:ascii="Aptos" w:hAnsi="Aptos"/>
                <w:color w:val="000000"/>
                <w:sz w:val="17"/>
              </w:rPr>
              <w:t>Automated and guided verification assets.</w:t>
            </w:r>
          </w:p>
        </w:tc>
      </w:tr>
    </w:tbl>
    <w:p>
      <w:pPr>
        <w:spacing w:after="20"/>
      </w:pPr>
    </w:p>
    <w:p>
      <w:pPr>
        <w:pStyle w:val="Heading1"/>
      </w:pPr>
      <w:r>
        <w:t>4 Database Design</w:t>
      </w:r>
    </w:p>
    <w:p>
      <w:pPr>
        <w:jc w:val="center"/>
        <w:keepLines/>
        <w:keepNext/>
      </w:pPr>
      <w:r>
        <w:drawing>
          <wp:inline xmlns:a="http://schemas.openxmlformats.org/drawingml/2006/main" xmlns:pic="http://schemas.openxmlformats.org/drawingml/2006/picture">
            <wp:extent cx="6172200" cy="3728586"/>
            <wp:docPr id="5" name="Picture 5"/>
            <wp:cNvGraphicFramePr>
              <a:graphicFrameLocks noChangeAspect="1"/>
            </wp:cNvGraphicFramePr>
            <a:graphic>
              <a:graphicData uri="http://schemas.openxmlformats.org/drawingml/2006/picture">
                <pic:pic>
                  <pic:nvPicPr>
                    <pic:cNvPr id="0" name="04_er_schema.png"/>
                    <pic:cNvPicPr/>
                  </pic:nvPicPr>
                  <pic:blipFill>
                    <a:blip r:embed="rId15"/>
                    <a:stretch>
                      <a:fillRect/>
                    </a:stretch>
                  </pic:blipFill>
                  <pic:spPr>
                    <a:xfrm>
                      <a:off x="0" y="0"/>
                      <a:ext cx="6172200" cy="3728586"/>
                    </a:xfrm>
                    <a:prstGeom prst="rect"/>
                  </pic:spPr>
                </pic:pic>
              </a:graphicData>
            </a:graphic>
          </wp:inline>
        </w:drawing>
      </w:r>
    </w:p>
    <w:p>
      <w:pPr>
        <w:spacing w:after="200"/>
        <w:jc w:val="center"/>
      </w:pPr>
      <w:r>
        <w:rPr>
          <w:rFonts w:ascii="Aptos" w:hAnsi="Aptos"/>
          <w:i/>
          <w:color w:val="4D5561"/>
          <w:sz w:val="17"/>
        </w:rPr>
        <w:t>Figure 5  MongoDB collections and relationship</w:t>
      </w:r>
    </w:p>
    <w:p>
      <w:r>
        <w:rPr>
          <w:rFonts w:ascii="Aptos" w:hAnsi="Aptos"/>
          <w:i w:val="0"/>
          <w:color w:val="000000"/>
          <w:sz w:val="22"/>
        </w:rPr>
        <w:t>A user owns zero or more workouts. The relationship is stored in Workout.user as a required ObjectId reference. Queries always add the authenticated user's identifier, which avoids relying on a user id in the request body.</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3331"/>
        <w:gridCol w:w="3331"/>
        <w:gridCol w:w="3331"/>
      </w:tblGrid>
      <w:tr>
        <w:trPr>
          <w:tblHeader w:val="true"/>
        </w:trPr>
        <w:tc>
          <w:tcPr>
            <w:tcW w:type="dxa" w:w="1440"/>
            <w:shd w:fill="0F766E"/>
            <w:vAlign w:val="center"/>
            <w:tcMar>
              <w:top w:w="100" w:type="dxa"/>
              <w:start w:w="110" w:type="dxa"/>
              <w:bottom w:w="100" w:type="dxa"/>
              <w:end w:w="110" w:type="dxa"/>
            </w:tcMar>
          </w:tcPr>
          <w:p>
            <w:pPr>
              <w:jc w:val="center"/>
            </w:pPr>
            <w:r>
              <w:rPr>
                <w:rFonts w:ascii="Aptos" w:hAnsi="Aptos"/>
                <w:b/>
                <w:color w:val="FFFFFF"/>
                <w:sz w:val="17"/>
              </w:rPr>
              <w:t>Collection</w:t>
            </w:r>
          </w:p>
        </w:tc>
        <w:tc>
          <w:tcPr>
            <w:tcW w:type="dxa" w:w="6048"/>
            <w:shd w:fill="0F766E"/>
            <w:vAlign w:val="center"/>
            <w:tcMar>
              <w:top w:w="100" w:type="dxa"/>
              <w:start w:w="110" w:type="dxa"/>
              <w:bottom w:w="100" w:type="dxa"/>
              <w:end w:w="110" w:type="dxa"/>
            </w:tcMar>
          </w:tcPr>
          <w:p>
            <w:pPr>
              <w:jc w:val="center"/>
            </w:pPr>
            <w:r>
              <w:rPr>
                <w:rFonts w:ascii="Aptos" w:hAnsi="Aptos"/>
                <w:b/>
                <w:color w:val="FFFFFF"/>
                <w:sz w:val="17"/>
              </w:rPr>
              <w:t>Important constraints</w:t>
            </w:r>
          </w:p>
        </w:tc>
        <w:tc>
          <w:tcPr>
            <w:tcW w:type="dxa" w:w="2304"/>
            <w:shd w:fill="0F766E"/>
            <w:vAlign w:val="center"/>
            <w:tcMar>
              <w:top w:w="100" w:type="dxa"/>
              <w:start w:w="110" w:type="dxa"/>
              <w:bottom w:w="100" w:type="dxa"/>
              <w:end w:w="110" w:type="dxa"/>
            </w:tcMar>
          </w:tcPr>
          <w:p>
            <w:pPr>
              <w:jc w:val="center"/>
            </w:pPr>
            <w:r>
              <w:rPr>
                <w:rFonts w:ascii="Aptos" w:hAnsi="Aptos"/>
                <w:b/>
                <w:color w:val="FFFFFF"/>
                <w:sz w:val="17"/>
              </w:rPr>
              <w:t>Indexes</w:t>
            </w:r>
          </w:p>
        </w:tc>
      </w:tr>
      <w:tr>
        <w:trPr>
          <w:cantSplit/>
        </w:trPr>
        <w:tc>
          <w:tcPr>
            <w:tcW w:type="dxa" w:w="1440"/>
            <w:vAlign w:val="center"/>
            <w:tcMar>
              <w:top w:w="100" w:type="dxa"/>
              <w:start w:w="110" w:type="dxa"/>
              <w:bottom w:w="100" w:type="dxa"/>
              <w:end w:w="110" w:type="dxa"/>
            </w:tcMar>
          </w:tcPr>
          <w:p>
            <w:pPr>
              <w:jc w:val="center"/>
            </w:pPr>
            <w:r>
              <w:rPr>
                <w:rFonts w:ascii="Aptos" w:hAnsi="Aptos"/>
                <w:color w:val="000000"/>
                <w:sz w:val="17"/>
              </w:rPr>
              <w:t>users</w:t>
            </w:r>
          </w:p>
        </w:tc>
        <w:tc>
          <w:tcPr>
            <w:tcW w:type="dxa" w:w="6048"/>
            <w:vAlign w:val="center"/>
            <w:tcMar>
              <w:top w:w="100" w:type="dxa"/>
              <w:start w:w="110" w:type="dxa"/>
              <w:bottom w:w="100" w:type="dxa"/>
              <w:end w:w="110" w:type="dxa"/>
            </w:tcMar>
          </w:tcPr>
          <w:p>
            <w:pPr>
              <w:jc w:val="left"/>
            </w:pPr>
            <w:r>
              <w:rPr>
                <w:rFonts w:ascii="Aptos" w:hAnsi="Aptos"/>
                <w:color w:val="000000"/>
                <w:sz w:val="17"/>
              </w:rPr>
              <w:t>Validated unique normalized email; bcrypt password; timestamps; password excluded from standard selection</w:t>
            </w:r>
          </w:p>
        </w:tc>
        <w:tc>
          <w:tcPr>
            <w:tcW w:type="dxa" w:w="2304"/>
            <w:vAlign w:val="center"/>
            <w:tcMar>
              <w:top w:w="100" w:type="dxa"/>
              <w:start w:w="110" w:type="dxa"/>
              <w:bottom w:w="100" w:type="dxa"/>
              <w:end w:w="110" w:type="dxa"/>
            </w:tcMar>
          </w:tcPr>
          <w:p>
            <w:pPr>
              <w:jc w:val="left"/>
            </w:pPr>
            <w:r>
              <w:rPr>
                <w:rFonts w:ascii="Aptos" w:hAnsi="Aptos"/>
                <w:color w:val="000000"/>
                <w:sz w:val="17"/>
              </w:rPr>
              <w:t>Unique email index</w:t>
            </w:r>
          </w:p>
        </w:tc>
      </w:tr>
      <w:tr>
        <w:trPr>
          <w:cantSplit/>
        </w:trPr>
        <w:tc>
          <w:tcPr>
            <w:tcW w:type="dxa" w:w="1440"/>
            <w:shd w:fill="F8FAFC"/>
            <w:vAlign w:val="center"/>
            <w:tcMar>
              <w:top w:w="100" w:type="dxa"/>
              <w:start w:w="110" w:type="dxa"/>
              <w:bottom w:w="100" w:type="dxa"/>
              <w:end w:w="110" w:type="dxa"/>
            </w:tcMar>
          </w:tcPr>
          <w:p>
            <w:pPr>
              <w:jc w:val="center"/>
            </w:pPr>
            <w:r>
              <w:rPr>
                <w:rFonts w:ascii="Aptos" w:hAnsi="Aptos"/>
                <w:color w:val="000000"/>
                <w:sz w:val="17"/>
              </w:rPr>
              <w:t>workouts</w:t>
            </w:r>
          </w:p>
        </w:tc>
        <w:tc>
          <w:tcPr>
            <w:tcW w:type="dxa" w:w="6048"/>
            <w:shd w:fill="F8FAFC"/>
            <w:vAlign w:val="center"/>
            <w:tcMar>
              <w:top w:w="100" w:type="dxa"/>
              <w:start w:w="110" w:type="dxa"/>
              <w:bottom w:w="100" w:type="dxa"/>
              <w:end w:w="110" w:type="dxa"/>
            </w:tcMar>
          </w:tcPr>
          <w:p>
            <w:pPr>
              <w:jc w:val="left"/>
            </w:pPr>
            <w:r>
              <w:rPr>
                <w:rFonts w:ascii="Aptos" w:hAnsi="Aptos"/>
                <w:color w:val="000000"/>
                <w:sz w:val="17"/>
              </w:rPr>
              <w:t>Required owner, name, category, duration, calories and date; timestamps</w:t>
            </w:r>
          </w:p>
        </w:tc>
        <w:tc>
          <w:tcPr>
            <w:tcW w:type="dxa" w:w="2304"/>
            <w:shd w:fill="F8FAFC"/>
            <w:vAlign w:val="center"/>
            <w:tcMar>
              <w:top w:w="100" w:type="dxa"/>
              <w:start w:w="110" w:type="dxa"/>
              <w:bottom w:w="100" w:type="dxa"/>
              <w:end w:w="110" w:type="dxa"/>
            </w:tcMar>
          </w:tcPr>
          <w:p>
            <w:pPr>
              <w:jc w:val="left"/>
            </w:pPr>
            <w:r>
              <w:rPr>
                <w:rFonts w:ascii="Aptos" w:hAnsi="Aptos"/>
                <w:color w:val="000000"/>
                <w:sz w:val="17"/>
              </w:rPr>
              <w:t>user plus workoutDate plus createdAt; user plus category</w:t>
            </w:r>
          </w:p>
        </w:tc>
      </w:tr>
    </w:tbl>
    <w:p>
      <w:pPr>
        <w:spacing w:after="20"/>
      </w:pPr>
    </w:p>
    <w:p>
      <w:pPr>
        <w:pStyle w:val="Heading1"/>
      </w:pPr>
      <w:r>
        <w:t>5 API Specification</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1999"/>
        <w:gridCol w:w="1999"/>
        <w:gridCol w:w="1999"/>
        <w:gridCol w:w="1999"/>
        <w:gridCol w:w="1999"/>
      </w:tblGrid>
      <w:tr>
        <w:trPr>
          <w:tblHeader w:val="true"/>
        </w:trPr>
        <w:tc>
          <w:tcPr>
            <w:tcW w:type="dxa" w:w="792"/>
            <w:shd w:fill="16324F"/>
            <w:vAlign w:val="center"/>
            <w:tcMar>
              <w:top w:w="100" w:type="dxa"/>
              <w:start w:w="110" w:type="dxa"/>
              <w:bottom w:w="100" w:type="dxa"/>
              <w:end w:w="110" w:type="dxa"/>
            </w:tcMar>
          </w:tcPr>
          <w:p>
            <w:pPr>
              <w:jc w:val="center"/>
            </w:pPr>
            <w:r>
              <w:rPr>
                <w:rFonts w:ascii="Aptos" w:hAnsi="Aptos"/>
                <w:b/>
                <w:color w:val="FFFFFF"/>
                <w:sz w:val="15"/>
              </w:rPr>
              <w:t>Method</w:t>
            </w:r>
          </w:p>
        </w:tc>
        <w:tc>
          <w:tcPr>
            <w:tcW w:type="dxa" w:w="3096"/>
            <w:shd w:fill="16324F"/>
            <w:vAlign w:val="center"/>
            <w:tcMar>
              <w:top w:w="100" w:type="dxa"/>
              <w:start w:w="110" w:type="dxa"/>
              <w:bottom w:w="100" w:type="dxa"/>
              <w:end w:w="110" w:type="dxa"/>
            </w:tcMar>
          </w:tcPr>
          <w:p>
            <w:pPr>
              <w:jc w:val="center"/>
            </w:pPr>
            <w:r>
              <w:rPr>
                <w:rFonts w:ascii="Aptos" w:hAnsi="Aptos"/>
                <w:b/>
                <w:color w:val="FFFFFF"/>
                <w:sz w:val="15"/>
              </w:rPr>
              <w:t>Endpoint</w:t>
            </w:r>
          </w:p>
        </w:tc>
        <w:tc>
          <w:tcPr>
            <w:tcW w:type="dxa" w:w="864"/>
            <w:shd w:fill="16324F"/>
            <w:vAlign w:val="center"/>
            <w:tcMar>
              <w:top w:w="100" w:type="dxa"/>
              <w:start w:w="110" w:type="dxa"/>
              <w:bottom w:w="100" w:type="dxa"/>
              <w:end w:w="110" w:type="dxa"/>
            </w:tcMar>
          </w:tcPr>
          <w:p>
            <w:pPr>
              <w:jc w:val="center"/>
            </w:pPr>
            <w:r>
              <w:rPr>
                <w:rFonts w:ascii="Aptos" w:hAnsi="Aptos"/>
                <w:b/>
                <w:color w:val="FFFFFF"/>
                <w:sz w:val="15"/>
              </w:rPr>
              <w:t>Access</w:t>
            </w:r>
          </w:p>
        </w:tc>
        <w:tc>
          <w:tcPr>
            <w:tcW w:type="dxa" w:w="3528"/>
            <w:shd w:fill="16324F"/>
            <w:vAlign w:val="center"/>
            <w:tcMar>
              <w:top w:w="100" w:type="dxa"/>
              <w:start w:w="110" w:type="dxa"/>
              <w:bottom w:w="100" w:type="dxa"/>
              <w:end w:w="110" w:type="dxa"/>
            </w:tcMar>
          </w:tcPr>
          <w:p>
            <w:pPr>
              <w:jc w:val="center"/>
            </w:pPr>
            <w:r>
              <w:rPr>
                <w:rFonts w:ascii="Aptos" w:hAnsi="Aptos"/>
                <w:b/>
                <w:color w:val="FFFFFF"/>
                <w:sz w:val="15"/>
              </w:rPr>
              <w:t>Purpose</w:t>
            </w:r>
          </w:p>
        </w:tc>
        <w:tc>
          <w:tcPr>
            <w:tcW w:type="dxa" w:w="1512"/>
            <w:shd w:fill="16324F"/>
            <w:vAlign w:val="center"/>
            <w:tcMar>
              <w:top w:w="100" w:type="dxa"/>
              <w:start w:w="110" w:type="dxa"/>
              <w:bottom w:w="100" w:type="dxa"/>
              <w:end w:w="110" w:type="dxa"/>
            </w:tcMar>
          </w:tcPr>
          <w:p>
            <w:pPr>
              <w:jc w:val="center"/>
            </w:pPr>
            <w:r>
              <w:rPr>
                <w:rFonts w:ascii="Aptos" w:hAnsi="Aptos"/>
                <w:b/>
                <w:color w:val="FFFFFF"/>
                <w:sz w:val="15"/>
              </w:rPr>
              <w:t>Main statuses</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GET</w:t>
            </w:r>
          </w:p>
        </w:tc>
        <w:tc>
          <w:tcPr>
            <w:tcW w:type="dxa" w:w="3096"/>
            <w:vAlign w:val="center"/>
            <w:tcMar>
              <w:top w:w="100" w:type="dxa"/>
              <w:start w:w="110" w:type="dxa"/>
              <w:bottom w:w="100" w:type="dxa"/>
              <w:end w:w="110" w:type="dxa"/>
            </w:tcMar>
          </w:tcPr>
          <w:p>
            <w:pPr>
              <w:jc w:val="left"/>
            </w:pPr>
            <w:r>
              <w:rPr>
                <w:rFonts w:ascii="Aptos" w:hAnsi="Aptos"/>
                <w:color w:val="000000"/>
                <w:sz w:val="15"/>
              </w:rPr>
              <w:t>/api/health</w:t>
            </w:r>
          </w:p>
        </w:tc>
        <w:tc>
          <w:tcPr>
            <w:tcW w:type="dxa" w:w="864"/>
            <w:vAlign w:val="center"/>
            <w:tcMar>
              <w:top w:w="100" w:type="dxa"/>
              <w:start w:w="110" w:type="dxa"/>
              <w:bottom w:w="100" w:type="dxa"/>
              <w:end w:w="110" w:type="dxa"/>
            </w:tcMar>
          </w:tcPr>
          <w:p>
            <w:pPr>
              <w:jc w:val="left"/>
            </w:pPr>
            <w:r>
              <w:rPr>
                <w:rFonts w:ascii="Aptos" w:hAnsi="Aptos"/>
                <w:color w:val="000000"/>
                <w:sz w:val="15"/>
              </w:rPr>
              <w:t>Public</w:t>
            </w:r>
          </w:p>
        </w:tc>
        <w:tc>
          <w:tcPr>
            <w:tcW w:type="dxa" w:w="3528"/>
            <w:vAlign w:val="center"/>
            <w:tcMar>
              <w:top w:w="100" w:type="dxa"/>
              <w:start w:w="110" w:type="dxa"/>
              <w:bottom w:w="100" w:type="dxa"/>
              <w:end w:w="110" w:type="dxa"/>
            </w:tcMar>
          </w:tcPr>
          <w:p>
            <w:pPr>
              <w:jc w:val="left"/>
            </w:pPr>
            <w:r>
              <w:rPr>
                <w:rFonts w:ascii="Aptos" w:hAnsi="Aptos"/>
                <w:color w:val="000000"/>
                <w:sz w:val="15"/>
              </w:rPr>
              <w:t>Service health and runtime metadata</w:t>
            </w:r>
          </w:p>
        </w:tc>
        <w:tc>
          <w:tcPr>
            <w:tcW w:type="dxa" w:w="1512"/>
            <w:vAlign w:val="center"/>
            <w:tcMar>
              <w:top w:w="100" w:type="dxa"/>
              <w:start w:w="110" w:type="dxa"/>
              <w:bottom w:w="100" w:type="dxa"/>
              <w:end w:w="110" w:type="dxa"/>
            </w:tcMar>
          </w:tcPr>
          <w:p>
            <w:pPr>
              <w:jc w:val="left"/>
            </w:pPr>
            <w:r>
              <w:rPr>
                <w:rFonts w:ascii="Aptos" w:hAnsi="Aptos"/>
                <w:color w:val="000000"/>
                <w:sz w:val="15"/>
              </w:rPr>
              <w:t>200</w:t>
            </w:r>
          </w:p>
        </w:tc>
      </w:tr>
      <w:tr>
        <w:trPr>
          <w:cantSplit/>
        </w:trPr>
        <w:tc>
          <w:tcPr>
            <w:tcW w:type="dxa" w:w="792"/>
            <w:shd w:fill="F8FAFC"/>
            <w:vAlign w:val="center"/>
            <w:tcMar>
              <w:top w:w="100" w:type="dxa"/>
              <w:start w:w="110" w:type="dxa"/>
              <w:bottom w:w="100" w:type="dxa"/>
              <w:end w:w="110" w:type="dxa"/>
            </w:tcMar>
          </w:tcPr>
          <w:p>
            <w:pPr>
              <w:jc w:val="center"/>
            </w:pPr>
            <w:r>
              <w:rPr>
                <w:rFonts w:ascii="Aptos" w:hAnsi="Aptos"/>
                <w:color w:val="000000"/>
                <w:sz w:val="15"/>
              </w:rPr>
              <w:t>POST</w:t>
            </w:r>
          </w:p>
        </w:tc>
        <w:tc>
          <w:tcPr>
            <w:tcW w:type="dxa" w:w="3096"/>
            <w:shd w:fill="F8FAFC"/>
            <w:vAlign w:val="center"/>
            <w:tcMar>
              <w:top w:w="100" w:type="dxa"/>
              <w:start w:w="110" w:type="dxa"/>
              <w:bottom w:w="100" w:type="dxa"/>
              <w:end w:w="110" w:type="dxa"/>
            </w:tcMar>
          </w:tcPr>
          <w:p>
            <w:pPr>
              <w:jc w:val="left"/>
            </w:pPr>
            <w:r>
              <w:rPr>
                <w:rFonts w:ascii="Aptos" w:hAnsi="Aptos"/>
                <w:color w:val="000000"/>
                <w:sz w:val="15"/>
              </w:rPr>
              <w:t>/api/auth/register</w:t>
            </w:r>
          </w:p>
        </w:tc>
        <w:tc>
          <w:tcPr>
            <w:tcW w:type="dxa" w:w="864"/>
            <w:shd w:fill="F8FAFC"/>
            <w:vAlign w:val="center"/>
            <w:tcMar>
              <w:top w:w="100" w:type="dxa"/>
              <w:start w:w="110" w:type="dxa"/>
              <w:bottom w:w="100" w:type="dxa"/>
              <w:end w:w="110" w:type="dxa"/>
            </w:tcMar>
          </w:tcPr>
          <w:p>
            <w:pPr>
              <w:jc w:val="left"/>
            </w:pPr>
            <w:r>
              <w:rPr>
                <w:rFonts w:ascii="Aptos" w:hAnsi="Aptos"/>
                <w:color w:val="000000"/>
                <w:sz w:val="15"/>
              </w:rPr>
              <w:t>Public</w:t>
            </w:r>
          </w:p>
        </w:tc>
        <w:tc>
          <w:tcPr>
            <w:tcW w:type="dxa" w:w="3528"/>
            <w:shd w:fill="F8FAFC"/>
            <w:vAlign w:val="center"/>
            <w:tcMar>
              <w:top w:w="100" w:type="dxa"/>
              <w:start w:w="110" w:type="dxa"/>
              <w:bottom w:w="100" w:type="dxa"/>
              <w:end w:w="110" w:type="dxa"/>
            </w:tcMar>
          </w:tcPr>
          <w:p>
            <w:pPr>
              <w:jc w:val="left"/>
            </w:pPr>
            <w:r>
              <w:rPr>
                <w:rFonts w:ascii="Aptos" w:hAnsi="Aptos"/>
                <w:color w:val="000000"/>
                <w:sz w:val="15"/>
              </w:rPr>
              <w:t>Create user and issue JWT</w:t>
            </w:r>
          </w:p>
        </w:tc>
        <w:tc>
          <w:tcPr>
            <w:tcW w:type="dxa" w:w="1512"/>
            <w:shd w:fill="F8FAFC"/>
            <w:vAlign w:val="center"/>
            <w:tcMar>
              <w:top w:w="100" w:type="dxa"/>
              <w:start w:w="110" w:type="dxa"/>
              <w:bottom w:w="100" w:type="dxa"/>
              <w:end w:w="110" w:type="dxa"/>
            </w:tcMar>
          </w:tcPr>
          <w:p>
            <w:pPr>
              <w:jc w:val="left"/>
            </w:pPr>
            <w:r>
              <w:rPr>
                <w:rFonts w:ascii="Aptos" w:hAnsi="Aptos"/>
                <w:color w:val="000000"/>
                <w:sz w:val="15"/>
              </w:rPr>
              <w:t>201, 400, 409</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POST</w:t>
            </w:r>
          </w:p>
        </w:tc>
        <w:tc>
          <w:tcPr>
            <w:tcW w:type="dxa" w:w="3096"/>
            <w:vAlign w:val="center"/>
            <w:tcMar>
              <w:top w:w="100" w:type="dxa"/>
              <w:start w:w="110" w:type="dxa"/>
              <w:bottom w:w="100" w:type="dxa"/>
              <w:end w:w="110" w:type="dxa"/>
            </w:tcMar>
          </w:tcPr>
          <w:p>
            <w:pPr>
              <w:jc w:val="left"/>
            </w:pPr>
            <w:r>
              <w:rPr>
                <w:rFonts w:ascii="Aptos" w:hAnsi="Aptos"/>
                <w:color w:val="000000"/>
                <w:sz w:val="15"/>
              </w:rPr>
              <w:t>/api/auth/login</w:t>
            </w:r>
          </w:p>
        </w:tc>
        <w:tc>
          <w:tcPr>
            <w:tcW w:type="dxa" w:w="864"/>
            <w:vAlign w:val="center"/>
            <w:tcMar>
              <w:top w:w="100" w:type="dxa"/>
              <w:start w:w="110" w:type="dxa"/>
              <w:bottom w:w="100" w:type="dxa"/>
              <w:end w:w="110" w:type="dxa"/>
            </w:tcMar>
          </w:tcPr>
          <w:p>
            <w:pPr>
              <w:jc w:val="left"/>
            </w:pPr>
            <w:r>
              <w:rPr>
                <w:rFonts w:ascii="Aptos" w:hAnsi="Aptos"/>
                <w:color w:val="000000"/>
                <w:sz w:val="15"/>
              </w:rPr>
              <w:t>Public</w:t>
            </w:r>
          </w:p>
        </w:tc>
        <w:tc>
          <w:tcPr>
            <w:tcW w:type="dxa" w:w="3528"/>
            <w:vAlign w:val="center"/>
            <w:tcMar>
              <w:top w:w="100" w:type="dxa"/>
              <w:start w:w="110" w:type="dxa"/>
              <w:bottom w:w="100" w:type="dxa"/>
              <w:end w:w="110" w:type="dxa"/>
            </w:tcMar>
          </w:tcPr>
          <w:p>
            <w:pPr>
              <w:jc w:val="left"/>
            </w:pPr>
            <w:r>
              <w:rPr>
                <w:rFonts w:ascii="Aptos" w:hAnsi="Aptos"/>
                <w:color w:val="000000"/>
                <w:sz w:val="15"/>
              </w:rPr>
              <w:t>Verify credentials and issue JWT</w:t>
            </w:r>
          </w:p>
        </w:tc>
        <w:tc>
          <w:tcPr>
            <w:tcW w:type="dxa" w:w="1512"/>
            <w:vAlign w:val="center"/>
            <w:tcMar>
              <w:top w:w="100" w:type="dxa"/>
              <w:start w:w="110" w:type="dxa"/>
              <w:bottom w:w="100" w:type="dxa"/>
              <w:end w:w="110" w:type="dxa"/>
            </w:tcMar>
          </w:tcPr>
          <w:p>
            <w:pPr>
              <w:jc w:val="left"/>
            </w:pPr>
            <w:r>
              <w:rPr>
                <w:rFonts w:ascii="Aptos" w:hAnsi="Aptos"/>
                <w:color w:val="000000"/>
                <w:sz w:val="15"/>
              </w:rPr>
              <w:t>200, 400, 401</w:t>
            </w:r>
          </w:p>
        </w:tc>
      </w:tr>
      <w:tr>
        <w:trPr>
          <w:cantSplit/>
        </w:trPr>
        <w:tc>
          <w:tcPr>
            <w:tcW w:type="dxa" w:w="792"/>
            <w:shd w:fill="F8FAFC"/>
            <w:vAlign w:val="center"/>
            <w:tcMar>
              <w:top w:w="100" w:type="dxa"/>
              <w:start w:w="110" w:type="dxa"/>
              <w:bottom w:w="100" w:type="dxa"/>
              <w:end w:w="110" w:type="dxa"/>
            </w:tcMar>
          </w:tcPr>
          <w:p>
            <w:pPr>
              <w:jc w:val="center"/>
            </w:pPr>
            <w:r>
              <w:rPr>
                <w:rFonts w:ascii="Aptos" w:hAnsi="Aptos"/>
                <w:color w:val="000000"/>
                <w:sz w:val="15"/>
              </w:rPr>
              <w:t>GET</w:t>
            </w:r>
          </w:p>
        </w:tc>
        <w:tc>
          <w:tcPr>
            <w:tcW w:type="dxa" w:w="3096"/>
            <w:shd w:fill="F8FAFC"/>
            <w:vAlign w:val="center"/>
            <w:tcMar>
              <w:top w:w="100" w:type="dxa"/>
              <w:start w:w="110" w:type="dxa"/>
              <w:bottom w:w="100" w:type="dxa"/>
              <w:end w:w="110" w:type="dxa"/>
            </w:tcMar>
          </w:tcPr>
          <w:p>
            <w:pPr>
              <w:jc w:val="left"/>
            </w:pPr>
            <w:r>
              <w:rPr>
                <w:rFonts w:ascii="Aptos" w:hAnsi="Aptos"/>
                <w:color w:val="000000"/>
                <w:sz w:val="15"/>
              </w:rPr>
              <w:t>/api/auth/email-available</w:t>
            </w:r>
          </w:p>
        </w:tc>
        <w:tc>
          <w:tcPr>
            <w:tcW w:type="dxa" w:w="864"/>
            <w:shd w:fill="F8FAFC"/>
            <w:vAlign w:val="center"/>
            <w:tcMar>
              <w:top w:w="100" w:type="dxa"/>
              <w:start w:w="110" w:type="dxa"/>
              <w:bottom w:w="100" w:type="dxa"/>
              <w:end w:w="110" w:type="dxa"/>
            </w:tcMar>
          </w:tcPr>
          <w:p>
            <w:pPr>
              <w:jc w:val="left"/>
            </w:pPr>
            <w:r>
              <w:rPr>
                <w:rFonts w:ascii="Aptos" w:hAnsi="Aptos"/>
                <w:color w:val="000000"/>
                <w:sz w:val="15"/>
              </w:rPr>
              <w:t>Public</w:t>
            </w:r>
          </w:p>
        </w:tc>
        <w:tc>
          <w:tcPr>
            <w:tcW w:type="dxa" w:w="3528"/>
            <w:shd w:fill="F8FAFC"/>
            <w:vAlign w:val="center"/>
            <w:tcMar>
              <w:top w:w="100" w:type="dxa"/>
              <w:start w:w="110" w:type="dxa"/>
              <w:bottom w:w="100" w:type="dxa"/>
              <w:end w:w="110" w:type="dxa"/>
            </w:tcMar>
          </w:tcPr>
          <w:p>
            <w:pPr>
              <w:jc w:val="left"/>
            </w:pPr>
            <w:r>
              <w:rPr>
                <w:rFonts w:ascii="Aptos" w:hAnsi="Aptos"/>
                <w:color w:val="000000"/>
                <w:sz w:val="15"/>
              </w:rPr>
              <w:t>Check normalized email availability</w:t>
            </w:r>
          </w:p>
        </w:tc>
        <w:tc>
          <w:tcPr>
            <w:tcW w:type="dxa" w:w="1512"/>
            <w:shd w:fill="F8FAFC"/>
            <w:vAlign w:val="center"/>
            <w:tcMar>
              <w:top w:w="100" w:type="dxa"/>
              <w:start w:w="110" w:type="dxa"/>
              <w:bottom w:w="100" w:type="dxa"/>
              <w:end w:w="110" w:type="dxa"/>
            </w:tcMar>
          </w:tcPr>
          <w:p>
            <w:pPr>
              <w:jc w:val="left"/>
            </w:pPr>
            <w:r>
              <w:rPr>
                <w:rFonts w:ascii="Aptos" w:hAnsi="Aptos"/>
                <w:color w:val="000000"/>
                <w:sz w:val="15"/>
              </w:rPr>
              <w:t>200, 400</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GET</w:t>
            </w:r>
          </w:p>
        </w:tc>
        <w:tc>
          <w:tcPr>
            <w:tcW w:type="dxa" w:w="3096"/>
            <w:vAlign w:val="center"/>
            <w:tcMar>
              <w:top w:w="100" w:type="dxa"/>
              <w:start w:w="110" w:type="dxa"/>
              <w:bottom w:w="100" w:type="dxa"/>
              <w:end w:w="110" w:type="dxa"/>
            </w:tcMar>
          </w:tcPr>
          <w:p>
            <w:pPr>
              <w:jc w:val="left"/>
            </w:pPr>
            <w:r>
              <w:rPr>
                <w:rFonts w:ascii="Aptos" w:hAnsi="Aptos"/>
                <w:color w:val="000000"/>
                <w:sz w:val="15"/>
              </w:rPr>
              <w:t>/api/auth/profile</w:t>
            </w:r>
          </w:p>
        </w:tc>
        <w:tc>
          <w:tcPr>
            <w:tcW w:type="dxa" w:w="864"/>
            <w:vAlign w:val="center"/>
            <w:tcMar>
              <w:top w:w="100" w:type="dxa"/>
              <w:start w:w="110" w:type="dxa"/>
              <w:bottom w:w="100" w:type="dxa"/>
              <w:end w:w="110" w:type="dxa"/>
            </w:tcMar>
          </w:tcPr>
          <w:p>
            <w:pPr>
              <w:jc w:val="left"/>
            </w:pPr>
            <w:r>
              <w:rPr>
                <w:rFonts w:ascii="Aptos" w:hAnsi="Aptos"/>
                <w:color w:val="000000"/>
                <w:sz w:val="15"/>
              </w:rPr>
              <w:t>JWT</w:t>
            </w:r>
          </w:p>
        </w:tc>
        <w:tc>
          <w:tcPr>
            <w:tcW w:type="dxa" w:w="3528"/>
            <w:vAlign w:val="center"/>
            <w:tcMar>
              <w:top w:w="100" w:type="dxa"/>
              <w:start w:w="110" w:type="dxa"/>
              <w:bottom w:w="100" w:type="dxa"/>
              <w:end w:w="110" w:type="dxa"/>
            </w:tcMar>
          </w:tcPr>
          <w:p>
            <w:pPr>
              <w:jc w:val="left"/>
            </w:pPr>
            <w:r>
              <w:rPr>
                <w:rFonts w:ascii="Aptos" w:hAnsi="Aptos"/>
                <w:color w:val="000000"/>
                <w:sz w:val="15"/>
              </w:rPr>
              <w:t>Return authenticated user profile</w:t>
            </w:r>
          </w:p>
        </w:tc>
        <w:tc>
          <w:tcPr>
            <w:tcW w:type="dxa" w:w="1512"/>
            <w:vAlign w:val="center"/>
            <w:tcMar>
              <w:top w:w="100" w:type="dxa"/>
              <w:start w:w="110" w:type="dxa"/>
              <w:bottom w:w="100" w:type="dxa"/>
              <w:end w:w="110" w:type="dxa"/>
            </w:tcMar>
          </w:tcPr>
          <w:p>
            <w:pPr>
              <w:jc w:val="left"/>
            </w:pPr>
            <w:r>
              <w:rPr>
                <w:rFonts w:ascii="Aptos" w:hAnsi="Aptos"/>
                <w:color w:val="000000"/>
                <w:sz w:val="15"/>
              </w:rPr>
              <w:t>200, 401</w:t>
            </w:r>
          </w:p>
        </w:tc>
      </w:tr>
      <w:tr>
        <w:trPr>
          <w:cantSplit/>
        </w:trPr>
        <w:tc>
          <w:tcPr>
            <w:tcW w:type="dxa" w:w="792"/>
            <w:shd w:fill="F8FAFC"/>
            <w:vAlign w:val="center"/>
            <w:tcMar>
              <w:top w:w="100" w:type="dxa"/>
              <w:start w:w="110" w:type="dxa"/>
              <w:bottom w:w="100" w:type="dxa"/>
              <w:end w:w="110" w:type="dxa"/>
            </w:tcMar>
          </w:tcPr>
          <w:p>
            <w:pPr>
              <w:jc w:val="center"/>
            </w:pPr>
            <w:r>
              <w:rPr>
                <w:rFonts w:ascii="Aptos" w:hAnsi="Aptos"/>
                <w:color w:val="000000"/>
                <w:sz w:val="15"/>
              </w:rPr>
              <w:t>POST</w:t>
            </w:r>
          </w:p>
        </w:tc>
        <w:tc>
          <w:tcPr>
            <w:tcW w:type="dxa" w:w="3096"/>
            <w:shd w:fill="F8FAFC"/>
            <w:vAlign w:val="center"/>
            <w:tcMar>
              <w:top w:w="100" w:type="dxa"/>
              <w:start w:w="110" w:type="dxa"/>
              <w:bottom w:w="100" w:type="dxa"/>
              <w:end w:w="110" w:type="dxa"/>
            </w:tcMar>
          </w:tcPr>
          <w:p>
            <w:pPr>
              <w:jc w:val="left"/>
            </w:pPr>
            <w:r>
              <w:rPr>
                <w:rFonts w:ascii="Aptos" w:hAnsi="Aptos"/>
                <w:color w:val="000000"/>
                <w:sz w:val="15"/>
              </w:rPr>
              <w:t>/api/workouts</w:t>
            </w:r>
          </w:p>
        </w:tc>
        <w:tc>
          <w:tcPr>
            <w:tcW w:type="dxa" w:w="864"/>
            <w:shd w:fill="F8FAFC"/>
            <w:vAlign w:val="center"/>
            <w:tcMar>
              <w:top w:w="100" w:type="dxa"/>
              <w:start w:w="110" w:type="dxa"/>
              <w:bottom w:w="100" w:type="dxa"/>
              <w:end w:w="110" w:type="dxa"/>
            </w:tcMar>
          </w:tcPr>
          <w:p>
            <w:pPr>
              <w:jc w:val="left"/>
            </w:pPr>
            <w:r>
              <w:rPr>
                <w:rFonts w:ascii="Aptos" w:hAnsi="Aptos"/>
                <w:color w:val="000000"/>
                <w:sz w:val="15"/>
              </w:rPr>
              <w:t>JWT</w:t>
            </w:r>
          </w:p>
        </w:tc>
        <w:tc>
          <w:tcPr>
            <w:tcW w:type="dxa" w:w="3528"/>
            <w:shd w:fill="F8FAFC"/>
            <w:vAlign w:val="center"/>
            <w:tcMar>
              <w:top w:w="100" w:type="dxa"/>
              <w:start w:w="110" w:type="dxa"/>
              <w:bottom w:w="100" w:type="dxa"/>
              <w:end w:w="110" w:type="dxa"/>
            </w:tcMar>
          </w:tcPr>
          <w:p>
            <w:pPr>
              <w:jc w:val="left"/>
            </w:pPr>
            <w:r>
              <w:rPr>
                <w:rFonts w:ascii="Aptos" w:hAnsi="Aptos"/>
                <w:color w:val="000000"/>
                <w:sz w:val="15"/>
              </w:rPr>
              <w:t>Create an owner-scoped workout</w:t>
            </w:r>
          </w:p>
        </w:tc>
        <w:tc>
          <w:tcPr>
            <w:tcW w:type="dxa" w:w="1512"/>
            <w:shd w:fill="F8FAFC"/>
            <w:vAlign w:val="center"/>
            <w:tcMar>
              <w:top w:w="100" w:type="dxa"/>
              <w:start w:w="110" w:type="dxa"/>
              <w:bottom w:w="100" w:type="dxa"/>
              <w:end w:w="110" w:type="dxa"/>
            </w:tcMar>
          </w:tcPr>
          <w:p>
            <w:pPr>
              <w:jc w:val="left"/>
            </w:pPr>
            <w:r>
              <w:rPr>
                <w:rFonts w:ascii="Aptos" w:hAnsi="Aptos"/>
                <w:color w:val="000000"/>
                <w:sz w:val="15"/>
              </w:rPr>
              <w:t>201, 400, 401</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GET</w:t>
            </w:r>
          </w:p>
        </w:tc>
        <w:tc>
          <w:tcPr>
            <w:tcW w:type="dxa" w:w="3096"/>
            <w:vAlign w:val="center"/>
            <w:tcMar>
              <w:top w:w="100" w:type="dxa"/>
              <w:start w:w="110" w:type="dxa"/>
              <w:bottom w:w="100" w:type="dxa"/>
              <w:end w:w="110" w:type="dxa"/>
            </w:tcMar>
          </w:tcPr>
          <w:p>
            <w:pPr>
              <w:jc w:val="left"/>
            </w:pPr>
            <w:r>
              <w:rPr>
                <w:rFonts w:ascii="Aptos" w:hAnsi="Aptos"/>
                <w:color w:val="000000"/>
                <w:sz w:val="15"/>
              </w:rPr>
              <w:t>/api/workouts</w:t>
            </w:r>
          </w:p>
        </w:tc>
        <w:tc>
          <w:tcPr>
            <w:tcW w:type="dxa" w:w="864"/>
            <w:vAlign w:val="center"/>
            <w:tcMar>
              <w:top w:w="100" w:type="dxa"/>
              <w:start w:w="110" w:type="dxa"/>
              <w:bottom w:w="100" w:type="dxa"/>
              <w:end w:w="110" w:type="dxa"/>
            </w:tcMar>
          </w:tcPr>
          <w:p>
            <w:pPr>
              <w:jc w:val="left"/>
            </w:pPr>
            <w:r>
              <w:rPr>
                <w:rFonts w:ascii="Aptos" w:hAnsi="Aptos"/>
                <w:color w:val="000000"/>
                <w:sz w:val="15"/>
              </w:rPr>
              <w:t>JWT</w:t>
            </w:r>
          </w:p>
        </w:tc>
        <w:tc>
          <w:tcPr>
            <w:tcW w:type="dxa" w:w="3528"/>
            <w:vAlign w:val="center"/>
            <w:tcMar>
              <w:top w:w="100" w:type="dxa"/>
              <w:start w:w="110" w:type="dxa"/>
              <w:bottom w:w="100" w:type="dxa"/>
              <w:end w:w="110" w:type="dxa"/>
            </w:tcMar>
          </w:tcPr>
          <w:p>
            <w:pPr>
              <w:jc w:val="left"/>
            </w:pPr>
            <w:r>
              <w:rPr>
                <w:rFonts w:ascii="Aptos" w:hAnsi="Aptos"/>
                <w:color w:val="000000"/>
                <w:sz w:val="15"/>
              </w:rPr>
              <w:t>List history and optional filters</w:t>
            </w:r>
          </w:p>
        </w:tc>
        <w:tc>
          <w:tcPr>
            <w:tcW w:type="dxa" w:w="1512"/>
            <w:vAlign w:val="center"/>
            <w:tcMar>
              <w:top w:w="100" w:type="dxa"/>
              <w:start w:w="110" w:type="dxa"/>
              <w:bottom w:w="100" w:type="dxa"/>
              <w:end w:w="110" w:type="dxa"/>
            </w:tcMar>
          </w:tcPr>
          <w:p>
            <w:pPr>
              <w:jc w:val="left"/>
            </w:pPr>
            <w:r>
              <w:rPr>
                <w:rFonts w:ascii="Aptos" w:hAnsi="Aptos"/>
                <w:color w:val="000000"/>
                <w:sz w:val="15"/>
              </w:rPr>
              <w:t>200, 400, 401</w:t>
            </w:r>
          </w:p>
        </w:tc>
      </w:tr>
      <w:tr>
        <w:trPr>
          <w:cantSplit/>
        </w:trPr>
        <w:tc>
          <w:tcPr>
            <w:tcW w:type="dxa" w:w="792"/>
            <w:shd w:fill="F8FAFC"/>
            <w:vAlign w:val="center"/>
            <w:tcMar>
              <w:top w:w="100" w:type="dxa"/>
              <w:start w:w="110" w:type="dxa"/>
              <w:bottom w:w="100" w:type="dxa"/>
              <w:end w:w="110" w:type="dxa"/>
            </w:tcMar>
          </w:tcPr>
          <w:p>
            <w:pPr>
              <w:jc w:val="center"/>
            </w:pPr>
            <w:r>
              <w:rPr>
                <w:rFonts w:ascii="Aptos" w:hAnsi="Aptos"/>
                <w:color w:val="000000"/>
                <w:sz w:val="15"/>
              </w:rPr>
              <w:t>GET</w:t>
            </w:r>
          </w:p>
        </w:tc>
        <w:tc>
          <w:tcPr>
            <w:tcW w:type="dxa" w:w="3096"/>
            <w:shd w:fill="F8FAFC"/>
            <w:vAlign w:val="center"/>
            <w:tcMar>
              <w:top w:w="100" w:type="dxa"/>
              <w:start w:w="110" w:type="dxa"/>
              <w:bottom w:w="100" w:type="dxa"/>
              <w:end w:w="110" w:type="dxa"/>
            </w:tcMar>
          </w:tcPr>
          <w:p>
            <w:pPr>
              <w:jc w:val="left"/>
            </w:pPr>
            <w:r>
              <w:rPr>
                <w:rFonts w:ascii="Aptos" w:hAnsi="Aptos"/>
                <w:color w:val="000000"/>
                <w:sz w:val="15"/>
              </w:rPr>
              <w:t>/api/workouts/search</w:t>
            </w:r>
          </w:p>
        </w:tc>
        <w:tc>
          <w:tcPr>
            <w:tcW w:type="dxa" w:w="864"/>
            <w:shd w:fill="F8FAFC"/>
            <w:vAlign w:val="center"/>
            <w:tcMar>
              <w:top w:w="100" w:type="dxa"/>
              <w:start w:w="110" w:type="dxa"/>
              <w:bottom w:w="100" w:type="dxa"/>
              <w:end w:w="110" w:type="dxa"/>
            </w:tcMar>
          </w:tcPr>
          <w:p>
            <w:pPr>
              <w:jc w:val="left"/>
            </w:pPr>
            <w:r>
              <w:rPr>
                <w:rFonts w:ascii="Aptos" w:hAnsi="Aptos"/>
                <w:color w:val="000000"/>
                <w:sz w:val="15"/>
              </w:rPr>
              <w:t>JWT</w:t>
            </w:r>
          </w:p>
        </w:tc>
        <w:tc>
          <w:tcPr>
            <w:tcW w:type="dxa" w:w="3528"/>
            <w:shd w:fill="F8FAFC"/>
            <w:vAlign w:val="center"/>
            <w:tcMar>
              <w:top w:w="100" w:type="dxa"/>
              <w:start w:w="110" w:type="dxa"/>
              <w:bottom w:w="100" w:type="dxa"/>
              <w:end w:w="110" w:type="dxa"/>
            </w:tcMar>
          </w:tcPr>
          <w:p>
            <w:pPr>
              <w:jc w:val="left"/>
            </w:pPr>
            <w:r>
              <w:rPr>
                <w:rFonts w:ascii="Aptos" w:hAnsi="Aptos"/>
                <w:color w:val="000000"/>
                <w:sz w:val="15"/>
              </w:rPr>
              <w:t>Search by name, category or UTC date</w:t>
            </w:r>
          </w:p>
        </w:tc>
        <w:tc>
          <w:tcPr>
            <w:tcW w:type="dxa" w:w="1512"/>
            <w:shd w:fill="F8FAFC"/>
            <w:vAlign w:val="center"/>
            <w:tcMar>
              <w:top w:w="100" w:type="dxa"/>
              <w:start w:w="110" w:type="dxa"/>
              <w:bottom w:w="100" w:type="dxa"/>
              <w:end w:w="110" w:type="dxa"/>
            </w:tcMar>
          </w:tcPr>
          <w:p>
            <w:pPr>
              <w:jc w:val="left"/>
            </w:pPr>
            <w:r>
              <w:rPr>
                <w:rFonts w:ascii="Aptos" w:hAnsi="Aptos"/>
                <w:color w:val="000000"/>
                <w:sz w:val="15"/>
              </w:rPr>
              <w:t>200, 400, 401</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GET</w:t>
            </w:r>
          </w:p>
        </w:tc>
        <w:tc>
          <w:tcPr>
            <w:tcW w:type="dxa" w:w="3096"/>
            <w:vAlign w:val="center"/>
            <w:tcMar>
              <w:top w:w="100" w:type="dxa"/>
              <w:start w:w="110" w:type="dxa"/>
              <w:bottom w:w="100" w:type="dxa"/>
              <w:end w:w="110" w:type="dxa"/>
            </w:tcMar>
          </w:tcPr>
          <w:p>
            <w:pPr>
              <w:jc w:val="left"/>
            </w:pPr>
            <w:r>
              <w:rPr>
                <w:rFonts w:ascii="Aptos" w:hAnsi="Aptos"/>
                <w:color w:val="000000"/>
                <w:sz w:val="15"/>
              </w:rPr>
              <w:t>/api/workouts/:id</w:t>
            </w:r>
          </w:p>
        </w:tc>
        <w:tc>
          <w:tcPr>
            <w:tcW w:type="dxa" w:w="864"/>
            <w:vAlign w:val="center"/>
            <w:tcMar>
              <w:top w:w="100" w:type="dxa"/>
              <w:start w:w="110" w:type="dxa"/>
              <w:bottom w:w="100" w:type="dxa"/>
              <w:end w:w="110" w:type="dxa"/>
            </w:tcMar>
          </w:tcPr>
          <w:p>
            <w:pPr>
              <w:jc w:val="left"/>
            </w:pPr>
            <w:r>
              <w:rPr>
                <w:rFonts w:ascii="Aptos" w:hAnsi="Aptos"/>
                <w:color w:val="000000"/>
                <w:sz w:val="15"/>
              </w:rPr>
              <w:t>JWT</w:t>
            </w:r>
          </w:p>
        </w:tc>
        <w:tc>
          <w:tcPr>
            <w:tcW w:type="dxa" w:w="3528"/>
            <w:vAlign w:val="center"/>
            <w:tcMar>
              <w:top w:w="100" w:type="dxa"/>
              <w:start w:w="110" w:type="dxa"/>
              <w:bottom w:w="100" w:type="dxa"/>
              <w:end w:w="110" w:type="dxa"/>
            </w:tcMar>
          </w:tcPr>
          <w:p>
            <w:pPr>
              <w:jc w:val="left"/>
            </w:pPr>
            <w:r>
              <w:rPr>
                <w:rFonts w:ascii="Aptos" w:hAnsi="Aptos"/>
                <w:color w:val="000000"/>
                <w:sz w:val="15"/>
              </w:rPr>
              <w:t>Read one owned workout</w:t>
            </w:r>
          </w:p>
        </w:tc>
        <w:tc>
          <w:tcPr>
            <w:tcW w:type="dxa" w:w="1512"/>
            <w:vAlign w:val="center"/>
            <w:tcMar>
              <w:top w:w="100" w:type="dxa"/>
              <w:start w:w="110" w:type="dxa"/>
              <w:bottom w:w="100" w:type="dxa"/>
              <w:end w:w="110" w:type="dxa"/>
            </w:tcMar>
          </w:tcPr>
          <w:p>
            <w:pPr>
              <w:jc w:val="left"/>
            </w:pPr>
            <w:r>
              <w:rPr>
                <w:rFonts w:ascii="Aptos" w:hAnsi="Aptos"/>
                <w:color w:val="000000"/>
                <w:sz w:val="15"/>
              </w:rPr>
              <w:t>200, 400, 404</w:t>
            </w:r>
          </w:p>
        </w:tc>
      </w:tr>
      <w:tr>
        <w:trPr>
          <w:cantSplit/>
        </w:trPr>
        <w:tc>
          <w:tcPr>
            <w:tcW w:type="dxa" w:w="792"/>
            <w:shd w:fill="F8FAFC"/>
            <w:vAlign w:val="center"/>
            <w:tcMar>
              <w:top w:w="100" w:type="dxa"/>
              <w:start w:w="110" w:type="dxa"/>
              <w:bottom w:w="100" w:type="dxa"/>
              <w:end w:w="110" w:type="dxa"/>
            </w:tcMar>
          </w:tcPr>
          <w:p>
            <w:pPr>
              <w:jc w:val="center"/>
            </w:pPr>
            <w:r>
              <w:rPr>
                <w:rFonts w:ascii="Aptos" w:hAnsi="Aptos"/>
                <w:color w:val="000000"/>
                <w:sz w:val="15"/>
              </w:rPr>
              <w:t>PUT</w:t>
            </w:r>
          </w:p>
        </w:tc>
        <w:tc>
          <w:tcPr>
            <w:tcW w:type="dxa" w:w="3096"/>
            <w:shd w:fill="F8FAFC"/>
            <w:vAlign w:val="center"/>
            <w:tcMar>
              <w:top w:w="100" w:type="dxa"/>
              <w:start w:w="110" w:type="dxa"/>
              <w:bottom w:w="100" w:type="dxa"/>
              <w:end w:w="110" w:type="dxa"/>
            </w:tcMar>
          </w:tcPr>
          <w:p>
            <w:pPr>
              <w:jc w:val="left"/>
            </w:pPr>
            <w:r>
              <w:rPr>
                <w:rFonts w:ascii="Aptos" w:hAnsi="Aptos"/>
                <w:color w:val="000000"/>
                <w:sz w:val="15"/>
              </w:rPr>
              <w:t>/api/workouts/:id</w:t>
            </w:r>
          </w:p>
        </w:tc>
        <w:tc>
          <w:tcPr>
            <w:tcW w:type="dxa" w:w="864"/>
            <w:shd w:fill="F8FAFC"/>
            <w:vAlign w:val="center"/>
            <w:tcMar>
              <w:top w:w="100" w:type="dxa"/>
              <w:start w:w="110" w:type="dxa"/>
              <w:bottom w:w="100" w:type="dxa"/>
              <w:end w:w="110" w:type="dxa"/>
            </w:tcMar>
          </w:tcPr>
          <w:p>
            <w:pPr>
              <w:jc w:val="left"/>
            </w:pPr>
            <w:r>
              <w:rPr>
                <w:rFonts w:ascii="Aptos" w:hAnsi="Aptos"/>
                <w:color w:val="000000"/>
                <w:sz w:val="15"/>
              </w:rPr>
              <w:t>JWT</w:t>
            </w:r>
          </w:p>
        </w:tc>
        <w:tc>
          <w:tcPr>
            <w:tcW w:type="dxa" w:w="3528"/>
            <w:shd w:fill="F8FAFC"/>
            <w:vAlign w:val="center"/>
            <w:tcMar>
              <w:top w:w="100" w:type="dxa"/>
              <w:start w:w="110" w:type="dxa"/>
              <w:bottom w:w="100" w:type="dxa"/>
              <w:end w:w="110" w:type="dxa"/>
            </w:tcMar>
          </w:tcPr>
          <w:p>
            <w:pPr>
              <w:jc w:val="left"/>
            </w:pPr>
            <w:r>
              <w:rPr>
                <w:rFonts w:ascii="Aptos" w:hAnsi="Aptos"/>
                <w:color w:val="000000"/>
                <w:sz w:val="15"/>
              </w:rPr>
              <w:t>Update allowed workout fields</w:t>
            </w:r>
          </w:p>
        </w:tc>
        <w:tc>
          <w:tcPr>
            <w:tcW w:type="dxa" w:w="1512"/>
            <w:shd w:fill="F8FAFC"/>
            <w:vAlign w:val="center"/>
            <w:tcMar>
              <w:top w:w="100" w:type="dxa"/>
              <w:start w:w="110" w:type="dxa"/>
              <w:bottom w:w="100" w:type="dxa"/>
              <w:end w:w="110" w:type="dxa"/>
            </w:tcMar>
          </w:tcPr>
          <w:p>
            <w:pPr>
              <w:jc w:val="left"/>
            </w:pPr>
            <w:r>
              <w:rPr>
                <w:rFonts w:ascii="Aptos" w:hAnsi="Aptos"/>
                <w:color w:val="000000"/>
                <w:sz w:val="15"/>
              </w:rPr>
              <w:t>200, 400, 404</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DELETE</w:t>
            </w:r>
          </w:p>
        </w:tc>
        <w:tc>
          <w:tcPr>
            <w:tcW w:type="dxa" w:w="3096"/>
            <w:vAlign w:val="center"/>
            <w:tcMar>
              <w:top w:w="100" w:type="dxa"/>
              <w:start w:w="110" w:type="dxa"/>
              <w:bottom w:w="100" w:type="dxa"/>
              <w:end w:w="110" w:type="dxa"/>
            </w:tcMar>
          </w:tcPr>
          <w:p>
            <w:pPr>
              <w:jc w:val="left"/>
            </w:pPr>
            <w:r>
              <w:rPr>
                <w:rFonts w:ascii="Aptos" w:hAnsi="Aptos"/>
                <w:color w:val="000000"/>
                <w:sz w:val="15"/>
              </w:rPr>
              <w:t>/api/workouts/:id</w:t>
            </w:r>
          </w:p>
        </w:tc>
        <w:tc>
          <w:tcPr>
            <w:tcW w:type="dxa" w:w="864"/>
            <w:vAlign w:val="center"/>
            <w:tcMar>
              <w:top w:w="100" w:type="dxa"/>
              <w:start w:w="110" w:type="dxa"/>
              <w:bottom w:w="100" w:type="dxa"/>
              <w:end w:w="110" w:type="dxa"/>
            </w:tcMar>
          </w:tcPr>
          <w:p>
            <w:pPr>
              <w:jc w:val="left"/>
            </w:pPr>
            <w:r>
              <w:rPr>
                <w:rFonts w:ascii="Aptos" w:hAnsi="Aptos"/>
                <w:color w:val="000000"/>
                <w:sz w:val="15"/>
              </w:rPr>
              <w:t>JWT</w:t>
            </w:r>
          </w:p>
        </w:tc>
        <w:tc>
          <w:tcPr>
            <w:tcW w:type="dxa" w:w="3528"/>
            <w:vAlign w:val="center"/>
            <w:tcMar>
              <w:top w:w="100" w:type="dxa"/>
              <w:start w:w="110" w:type="dxa"/>
              <w:bottom w:w="100" w:type="dxa"/>
              <w:end w:w="110" w:type="dxa"/>
            </w:tcMar>
          </w:tcPr>
          <w:p>
            <w:pPr>
              <w:jc w:val="left"/>
            </w:pPr>
            <w:r>
              <w:rPr>
                <w:rFonts w:ascii="Aptos" w:hAnsi="Aptos"/>
                <w:color w:val="000000"/>
                <w:sz w:val="15"/>
              </w:rPr>
              <w:t>Delete one owned workout</w:t>
            </w:r>
          </w:p>
        </w:tc>
        <w:tc>
          <w:tcPr>
            <w:tcW w:type="dxa" w:w="1512"/>
            <w:vAlign w:val="center"/>
            <w:tcMar>
              <w:top w:w="100" w:type="dxa"/>
              <w:start w:w="110" w:type="dxa"/>
              <w:bottom w:w="100" w:type="dxa"/>
              <w:end w:w="110" w:type="dxa"/>
            </w:tcMar>
          </w:tcPr>
          <w:p>
            <w:pPr>
              <w:jc w:val="left"/>
            </w:pPr>
            <w:r>
              <w:rPr>
                <w:rFonts w:ascii="Aptos" w:hAnsi="Aptos"/>
                <w:color w:val="000000"/>
                <w:sz w:val="15"/>
              </w:rPr>
              <w:t>200, 400, 404</w:t>
            </w:r>
          </w:p>
        </w:tc>
      </w:tr>
      <w:tr>
        <w:trPr>
          <w:cantSplit/>
        </w:trPr>
        <w:tc>
          <w:tcPr>
            <w:tcW w:type="dxa" w:w="792"/>
            <w:shd w:fill="F8FAFC"/>
            <w:vAlign w:val="center"/>
            <w:tcMar>
              <w:top w:w="100" w:type="dxa"/>
              <w:start w:w="110" w:type="dxa"/>
              <w:bottom w:w="100" w:type="dxa"/>
              <w:end w:w="110" w:type="dxa"/>
            </w:tcMar>
          </w:tcPr>
          <w:p>
            <w:pPr>
              <w:jc w:val="center"/>
            </w:pPr>
            <w:r>
              <w:rPr>
                <w:rFonts w:ascii="Aptos" w:hAnsi="Aptos"/>
                <w:color w:val="000000"/>
                <w:sz w:val="15"/>
              </w:rPr>
              <w:t>POST</w:t>
            </w:r>
          </w:p>
        </w:tc>
        <w:tc>
          <w:tcPr>
            <w:tcW w:type="dxa" w:w="3096"/>
            <w:shd w:fill="F8FAFC"/>
            <w:vAlign w:val="center"/>
            <w:tcMar>
              <w:top w:w="100" w:type="dxa"/>
              <w:start w:w="110" w:type="dxa"/>
              <w:bottom w:w="100" w:type="dxa"/>
              <w:end w:w="110" w:type="dxa"/>
            </w:tcMar>
          </w:tcPr>
          <w:p>
            <w:pPr>
              <w:jc w:val="left"/>
            </w:pPr>
            <w:r>
              <w:rPr>
                <w:rFonts w:ascii="Aptos" w:hAnsi="Aptos"/>
                <w:color w:val="000000"/>
                <w:sz w:val="15"/>
              </w:rPr>
              <w:t>/api/ai/workout-recommendation</w:t>
            </w:r>
          </w:p>
        </w:tc>
        <w:tc>
          <w:tcPr>
            <w:tcW w:type="dxa" w:w="864"/>
            <w:shd w:fill="F8FAFC"/>
            <w:vAlign w:val="center"/>
            <w:tcMar>
              <w:top w:w="100" w:type="dxa"/>
              <w:start w:w="110" w:type="dxa"/>
              <w:bottom w:w="100" w:type="dxa"/>
              <w:end w:w="110" w:type="dxa"/>
            </w:tcMar>
          </w:tcPr>
          <w:p>
            <w:pPr>
              <w:jc w:val="left"/>
            </w:pPr>
            <w:r>
              <w:rPr>
                <w:rFonts w:ascii="Aptos" w:hAnsi="Aptos"/>
                <w:color w:val="000000"/>
                <w:sz w:val="15"/>
              </w:rPr>
              <w:t>JWT</w:t>
            </w:r>
          </w:p>
        </w:tc>
        <w:tc>
          <w:tcPr>
            <w:tcW w:type="dxa" w:w="3528"/>
            <w:shd w:fill="F8FAFC"/>
            <w:vAlign w:val="center"/>
            <w:tcMar>
              <w:top w:w="100" w:type="dxa"/>
              <w:start w:w="110" w:type="dxa"/>
              <w:bottom w:w="100" w:type="dxa"/>
              <w:end w:w="110" w:type="dxa"/>
            </w:tcMar>
          </w:tcPr>
          <w:p>
            <w:pPr>
              <w:jc w:val="left"/>
            </w:pPr>
            <w:r>
              <w:rPr>
                <w:rFonts w:ascii="Aptos" w:hAnsi="Aptos"/>
                <w:color w:val="000000"/>
                <w:sz w:val="15"/>
              </w:rPr>
              <w:t>Generate structured workout plan</w:t>
            </w:r>
          </w:p>
        </w:tc>
        <w:tc>
          <w:tcPr>
            <w:tcW w:type="dxa" w:w="1512"/>
            <w:shd w:fill="F8FAFC"/>
            <w:vAlign w:val="center"/>
            <w:tcMar>
              <w:top w:w="100" w:type="dxa"/>
              <w:start w:w="110" w:type="dxa"/>
              <w:bottom w:w="100" w:type="dxa"/>
              <w:end w:w="110" w:type="dxa"/>
            </w:tcMar>
          </w:tcPr>
          <w:p>
            <w:pPr>
              <w:jc w:val="left"/>
            </w:pPr>
            <w:r>
              <w:rPr>
                <w:rFonts w:ascii="Aptos" w:hAnsi="Aptos"/>
                <w:color w:val="000000"/>
                <w:sz w:val="15"/>
              </w:rPr>
              <w:t>200, 400, 429, 5xx</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POST</w:t>
            </w:r>
          </w:p>
        </w:tc>
        <w:tc>
          <w:tcPr>
            <w:tcW w:type="dxa" w:w="3096"/>
            <w:vAlign w:val="center"/>
            <w:tcMar>
              <w:top w:w="100" w:type="dxa"/>
              <w:start w:w="110" w:type="dxa"/>
              <w:bottom w:w="100" w:type="dxa"/>
              <w:end w:w="110" w:type="dxa"/>
            </w:tcMar>
          </w:tcPr>
          <w:p>
            <w:pPr>
              <w:jc w:val="left"/>
            </w:pPr>
            <w:r>
              <w:rPr>
                <w:rFonts w:ascii="Aptos" w:hAnsi="Aptos"/>
                <w:color w:val="000000"/>
                <w:sz w:val="15"/>
              </w:rPr>
              <w:t>/api/ai/fitness-insights</w:t>
            </w:r>
          </w:p>
        </w:tc>
        <w:tc>
          <w:tcPr>
            <w:tcW w:type="dxa" w:w="864"/>
            <w:vAlign w:val="center"/>
            <w:tcMar>
              <w:top w:w="100" w:type="dxa"/>
              <w:start w:w="110" w:type="dxa"/>
              <w:bottom w:w="100" w:type="dxa"/>
              <w:end w:w="110" w:type="dxa"/>
            </w:tcMar>
          </w:tcPr>
          <w:p>
            <w:pPr>
              <w:jc w:val="left"/>
            </w:pPr>
            <w:r>
              <w:rPr>
                <w:rFonts w:ascii="Aptos" w:hAnsi="Aptos"/>
                <w:color w:val="000000"/>
                <w:sz w:val="15"/>
              </w:rPr>
              <w:t>JWT</w:t>
            </w:r>
          </w:p>
        </w:tc>
        <w:tc>
          <w:tcPr>
            <w:tcW w:type="dxa" w:w="3528"/>
            <w:vAlign w:val="center"/>
            <w:tcMar>
              <w:top w:w="100" w:type="dxa"/>
              <w:start w:w="110" w:type="dxa"/>
              <w:bottom w:w="100" w:type="dxa"/>
              <w:end w:w="110" w:type="dxa"/>
            </w:tcMar>
          </w:tcPr>
          <w:p>
            <w:pPr>
              <w:jc w:val="left"/>
            </w:pPr>
            <w:r>
              <w:rPr>
                <w:rFonts w:ascii="Aptos" w:hAnsi="Aptos"/>
                <w:color w:val="000000"/>
                <w:sz w:val="15"/>
              </w:rPr>
              <w:t>Generate submitted or database-derived insights</w:t>
            </w:r>
          </w:p>
        </w:tc>
        <w:tc>
          <w:tcPr>
            <w:tcW w:type="dxa" w:w="1512"/>
            <w:vAlign w:val="center"/>
            <w:tcMar>
              <w:top w:w="100" w:type="dxa"/>
              <w:start w:w="110" w:type="dxa"/>
              <w:bottom w:w="100" w:type="dxa"/>
              <w:end w:w="110" w:type="dxa"/>
            </w:tcMar>
          </w:tcPr>
          <w:p>
            <w:pPr>
              <w:jc w:val="left"/>
            </w:pPr>
            <w:r>
              <w:rPr>
                <w:rFonts w:ascii="Aptos" w:hAnsi="Aptos"/>
                <w:color w:val="000000"/>
                <w:sz w:val="15"/>
              </w:rPr>
              <w:t>200, 400, 429, 5xx</w:t>
            </w:r>
          </w:p>
        </w:tc>
      </w:tr>
    </w:tbl>
    <w:p>
      <w:pPr>
        <w:spacing w:after="20"/>
      </w:pPr>
    </w:p>
    <w:p>
      <w:pPr>
        <w:pStyle w:val="Heading2"/>
      </w:pPr>
      <w:r>
        <w:t>5.1 Request examples</w:t>
      </w:r>
    </w:p>
    <w:p>
      <w:pPr>
        <w:pStyle w:val="CodeBlock"/>
        <w:shd w:fill="F4F6F8"/>
      </w:pPr>
      <w:r>
        <w:rPr>
          <w:rFonts w:ascii="Liberation Mono" w:hAnsi="Liberation Mono"/>
          <w:color w:val="000000"/>
          <w:sz w:val="16"/>
        </w:rPr>
        <w:t>POST /api/auth/register</w:t>
      </w:r>
      <w:r>
        <w:br/>
      </w:r>
      <w:r>
        <w:rPr>
          <w:rFonts w:ascii="Liberation Mono" w:hAnsi="Liberation Mono"/>
          <w:color w:val="000000"/>
          <w:sz w:val="16"/>
        </w:rPr>
        <w:t>{</w:t>
      </w:r>
      <w:r>
        <w:br/>
      </w:r>
      <w:r>
        <w:rPr>
          <w:rFonts w:ascii="Liberation Mono" w:hAnsi="Liberation Mono"/>
          <w:color w:val="000000"/>
          <w:sz w:val="16"/>
        </w:rPr>
        <w:t xml:space="preserve">  "name": "Demo User",</w:t>
      </w:r>
      <w:r>
        <w:br/>
      </w:r>
      <w:r>
        <w:rPr>
          <w:rFonts w:ascii="Liberation Mono" w:hAnsi="Liberation Mono"/>
          <w:color w:val="000000"/>
          <w:sz w:val="16"/>
        </w:rPr>
        <w:t xml:space="preserve">  "email": "demo@example.com",</w:t>
      </w:r>
      <w:r>
        <w:br/>
      </w:r>
      <w:r>
        <w:rPr>
          <w:rFonts w:ascii="Liberation Mono" w:hAnsi="Liberation Mono"/>
          <w:color w:val="000000"/>
          <w:sz w:val="16"/>
        </w:rPr>
        <w:t xml:space="preserve">  "password": "&lt;private value&gt;"</w:t>
      </w:r>
      <w:r>
        <w:br/>
      </w:r>
      <w:r>
        <w:rPr>
          <w:rFonts w:ascii="Liberation Mono" w:hAnsi="Liberation Mono"/>
          <w:color w:val="000000"/>
          <w:sz w:val="16"/>
        </w:rPr>
        <w:t>}</w:t>
      </w:r>
      <w:r>
        <w:br/>
      </w:r>
      <w:r>
        <w:rPr>
          <w:rFonts w:ascii="Liberation Mono" w:hAnsi="Liberation Mono"/>
          <w:color w:val="000000"/>
          <w:sz w:val="16"/>
        </w:rPr>
      </w:r>
      <w:r>
        <w:br/>
      </w:r>
      <w:r>
        <w:rPr>
          <w:rFonts w:ascii="Liberation Mono" w:hAnsi="Liberation Mono"/>
          <w:color w:val="000000"/>
          <w:sz w:val="16"/>
        </w:rPr>
        <w:t>POST /api/workouts</w:t>
      </w:r>
      <w:r>
        <w:br/>
      </w:r>
      <w:r>
        <w:rPr>
          <w:rFonts w:ascii="Liberation Mono" w:hAnsi="Liberation Mono"/>
          <w:color w:val="000000"/>
          <w:sz w:val="16"/>
        </w:rPr>
        <w:t>Authorization: Bearer &lt;token&gt;</w:t>
      </w:r>
      <w:r>
        <w:br/>
      </w:r>
      <w:r>
        <w:rPr>
          <w:rFonts w:ascii="Liberation Mono" w:hAnsi="Liberation Mono"/>
          <w:color w:val="000000"/>
          <w:sz w:val="16"/>
        </w:rPr>
        <w:t>{</w:t>
      </w:r>
      <w:r>
        <w:br/>
      </w:r>
      <w:r>
        <w:rPr>
          <w:rFonts w:ascii="Liberation Mono" w:hAnsi="Liberation Mono"/>
          <w:color w:val="000000"/>
          <w:sz w:val="16"/>
        </w:rPr>
        <w:t xml:space="preserve">  "workoutName": "Morning Run",</w:t>
      </w:r>
      <w:r>
        <w:br/>
      </w:r>
      <w:r>
        <w:rPr>
          <w:rFonts w:ascii="Liberation Mono" w:hAnsi="Liberation Mono"/>
          <w:color w:val="000000"/>
          <w:sz w:val="16"/>
        </w:rPr>
        <w:t xml:space="preserve">  "category": "Running",</w:t>
      </w:r>
      <w:r>
        <w:br/>
      </w:r>
      <w:r>
        <w:rPr>
          <w:rFonts w:ascii="Liberation Mono" w:hAnsi="Liberation Mono"/>
          <w:color w:val="000000"/>
          <w:sz w:val="16"/>
        </w:rPr>
        <w:t xml:space="preserve">  "duration": 30,</w:t>
      </w:r>
      <w:r>
        <w:br/>
      </w:r>
      <w:r>
        <w:rPr>
          <w:rFonts w:ascii="Liberation Mono" w:hAnsi="Liberation Mono"/>
          <w:color w:val="000000"/>
          <w:sz w:val="16"/>
        </w:rPr>
        <w:t xml:space="preserve">  "caloriesBurned": 280,</w:t>
      </w:r>
      <w:r>
        <w:br/>
      </w:r>
      <w:r>
        <w:rPr>
          <w:rFonts w:ascii="Liberation Mono" w:hAnsi="Liberation Mono"/>
          <w:color w:val="000000"/>
          <w:sz w:val="16"/>
        </w:rPr>
        <w:t xml:space="preserve">  "workoutDate": "2026-09-20"</w:t>
      </w:r>
      <w:r>
        <w:br/>
      </w:r>
      <w:r>
        <w:rPr>
          <w:rFonts w:ascii="Liberation Mono" w:hAnsi="Liberation Mono"/>
          <w:color w:val="000000"/>
          <w:sz w:val="16"/>
        </w:rPr>
        <w:t>}</w:t>
      </w:r>
    </w:p>
    <w:p>
      <w:pPr>
        <w:pStyle w:val="CodeBlock"/>
        <w:shd w:fill="F4F6F8"/>
      </w:pPr>
      <w:r>
        <w:rPr>
          <w:rFonts w:ascii="Liberation Mono" w:hAnsi="Liberation Mono"/>
          <w:color w:val="000000"/>
          <w:sz w:val="16"/>
        </w:rPr>
        <w:t>POST /api/ai/workout-recommendation</w:t>
      </w:r>
      <w:r>
        <w:br/>
      </w:r>
      <w:r>
        <w:rPr>
          <w:rFonts w:ascii="Liberation Mono" w:hAnsi="Liberation Mono"/>
          <w:color w:val="000000"/>
          <w:sz w:val="16"/>
        </w:rPr>
        <w:t>Authorization: Bearer &lt;token&gt;</w:t>
      </w:r>
      <w:r>
        <w:br/>
      </w:r>
      <w:r>
        <w:rPr>
          <w:rFonts w:ascii="Liberation Mono" w:hAnsi="Liberation Mono"/>
          <w:color w:val="000000"/>
          <w:sz w:val="16"/>
        </w:rPr>
        <w:t>{</w:t>
      </w:r>
      <w:r>
        <w:br/>
      </w:r>
      <w:r>
        <w:rPr>
          <w:rFonts w:ascii="Liberation Mono" w:hAnsi="Liberation Mono"/>
          <w:color w:val="000000"/>
          <w:sz w:val="16"/>
        </w:rPr>
        <w:t xml:space="preserve">  "age": 22,</w:t>
      </w:r>
      <w:r>
        <w:br/>
      </w:r>
      <w:r>
        <w:rPr>
          <w:rFonts w:ascii="Liberation Mono" w:hAnsi="Liberation Mono"/>
          <w:color w:val="000000"/>
          <w:sz w:val="16"/>
        </w:rPr>
        <w:t xml:space="preserve">  "fitnessGoal": "Weight Loss",</w:t>
      </w:r>
      <w:r>
        <w:br/>
      </w:r>
      <w:r>
        <w:rPr>
          <w:rFonts w:ascii="Liberation Mono" w:hAnsi="Liberation Mono"/>
          <w:color w:val="000000"/>
          <w:sz w:val="16"/>
        </w:rPr>
        <w:t xml:space="preserve">  "experienceLevel": "Beginner"</w:t>
      </w:r>
      <w:r>
        <w:br/>
      </w:r>
      <w:r>
        <w:rPr>
          <w:rFonts w:ascii="Liberation Mono" w:hAnsi="Liberation Mono"/>
          <w:color w:val="000000"/>
          <w:sz w:val="16"/>
        </w:rPr>
        <w:t>}</w:t>
      </w:r>
      <w:r>
        <w:br/>
      </w:r>
      <w:r>
        <w:rPr>
          <w:rFonts w:ascii="Liberation Mono" w:hAnsi="Liberation Mono"/>
          <w:color w:val="000000"/>
          <w:sz w:val="16"/>
        </w:rPr>
      </w:r>
      <w:r>
        <w:br/>
      </w:r>
      <w:r>
        <w:rPr>
          <w:rFonts w:ascii="Liberation Mono" w:hAnsi="Liberation Mono"/>
          <w:color w:val="000000"/>
          <w:sz w:val="16"/>
        </w:rPr>
        <w:t>POST /api/ai/fitness-insights</w:t>
      </w:r>
      <w:r>
        <w:br/>
      </w:r>
      <w:r>
        <w:rPr>
          <w:rFonts w:ascii="Liberation Mono" w:hAnsi="Liberation Mono"/>
          <w:color w:val="000000"/>
          <w:sz w:val="16"/>
        </w:rPr>
        <w:t>Authorization: Bearer &lt;token&gt;</w:t>
      </w:r>
      <w:r>
        <w:br/>
      </w:r>
      <w:r>
        <w:rPr>
          <w:rFonts w:ascii="Liberation Mono" w:hAnsi="Liberation Mono"/>
          <w:color w:val="000000"/>
          <w:sz w:val="16"/>
        </w:rPr>
        <w:t>{ "useDatabaseStats": true }</w:t>
      </w:r>
    </w:p>
    <w:p>
      <w:pPr>
        <w:pStyle w:val="Heading2"/>
      </w:pPr>
      <w:r>
        <w:t>5.2 Response design</w:t>
      </w:r>
    </w:p>
    <w:p>
      <w:r>
        <w:rPr>
          <w:rFonts w:ascii="Aptos" w:hAnsi="Aptos"/>
          <w:i w:val="0"/>
          <w:color w:val="000000"/>
          <w:sz w:val="22"/>
        </w:rPr>
        <w:t>Successful responses include success, message and data. Errors include success false, a human-readable message and an errors array. AI operational failures may additionally include a safe code, attempt count and retryAfterSeconds.</w:t>
      </w:r>
    </w:p>
    <w:p>
      <w:pPr>
        <w:pStyle w:val="Heading1"/>
      </w:pPr>
      <w:r>
        <w:t>6 Implementation</w:t>
      </w:r>
    </w:p>
    <w:p>
      <w:pPr>
        <w:jc w:val="center"/>
        <w:keepLines/>
        <w:keepNext/>
      </w:pPr>
      <w:r>
        <w:drawing>
          <wp:inline xmlns:a="http://schemas.openxmlformats.org/drawingml/2006/main" xmlns:pic="http://schemas.openxmlformats.org/drawingml/2006/picture">
            <wp:extent cx="6172200" cy="3631131"/>
            <wp:docPr id="6" name="Picture 6"/>
            <wp:cNvGraphicFramePr>
              <a:graphicFrameLocks noChangeAspect="1"/>
            </wp:cNvGraphicFramePr>
            <a:graphic>
              <a:graphicData uri="http://schemas.openxmlformats.org/drawingml/2006/picture">
                <pic:pic>
                  <pic:nvPicPr>
                    <pic:cNvPr id="0" name="07_module_map.png"/>
                    <pic:cNvPicPr/>
                  </pic:nvPicPr>
                  <pic:blipFill>
                    <a:blip r:embed="rId16"/>
                    <a:stretch>
                      <a:fillRect/>
                    </a:stretch>
                  </pic:blipFill>
                  <pic:spPr>
                    <a:xfrm>
                      <a:off x="0" y="0"/>
                      <a:ext cx="6172200" cy="3631131"/>
                    </a:xfrm>
                    <a:prstGeom prst="rect"/>
                  </pic:spPr>
                </pic:pic>
              </a:graphicData>
            </a:graphic>
          </wp:inline>
        </w:drawing>
      </w:r>
    </w:p>
    <w:p>
      <w:pPr>
        <w:spacing w:after="200"/>
        <w:jc w:val="center"/>
      </w:pPr>
      <w:r>
        <w:rPr>
          <w:rFonts w:ascii="Aptos" w:hAnsi="Aptos"/>
          <w:i/>
          <w:color w:val="4D5561"/>
          <w:sz w:val="17"/>
        </w:rPr>
        <w:t>Figure 6  Implemented source modules</w:t>
      </w:r>
    </w:p>
    <w:p>
      <w:r>
        <w:rPr>
          <w:rFonts w:ascii="Aptos" w:hAnsi="Aptos"/>
          <w:i w:val="0"/>
          <w:color w:val="000000"/>
          <w:sz w:val="22"/>
        </w:rPr>
        <w:t>The project is packaged as a private Node.js module named ai-fittrack-api. The server uses Express 5 and Mongoose 9 and declares Node.js 20 or later. package-lock.json supports reproducible installation. No private .env file is included.</w:t>
      </w:r>
    </w:p>
    <w:p>
      <w:pPr>
        <w:pStyle w:val="Heading2"/>
      </w:pPr>
      <w:r>
        <w:t>6.1 Authentication</w:t>
      </w:r>
    </w:p>
    <w:p>
      <w:r>
        <w:rPr>
          <w:rFonts w:ascii="Aptos" w:hAnsi="Aptos"/>
          <w:i w:val="0"/>
          <w:color w:val="000000"/>
          <w:sz w:val="22"/>
        </w:rPr>
        <w:t>User passwords are hashed before storage. Registration and login return safe user fields and a signed JWT. Protected middleware accepts only Bearer tokens, verifies the issuer and signature, checks the identifier and reloads the user. A deleted or unknown user therefore cannot keep using an old token.</w:t>
      </w:r>
    </w:p>
    <w:p>
      <w:pPr>
        <w:pStyle w:val="Heading2"/>
      </w:pPr>
      <w:r>
        <w:t>6.2 Workout management</w:t>
      </w:r>
    </w:p>
    <w:p>
      <w:r>
        <w:rPr>
          <w:rFonts w:ascii="Aptos" w:hAnsi="Aptos"/>
          <w:i w:val="0"/>
          <w:color w:val="000000"/>
          <w:sz w:val="22"/>
        </w:rPr>
        <w:t>Workout validation is performed before model operations, and the model provides a second validation boundary. Listing is ordered by workout date and creation time. Search supports an escaped partial name, canonical category, valid UTC calendar date and a result limit clamped to 1-500.</w:t>
      </w:r>
    </w:p>
    <w:p>
      <w:pPr>
        <w:pStyle w:val="Heading2"/>
      </w:pPr>
      <w:r>
        <w:t>6.3 Gemini AI</w:t>
      </w:r>
    </w:p>
    <w:p>
      <w:r>
        <w:rPr>
          <w:rFonts w:ascii="Aptos" w:hAnsi="Aptos"/>
          <w:i w:val="0"/>
          <w:color w:val="000000"/>
          <w:sz w:val="22"/>
        </w:rPr>
        <w:t>Gemini prompts explicitly restrict the model to general fitness guidance and instruct it not to assume medical conditions or create extreme programs. Response schemas make the output predictable for clients. The service handles timeouts, quota pressure, unavailable services, bad keys, model errors and malformed output.</w:t>
      </w:r>
    </w:p>
    <w:p>
      <w:pPr>
        <w:pStyle w:val="Heading1"/>
      </w:pPr>
      <w:r>
        <w:t>7 Security and Reliability</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val="true"/>
        </w:trPr>
        <w:tc>
          <w:tcPr>
            <w:tcW w:type="dxa" w:w="2160"/>
            <w:shd w:fill="0F766E"/>
            <w:vAlign w:val="center"/>
            <w:tcMar>
              <w:top w:w="100" w:type="dxa"/>
              <w:start w:w="110" w:type="dxa"/>
              <w:bottom w:w="100" w:type="dxa"/>
              <w:end w:w="110" w:type="dxa"/>
            </w:tcMar>
          </w:tcPr>
          <w:p>
            <w:pPr>
              <w:jc w:val="center"/>
            </w:pPr>
            <w:r>
              <w:rPr>
                <w:rFonts w:ascii="Aptos" w:hAnsi="Aptos"/>
                <w:b/>
                <w:color w:val="FFFFFF"/>
                <w:sz w:val="17"/>
              </w:rPr>
              <w:t>Control</w:t>
            </w:r>
          </w:p>
        </w:tc>
        <w:tc>
          <w:tcPr>
            <w:tcW w:type="dxa" w:w="7632"/>
            <w:shd w:fill="0F766E"/>
            <w:vAlign w:val="center"/>
            <w:tcMar>
              <w:top w:w="100" w:type="dxa"/>
              <w:start w:w="110" w:type="dxa"/>
              <w:bottom w:w="100" w:type="dxa"/>
              <w:end w:w="110" w:type="dxa"/>
            </w:tcMar>
          </w:tcPr>
          <w:p>
            <w:pPr>
              <w:jc w:val="center"/>
            </w:pPr>
            <w:r>
              <w:rPr>
                <w:rFonts w:ascii="Aptos" w:hAnsi="Aptos"/>
                <w:b/>
                <w:color w:val="FFFFFF"/>
                <w:sz w:val="17"/>
              </w:rPr>
              <w:t>Implementation</w:t>
            </w:r>
          </w:p>
        </w:tc>
      </w:tr>
      <w:tr>
        <w:trPr>
          <w:cantSplit/>
        </w:trPr>
        <w:tc>
          <w:tcPr>
            <w:tcW w:type="dxa" w:w="2160"/>
            <w:vAlign w:val="center"/>
            <w:tcMar>
              <w:top w:w="100" w:type="dxa"/>
              <w:start w:w="110" w:type="dxa"/>
              <w:bottom w:w="100" w:type="dxa"/>
              <w:end w:w="110" w:type="dxa"/>
            </w:tcMar>
          </w:tcPr>
          <w:p>
            <w:pPr>
              <w:jc w:val="left"/>
            </w:pPr>
            <w:r>
              <w:rPr>
                <w:rFonts w:ascii="Aptos" w:hAnsi="Aptos"/>
                <w:color w:val="000000"/>
                <w:sz w:val="17"/>
              </w:rPr>
              <w:t>Password storage</w:t>
            </w:r>
          </w:p>
        </w:tc>
        <w:tc>
          <w:tcPr>
            <w:tcW w:type="dxa" w:w="7632"/>
            <w:vAlign w:val="center"/>
            <w:tcMar>
              <w:top w:w="100" w:type="dxa"/>
              <w:start w:w="110" w:type="dxa"/>
              <w:bottom w:w="100" w:type="dxa"/>
              <w:end w:w="110" w:type="dxa"/>
            </w:tcMar>
          </w:tcPr>
          <w:p>
            <w:pPr>
              <w:jc w:val="left"/>
            </w:pPr>
            <w:r>
              <w:rPr>
                <w:rFonts w:ascii="Aptos" w:hAnsi="Aptos"/>
                <w:color w:val="000000"/>
                <w:sz w:val="17"/>
              </w:rPr>
              <w:t>bcrypt with cost 12; password excluded from normal model selection and serialized output.</w:t>
            </w:r>
          </w:p>
        </w:tc>
      </w:tr>
      <w:tr>
        <w:trPr>
          <w:cantSplit/>
        </w:trPr>
        <w:tc>
          <w:tcPr>
            <w:tcW w:type="dxa" w:w="2160"/>
            <w:shd w:fill="F8FAFC"/>
            <w:vAlign w:val="center"/>
            <w:tcMar>
              <w:top w:w="100" w:type="dxa"/>
              <w:start w:w="110" w:type="dxa"/>
              <w:bottom w:w="100" w:type="dxa"/>
              <w:end w:w="110" w:type="dxa"/>
            </w:tcMar>
          </w:tcPr>
          <w:p>
            <w:pPr>
              <w:jc w:val="left"/>
            </w:pPr>
            <w:r>
              <w:rPr>
                <w:rFonts w:ascii="Aptos" w:hAnsi="Aptos"/>
                <w:color w:val="000000"/>
                <w:sz w:val="17"/>
              </w:rPr>
              <w:t>Token validation</w:t>
            </w:r>
          </w:p>
        </w:tc>
        <w:tc>
          <w:tcPr>
            <w:tcW w:type="dxa" w:w="7632"/>
            <w:shd w:fill="F8FAFC"/>
            <w:vAlign w:val="center"/>
            <w:tcMar>
              <w:top w:w="100" w:type="dxa"/>
              <w:start w:w="110" w:type="dxa"/>
              <w:bottom w:w="100" w:type="dxa"/>
              <w:end w:w="110" w:type="dxa"/>
            </w:tcMar>
          </w:tcPr>
          <w:p>
            <w:pPr>
              <w:jc w:val="left"/>
            </w:pPr>
            <w:r>
              <w:rPr>
                <w:rFonts w:ascii="Aptos" w:hAnsi="Aptos"/>
                <w:color w:val="000000"/>
                <w:sz w:val="17"/>
              </w:rPr>
              <w:t>JWT secret required, issuer checked, expiry supported and active user reloaded.</w:t>
            </w:r>
          </w:p>
        </w:tc>
      </w:tr>
      <w:tr>
        <w:trPr>
          <w:cantSplit/>
        </w:trPr>
        <w:tc>
          <w:tcPr>
            <w:tcW w:type="dxa" w:w="2160"/>
            <w:vAlign w:val="center"/>
            <w:tcMar>
              <w:top w:w="100" w:type="dxa"/>
              <w:start w:w="110" w:type="dxa"/>
              <w:bottom w:w="100" w:type="dxa"/>
              <w:end w:w="110" w:type="dxa"/>
            </w:tcMar>
          </w:tcPr>
          <w:p>
            <w:pPr>
              <w:jc w:val="left"/>
            </w:pPr>
            <w:r>
              <w:rPr>
                <w:rFonts w:ascii="Aptos" w:hAnsi="Aptos"/>
                <w:color w:val="000000"/>
                <w:sz w:val="17"/>
              </w:rPr>
              <w:t>Data isolation</w:t>
            </w:r>
          </w:p>
        </w:tc>
        <w:tc>
          <w:tcPr>
            <w:tcW w:type="dxa" w:w="7632"/>
            <w:vAlign w:val="center"/>
            <w:tcMar>
              <w:top w:w="100" w:type="dxa"/>
              <w:start w:w="110" w:type="dxa"/>
              <w:bottom w:w="100" w:type="dxa"/>
              <w:end w:w="110" w:type="dxa"/>
            </w:tcMar>
          </w:tcPr>
          <w:p>
            <w:pPr>
              <w:jc w:val="left"/>
            </w:pPr>
            <w:r>
              <w:rPr>
                <w:rFonts w:ascii="Aptos" w:hAnsi="Aptos"/>
                <w:color w:val="000000"/>
                <w:sz w:val="17"/>
              </w:rPr>
              <w:t>Every workout query is owner-scoped by req.user._id.</w:t>
            </w:r>
          </w:p>
        </w:tc>
      </w:tr>
      <w:tr>
        <w:trPr>
          <w:cantSplit/>
        </w:trPr>
        <w:tc>
          <w:tcPr>
            <w:tcW w:type="dxa" w:w="2160"/>
            <w:shd w:fill="F8FAFC"/>
            <w:vAlign w:val="center"/>
            <w:tcMar>
              <w:top w:w="100" w:type="dxa"/>
              <w:start w:w="110" w:type="dxa"/>
              <w:bottom w:w="100" w:type="dxa"/>
              <w:end w:w="110" w:type="dxa"/>
            </w:tcMar>
          </w:tcPr>
          <w:p>
            <w:pPr>
              <w:jc w:val="left"/>
            </w:pPr>
            <w:r>
              <w:rPr>
                <w:rFonts w:ascii="Aptos" w:hAnsi="Aptos"/>
                <w:color w:val="000000"/>
                <w:sz w:val="17"/>
              </w:rPr>
              <w:t>Input safety</w:t>
            </w:r>
          </w:p>
        </w:tc>
        <w:tc>
          <w:tcPr>
            <w:tcW w:type="dxa" w:w="7632"/>
            <w:shd w:fill="F8FAFC"/>
            <w:vAlign w:val="center"/>
            <w:tcMar>
              <w:top w:w="100" w:type="dxa"/>
              <w:start w:w="110" w:type="dxa"/>
              <w:bottom w:w="100" w:type="dxa"/>
              <w:end w:w="110" w:type="dxa"/>
            </w:tcMar>
          </w:tcPr>
          <w:p>
            <w:pPr>
              <w:jc w:val="left"/>
            </w:pPr>
            <w:r>
              <w:rPr>
                <w:rFonts w:ascii="Aptos" w:hAnsi="Aptos"/>
                <w:color w:val="000000"/>
                <w:sz w:val="17"/>
              </w:rPr>
              <w:t>Allow-lists, numeric boundaries, ObjectId checks, regex escaping and malformed JSON handling.</w:t>
            </w:r>
          </w:p>
        </w:tc>
      </w:tr>
      <w:tr>
        <w:trPr>
          <w:cantSplit/>
        </w:trPr>
        <w:tc>
          <w:tcPr>
            <w:tcW w:type="dxa" w:w="2160"/>
            <w:vAlign w:val="center"/>
            <w:tcMar>
              <w:top w:w="100" w:type="dxa"/>
              <w:start w:w="110" w:type="dxa"/>
              <w:bottom w:w="100" w:type="dxa"/>
              <w:end w:w="110" w:type="dxa"/>
            </w:tcMar>
          </w:tcPr>
          <w:p>
            <w:pPr>
              <w:jc w:val="left"/>
            </w:pPr>
            <w:r>
              <w:rPr>
                <w:rFonts w:ascii="Aptos" w:hAnsi="Aptos"/>
                <w:color w:val="000000"/>
                <w:sz w:val="17"/>
              </w:rPr>
              <w:t>CORS</w:t>
            </w:r>
          </w:p>
        </w:tc>
        <w:tc>
          <w:tcPr>
            <w:tcW w:type="dxa" w:w="7632"/>
            <w:vAlign w:val="center"/>
            <w:tcMar>
              <w:top w:w="100" w:type="dxa"/>
              <w:start w:w="110" w:type="dxa"/>
              <w:bottom w:w="100" w:type="dxa"/>
              <w:end w:w="110" w:type="dxa"/>
            </w:tcMar>
          </w:tcPr>
          <w:p>
            <w:pPr>
              <w:jc w:val="left"/>
            </w:pPr>
            <w:r>
              <w:rPr>
                <w:rFonts w:ascii="Aptos" w:hAnsi="Aptos"/>
                <w:color w:val="000000"/>
                <w:sz w:val="17"/>
              </w:rPr>
              <w:t>Origins are derived from CLIENT_URL; unauthorized browser origins receive 403.</w:t>
            </w:r>
          </w:p>
        </w:tc>
      </w:tr>
      <w:tr>
        <w:trPr>
          <w:cantSplit/>
        </w:trPr>
        <w:tc>
          <w:tcPr>
            <w:tcW w:type="dxa" w:w="2160"/>
            <w:shd w:fill="F8FAFC"/>
            <w:vAlign w:val="center"/>
            <w:tcMar>
              <w:top w:w="100" w:type="dxa"/>
              <w:start w:w="110" w:type="dxa"/>
              <w:bottom w:w="100" w:type="dxa"/>
              <w:end w:w="110" w:type="dxa"/>
            </w:tcMar>
          </w:tcPr>
          <w:p>
            <w:pPr>
              <w:jc w:val="left"/>
            </w:pPr>
            <w:r>
              <w:rPr>
                <w:rFonts w:ascii="Aptos" w:hAnsi="Aptos"/>
                <w:color w:val="000000"/>
                <w:sz w:val="17"/>
              </w:rPr>
              <w:t>AI resilience</w:t>
            </w:r>
          </w:p>
        </w:tc>
        <w:tc>
          <w:tcPr>
            <w:tcW w:type="dxa" w:w="7632"/>
            <w:shd w:fill="F8FAFC"/>
            <w:vAlign w:val="center"/>
            <w:tcMar>
              <w:top w:w="100" w:type="dxa"/>
              <w:start w:w="110" w:type="dxa"/>
              <w:bottom w:w="100" w:type="dxa"/>
              <w:end w:w="110" w:type="dxa"/>
            </w:tcMar>
          </w:tcPr>
          <w:p>
            <w:pPr>
              <w:jc w:val="left"/>
            </w:pPr>
            <w:r>
              <w:rPr>
                <w:rFonts w:ascii="Aptos" w:hAnsi="Aptos"/>
                <w:color w:val="000000"/>
                <w:sz w:val="17"/>
              </w:rPr>
              <w:t>Timeout, bounded retry, Retry-After support, safe error mapping and per-user request limit.</w:t>
            </w:r>
          </w:p>
        </w:tc>
      </w:tr>
      <w:tr>
        <w:trPr>
          <w:cantSplit/>
        </w:trPr>
        <w:tc>
          <w:tcPr>
            <w:tcW w:type="dxa" w:w="2160"/>
            <w:vAlign w:val="center"/>
            <w:tcMar>
              <w:top w:w="100" w:type="dxa"/>
              <w:start w:w="110" w:type="dxa"/>
              <w:bottom w:w="100" w:type="dxa"/>
              <w:end w:w="110" w:type="dxa"/>
            </w:tcMar>
          </w:tcPr>
          <w:p>
            <w:pPr>
              <w:jc w:val="left"/>
            </w:pPr>
            <w:r>
              <w:rPr>
                <w:rFonts w:ascii="Aptos" w:hAnsi="Aptos"/>
                <w:color w:val="000000"/>
                <w:sz w:val="17"/>
              </w:rPr>
              <w:t>Secret handling</w:t>
            </w:r>
          </w:p>
        </w:tc>
        <w:tc>
          <w:tcPr>
            <w:tcW w:type="dxa" w:w="7632"/>
            <w:vAlign w:val="center"/>
            <w:tcMar>
              <w:top w:w="100" w:type="dxa"/>
              <w:start w:w="110" w:type="dxa"/>
              <w:bottom w:w="100" w:type="dxa"/>
              <w:end w:w="110" w:type="dxa"/>
            </w:tcMar>
          </w:tcPr>
          <w:p>
            <w:pPr>
              <w:jc w:val="left"/>
            </w:pPr>
            <w:r>
              <w:rPr>
                <w:rFonts w:ascii="Aptos" w:hAnsi="Aptos"/>
                <w:color w:val="000000"/>
                <w:sz w:val="17"/>
              </w:rPr>
              <w:t>Only .env.example is included; private values are loaded locally.</w:t>
            </w:r>
          </w:p>
        </w:tc>
      </w:tr>
      <w:tr>
        <w:trPr>
          <w:cantSplit/>
        </w:trPr>
        <w:tc>
          <w:tcPr>
            <w:tcW w:type="dxa" w:w="2160"/>
            <w:shd w:fill="F8FAFC"/>
            <w:vAlign w:val="center"/>
            <w:tcMar>
              <w:top w:w="100" w:type="dxa"/>
              <w:start w:w="110" w:type="dxa"/>
              <w:bottom w:w="100" w:type="dxa"/>
              <w:end w:w="110" w:type="dxa"/>
            </w:tcMar>
          </w:tcPr>
          <w:p>
            <w:pPr>
              <w:jc w:val="left"/>
            </w:pPr>
            <w:r>
              <w:rPr>
                <w:rFonts w:ascii="Aptos" w:hAnsi="Aptos"/>
                <w:color w:val="000000"/>
                <w:sz w:val="17"/>
              </w:rPr>
              <w:t>Operational behavior</w:t>
            </w:r>
          </w:p>
        </w:tc>
        <w:tc>
          <w:tcPr>
            <w:tcW w:type="dxa" w:w="7632"/>
            <w:shd w:fill="F8FAFC"/>
            <w:vAlign w:val="center"/>
            <w:tcMar>
              <w:top w:w="100" w:type="dxa"/>
              <w:start w:w="110" w:type="dxa"/>
              <w:bottom w:w="100" w:type="dxa"/>
              <w:end w:w="110" w:type="dxa"/>
            </w:tcMar>
          </w:tcPr>
          <w:p>
            <w:pPr>
              <w:jc w:val="left"/>
            </w:pPr>
            <w:r>
              <w:rPr>
                <w:rFonts w:ascii="Aptos" w:hAnsi="Aptos"/>
                <w:color w:val="000000"/>
                <w:sz w:val="17"/>
              </w:rPr>
              <w:t>Database connection must succeed before listen; SIGINT and SIGTERM close services.</w:t>
            </w:r>
          </w:p>
        </w:tc>
      </w:tr>
    </w:tbl>
    <w:p>
      <w:pPr>
        <w:spacing w:after="20"/>
      </w:pPr>
    </w:p>
    <w:p>
      <w:pPr>
        <w:pStyle w:val="Heading1"/>
      </w:pPr>
      <w:r>
        <w:t>8 Testing and Results</w:t>
      </w:r>
    </w:p>
    <w:p>
      <w:pPr>
        <w:jc w:val="center"/>
        <w:keepLines/>
        <w:keepNext/>
      </w:pPr>
      <w:r>
        <w:drawing>
          <wp:inline xmlns:a="http://schemas.openxmlformats.org/drawingml/2006/main" xmlns:pic="http://schemas.openxmlformats.org/drawingml/2006/picture">
            <wp:extent cx="6172200" cy="3631131"/>
            <wp:docPr id="7" name="Picture 7"/>
            <wp:cNvGraphicFramePr>
              <a:graphicFrameLocks noChangeAspect="1"/>
            </wp:cNvGraphicFramePr>
            <a:graphic>
              <a:graphicData uri="http://schemas.openxmlformats.org/drawingml/2006/picture">
                <pic:pic>
                  <pic:nvPicPr>
                    <pic:cNvPr id="0" name="08_testing_strategy.png"/>
                    <pic:cNvPicPr/>
                  </pic:nvPicPr>
                  <pic:blipFill>
                    <a:blip r:embed="rId17"/>
                    <a:stretch>
                      <a:fillRect/>
                    </a:stretch>
                  </pic:blipFill>
                  <pic:spPr>
                    <a:xfrm>
                      <a:off x="0" y="0"/>
                      <a:ext cx="6172200" cy="3631131"/>
                    </a:xfrm>
                    <a:prstGeom prst="rect"/>
                  </pic:spPr>
                </pic:pic>
              </a:graphicData>
            </a:graphic>
          </wp:inline>
        </w:drawing>
      </w:r>
    </w:p>
    <w:p>
      <w:pPr>
        <w:spacing w:after="200"/>
        <w:jc w:val="center"/>
      </w:pPr>
      <w:r>
        <w:rPr>
          <w:rFonts w:ascii="Aptos" w:hAnsi="Aptos"/>
          <w:i/>
          <w:color w:val="4D5561"/>
          <w:sz w:val="17"/>
        </w:rPr>
        <w:t>Figure 7  Recorded verification layers</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3331"/>
        <w:gridCol w:w="3331"/>
        <w:gridCol w:w="3331"/>
      </w:tblGrid>
      <w:tr>
        <w:trPr>
          <w:tblHeader w:val="true"/>
        </w:trPr>
        <w:tc>
          <w:tcPr>
            <w:tcW w:type="dxa" w:w="2592"/>
            <w:shd w:fill="16324F"/>
            <w:vAlign w:val="center"/>
            <w:tcMar>
              <w:top w:w="100" w:type="dxa"/>
              <w:start w:w="110" w:type="dxa"/>
              <w:bottom w:w="100" w:type="dxa"/>
              <w:end w:w="110" w:type="dxa"/>
            </w:tcMar>
          </w:tcPr>
          <w:p>
            <w:pPr>
              <w:jc w:val="center"/>
            </w:pPr>
            <w:r>
              <w:rPr>
                <w:rFonts w:ascii="Aptos" w:hAnsi="Aptos"/>
                <w:b/>
                <w:color w:val="FFFFFF"/>
                <w:sz w:val="17"/>
              </w:rPr>
              <w:t>Test file</w:t>
            </w:r>
          </w:p>
        </w:tc>
        <w:tc>
          <w:tcPr>
            <w:tcW w:type="dxa" w:w="864"/>
            <w:shd w:fill="16324F"/>
            <w:vAlign w:val="center"/>
            <w:tcMar>
              <w:top w:w="100" w:type="dxa"/>
              <w:start w:w="110" w:type="dxa"/>
              <w:bottom w:w="100" w:type="dxa"/>
              <w:end w:w="110" w:type="dxa"/>
            </w:tcMar>
          </w:tcPr>
          <w:p>
            <w:pPr>
              <w:jc w:val="center"/>
            </w:pPr>
            <w:r>
              <w:rPr>
                <w:rFonts w:ascii="Aptos" w:hAnsi="Aptos"/>
                <w:b/>
                <w:color w:val="FFFFFF"/>
                <w:sz w:val="17"/>
              </w:rPr>
              <w:t>Cases</w:t>
            </w:r>
          </w:p>
        </w:tc>
        <w:tc>
          <w:tcPr>
            <w:tcW w:type="dxa" w:w="6336"/>
            <w:shd w:fill="16324F"/>
            <w:vAlign w:val="center"/>
            <w:tcMar>
              <w:top w:w="100" w:type="dxa"/>
              <w:start w:w="110" w:type="dxa"/>
              <w:bottom w:w="100" w:type="dxa"/>
              <w:end w:w="110" w:type="dxa"/>
            </w:tcMar>
          </w:tcPr>
          <w:p>
            <w:pPr>
              <w:jc w:val="center"/>
            </w:pPr>
            <w:r>
              <w:rPr>
                <w:rFonts w:ascii="Aptos" w:hAnsi="Aptos"/>
                <w:b/>
                <w:color w:val="FFFFFF"/>
                <w:sz w:val="17"/>
              </w:rPr>
              <w:t>Coverage</w:t>
            </w:r>
          </w:p>
        </w:tc>
      </w:tr>
      <w:tr>
        <w:trPr>
          <w:cantSplit/>
        </w:trPr>
        <w:tc>
          <w:tcPr>
            <w:tcW w:type="dxa" w:w="2592"/>
            <w:vAlign w:val="center"/>
            <w:tcMar>
              <w:top w:w="100" w:type="dxa"/>
              <w:start w:w="110" w:type="dxa"/>
              <w:bottom w:w="100" w:type="dxa"/>
              <w:end w:w="110" w:type="dxa"/>
            </w:tcMar>
          </w:tcPr>
          <w:p>
            <w:pPr>
              <w:jc w:val="center"/>
            </w:pPr>
            <w:r>
              <w:rPr>
                <w:rFonts w:ascii="Aptos" w:hAnsi="Aptos"/>
                <w:color w:val="000000"/>
                <w:sz w:val="17"/>
              </w:rPr>
              <w:t>ai.test.js</w:t>
            </w:r>
          </w:p>
        </w:tc>
        <w:tc>
          <w:tcPr>
            <w:tcW w:type="dxa" w:w="864"/>
            <w:vAlign w:val="center"/>
            <w:tcMar>
              <w:top w:w="100" w:type="dxa"/>
              <w:start w:w="110" w:type="dxa"/>
              <w:bottom w:w="100" w:type="dxa"/>
              <w:end w:w="110" w:type="dxa"/>
            </w:tcMar>
          </w:tcPr>
          <w:p>
            <w:pPr>
              <w:jc w:val="left"/>
            </w:pPr>
            <w:r>
              <w:rPr>
                <w:rFonts w:ascii="Aptos" w:hAnsi="Aptos"/>
                <w:color w:val="000000"/>
                <w:sz w:val="17"/>
              </w:rPr>
              <w:t>23</w:t>
            </w:r>
          </w:p>
        </w:tc>
        <w:tc>
          <w:tcPr>
            <w:tcW w:type="dxa" w:w="6336"/>
            <w:vAlign w:val="center"/>
            <w:tcMar>
              <w:top w:w="100" w:type="dxa"/>
              <w:start w:w="110" w:type="dxa"/>
              <w:bottom w:w="100" w:type="dxa"/>
              <w:end w:w="110" w:type="dxa"/>
            </w:tcMar>
          </w:tcPr>
          <w:p>
            <w:pPr>
              <w:jc w:val="left"/>
            </w:pPr>
            <w:r>
              <w:rPr>
                <w:rFonts w:ascii="Aptos" w:hAnsi="Aptos"/>
                <w:color w:val="000000"/>
                <w:sz w:val="17"/>
              </w:rPr>
              <w:t>AI validation, structured responses, database stats, failures, rate limiting and regression</w:t>
            </w:r>
          </w:p>
        </w:tc>
      </w:tr>
      <w:tr>
        <w:trPr>
          <w:cantSplit/>
        </w:trPr>
        <w:tc>
          <w:tcPr>
            <w:tcW w:type="dxa" w:w="2592"/>
            <w:shd w:fill="F8FAFC"/>
            <w:vAlign w:val="center"/>
            <w:tcMar>
              <w:top w:w="100" w:type="dxa"/>
              <w:start w:w="110" w:type="dxa"/>
              <w:bottom w:w="100" w:type="dxa"/>
              <w:end w:w="110" w:type="dxa"/>
            </w:tcMar>
          </w:tcPr>
          <w:p>
            <w:pPr>
              <w:jc w:val="center"/>
            </w:pPr>
            <w:r>
              <w:rPr>
                <w:rFonts w:ascii="Aptos" w:hAnsi="Aptos"/>
                <w:color w:val="000000"/>
                <w:sz w:val="17"/>
              </w:rPr>
              <w:t>auth.test.js</w:t>
            </w:r>
          </w:p>
        </w:tc>
        <w:tc>
          <w:tcPr>
            <w:tcW w:type="dxa" w:w="864"/>
            <w:shd w:fill="F8FAFC"/>
            <w:vAlign w:val="center"/>
            <w:tcMar>
              <w:top w:w="100" w:type="dxa"/>
              <w:start w:w="110" w:type="dxa"/>
              <w:bottom w:w="100" w:type="dxa"/>
              <w:end w:w="110" w:type="dxa"/>
            </w:tcMar>
          </w:tcPr>
          <w:p>
            <w:pPr>
              <w:jc w:val="left"/>
            </w:pPr>
            <w:r>
              <w:rPr>
                <w:rFonts w:ascii="Aptos" w:hAnsi="Aptos"/>
                <w:color w:val="000000"/>
                <w:sz w:val="17"/>
              </w:rPr>
              <w:t>23</w:t>
            </w:r>
          </w:p>
        </w:tc>
        <w:tc>
          <w:tcPr>
            <w:tcW w:type="dxa" w:w="6336"/>
            <w:shd w:fill="F8FAFC"/>
            <w:vAlign w:val="center"/>
            <w:tcMar>
              <w:top w:w="100" w:type="dxa"/>
              <w:start w:w="110" w:type="dxa"/>
              <w:bottom w:w="100" w:type="dxa"/>
              <w:end w:w="110" w:type="dxa"/>
            </w:tcMar>
          </w:tcPr>
          <w:p>
            <w:pPr>
              <w:jc w:val="left"/>
            </w:pPr>
            <w:r>
              <w:rPr>
                <w:rFonts w:ascii="Aptos" w:hAnsi="Aptos"/>
                <w:color w:val="000000"/>
                <w:sz w:val="17"/>
              </w:rPr>
              <w:t>Registration, login, profile, token failures, duplicate and password behavior</w:t>
            </w:r>
          </w:p>
        </w:tc>
      </w:tr>
      <w:tr>
        <w:trPr>
          <w:cantSplit/>
        </w:trPr>
        <w:tc>
          <w:tcPr>
            <w:tcW w:type="dxa" w:w="2592"/>
            <w:vAlign w:val="center"/>
            <w:tcMar>
              <w:top w:w="100" w:type="dxa"/>
              <w:start w:w="110" w:type="dxa"/>
              <w:bottom w:w="100" w:type="dxa"/>
              <w:end w:w="110" w:type="dxa"/>
            </w:tcMar>
          </w:tcPr>
          <w:p>
            <w:pPr>
              <w:jc w:val="center"/>
            </w:pPr>
            <w:r>
              <w:rPr>
                <w:rFonts w:ascii="Aptos" w:hAnsi="Aptos"/>
                <w:color w:val="000000"/>
                <w:sz w:val="17"/>
              </w:rPr>
              <w:t>geminiRetry.test.js</w:t>
            </w:r>
          </w:p>
        </w:tc>
        <w:tc>
          <w:tcPr>
            <w:tcW w:type="dxa" w:w="864"/>
            <w:vAlign w:val="center"/>
            <w:tcMar>
              <w:top w:w="100" w:type="dxa"/>
              <w:start w:w="110" w:type="dxa"/>
              <w:bottom w:w="100" w:type="dxa"/>
              <w:end w:w="110" w:type="dxa"/>
            </w:tcMar>
          </w:tcPr>
          <w:p>
            <w:pPr>
              <w:jc w:val="left"/>
            </w:pPr>
            <w:r>
              <w:rPr>
                <w:rFonts w:ascii="Aptos" w:hAnsi="Aptos"/>
                <w:color w:val="000000"/>
                <w:sz w:val="17"/>
              </w:rPr>
              <w:t>13</w:t>
            </w:r>
          </w:p>
        </w:tc>
        <w:tc>
          <w:tcPr>
            <w:tcW w:type="dxa" w:w="6336"/>
            <w:vAlign w:val="center"/>
            <w:tcMar>
              <w:top w:w="100" w:type="dxa"/>
              <w:start w:w="110" w:type="dxa"/>
              <w:bottom w:w="100" w:type="dxa"/>
              <w:end w:w="110" w:type="dxa"/>
            </w:tcMar>
          </w:tcPr>
          <w:p>
            <w:pPr>
              <w:jc w:val="left"/>
            </w:pPr>
            <w:r>
              <w:rPr>
                <w:rFonts w:ascii="Aptos" w:hAnsi="Aptos"/>
                <w:color w:val="000000"/>
                <w:sz w:val="17"/>
              </w:rPr>
              <w:t>Transient retries, Retry-After, bounded backoff, non-retryable failures and parsing</w:t>
            </w:r>
          </w:p>
        </w:tc>
      </w:tr>
      <w:tr>
        <w:trPr>
          <w:cantSplit/>
        </w:trPr>
        <w:tc>
          <w:tcPr>
            <w:tcW w:type="dxa" w:w="2592"/>
            <w:shd w:fill="F8FAFC"/>
            <w:vAlign w:val="center"/>
            <w:tcMar>
              <w:top w:w="100" w:type="dxa"/>
              <w:start w:w="110" w:type="dxa"/>
              <w:bottom w:w="100" w:type="dxa"/>
              <w:end w:w="110" w:type="dxa"/>
            </w:tcMar>
          </w:tcPr>
          <w:p>
            <w:pPr>
              <w:jc w:val="center"/>
            </w:pPr>
            <w:r>
              <w:rPr>
                <w:rFonts w:ascii="Aptos" w:hAnsi="Aptos"/>
                <w:color w:val="000000"/>
                <w:sz w:val="17"/>
              </w:rPr>
              <w:t>security.test.js</w:t>
            </w:r>
          </w:p>
        </w:tc>
        <w:tc>
          <w:tcPr>
            <w:tcW w:type="dxa" w:w="864"/>
            <w:shd w:fill="F8FAFC"/>
            <w:vAlign w:val="center"/>
            <w:tcMar>
              <w:top w:w="100" w:type="dxa"/>
              <w:start w:w="110" w:type="dxa"/>
              <w:bottom w:w="100" w:type="dxa"/>
              <w:end w:w="110" w:type="dxa"/>
            </w:tcMar>
          </w:tcPr>
          <w:p>
            <w:pPr>
              <w:jc w:val="left"/>
            </w:pPr>
            <w:r>
              <w:rPr>
                <w:rFonts w:ascii="Aptos" w:hAnsi="Aptos"/>
                <w:color w:val="000000"/>
                <w:sz w:val="17"/>
              </w:rPr>
              <w:t>8</w:t>
            </w:r>
          </w:p>
        </w:tc>
        <w:tc>
          <w:tcPr>
            <w:tcW w:type="dxa" w:w="6336"/>
            <w:shd w:fill="F8FAFC"/>
            <w:vAlign w:val="center"/>
            <w:tcMar>
              <w:top w:w="100" w:type="dxa"/>
              <w:start w:w="110" w:type="dxa"/>
              <w:bottom w:w="100" w:type="dxa"/>
              <w:end w:w="110" w:type="dxa"/>
            </w:tcMar>
          </w:tcPr>
          <w:p>
            <w:pPr>
              <w:jc w:val="left"/>
            </w:pPr>
            <w:r>
              <w:rPr>
                <w:rFonts w:ascii="Aptos" w:hAnsi="Aptos"/>
                <w:color w:val="000000"/>
                <w:sz w:val="17"/>
              </w:rPr>
              <w:t>CORS, ownership, secret handling, password exposure and security boundaries</w:t>
            </w:r>
          </w:p>
        </w:tc>
      </w:tr>
      <w:tr>
        <w:trPr>
          <w:cantSplit/>
        </w:trPr>
        <w:tc>
          <w:tcPr>
            <w:tcW w:type="dxa" w:w="2592"/>
            <w:vAlign w:val="center"/>
            <w:tcMar>
              <w:top w:w="100" w:type="dxa"/>
              <w:start w:w="110" w:type="dxa"/>
              <w:bottom w:w="100" w:type="dxa"/>
              <w:end w:w="110" w:type="dxa"/>
            </w:tcMar>
          </w:tcPr>
          <w:p>
            <w:pPr>
              <w:jc w:val="center"/>
            </w:pPr>
            <w:r>
              <w:rPr>
                <w:rFonts w:ascii="Aptos" w:hAnsi="Aptos"/>
                <w:color w:val="000000"/>
                <w:sz w:val="17"/>
              </w:rPr>
              <w:t>validation.test.js</w:t>
            </w:r>
          </w:p>
        </w:tc>
        <w:tc>
          <w:tcPr>
            <w:tcW w:type="dxa" w:w="864"/>
            <w:vAlign w:val="center"/>
            <w:tcMar>
              <w:top w:w="100" w:type="dxa"/>
              <w:start w:w="110" w:type="dxa"/>
              <w:bottom w:w="100" w:type="dxa"/>
              <w:end w:w="110" w:type="dxa"/>
            </w:tcMar>
          </w:tcPr>
          <w:p>
            <w:pPr>
              <w:jc w:val="left"/>
            </w:pPr>
            <w:r>
              <w:rPr>
                <w:rFonts w:ascii="Aptos" w:hAnsi="Aptos"/>
                <w:color w:val="000000"/>
                <w:sz w:val="17"/>
              </w:rPr>
              <w:t>16</w:t>
            </w:r>
          </w:p>
        </w:tc>
        <w:tc>
          <w:tcPr>
            <w:tcW w:type="dxa" w:w="6336"/>
            <w:vAlign w:val="center"/>
            <w:tcMar>
              <w:top w:w="100" w:type="dxa"/>
              <w:start w:w="110" w:type="dxa"/>
              <w:bottom w:w="100" w:type="dxa"/>
              <w:end w:w="110" w:type="dxa"/>
            </w:tcMar>
          </w:tcPr>
          <w:p>
            <w:pPr>
              <w:jc w:val="left"/>
            </w:pPr>
            <w:r>
              <w:rPr>
                <w:rFonts w:ascii="Aptos" w:hAnsi="Aptos"/>
                <w:color w:val="000000"/>
                <w:sz w:val="17"/>
              </w:rPr>
              <w:t>Authentication, workout and AI input normalization and validation</w:t>
            </w:r>
          </w:p>
        </w:tc>
      </w:tr>
      <w:tr>
        <w:trPr>
          <w:cantSplit/>
        </w:trPr>
        <w:tc>
          <w:tcPr>
            <w:tcW w:type="dxa" w:w="2592"/>
            <w:shd w:fill="F8FAFC"/>
            <w:vAlign w:val="center"/>
            <w:tcMar>
              <w:top w:w="100" w:type="dxa"/>
              <w:start w:w="110" w:type="dxa"/>
              <w:bottom w:w="100" w:type="dxa"/>
              <w:end w:w="110" w:type="dxa"/>
            </w:tcMar>
          </w:tcPr>
          <w:p>
            <w:pPr>
              <w:jc w:val="center"/>
            </w:pPr>
            <w:r>
              <w:rPr>
                <w:rFonts w:ascii="Aptos" w:hAnsi="Aptos"/>
                <w:color w:val="000000"/>
                <w:sz w:val="17"/>
              </w:rPr>
              <w:t>workouts.test.js</w:t>
            </w:r>
          </w:p>
        </w:tc>
        <w:tc>
          <w:tcPr>
            <w:tcW w:type="dxa" w:w="864"/>
            <w:shd w:fill="F8FAFC"/>
            <w:vAlign w:val="center"/>
            <w:tcMar>
              <w:top w:w="100" w:type="dxa"/>
              <w:start w:w="110" w:type="dxa"/>
              <w:bottom w:w="100" w:type="dxa"/>
              <w:end w:w="110" w:type="dxa"/>
            </w:tcMar>
          </w:tcPr>
          <w:p>
            <w:pPr>
              <w:jc w:val="left"/>
            </w:pPr>
            <w:r>
              <w:rPr>
                <w:rFonts w:ascii="Aptos" w:hAnsi="Aptos"/>
                <w:color w:val="000000"/>
                <w:sz w:val="17"/>
              </w:rPr>
              <w:t>12</w:t>
            </w:r>
          </w:p>
        </w:tc>
        <w:tc>
          <w:tcPr>
            <w:tcW w:type="dxa" w:w="6336"/>
            <w:shd w:fill="F8FAFC"/>
            <w:vAlign w:val="center"/>
            <w:tcMar>
              <w:top w:w="100" w:type="dxa"/>
              <w:start w:w="110" w:type="dxa"/>
              <w:bottom w:w="100" w:type="dxa"/>
              <w:end w:w="110" w:type="dxa"/>
            </w:tcMar>
          </w:tcPr>
          <w:p>
            <w:pPr>
              <w:jc w:val="left"/>
            </w:pPr>
            <w:r>
              <w:rPr>
                <w:rFonts w:ascii="Aptos" w:hAnsi="Aptos"/>
                <w:color w:val="000000"/>
                <w:sz w:val="17"/>
              </w:rPr>
              <w:t>CRUD, search, ordering, isolation, validation and UTC date behavior</w:t>
            </w:r>
          </w:p>
        </w:tc>
      </w:tr>
      <w:tr>
        <w:trPr>
          <w:cantSplit/>
        </w:trPr>
        <w:tc>
          <w:tcPr>
            <w:tcW w:type="dxa" w:w="2592"/>
            <w:vAlign w:val="center"/>
            <w:tcMar>
              <w:top w:w="100" w:type="dxa"/>
              <w:start w:w="110" w:type="dxa"/>
              <w:bottom w:w="100" w:type="dxa"/>
              <w:end w:w="110" w:type="dxa"/>
            </w:tcMar>
          </w:tcPr>
          <w:p>
            <w:pPr>
              <w:jc w:val="center"/>
            </w:pPr>
            <w:r>
              <w:rPr>
                <w:rFonts w:ascii="Aptos" w:hAnsi="Aptos"/>
                <w:color w:val="000000"/>
                <w:sz w:val="17"/>
              </w:rPr>
              <w:t>Total</w:t>
            </w:r>
          </w:p>
        </w:tc>
        <w:tc>
          <w:tcPr>
            <w:tcW w:type="dxa" w:w="864"/>
            <w:vAlign w:val="center"/>
            <w:tcMar>
              <w:top w:w="100" w:type="dxa"/>
              <w:start w:w="110" w:type="dxa"/>
              <w:bottom w:w="100" w:type="dxa"/>
              <w:end w:w="110" w:type="dxa"/>
            </w:tcMar>
          </w:tcPr>
          <w:p>
            <w:pPr>
              <w:jc w:val="left"/>
            </w:pPr>
            <w:r>
              <w:rPr>
                <w:rFonts w:ascii="Aptos" w:hAnsi="Aptos"/>
                <w:color w:val="000000"/>
                <w:sz w:val="17"/>
              </w:rPr>
              <w:t>95</w:t>
            </w:r>
          </w:p>
        </w:tc>
        <w:tc>
          <w:tcPr>
            <w:tcW w:type="dxa" w:w="6336"/>
            <w:vAlign w:val="center"/>
            <w:tcMar>
              <w:top w:w="100" w:type="dxa"/>
              <w:start w:w="110" w:type="dxa"/>
              <w:bottom w:w="100" w:type="dxa"/>
              <w:end w:w="110" w:type="dxa"/>
            </w:tcMar>
          </w:tcPr>
          <w:p>
            <w:pPr>
              <w:jc w:val="left"/>
            </w:pPr>
            <w:r>
              <w:rPr>
                <w:rFonts w:ascii="Aptos" w:hAnsi="Aptos"/>
                <w:color w:val="000000"/>
                <w:sz w:val="17"/>
              </w:rPr>
              <w:t>Recorded automated run: 95 passed and 0 failed</w:t>
            </w:r>
          </w:p>
        </w:tc>
      </w:tr>
    </w:tbl>
    <w:p>
      <w:pPr>
        <w:spacing w:after="20"/>
      </w:pPr>
    </w:p>
    <w:p>
      <w:pPr>
        <w:pStyle w:val="Heading2"/>
      </w:pPr>
      <w:r>
        <w:t>8.1 Live result highlights</w:t>
      </w:r>
    </w:p>
    <w:p>
      <w:pPr>
        <w:pStyle w:val="ListBullet"/>
        <w:spacing w:after="60"/>
      </w:pPr>
      <w:r>
        <w:rPr>
          <w:rFonts w:ascii="Aptos" w:hAnsi="Aptos"/>
          <w:color w:val="000000"/>
          <w:sz w:val="20"/>
        </w:rPr>
        <w:t>Registration returned 201 with a token and safe user fields; the password hash did not appear.</w:t>
      </w:r>
    </w:p>
    <w:p>
      <w:pPr>
        <w:pStyle w:val="ListBullet"/>
        <w:spacing w:after="60"/>
      </w:pPr>
      <w:r>
        <w:rPr>
          <w:rFonts w:ascii="Aptos" w:hAnsi="Aptos"/>
          <w:color w:val="000000"/>
          <w:sz w:val="20"/>
        </w:rPr>
        <w:t>Login and authorized profile returned 200; profile without a token returned 401.</w:t>
      </w:r>
    </w:p>
    <w:p>
      <w:pPr>
        <w:pStyle w:val="ListBullet"/>
        <w:spacing w:after="60"/>
      </w:pPr>
      <w:r>
        <w:rPr>
          <w:rFonts w:ascii="Aptos" w:hAnsi="Aptos"/>
          <w:color w:val="000000"/>
          <w:sz w:val="20"/>
        </w:rPr>
        <w:t>Workout create, list, retrieve, update, name search, category search, date search and delete succeeded; follow-up retrieval after delete returned 404.</w:t>
      </w:r>
    </w:p>
    <w:p>
      <w:pPr>
        <w:pStyle w:val="ListBullet"/>
        <w:spacing w:after="60"/>
      </w:pPr>
      <w:r>
        <w:rPr>
          <w:rFonts w:ascii="Aptos" w:hAnsi="Aptos"/>
          <w:color w:val="000000"/>
          <w:sz w:val="20"/>
        </w:rPr>
        <w:t>The recommendation endpoint returned a structured seven-day Gemini result for a beginner weight-loss profile.</w:t>
      </w:r>
    </w:p>
    <w:p>
      <w:pPr>
        <w:pStyle w:val="ListBullet"/>
        <w:spacing w:after="60"/>
      </w:pPr>
      <w:r>
        <w:rPr>
          <w:rFonts w:ascii="Aptos" w:hAnsi="Aptos"/>
          <w:color w:val="000000"/>
          <w:sz w:val="20"/>
        </w:rPr>
        <w:t>Database insights computed 3 workouts, a 38.3-minute average and 780 calories exactly from three temporary owner records.</w:t>
      </w:r>
    </w:p>
    <w:p>
      <w:pPr>
        <w:pStyle w:val="ListBullet"/>
        <w:spacing w:after="60"/>
      </w:pPr>
      <w:r>
        <w:rPr>
          <w:rFonts w:ascii="Aptos" w:hAnsi="Aptos"/>
          <w:color w:val="000000"/>
          <w:sz w:val="20"/>
        </w:rPr>
        <w:t>Temporary evidence users and workouts were removed after the verification flows according to the supplied cleanup records.</w:t>
      </w:r>
    </w:p>
    <w:p>
      <w:pPr>
        <w:pStyle w:val="Heading2"/>
      </w:pPr>
      <w:r>
        <w:t>8.2 Evidence qualification</w:t>
      </w:r>
    </w:p>
    <w:p>
      <w:r>
        <w:rPr>
          <w:rFonts w:ascii="Aptos" w:hAnsi="Aptos"/>
          <w:i w:val="0"/>
          <w:color w:val="000000"/>
          <w:sz w:val="22"/>
        </w:rPr>
        <w:t>The live evidence is sanitized text, not a collection of screenshots. It also contains two response-shape differences from the uploaded source: the recorded delete payload is null whereas the current controller returns the deleted workout, and the submitted-statistics source label is recorded as manual whereas the current controller uses submitted. These do not invalidate the verified features, but the exact current responses should be re-captured from the final GitHub commit.</w:t>
      </w:r>
    </w:p>
    <w:p>
      <w:pPr>
        <w:pStyle w:val="Heading1"/>
      </w:pPr>
      <w:r>
        <w:t>9 Outcomes Limitations and Future Scope</w:t>
      </w:r>
    </w:p>
    <w:p>
      <w:pPr>
        <w:pStyle w:val="Heading2"/>
      </w:pPr>
      <w:r>
        <w:t>9.1 Outcomes</w:t>
      </w:r>
    </w:p>
    <w:p>
      <w:r>
        <w:rPr>
          <w:rFonts w:ascii="Aptos" w:hAnsi="Aptos"/>
          <w:i w:val="0"/>
          <w:color w:val="000000"/>
          <w:sz w:val="22"/>
        </w:rPr>
        <w:t>The project delivers the required backend capabilities with clear separation of concerns, secure owner isolation, structured AI output and a substantial verification suite. The response contracts are suitable for a future browser or mobile client.</w:t>
      </w:r>
    </w:p>
    <w:p>
      <w:pPr>
        <w:pStyle w:val="Heading2"/>
      </w:pPr>
      <w:r>
        <w:t>9.2 Current limitations</w:t>
      </w:r>
    </w:p>
    <w:p>
      <w:pPr>
        <w:pStyle w:val="ListBullet"/>
        <w:spacing w:after="60"/>
      </w:pPr>
      <w:r>
        <w:rPr>
          <w:rFonts w:ascii="Aptos" w:hAnsi="Aptos"/>
          <w:color w:val="000000"/>
          <w:sz w:val="20"/>
        </w:rPr>
        <w:t>No user interface is included in this backend-only submission.</w:t>
      </w:r>
    </w:p>
    <w:p>
      <w:pPr>
        <w:pStyle w:val="ListBullet"/>
        <w:spacing w:after="60"/>
      </w:pPr>
      <w:r>
        <w:rPr>
          <w:rFonts w:ascii="Aptos" w:hAnsi="Aptos"/>
          <w:color w:val="000000"/>
          <w:sz w:val="20"/>
        </w:rPr>
        <w:t>The in-process AI rate-limit map is not shared across multiple server instances.</w:t>
      </w:r>
    </w:p>
    <w:p>
      <w:pPr>
        <w:pStyle w:val="ListBullet"/>
        <w:spacing w:after="60"/>
      </w:pPr>
      <w:r>
        <w:rPr>
          <w:rFonts w:ascii="Aptos" w:hAnsi="Aptos"/>
          <w:color w:val="000000"/>
          <w:sz w:val="20"/>
        </w:rPr>
        <w:t>There is no refresh-token or token-revocation store.</w:t>
      </w:r>
    </w:p>
    <w:p>
      <w:pPr>
        <w:pStyle w:val="ListBullet"/>
        <w:spacing w:after="60"/>
      </w:pPr>
      <w:r>
        <w:rPr>
          <w:rFonts w:ascii="Aptos" w:hAnsi="Aptos"/>
          <w:color w:val="000000"/>
          <w:sz w:val="20"/>
        </w:rPr>
        <w:t>Workout lists use a bounded limit but do not implement cursor pagination.</w:t>
      </w:r>
    </w:p>
    <w:p>
      <w:pPr>
        <w:pStyle w:val="ListBullet"/>
        <w:spacing w:after="60"/>
      </w:pPr>
      <w:r>
        <w:rPr>
          <w:rFonts w:ascii="Aptos" w:hAnsi="Aptos"/>
          <w:color w:val="000000"/>
          <w:sz w:val="20"/>
        </w:rPr>
        <w:t>Gemini guidance is general fitness information and is not medical advice.</w:t>
      </w:r>
    </w:p>
    <w:p>
      <w:pPr>
        <w:pStyle w:val="ListBullet"/>
        <w:spacing w:after="60"/>
      </w:pPr>
      <w:r>
        <w:rPr>
          <w:rFonts w:ascii="Aptos" w:hAnsi="Aptos"/>
          <w:color w:val="000000"/>
          <w:sz w:val="20"/>
        </w:rPr>
        <w:t>A public deployment URL and final video URL have not been supplied.</w:t>
      </w:r>
    </w:p>
    <w:p>
      <w:pPr>
        <w:pStyle w:val="Heading2"/>
      </w:pPr>
      <w:r>
        <w:t>9.3 Future enhancements</w:t>
      </w:r>
    </w:p>
    <w:p>
      <w:pPr>
        <w:pStyle w:val="ListBullet"/>
        <w:spacing w:after="60"/>
      </w:pPr>
      <w:r>
        <w:rPr>
          <w:rFonts w:ascii="Aptos" w:hAnsi="Aptos"/>
          <w:color w:val="000000"/>
          <w:sz w:val="20"/>
        </w:rPr>
        <w:t>Frontend dashboard with accessible charts and workout forms.</w:t>
      </w:r>
    </w:p>
    <w:p>
      <w:pPr>
        <w:pStyle w:val="ListBullet"/>
        <w:spacing w:after="60"/>
      </w:pPr>
      <w:r>
        <w:rPr>
          <w:rFonts w:ascii="Aptos" w:hAnsi="Aptos"/>
          <w:color w:val="000000"/>
          <w:sz w:val="20"/>
        </w:rPr>
        <w:t>Pagination, sorting options and aggregated progress endpoints.</w:t>
      </w:r>
    </w:p>
    <w:p>
      <w:pPr>
        <w:pStyle w:val="ListBullet"/>
        <w:spacing w:after="60"/>
      </w:pPr>
      <w:r>
        <w:rPr>
          <w:rFonts w:ascii="Aptos" w:hAnsi="Aptos"/>
          <w:color w:val="000000"/>
          <w:sz w:val="20"/>
        </w:rPr>
        <w:t>Distributed rate limiting and structured operational telemetry.</w:t>
      </w:r>
    </w:p>
    <w:p>
      <w:pPr>
        <w:pStyle w:val="ListBullet"/>
        <w:spacing w:after="60"/>
      </w:pPr>
      <w:r>
        <w:rPr>
          <w:rFonts w:ascii="Aptos" w:hAnsi="Aptos"/>
          <w:color w:val="000000"/>
          <w:sz w:val="20"/>
        </w:rPr>
        <w:t>Refresh-token rotation, account recovery and configurable role support.</w:t>
      </w:r>
    </w:p>
    <w:p>
      <w:pPr>
        <w:pStyle w:val="ListBullet"/>
        <w:spacing w:after="60"/>
      </w:pPr>
      <w:r>
        <w:rPr>
          <w:rFonts w:ascii="Aptos" w:hAnsi="Aptos"/>
          <w:color w:val="000000"/>
          <w:sz w:val="20"/>
        </w:rPr>
        <w:t>Nutrition, BMI, reminders and wearable integration after separate privacy review.</w:t>
      </w:r>
    </w:p>
    <w:p>
      <w:pPr>
        <w:pStyle w:val="Heading1"/>
      </w:pPr>
      <w:r>
        <w:t>10 Conclusion</w:t>
      </w:r>
    </w:p>
    <w:p>
      <w:r>
        <w:rPr>
          <w:rFonts w:ascii="Aptos" w:hAnsi="Aptos"/>
          <w:i w:val="0"/>
          <w:color w:val="000000"/>
          <w:sz w:val="22"/>
        </w:rPr>
        <w:t>AI FitTrack meets the official backend objectives with secure authentication, MongoDB workout management, search and Gemini-assisted guidance. The implementation and supplied evidence support the functional completion claim. Team SWTID-2026-8100 and its four members are identified in this report. Final submission readiness depends on adding individual academic identifiers and institution details, publishing the repository, capturing synchronized final evidence and recording the demonstration video.</w:t>
      </w:r>
    </w:p>
    <w:p>
      <w:pPr>
        <w:pStyle w:val="Heading1"/>
      </w:pPr>
      <w:r>
        <w:t>Appendix A Source and evidence register</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val="true"/>
        </w:trPr>
        <w:tc>
          <w:tcPr>
            <w:tcW w:type="dxa" w:w="3744"/>
            <w:shd w:fill="16324F"/>
            <w:vAlign w:val="center"/>
            <w:tcMar>
              <w:top w:w="100" w:type="dxa"/>
              <w:start w:w="110" w:type="dxa"/>
              <w:bottom w:w="100" w:type="dxa"/>
              <w:end w:w="110" w:type="dxa"/>
            </w:tcMar>
          </w:tcPr>
          <w:p>
            <w:pPr>
              <w:jc w:val="center"/>
            </w:pPr>
            <w:r>
              <w:rPr>
                <w:rFonts w:ascii="Aptos" w:hAnsi="Aptos"/>
                <w:b/>
                <w:color w:val="FFFFFF"/>
                <w:sz w:val="17"/>
              </w:rPr>
              <w:t>Artifact</w:t>
            </w:r>
          </w:p>
        </w:tc>
        <w:tc>
          <w:tcPr>
            <w:tcW w:type="dxa" w:w="6048"/>
            <w:shd w:fill="16324F"/>
            <w:vAlign w:val="center"/>
            <w:tcMar>
              <w:top w:w="100" w:type="dxa"/>
              <w:start w:w="110" w:type="dxa"/>
              <w:bottom w:w="100" w:type="dxa"/>
              <w:end w:w="110" w:type="dxa"/>
            </w:tcMar>
          </w:tcPr>
          <w:p>
            <w:pPr>
              <w:jc w:val="center"/>
            </w:pPr>
            <w:r>
              <w:rPr>
                <w:rFonts w:ascii="Aptos" w:hAnsi="Aptos"/>
                <w:b/>
                <w:color w:val="FFFFFF"/>
                <w:sz w:val="17"/>
              </w:rPr>
              <w:t>Use in this report</w:t>
            </w:r>
          </w:p>
        </w:tc>
      </w:tr>
      <w:tr>
        <w:trPr>
          <w:cantSplit/>
        </w:trPr>
        <w:tc>
          <w:tcPr>
            <w:tcW w:type="dxa" w:w="3744"/>
            <w:vAlign w:val="center"/>
            <w:tcMar>
              <w:top w:w="100" w:type="dxa"/>
              <w:start w:w="110" w:type="dxa"/>
              <w:bottom w:w="100" w:type="dxa"/>
              <w:end w:w="110" w:type="dxa"/>
            </w:tcMar>
          </w:tcPr>
          <w:p>
            <w:pPr>
              <w:jc w:val="left"/>
            </w:pPr>
            <w:r>
              <w:rPr>
                <w:rFonts w:ascii="Aptos" w:hAnsi="Aptos"/>
                <w:color w:val="000000"/>
                <w:sz w:val="17"/>
              </w:rPr>
              <w:t>AI-FitTrack-backend(1).zip</w:t>
            </w:r>
          </w:p>
        </w:tc>
        <w:tc>
          <w:tcPr>
            <w:tcW w:type="dxa" w:w="6048"/>
            <w:vAlign w:val="center"/>
            <w:tcMar>
              <w:top w:w="100" w:type="dxa"/>
              <w:start w:w="110" w:type="dxa"/>
              <w:bottom w:w="100" w:type="dxa"/>
              <w:end w:w="110" w:type="dxa"/>
            </w:tcMar>
          </w:tcPr>
          <w:p>
            <w:pPr>
              <w:jc w:val="left"/>
            </w:pPr>
            <w:r>
              <w:rPr>
                <w:rFonts w:ascii="Aptos" w:hAnsi="Aptos"/>
                <w:color w:val="000000"/>
                <w:sz w:val="17"/>
              </w:rPr>
              <w:t>Authoritative uploaded source baseline.</w:t>
            </w:r>
          </w:p>
        </w:tc>
      </w:tr>
      <w:tr>
        <w:trPr>
          <w:cantSplit/>
        </w:trPr>
        <w:tc>
          <w:tcPr>
            <w:tcW w:type="dxa" w:w="3744"/>
            <w:shd w:fill="F8FAFC"/>
            <w:vAlign w:val="center"/>
            <w:tcMar>
              <w:top w:w="100" w:type="dxa"/>
              <w:start w:w="110" w:type="dxa"/>
              <w:bottom w:w="100" w:type="dxa"/>
              <w:end w:w="110" w:type="dxa"/>
            </w:tcMar>
          </w:tcPr>
          <w:p>
            <w:pPr>
              <w:jc w:val="left"/>
            </w:pPr>
            <w:r>
              <w:rPr>
                <w:rFonts w:ascii="Aptos" w:hAnsi="Aptos"/>
                <w:color w:val="000000"/>
                <w:sz w:val="17"/>
              </w:rPr>
              <w:t>AI FitTrack(5).docx</w:t>
            </w:r>
          </w:p>
        </w:tc>
        <w:tc>
          <w:tcPr>
            <w:tcW w:type="dxa" w:w="6048"/>
            <w:shd w:fill="F8FAFC"/>
            <w:vAlign w:val="center"/>
            <w:tcMar>
              <w:top w:w="100" w:type="dxa"/>
              <w:start w:w="110" w:type="dxa"/>
              <w:bottom w:w="100" w:type="dxa"/>
              <w:end w:w="110" w:type="dxa"/>
            </w:tcMar>
          </w:tcPr>
          <w:p>
            <w:pPr>
              <w:jc w:val="left"/>
            </w:pPr>
            <w:r>
              <w:rPr>
                <w:rFonts w:ascii="Aptos" w:hAnsi="Aptos"/>
                <w:color w:val="000000"/>
                <w:sz w:val="17"/>
              </w:rPr>
              <w:t>Official project description, architecture, schemas, features and execution requirements.</w:t>
            </w:r>
          </w:p>
        </w:tc>
      </w:tr>
      <w:tr>
        <w:trPr>
          <w:cantSplit/>
        </w:trPr>
        <w:tc>
          <w:tcPr>
            <w:tcW w:type="dxa" w:w="3744"/>
            <w:vAlign w:val="center"/>
            <w:tcMar>
              <w:top w:w="100" w:type="dxa"/>
              <w:start w:w="110" w:type="dxa"/>
              <w:bottom w:w="100" w:type="dxa"/>
              <w:end w:w="110" w:type="dxa"/>
            </w:tcMar>
          </w:tcPr>
          <w:p>
            <w:pPr>
              <w:jc w:val="left"/>
            </w:pPr>
            <w:r>
              <w:rPr>
                <w:rFonts w:ascii="Aptos" w:hAnsi="Aptos"/>
                <w:color w:val="000000"/>
                <w:sz w:val="17"/>
              </w:rPr>
              <w:t>AI-FitTrack-submission-evidence.zip</w:t>
            </w:r>
          </w:p>
        </w:tc>
        <w:tc>
          <w:tcPr>
            <w:tcW w:type="dxa" w:w="6048"/>
            <w:vAlign w:val="center"/>
            <w:tcMar>
              <w:top w:w="100" w:type="dxa"/>
              <w:start w:w="110" w:type="dxa"/>
              <w:bottom w:w="100" w:type="dxa"/>
              <w:end w:w="110" w:type="dxa"/>
            </w:tcMar>
          </w:tcPr>
          <w:p>
            <w:pPr>
              <w:jc w:val="left"/>
            </w:pPr>
            <w:r>
              <w:rPr>
                <w:rFonts w:ascii="Aptos" w:hAnsi="Aptos"/>
                <w:color w:val="000000"/>
                <w:sz w:val="17"/>
              </w:rPr>
              <w:t>Sanitized live auth, workout and Gemini records plus requirements and README verification.</w:t>
            </w:r>
          </w:p>
        </w:tc>
      </w:tr>
      <w:tr>
        <w:trPr>
          <w:cantSplit/>
        </w:trPr>
        <w:tc>
          <w:tcPr>
            <w:tcW w:type="dxa" w:w="3744"/>
            <w:shd w:fill="F8FAFC"/>
            <w:vAlign w:val="center"/>
            <w:tcMar>
              <w:top w:w="100" w:type="dxa"/>
              <w:start w:w="110" w:type="dxa"/>
              <w:bottom w:w="100" w:type="dxa"/>
              <w:end w:w="110" w:type="dxa"/>
            </w:tcMar>
          </w:tcPr>
          <w:p>
            <w:pPr>
              <w:jc w:val="left"/>
            </w:pPr>
            <w:r>
              <w:rPr>
                <w:rFonts w:ascii="Aptos" w:hAnsi="Aptos"/>
                <w:color w:val="000000"/>
                <w:sz w:val="17"/>
              </w:rPr>
              <w:t>server/tests/*.test.js</w:t>
            </w:r>
          </w:p>
        </w:tc>
        <w:tc>
          <w:tcPr>
            <w:tcW w:type="dxa" w:w="6048"/>
            <w:shd w:fill="F8FAFC"/>
            <w:vAlign w:val="center"/>
            <w:tcMar>
              <w:top w:w="100" w:type="dxa"/>
              <w:start w:w="110" w:type="dxa"/>
              <w:bottom w:w="100" w:type="dxa"/>
              <w:end w:w="110" w:type="dxa"/>
            </w:tcMar>
          </w:tcPr>
          <w:p>
            <w:pPr>
              <w:jc w:val="left"/>
            </w:pPr>
            <w:r>
              <w:rPr>
                <w:rFonts w:ascii="Aptos" w:hAnsi="Aptos"/>
                <w:color w:val="000000"/>
                <w:sz w:val="17"/>
              </w:rPr>
              <w:t>95 present automated test definitions across six files.</w:t>
            </w:r>
          </w:p>
        </w:tc>
      </w:tr>
      <w:tr>
        <w:trPr>
          <w:cantSplit/>
        </w:trPr>
        <w:tc>
          <w:tcPr>
            <w:tcW w:type="dxa" w:w="3744"/>
            <w:vAlign w:val="center"/>
            <w:tcMar>
              <w:top w:w="100" w:type="dxa"/>
              <w:start w:w="110" w:type="dxa"/>
              <w:bottom w:w="100" w:type="dxa"/>
              <w:end w:w="110" w:type="dxa"/>
            </w:tcMar>
          </w:tcPr>
          <w:p>
            <w:pPr>
              <w:jc w:val="left"/>
            </w:pPr>
            <w:r>
              <w:rPr>
                <w:rFonts w:ascii="Aptos" w:hAnsi="Aptos"/>
                <w:color w:val="000000"/>
                <w:sz w:val="17"/>
              </w:rPr>
              <w:t>AI-FitTrack.postman_collection.json</w:t>
            </w:r>
          </w:p>
        </w:tc>
        <w:tc>
          <w:tcPr>
            <w:tcW w:type="dxa" w:w="6048"/>
            <w:vAlign w:val="center"/>
            <w:tcMar>
              <w:top w:w="100" w:type="dxa"/>
              <w:start w:w="110" w:type="dxa"/>
              <w:bottom w:w="100" w:type="dxa"/>
              <w:end w:w="110" w:type="dxa"/>
            </w:tcMar>
          </w:tcPr>
          <w:p>
            <w:pPr>
              <w:jc w:val="left"/>
            </w:pPr>
            <w:r>
              <w:rPr>
                <w:rFonts w:ascii="Aptos" w:hAnsi="Aptos"/>
                <w:color w:val="000000"/>
                <w:sz w:val="17"/>
              </w:rPr>
              <w:t>12 ordered manual requests.</w:t>
            </w:r>
          </w:p>
        </w:tc>
      </w:tr>
    </w:tbl>
    <w:p>
      <w:pPr>
        <w:spacing w:after="20"/>
      </w:pPr>
    </w:p>
    <w:p>
      <w:pPr>
        <w:pStyle w:val="Heading1"/>
      </w:pPr>
      <w:r>
        <w:t>Appendix B Safe local configuration checklist</w:t>
      </w:r>
    </w:p>
    <w:p>
      <w:pPr>
        <w:pStyle w:val="ListBullet"/>
        <w:spacing w:after="60"/>
      </w:pPr>
      <w:r>
        <w:rPr>
          <w:rFonts w:ascii="Aptos" w:hAnsi="Aptos"/>
          <w:color w:val="000000"/>
          <w:sz w:val="20"/>
        </w:rPr>
        <w:t>Create server/.env locally from server/.env.example.</w:t>
      </w:r>
    </w:p>
    <w:p>
      <w:pPr>
        <w:pStyle w:val="ListBullet"/>
        <w:spacing w:after="60"/>
      </w:pPr>
      <w:r>
        <w:rPr>
          <w:rFonts w:ascii="Aptos" w:hAnsi="Aptos"/>
          <w:color w:val="000000"/>
          <w:sz w:val="20"/>
        </w:rPr>
        <w:t>Use a long random JWT_SECRET and a restricted MongoDB account.</w:t>
      </w:r>
    </w:p>
    <w:p>
      <w:pPr>
        <w:pStyle w:val="ListBullet"/>
        <w:spacing w:after="60"/>
      </w:pPr>
      <w:r>
        <w:rPr>
          <w:rFonts w:ascii="Aptos" w:hAnsi="Aptos"/>
          <w:color w:val="000000"/>
          <w:sz w:val="20"/>
        </w:rPr>
        <w:t>Restrict Atlas network access rather than leaving an unrestricted rule permanently.</w:t>
      </w:r>
    </w:p>
    <w:p>
      <w:pPr>
        <w:pStyle w:val="ListBullet"/>
        <w:spacing w:after="60"/>
      </w:pPr>
      <w:r>
        <w:rPr>
          <w:rFonts w:ascii="Aptos" w:hAnsi="Aptos"/>
          <w:color w:val="000000"/>
          <w:sz w:val="20"/>
        </w:rPr>
        <w:t>Keep GEMINI_API_KEY server-side and rotate it if it is ever exposed.</w:t>
      </w:r>
    </w:p>
    <w:p>
      <w:pPr>
        <w:pStyle w:val="ListBullet"/>
        <w:spacing w:after="60"/>
      </w:pPr>
      <w:r>
        <w:rPr>
          <w:rFonts w:ascii="Aptos" w:hAnsi="Aptos"/>
          <w:color w:val="000000"/>
          <w:sz w:val="20"/>
        </w:rPr>
        <w:t>Verify git status and repository history contain no private environment file.</w:t>
      </w:r>
    </w:p>
    <w:p>
      <w:pPr>
        <w:pStyle w:val="Heading1"/>
      </w:pPr>
      <w:r>
        <w:t>Items requiring student confirmation</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val="true"/>
        </w:trPr>
        <w:tc>
          <w:tcPr>
            <w:tcW w:type="dxa" w:w="2376"/>
            <w:shd w:fill="0F766E"/>
            <w:vAlign w:val="center"/>
            <w:tcMar>
              <w:top w:w="100" w:type="dxa"/>
              <w:start w:w="110" w:type="dxa"/>
              <w:bottom w:w="100" w:type="dxa"/>
              <w:end w:w="110" w:type="dxa"/>
            </w:tcMar>
          </w:tcPr>
          <w:p>
            <w:pPr>
              <w:jc w:val="center"/>
            </w:pPr>
            <w:r>
              <w:rPr>
                <w:rFonts w:ascii="Aptos" w:hAnsi="Aptos"/>
                <w:b/>
                <w:color w:val="FFFFFF"/>
                <w:sz w:val="17"/>
              </w:rPr>
              <w:t>Pending item</w:t>
            </w:r>
          </w:p>
        </w:tc>
        <w:tc>
          <w:tcPr>
            <w:tcW w:type="dxa" w:w="7416"/>
            <w:shd w:fill="0F766E"/>
            <w:vAlign w:val="center"/>
            <w:tcMar>
              <w:top w:w="100" w:type="dxa"/>
              <w:start w:w="110" w:type="dxa"/>
              <w:bottom w:w="100" w:type="dxa"/>
              <w:end w:w="110" w:type="dxa"/>
            </w:tcMar>
          </w:tcPr>
          <w:p>
            <w:pPr>
              <w:jc w:val="center"/>
            </w:pPr>
            <w:r>
              <w:rPr>
                <w:rFonts w:ascii="Aptos" w:hAnsi="Aptos"/>
                <w:b/>
                <w:color w:val="FFFFFF"/>
                <w:sz w:val="17"/>
              </w:rPr>
              <w:t>What to provide</w:t>
            </w:r>
          </w:p>
        </w:tc>
      </w:tr>
      <w:tr>
        <w:trPr>
          <w:cantSplit/>
        </w:trPr>
        <w:tc>
          <w:tcPr>
            <w:tcW w:type="dxa" w:w="2376"/>
            <w:vAlign w:val="center"/>
            <w:tcMar>
              <w:top w:w="100" w:type="dxa"/>
              <w:start w:w="110" w:type="dxa"/>
              <w:bottom w:w="100" w:type="dxa"/>
              <w:end w:w="110" w:type="dxa"/>
            </w:tcMar>
          </w:tcPr>
          <w:p>
            <w:pPr>
              <w:jc w:val="left"/>
            </w:pPr>
            <w:r>
              <w:rPr>
                <w:rFonts w:ascii="Aptos" w:hAnsi="Aptos"/>
                <w:color w:val="000000"/>
                <w:sz w:val="17"/>
              </w:rPr>
              <w:t>Individual identifiers</w:t>
            </w:r>
          </w:p>
        </w:tc>
        <w:tc>
          <w:tcPr>
            <w:tcW w:type="dxa" w:w="7416"/>
            <w:vAlign w:val="center"/>
            <w:tcMar>
              <w:top w:w="100" w:type="dxa"/>
              <w:start w:w="110" w:type="dxa"/>
              <w:bottom w:w="100" w:type="dxa"/>
              <w:end w:w="110" w:type="dxa"/>
            </w:tcMar>
          </w:tcPr>
          <w:p>
            <w:pPr>
              <w:jc w:val="left"/>
            </w:pPr>
            <w:r>
              <w:rPr>
                <w:rFonts w:ascii="Aptos" w:hAnsi="Aptos"/>
                <w:color w:val="000000"/>
                <w:sz w:val="17"/>
              </w:rPr>
              <w:t>The four names and team designations are included. NM IDs and register or roll numbers were not supplied.</w:t>
            </w:r>
          </w:p>
        </w:tc>
      </w:tr>
      <w:tr>
        <w:trPr>
          <w:cantSplit/>
        </w:trPr>
        <w:tc>
          <w:tcPr>
            <w:tcW w:type="dxa" w:w="2376"/>
            <w:shd w:fill="F8FAFC"/>
            <w:vAlign w:val="center"/>
            <w:tcMar>
              <w:top w:w="100" w:type="dxa"/>
              <w:start w:w="110" w:type="dxa"/>
              <w:bottom w:w="100" w:type="dxa"/>
              <w:end w:w="110" w:type="dxa"/>
            </w:tcMar>
          </w:tcPr>
          <w:p>
            <w:pPr>
              <w:jc w:val="left"/>
            </w:pPr>
            <w:r>
              <w:rPr>
                <w:rFonts w:ascii="Aptos" w:hAnsi="Aptos"/>
                <w:color w:val="000000"/>
                <w:sz w:val="17"/>
              </w:rPr>
              <w:t>Institution details</w:t>
            </w:r>
          </w:p>
        </w:tc>
        <w:tc>
          <w:tcPr>
            <w:tcW w:type="dxa" w:w="7416"/>
            <w:shd w:fill="F8FAFC"/>
            <w:vAlign w:val="center"/>
            <w:tcMar>
              <w:top w:w="100" w:type="dxa"/>
              <w:start w:w="110" w:type="dxa"/>
              <w:bottom w:w="100" w:type="dxa"/>
              <w:end w:w="110" w:type="dxa"/>
            </w:tcMar>
          </w:tcPr>
          <w:p>
            <w:pPr>
              <w:jc w:val="left"/>
            </w:pPr>
            <w:r>
              <w:rPr>
                <w:rFonts w:ascii="Aptos" w:hAnsi="Aptos"/>
                <w:color w:val="000000"/>
                <w:sz w:val="17"/>
              </w:rPr>
              <w:t>College name, academic year, guide or mentor name and official submission date need confirmation.</w:t>
            </w:r>
          </w:p>
        </w:tc>
      </w:tr>
      <w:tr>
        <w:trPr>
          <w:cantSplit/>
        </w:trPr>
        <w:tc>
          <w:tcPr>
            <w:tcW w:type="dxa" w:w="2376"/>
            <w:vAlign w:val="center"/>
            <w:tcMar>
              <w:top w:w="100" w:type="dxa"/>
              <w:start w:w="110" w:type="dxa"/>
              <w:bottom w:w="100" w:type="dxa"/>
              <w:end w:w="110" w:type="dxa"/>
            </w:tcMar>
          </w:tcPr>
          <w:p>
            <w:pPr>
              <w:jc w:val="left"/>
            </w:pPr>
            <w:r>
              <w:rPr>
                <w:rFonts w:ascii="Aptos" w:hAnsi="Aptos"/>
                <w:color w:val="000000"/>
                <w:sz w:val="17"/>
              </w:rPr>
              <w:t>Responsibility allocation</w:t>
            </w:r>
          </w:p>
        </w:tc>
        <w:tc>
          <w:tcPr>
            <w:tcW w:type="dxa" w:w="7416"/>
            <w:vAlign w:val="center"/>
            <w:tcMar>
              <w:top w:w="100" w:type="dxa"/>
              <w:start w:w="110" w:type="dxa"/>
              <w:bottom w:w="100" w:type="dxa"/>
              <w:end w:w="110" w:type="dxa"/>
            </w:tcMar>
          </w:tcPr>
          <w:p>
            <w:pPr>
              <w:jc w:val="left"/>
            </w:pPr>
            <w:r>
              <w:rPr>
                <w:rFonts w:ascii="Aptos" w:hAnsi="Aptos"/>
                <w:color w:val="000000"/>
                <w:sz w:val="17"/>
              </w:rPr>
              <w:t>Team Leader and Team Member designations are recorded, but module ownership and task responsibilities were not supplied.</w:t>
            </w:r>
          </w:p>
        </w:tc>
      </w:tr>
      <w:tr>
        <w:trPr>
          <w:cantSplit/>
        </w:trPr>
        <w:tc>
          <w:tcPr>
            <w:tcW w:type="dxa" w:w="2376"/>
            <w:shd w:fill="F8FAFC"/>
            <w:vAlign w:val="center"/>
            <w:tcMar>
              <w:top w:w="100" w:type="dxa"/>
              <w:start w:w="110" w:type="dxa"/>
              <w:bottom w:w="100" w:type="dxa"/>
              <w:end w:w="110" w:type="dxa"/>
            </w:tcMar>
          </w:tcPr>
          <w:p>
            <w:pPr>
              <w:jc w:val="left"/>
            </w:pPr>
            <w:r>
              <w:rPr>
                <w:rFonts w:ascii="Aptos" w:hAnsi="Aptos"/>
                <w:color w:val="000000"/>
                <w:sz w:val="17"/>
              </w:rPr>
              <w:t>Repository</w:t>
            </w:r>
          </w:p>
        </w:tc>
        <w:tc>
          <w:tcPr>
            <w:tcW w:type="dxa" w:w="7416"/>
            <w:shd w:fill="F8FAFC"/>
            <w:vAlign w:val="center"/>
            <w:tcMar>
              <w:top w:w="100" w:type="dxa"/>
              <w:start w:w="110" w:type="dxa"/>
              <w:bottom w:w="100" w:type="dxa"/>
              <w:end w:w="110" w:type="dxa"/>
            </w:tcMar>
          </w:tcPr>
          <w:p>
            <w:pPr>
              <w:jc w:val="left"/>
            </w:pPr>
            <w:r>
              <w:rPr>
                <w:rFonts w:ascii="Aptos" w:hAnsi="Aptos"/>
                <w:color w:val="000000"/>
                <w:sz w:val="17"/>
              </w:rPr>
              <w:t>Insert the final public GitHub repository URL after upload.</w:t>
            </w:r>
          </w:p>
        </w:tc>
      </w:tr>
      <w:tr>
        <w:trPr>
          <w:cantSplit/>
        </w:trPr>
        <w:tc>
          <w:tcPr>
            <w:tcW w:type="dxa" w:w="2376"/>
            <w:vAlign w:val="center"/>
            <w:tcMar>
              <w:top w:w="100" w:type="dxa"/>
              <w:start w:w="110" w:type="dxa"/>
              <w:bottom w:w="100" w:type="dxa"/>
              <w:end w:w="110" w:type="dxa"/>
            </w:tcMar>
          </w:tcPr>
          <w:p>
            <w:pPr>
              <w:jc w:val="left"/>
            </w:pPr>
            <w:r>
              <w:rPr>
                <w:rFonts w:ascii="Aptos" w:hAnsi="Aptos"/>
                <w:color w:val="000000"/>
                <w:sz w:val="17"/>
              </w:rPr>
              <w:t>Deployment</w:t>
            </w:r>
          </w:p>
        </w:tc>
        <w:tc>
          <w:tcPr>
            <w:tcW w:type="dxa" w:w="7416"/>
            <w:vAlign w:val="center"/>
            <w:tcMar>
              <w:top w:w="100" w:type="dxa"/>
              <w:start w:w="110" w:type="dxa"/>
              <w:bottom w:w="100" w:type="dxa"/>
              <w:end w:w="110" w:type="dxa"/>
            </w:tcMar>
          </w:tcPr>
          <w:p>
            <w:pPr>
              <w:jc w:val="left"/>
            </w:pPr>
            <w:r>
              <w:rPr>
                <w:rFonts w:ascii="Aptos" w:hAnsi="Aptos"/>
                <w:color w:val="000000"/>
                <w:sz w:val="17"/>
              </w:rPr>
              <w:t>Insert the deployed API base URL if the evaluator requires a hosted demonstration.</w:t>
            </w:r>
          </w:p>
        </w:tc>
      </w:tr>
      <w:tr>
        <w:trPr>
          <w:cantSplit/>
        </w:trPr>
        <w:tc>
          <w:tcPr>
            <w:tcW w:type="dxa" w:w="2376"/>
            <w:shd w:fill="F8FAFC"/>
            <w:vAlign w:val="center"/>
            <w:tcMar>
              <w:top w:w="100" w:type="dxa"/>
              <w:start w:w="110" w:type="dxa"/>
              <w:bottom w:w="100" w:type="dxa"/>
              <w:end w:w="110" w:type="dxa"/>
            </w:tcMar>
          </w:tcPr>
          <w:p>
            <w:pPr>
              <w:jc w:val="left"/>
            </w:pPr>
            <w:r>
              <w:rPr>
                <w:rFonts w:ascii="Aptos" w:hAnsi="Aptos"/>
                <w:color w:val="000000"/>
                <w:sz w:val="17"/>
              </w:rPr>
              <w:t>Demonstration video</w:t>
            </w:r>
          </w:p>
        </w:tc>
        <w:tc>
          <w:tcPr>
            <w:tcW w:type="dxa" w:w="7416"/>
            <w:shd w:fill="F8FAFC"/>
            <w:vAlign w:val="center"/>
            <w:tcMar>
              <w:top w:w="100" w:type="dxa"/>
              <w:start w:w="110" w:type="dxa"/>
              <w:bottom w:w="100" w:type="dxa"/>
              <w:end w:w="110" w:type="dxa"/>
            </w:tcMar>
          </w:tcPr>
          <w:p>
            <w:pPr>
              <w:jc w:val="left"/>
            </w:pPr>
            <w:r>
              <w:rPr>
                <w:rFonts w:ascii="Aptos" w:hAnsi="Aptos"/>
                <w:color w:val="000000"/>
                <w:sz w:val="17"/>
              </w:rPr>
              <w:t>Record the video using Phase 8 and insert the final shareable video URL.</w:t>
            </w:r>
          </w:p>
        </w:tc>
      </w:tr>
    </w:tbl>
    <w:p>
      <w:pPr>
        <w:spacing w:after="20"/>
      </w:pPr>
    </w:p>
    <w:sectPr w:rsidR="00FC693F" w:rsidRPr="0006063C" w:rsidSect="00034616">
      <w:headerReference w:type="default" r:id="rId9"/>
      <w:footerReference w:type="default" r:id="rId10"/>
      <w:pgSz w:w="12240" w:h="15840"/>
      <w:pgMar w:top="1037" w:right="1123" w:bottom="979" w:left="1123"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D5561"/>
        <w:sz w:val="17"/>
      </w:rPr>
      <w:t xml:space="preserve">AI FitTrack  |  SWTID-2026-8100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D5561"/>
        <w:sz w:val="17"/>
      </w:rPr>
      <w:t>AI FitTrack  |  Team SWTID-2026-8100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16" w:right="216"/>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07 Final Project Report</dc:title>
  <dc:subject>AI FitTrack SmartBridge Naan Mudhalvan submission documentation</dc:subject>
  <dc:creator>AI FitTrack Team SWTID-2026-8100</dc:creator>
  <cp:keywords>AI FitTrack, SmartBridge, Naan Mudhalvan, backend, Node.js, MongoDB, Gemini</cp:keywords>
  <dc:description>generated by python-docx</dc:description>
  <cp:lastModifiedBy/>
  <cp:revision>1</cp:revision>
  <dcterms:created xsi:type="dcterms:W3CDTF">2013-12-23T23:15:00Z</dcterms:created>
  <dcterms:modified xsi:type="dcterms:W3CDTF">2013-12-23T23:15:00Z</dcterms:modified>
  <cp:category/>
</cp:coreProperties>
</file>