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ECC3" w14:textId="77777777" w:rsidR="00AC2C24" w:rsidRDefault="00000000">
      <w:pPr>
        <w:spacing w:after="48"/>
        <w:ind w:left="10"/>
        <w:jc w:val="center"/>
      </w:pPr>
      <w:r>
        <w:rPr>
          <w:rFonts w:ascii="Cambria" w:eastAsia="Cambria" w:hAnsi="Cambria" w:cs="Cambria"/>
          <w:b/>
          <w:sz w:val="48"/>
        </w:rPr>
        <w:t>PROJECT</w:t>
      </w:r>
      <w:r>
        <w:rPr>
          <w:rFonts w:ascii="Cambria" w:eastAsia="Cambria" w:hAnsi="Cambria" w:cs="Cambria"/>
          <w:b/>
          <w:sz w:val="48"/>
        </w:rPr>
        <w:tab/>
        <w:t>DOCUMENTATION</w:t>
      </w:r>
    </w:p>
    <w:p w14:paraId="6F32BCFE" w14:textId="77777777" w:rsidR="00AC2C24" w:rsidRDefault="00000000">
      <w:pPr>
        <w:spacing w:after="702"/>
        <w:ind w:left="10"/>
        <w:jc w:val="center"/>
      </w:pPr>
      <w:r>
        <w:rPr>
          <w:rFonts w:ascii="Cambria" w:eastAsia="Cambria" w:hAnsi="Cambria" w:cs="Cambria"/>
          <w:b/>
          <w:sz w:val="32"/>
        </w:rPr>
        <w:t>AUTO</w:t>
      </w:r>
      <w:r>
        <w:rPr>
          <w:rFonts w:ascii="Cambria" w:eastAsia="Cambria" w:hAnsi="Cambria" w:cs="Cambria"/>
          <w:b/>
          <w:sz w:val="32"/>
        </w:rPr>
        <w:tab/>
        <w:t>TICKET</w:t>
      </w:r>
      <w:r>
        <w:rPr>
          <w:rFonts w:ascii="Cambria" w:eastAsia="Cambria" w:hAnsi="Cambria" w:cs="Cambria"/>
          <w:b/>
          <w:sz w:val="32"/>
        </w:rPr>
        <w:tab/>
        <w:t>CLASSIFICATION</w:t>
      </w:r>
      <w:r>
        <w:rPr>
          <w:rFonts w:ascii="Cambria" w:eastAsia="Cambria" w:hAnsi="Cambria" w:cs="Cambria"/>
          <w:b/>
          <w:sz w:val="32"/>
        </w:rPr>
        <w:tab/>
        <w:t>USING</w:t>
      </w:r>
      <w:r>
        <w:rPr>
          <w:rFonts w:ascii="Cambria" w:eastAsia="Cambria" w:hAnsi="Cambria" w:cs="Cambria"/>
          <w:b/>
          <w:sz w:val="32"/>
        </w:rPr>
        <w:tab/>
        <w:t>FLOW</w:t>
      </w:r>
      <w:r>
        <w:rPr>
          <w:rFonts w:ascii="Cambria" w:eastAsia="Cambria" w:hAnsi="Cambria" w:cs="Cambria"/>
          <w:b/>
          <w:sz w:val="32"/>
        </w:rPr>
        <w:tab/>
        <w:t>DESIGNER</w:t>
      </w:r>
    </w:p>
    <w:p w14:paraId="08895968" w14:textId="77777777" w:rsidR="00AC2C24" w:rsidRDefault="00000000">
      <w:pPr>
        <w:pStyle w:val="Heading1"/>
        <w:spacing w:after="0"/>
        <w:ind w:left="298" w:hanging="313"/>
      </w:pPr>
      <w:r>
        <w:t>PROJECT</w:t>
      </w:r>
      <w:r>
        <w:tab/>
        <w:t>DETAILS</w:t>
      </w:r>
    </w:p>
    <w:tbl>
      <w:tblPr>
        <w:tblStyle w:val="TableGrid"/>
        <w:tblW w:w="9345" w:type="dxa"/>
        <w:tblInd w:w="8" w:type="dxa"/>
        <w:tblCellMar>
          <w:top w:w="87" w:type="dxa"/>
          <w:left w:w="83" w:type="dxa"/>
          <w:bottom w:w="0" w:type="dxa"/>
          <w:right w:w="115" w:type="dxa"/>
        </w:tblCellMar>
        <w:tblLook w:val="04A0" w:firstRow="1" w:lastRow="0" w:firstColumn="1" w:lastColumn="0" w:noHBand="0" w:noVBand="1"/>
      </w:tblPr>
      <w:tblGrid>
        <w:gridCol w:w="4672"/>
        <w:gridCol w:w="4673"/>
      </w:tblGrid>
      <w:tr w:rsidR="00AC2C24" w14:paraId="16FD5574" w14:textId="77777777">
        <w:trPr>
          <w:trHeight w:val="1164"/>
        </w:trPr>
        <w:tc>
          <w:tcPr>
            <w:tcW w:w="4672" w:type="dxa"/>
            <w:tcBorders>
              <w:top w:val="single" w:sz="6" w:space="0" w:color="000000"/>
              <w:left w:val="single" w:sz="6" w:space="0" w:color="000000"/>
              <w:bottom w:val="single" w:sz="6" w:space="0" w:color="000000"/>
              <w:right w:val="single" w:sz="6" w:space="0" w:color="000000"/>
            </w:tcBorders>
          </w:tcPr>
          <w:p w14:paraId="1837AB72" w14:textId="77777777" w:rsidR="00AC2C24" w:rsidRDefault="00000000">
            <w:pPr>
              <w:spacing w:after="0"/>
            </w:pPr>
            <w:r>
              <w:rPr>
                <w:rFonts w:ascii="Cambria" w:eastAsia="Cambria" w:hAnsi="Cambria" w:cs="Cambria"/>
                <w:sz w:val="21"/>
              </w:rPr>
              <w:t>Project Title</w:t>
            </w:r>
          </w:p>
        </w:tc>
        <w:tc>
          <w:tcPr>
            <w:tcW w:w="4672" w:type="dxa"/>
            <w:tcBorders>
              <w:top w:val="single" w:sz="6" w:space="0" w:color="000000"/>
              <w:left w:val="single" w:sz="6" w:space="0" w:color="000000"/>
              <w:bottom w:val="single" w:sz="6" w:space="0" w:color="000000"/>
              <w:right w:val="single" w:sz="6" w:space="0" w:color="000000"/>
            </w:tcBorders>
          </w:tcPr>
          <w:p w14:paraId="2AB904E4" w14:textId="77777777" w:rsidR="00AC2C24" w:rsidRDefault="00000000">
            <w:pPr>
              <w:spacing w:after="0"/>
            </w:pPr>
            <w:r>
              <w:rPr>
                <w:rFonts w:ascii="Cambria" w:eastAsia="Cambria" w:hAnsi="Cambria" w:cs="Cambria"/>
                <w:sz w:val="21"/>
              </w:rPr>
              <w:t>AUTO TICKET CLASSIFICATION USING FLOW DESIGNER</w:t>
            </w:r>
          </w:p>
        </w:tc>
      </w:tr>
      <w:tr w:rsidR="00AC2C24" w14:paraId="3A3BEFA4" w14:textId="77777777">
        <w:trPr>
          <w:trHeight w:val="922"/>
        </w:trPr>
        <w:tc>
          <w:tcPr>
            <w:tcW w:w="4672" w:type="dxa"/>
            <w:tcBorders>
              <w:top w:val="single" w:sz="6" w:space="0" w:color="000000"/>
              <w:left w:val="single" w:sz="6" w:space="0" w:color="000000"/>
              <w:bottom w:val="single" w:sz="6" w:space="0" w:color="000000"/>
              <w:right w:val="single" w:sz="6" w:space="0" w:color="000000"/>
            </w:tcBorders>
          </w:tcPr>
          <w:p w14:paraId="0FC40694" w14:textId="77777777" w:rsidR="00AC2C24" w:rsidRDefault="00000000">
            <w:pPr>
              <w:spacing w:after="0"/>
            </w:pPr>
            <w:r>
              <w:rPr>
                <w:rFonts w:ascii="Cambria" w:eastAsia="Cambria" w:hAnsi="Cambria" w:cs="Cambria"/>
                <w:sz w:val="21"/>
              </w:rPr>
              <w:t>Platform</w:t>
            </w:r>
          </w:p>
        </w:tc>
        <w:tc>
          <w:tcPr>
            <w:tcW w:w="4672" w:type="dxa"/>
            <w:tcBorders>
              <w:top w:val="single" w:sz="6" w:space="0" w:color="000000"/>
              <w:left w:val="single" w:sz="6" w:space="0" w:color="000000"/>
              <w:bottom w:val="single" w:sz="6" w:space="0" w:color="000000"/>
              <w:right w:val="single" w:sz="6" w:space="0" w:color="000000"/>
            </w:tcBorders>
          </w:tcPr>
          <w:p w14:paraId="6E3D2185" w14:textId="77777777" w:rsidR="00AC2C24" w:rsidRDefault="00000000">
            <w:pPr>
              <w:spacing w:after="0"/>
            </w:pPr>
            <w:r>
              <w:rPr>
                <w:rFonts w:ascii="Cambria" w:eastAsia="Cambria" w:hAnsi="Cambria" w:cs="Cambria"/>
                <w:sz w:val="21"/>
              </w:rPr>
              <w:t>ServiceNow</w:t>
            </w:r>
          </w:p>
        </w:tc>
      </w:tr>
      <w:tr w:rsidR="00AC2C24" w14:paraId="35E9CC22" w14:textId="77777777">
        <w:trPr>
          <w:trHeight w:val="934"/>
        </w:trPr>
        <w:tc>
          <w:tcPr>
            <w:tcW w:w="4672" w:type="dxa"/>
            <w:tcBorders>
              <w:top w:val="single" w:sz="6" w:space="0" w:color="000000"/>
              <w:left w:val="single" w:sz="6" w:space="0" w:color="000000"/>
              <w:bottom w:val="single" w:sz="6" w:space="0" w:color="000000"/>
              <w:right w:val="single" w:sz="6" w:space="0" w:color="000000"/>
            </w:tcBorders>
          </w:tcPr>
          <w:p w14:paraId="28653807" w14:textId="77777777" w:rsidR="00AC2C24" w:rsidRDefault="00000000">
            <w:pPr>
              <w:spacing w:after="0"/>
            </w:pPr>
            <w:r>
              <w:rPr>
                <w:rFonts w:ascii="Cambria" w:eastAsia="Cambria" w:hAnsi="Cambria" w:cs="Cambria"/>
                <w:sz w:val="21"/>
              </w:rPr>
              <w:t>Team ID</w:t>
            </w:r>
          </w:p>
        </w:tc>
        <w:tc>
          <w:tcPr>
            <w:tcW w:w="4672" w:type="dxa"/>
            <w:tcBorders>
              <w:top w:val="single" w:sz="6" w:space="0" w:color="000000"/>
              <w:left w:val="single" w:sz="6" w:space="0" w:color="000000"/>
              <w:bottom w:val="single" w:sz="6" w:space="0" w:color="000000"/>
              <w:right w:val="single" w:sz="6" w:space="0" w:color="000000"/>
            </w:tcBorders>
          </w:tcPr>
          <w:p w14:paraId="4E232907" w14:textId="790663F7" w:rsidR="00AC2C24" w:rsidRDefault="00000000">
            <w:pPr>
              <w:spacing w:after="0"/>
            </w:pPr>
            <w:r>
              <w:rPr>
                <w:rFonts w:ascii="Cambria" w:eastAsia="Cambria" w:hAnsi="Cambria" w:cs="Cambria"/>
              </w:rPr>
              <w:t>SWTID-2026-</w:t>
            </w:r>
            <w:r w:rsidR="00693B54">
              <w:rPr>
                <w:rFonts w:ascii="Cambria" w:eastAsia="Cambria" w:hAnsi="Cambria" w:cs="Cambria"/>
              </w:rPr>
              <w:t>3498</w:t>
            </w:r>
          </w:p>
        </w:tc>
      </w:tr>
      <w:tr w:rsidR="00AC2C24" w14:paraId="6563E68A" w14:textId="77777777">
        <w:trPr>
          <w:trHeight w:val="922"/>
        </w:trPr>
        <w:tc>
          <w:tcPr>
            <w:tcW w:w="4672" w:type="dxa"/>
            <w:tcBorders>
              <w:top w:val="single" w:sz="6" w:space="0" w:color="000000"/>
              <w:left w:val="single" w:sz="6" w:space="0" w:color="000000"/>
              <w:bottom w:val="single" w:sz="6" w:space="0" w:color="000000"/>
              <w:right w:val="single" w:sz="6" w:space="0" w:color="000000"/>
            </w:tcBorders>
          </w:tcPr>
          <w:p w14:paraId="6548FEFA" w14:textId="77777777" w:rsidR="00AC2C24" w:rsidRDefault="00000000">
            <w:pPr>
              <w:spacing w:after="0"/>
            </w:pPr>
            <w:r>
              <w:rPr>
                <w:rFonts w:ascii="Cambria" w:eastAsia="Cambria" w:hAnsi="Cambria" w:cs="Cambria"/>
                <w:sz w:val="21"/>
              </w:rPr>
              <w:t>Team Leader</w:t>
            </w:r>
          </w:p>
        </w:tc>
        <w:tc>
          <w:tcPr>
            <w:tcW w:w="4672" w:type="dxa"/>
            <w:tcBorders>
              <w:top w:val="single" w:sz="6" w:space="0" w:color="000000"/>
              <w:left w:val="single" w:sz="6" w:space="0" w:color="000000"/>
              <w:bottom w:val="single" w:sz="6" w:space="0" w:color="000000"/>
              <w:right w:val="single" w:sz="6" w:space="0" w:color="000000"/>
            </w:tcBorders>
          </w:tcPr>
          <w:p w14:paraId="3C6AB9BA" w14:textId="6EBF8058" w:rsidR="00AC2C24" w:rsidRDefault="00693B54">
            <w:pPr>
              <w:spacing w:after="0"/>
            </w:pPr>
            <w:r>
              <w:t>T.Parthiban</w:t>
            </w:r>
          </w:p>
        </w:tc>
      </w:tr>
      <w:tr w:rsidR="00AC2C24" w14:paraId="75A1065C" w14:textId="77777777">
        <w:trPr>
          <w:trHeight w:val="922"/>
        </w:trPr>
        <w:tc>
          <w:tcPr>
            <w:tcW w:w="4672" w:type="dxa"/>
            <w:tcBorders>
              <w:top w:val="single" w:sz="6" w:space="0" w:color="000000"/>
              <w:left w:val="single" w:sz="6" w:space="0" w:color="000000"/>
              <w:bottom w:val="single" w:sz="6" w:space="0" w:color="000000"/>
              <w:right w:val="single" w:sz="6" w:space="0" w:color="000000"/>
            </w:tcBorders>
          </w:tcPr>
          <w:p w14:paraId="44903165" w14:textId="77777777" w:rsidR="00AC2C24" w:rsidRDefault="00000000">
            <w:pPr>
              <w:spacing w:after="0"/>
            </w:pPr>
            <w:r>
              <w:rPr>
                <w:rFonts w:ascii="Cambria" w:eastAsia="Cambria" w:hAnsi="Cambria" w:cs="Cambria"/>
                <w:sz w:val="21"/>
              </w:rPr>
              <w:t>Leader Mail ID</w:t>
            </w:r>
          </w:p>
        </w:tc>
        <w:tc>
          <w:tcPr>
            <w:tcW w:w="4672" w:type="dxa"/>
            <w:tcBorders>
              <w:top w:val="single" w:sz="6" w:space="0" w:color="000000"/>
              <w:left w:val="single" w:sz="6" w:space="0" w:color="000000"/>
              <w:bottom w:val="single" w:sz="6" w:space="0" w:color="000000"/>
              <w:right w:val="single" w:sz="6" w:space="0" w:color="000000"/>
            </w:tcBorders>
          </w:tcPr>
          <w:p w14:paraId="6AC3D3CB" w14:textId="2F04E924" w:rsidR="00AC2C24" w:rsidRDefault="00693B54">
            <w:pPr>
              <w:spacing w:after="0"/>
            </w:pPr>
            <w:r>
              <w:rPr>
                <w:rFonts w:ascii="Cambria" w:eastAsia="Cambria" w:hAnsi="Cambria" w:cs="Cambria"/>
                <w:sz w:val="21"/>
              </w:rPr>
              <w:t>mr.pasapugal</w:t>
            </w:r>
            <w:r w:rsidR="00000000">
              <w:rPr>
                <w:rFonts w:ascii="Cambria" w:eastAsia="Cambria" w:hAnsi="Cambria" w:cs="Cambria"/>
                <w:sz w:val="21"/>
              </w:rPr>
              <w:t>@gmail.com</w:t>
            </w:r>
          </w:p>
        </w:tc>
      </w:tr>
      <w:tr w:rsidR="00AC2C24" w14:paraId="4BD5E6C4" w14:textId="77777777">
        <w:trPr>
          <w:trHeight w:val="1945"/>
        </w:trPr>
        <w:tc>
          <w:tcPr>
            <w:tcW w:w="4672" w:type="dxa"/>
            <w:tcBorders>
              <w:top w:val="single" w:sz="6" w:space="0" w:color="000000"/>
              <w:left w:val="single" w:sz="6" w:space="0" w:color="000000"/>
              <w:bottom w:val="single" w:sz="6" w:space="0" w:color="000000"/>
              <w:right w:val="single" w:sz="6" w:space="0" w:color="000000"/>
            </w:tcBorders>
          </w:tcPr>
          <w:p w14:paraId="3D7DDBAD" w14:textId="77777777" w:rsidR="00AC2C24" w:rsidRDefault="00000000">
            <w:pPr>
              <w:spacing w:after="0"/>
            </w:pPr>
            <w:r>
              <w:rPr>
                <w:rFonts w:ascii="Cambria" w:eastAsia="Cambria" w:hAnsi="Cambria" w:cs="Cambria"/>
                <w:sz w:val="21"/>
              </w:rPr>
              <w:t>Team Members</w:t>
            </w:r>
          </w:p>
        </w:tc>
        <w:tc>
          <w:tcPr>
            <w:tcW w:w="4672" w:type="dxa"/>
            <w:tcBorders>
              <w:top w:val="single" w:sz="6" w:space="0" w:color="000000"/>
              <w:left w:val="single" w:sz="6" w:space="0" w:color="000000"/>
              <w:bottom w:val="single" w:sz="6" w:space="0" w:color="000000"/>
              <w:right w:val="single" w:sz="6" w:space="0" w:color="000000"/>
            </w:tcBorders>
          </w:tcPr>
          <w:p w14:paraId="6A175DF9" w14:textId="4ACCDF9C" w:rsidR="00693B54" w:rsidRDefault="00693B54">
            <w:pPr>
              <w:spacing w:after="0"/>
            </w:pPr>
            <w:r>
              <w:t xml:space="preserve">Nithishkumar S – </w:t>
            </w:r>
            <w:hyperlink r:id="rId5" w:history="1">
              <w:r w:rsidRPr="006C33AE">
                <w:rPr>
                  <w:rStyle w:val="Hyperlink"/>
                </w:rPr>
                <w:t>snithink2006@gmail.com</w:t>
              </w:r>
            </w:hyperlink>
          </w:p>
          <w:p w14:paraId="0A14C8F1" w14:textId="22E94561" w:rsidR="00693B54" w:rsidRDefault="00693B54">
            <w:pPr>
              <w:spacing w:after="0"/>
            </w:pPr>
            <w:r>
              <w:t xml:space="preserve">Prasanth L </w:t>
            </w:r>
            <w:hyperlink r:id="rId6" w:history="1">
              <w:r w:rsidRPr="006C33AE">
                <w:rPr>
                  <w:rStyle w:val="Hyperlink"/>
                </w:rPr>
                <w:t>-lprasanth480@gmail.com</w:t>
              </w:r>
            </w:hyperlink>
          </w:p>
          <w:p w14:paraId="5D7FD45E" w14:textId="6E4BF201" w:rsidR="00693B54" w:rsidRDefault="00693B54">
            <w:pPr>
              <w:spacing w:after="0"/>
            </w:pPr>
            <w:r>
              <w:t xml:space="preserve">Sakthivel M – </w:t>
            </w:r>
            <w:hyperlink r:id="rId7" w:history="1">
              <w:r w:rsidRPr="006C33AE">
                <w:rPr>
                  <w:rStyle w:val="Hyperlink"/>
                </w:rPr>
                <w:t>sakthimani0105@gmail.com</w:t>
              </w:r>
            </w:hyperlink>
          </w:p>
          <w:p w14:paraId="4F6E9D98" w14:textId="1C66D9BA" w:rsidR="00693B54" w:rsidRDefault="00693B54">
            <w:pPr>
              <w:spacing w:after="0"/>
            </w:pPr>
            <w:r>
              <w:t xml:space="preserve">Sachin M </w:t>
            </w:r>
            <w:hyperlink r:id="rId8" w:history="1">
              <w:r w:rsidRPr="006C33AE">
                <w:rPr>
                  <w:rStyle w:val="Hyperlink"/>
                </w:rPr>
                <w:t>-ssachinm336@gmail.com</w:t>
              </w:r>
            </w:hyperlink>
          </w:p>
          <w:p w14:paraId="250BAC18" w14:textId="13871E86" w:rsidR="00693B54" w:rsidRDefault="00693B54">
            <w:pPr>
              <w:spacing w:after="0"/>
            </w:pPr>
          </w:p>
        </w:tc>
      </w:tr>
    </w:tbl>
    <w:p w14:paraId="6802C312" w14:textId="77777777" w:rsidR="00AC2C24" w:rsidRDefault="00000000">
      <w:pPr>
        <w:pStyle w:val="Heading1"/>
        <w:ind w:left="298" w:hanging="313"/>
      </w:pPr>
      <w:r>
        <w:t>ABSTRACT</w:t>
      </w:r>
    </w:p>
    <w:p w14:paraId="4D026986" w14:textId="77777777" w:rsidR="00AC2C24" w:rsidRDefault="00000000">
      <w:pPr>
        <w:spacing w:after="11" w:line="247" w:lineRule="auto"/>
        <w:ind w:left="-5" w:hanging="10"/>
      </w:pPr>
      <w:r>
        <w:rPr>
          <w:rFonts w:ascii="Cambria" w:eastAsia="Cambria" w:hAnsi="Cambria" w:cs="Cambria"/>
        </w:rPr>
        <w:t xml:space="preserve">The Auto Ticket Classification using Flow Designer project automates the classification of </w:t>
      </w:r>
    </w:p>
    <w:p w14:paraId="7097074E" w14:textId="77777777" w:rsidR="00AC2C24" w:rsidRDefault="00000000">
      <w:pPr>
        <w:spacing w:after="320" w:line="247" w:lineRule="auto"/>
        <w:ind w:left="-5" w:hanging="10"/>
      </w:pPr>
      <w:r>
        <w:rPr>
          <w:rFonts w:ascii="Cambria" w:eastAsia="Cambria" w:hAnsi="Cambria" w:cs="Cambria"/>
        </w:rPr>
        <w:t>ServiceNow incident tickets. When an incident is created, the flow reads the ticket information, especially the short description and description, and applies predefined classification rules. Based on the identified issue, the flow automatically updates fields such as Category and Subcategory. This reduces manual classification effort, improves consistency, and helps support teams route and manage incidents more efficiently.</w:t>
      </w:r>
    </w:p>
    <w:p w14:paraId="6D001C11" w14:textId="77777777" w:rsidR="00AC2C24" w:rsidRDefault="00000000">
      <w:pPr>
        <w:pStyle w:val="Heading1"/>
        <w:ind w:left="298" w:hanging="313"/>
      </w:pPr>
      <w:r>
        <w:lastRenderedPageBreak/>
        <w:t>INTRODUCTION</w:t>
      </w:r>
    </w:p>
    <w:p w14:paraId="3841A532" w14:textId="77777777" w:rsidR="00AC2C24" w:rsidRDefault="00000000">
      <w:pPr>
        <w:spacing w:after="227" w:line="247" w:lineRule="auto"/>
        <w:ind w:left="-5" w:hanging="10"/>
      </w:pPr>
      <w:r>
        <w:rPr>
          <w:rFonts w:ascii="Cambria" w:eastAsia="Cambria" w:hAnsi="Cambria" w:cs="Cambria"/>
        </w:rPr>
        <w:t xml:space="preserve">ServiceNow is an enterprise platform used to manage incidents, requests, and other IT </w:t>
      </w:r>
    </w:p>
    <w:p w14:paraId="496B5418" w14:textId="77777777" w:rsidR="00AC2C24" w:rsidRDefault="00000000">
      <w:pPr>
        <w:spacing w:after="559" w:line="247" w:lineRule="auto"/>
        <w:ind w:left="-5" w:hanging="10"/>
      </w:pPr>
      <w:r>
        <w:rPr>
          <w:rFonts w:ascii="Cambria" w:eastAsia="Cambria" w:hAnsi="Cambria" w:cs="Cambria"/>
        </w:rPr>
        <w:t>service operations. In a manual incident-management process, support agents often need to read each ticket and decide its appropriate category and subcategory. Auto Ticket Classification uses ServiceNow Flow Designer to automate this repetitive task. The flow evaluates ticket information and assigns the appropriate classification according to predefined business rules.</w:t>
      </w:r>
    </w:p>
    <w:p w14:paraId="3585E9E5" w14:textId="77777777" w:rsidR="00AC2C24" w:rsidRDefault="00000000">
      <w:pPr>
        <w:pStyle w:val="Heading1"/>
        <w:ind w:left="298" w:hanging="313"/>
      </w:pPr>
      <w:r>
        <w:t>PROBLEM</w:t>
      </w:r>
      <w:r>
        <w:tab/>
        <w:t>STATEMENT</w:t>
      </w:r>
    </w:p>
    <w:p w14:paraId="6D6AD37A" w14:textId="77777777" w:rsidR="00AC2C24" w:rsidRDefault="00000000">
      <w:pPr>
        <w:spacing w:after="574" w:line="247" w:lineRule="auto"/>
        <w:ind w:left="-5" w:hanging="10"/>
      </w:pPr>
      <w:r>
        <w:rPr>
          <w:rFonts w:ascii="Cambria" w:eastAsia="Cambria" w:hAnsi="Cambria" w:cs="Cambria"/>
        </w:rPr>
        <w:t>Manual ticket classification can take additional time and may lead to inconsistent categorization. Different agents may classify similar incidents differently, making reporting, routing, and analysis more difficult. A simple and maintainable automation is required to classify newly created incident tickets automatically based on their issue description.</w:t>
      </w:r>
    </w:p>
    <w:p w14:paraId="363FCEA1" w14:textId="77777777" w:rsidR="00AC2C24" w:rsidRDefault="00000000">
      <w:pPr>
        <w:pStyle w:val="Heading1"/>
        <w:ind w:left="298" w:hanging="313"/>
      </w:pPr>
      <w:r>
        <w:t>OBJECTIVES</w:t>
      </w:r>
    </w:p>
    <w:p w14:paraId="48E6D220" w14:textId="77777777" w:rsidR="00AC2C24" w:rsidRDefault="00000000">
      <w:pPr>
        <w:spacing w:after="231" w:line="251" w:lineRule="auto"/>
        <w:ind w:left="-5" w:hanging="10"/>
      </w:pPr>
      <w:r>
        <w:rPr>
          <w:rFonts w:ascii="Arial" w:eastAsia="Arial" w:hAnsi="Arial" w:cs="Arial"/>
        </w:rPr>
        <w:t>Automatically classify newly created incident tickets.</w:t>
      </w:r>
    </w:p>
    <w:p w14:paraId="5A17F515" w14:textId="77777777" w:rsidR="00AC2C24" w:rsidRDefault="00000000">
      <w:pPr>
        <w:spacing w:after="231" w:line="251" w:lineRule="auto"/>
        <w:ind w:left="-5" w:hanging="10"/>
      </w:pPr>
      <w:r>
        <w:rPr>
          <w:rFonts w:ascii="Arial" w:eastAsia="Arial" w:hAnsi="Arial" w:cs="Arial"/>
        </w:rPr>
        <w:t>Use Flow Designer to evaluate ticket descriptions and related information.</w:t>
      </w:r>
    </w:p>
    <w:p w14:paraId="64221033" w14:textId="77777777" w:rsidR="00AC2C24" w:rsidRDefault="00000000">
      <w:pPr>
        <w:spacing w:after="231" w:line="251" w:lineRule="auto"/>
        <w:ind w:left="-5" w:hanging="10"/>
      </w:pPr>
      <w:r>
        <w:rPr>
          <w:rFonts w:ascii="Arial" w:eastAsia="Arial" w:hAnsi="Arial" w:cs="Arial"/>
        </w:rPr>
        <w:t>Automatically update Category and Subcategory fields.</w:t>
      </w:r>
    </w:p>
    <w:p w14:paraId="09D4721C" w14:textId="77777777" w:rsidR="00AC2C24" w:rsidRDefault="00000000">
      <w:pPr>
        <w:spacing w:after="231" w:line="251" w:lineRule="auto"/>
        <w:ind w:left="-5" w:hanging="10"/>
      </w:pPr>
      <w:r>
        <w:rPr>
          <w:rFonts w:ascii="Arial" w:eastAsia="Arial" w:hAnsi="Arial" w:cs="Arial"/>
        </w:rPr>
        <w:t>Reduce manual effort for service-desk agents.</w:t>
      </w:r>
    </w:p>
    <w:p w14:paraId="362A6022" w14:textId="77777777" w:rsidR="00AC2C24" w:rsidRDefault="00000000">
      <w:pPr>
        <w:spacing w:after="231" w:line="251" w:lineRule="auto"/>
        <w:ind w:left="-5" w:hanging="10"/>
      </w:pPr>
      <w:r>
        <w:rPr>
          <w:rFonts w:ascii="Arial" w:eastAsia="Arial" w:hAnsi="Arial" w:cs="Arial"/>
        </w:rPr>
        <w:t>Improve consistency in incident classification.</w:t>
      </w:r>
    </w:p>
    <w:p w14:paraId="12B6C887" w14:textId="77777777" w:rsidR="00AC2C24" w:rsidRDefault="00000000">
      <w:pPr>
        <w:spacing w:after="320" w:line="251" w:lineRule="auto"/>
        <w:ind w:left="-5" w:hanging="10"/>
      </w:pPr>
      <w:r>
        <w:rPr>
          <w:rFonts w:ascii="Arial" w:eastAsia="Arial" w:hAnsi="Arial" w:cs="Arial"/>
        </w:rPr>
        <w:t>Provide a simple and maintainable automation workflow.</w:t>
      </w:r>
    </w:p>
    <w:p w14:paraId="0937A429" w14:textId="77777777" w:rsidR="00AC2C24" w:rsidRDefault="00000000">
      <w:pPr>
        <w:pStyle w:val="Heading1"/>
        <w:ind w:left="298" w:hanging="313"/>
      </w:pPr>
      <w:r>
        <w:t>EXISTING</w:t>
      </w:r>
      <w:r>
        <w:tab/>
        <w:t>SYSTEMS</w:t>
      </w:r>
    </w:p>
    <w:p w14:paraId="36A16674" w14:textId="77777777" w:rsidR="00AC2C24" w:rsidRDefault="00000000">
      <w:pPr>
        <w:spacing w:after="469" w:line="247" w:lineRule="auto"/>
        <w:ind w:left="-5" w:hanging="10"/>
      </w:pPr>
      <w:r>
        <w:rPr>
          <w:rFonts w:ascii="Cambria" w:eastAsia="Cambria" w:hAnsi="Cambria" w:cs="Cambria"/>
        </w:rPr>
        <w:t>The existing approach mainly depends on manual ticket classification. After an incident is created, a service-desk agent reads the ticket description and selects a suitable category and subcategory.</w:t>
      </w:r>
    </w:p>
    <w:p w14:paraId="68E43466" w14:textId="77777777" w:rsidR="00AC2C24" w:rsidRDefault="00000000">
      <w:pPr>
        <w:spacing w:after="215"/>
        <w:ind w:left="-5" w:hanging="10"/>
      </w:pPr>
      <w:r>
        <w:rPr>
          <w:rFonts w:ascii="Cambria" w:eastAsia="Cambria" w:hAnsi="Cambria" w:cs="Cambria"/>
          <w:b/>
        </w:rPr>
        <w:t>Limitations</w:t>
      </w:r>
    </w:p>
    <w:p w14:paraId="15BB191B" w14:textId="77777777" w:rsidR="00AC2C24" w:rsidRDefault="00000000">
      <w:pPr>
        <w:spacing w:after="231" w:line="251" w:lineRule="auto"/>
        <w:ind w:left="-5" w:hanging="10"/>
      </w:pPr>
      <w:r>
        <w:rPr>
          <w:rFonts w:ascii="Arial" w:eastAsia="Arial" w:hAnsi="Arial" w:cs="Arial"/>
        </w:rPr>
        <w:t>Manual classification takes additional time.</w:t>
      </w:r>
    </w:p>
    <w:p w14:paraId="45BED170" w14:textId="77777777" w:rsidR="00AC2C24" w:rsidRDefault="00000000">
      <w:pPr>
        <w:spacing w:after="231" w:line="251" w:lineRule="auto"/>
        <w:ind w:left="-5" w:hanging="10"/>
      </w:pPr>
      <w:r>
        <w:rPr>
          <w:rFonts w:ascii="Arial" w:eastAsia="Arial" w:hAnsi="Arial" w:cs="Arial"/>
        </w:rPr>
        <w:t>Similar tickets may be categorized differently by different agents.</w:t>
      </w:r>
    </w:p>
    <w:p w14:paraId="44758B1B" w14:textId="77777777" w:rsidR="00AC2C24" w:rsidRDefault="00000000">
      <w:pPr>
        <w:spacing w:after="231" w:line="251" w:lineRule="auto"/>
        <w:ind w:left="-5" w:hanging="10"/>
      </w:pPr>
      <w:r>
        <w:rPr>
          <w:rFonts w:ascii="Arial" w:eastAsia="Arial" w:hAnsi="Arial" w:cs="Arial"/>
        </w:rPr>
        <w:t>Human errors can affect reporting and routing.</w:t>
      </w:r>
    </w:p>
    <w:p w14:paraId="6C666758" w14:textId="77777777" w:rsidR="00AC2C24" w:rsidRDefault="00000000">
      <w:pPr>
        <w:spacing w:after="231" w:line="251" w:lineRule="auto"/>
        <w:ind w:left="-5" w:hanging="10"/>
      </w:pPr>
      <w:r>
        <w:rPr>
          <w:rFonts w:ascii="Arial" w:eastAsia="Arial" w:hAnsi="Arial" w:cs="Arial"/>
        </w:rPr>
        <w:t>Large numbers of tickets increase repetitive work.</w:t>
      </w:r>
    </w:p>
    <w:p w14:paraId="2F978152" w14:textId="77777777" w:rsidR="00AC2C24" w:rsidRDefault="00000000">
      <w:pPr>
        <w:spacing w:after="305" w:line="251" w:lineRule="auto"/>
        <w:ind w:left="-5" w:hanging="10"/>
      </w:pPr>
      <w:r>
        <w:rPr>
          <w:rFonts w:ascii="Arial" w:eastAsia="Arial" w:hAnsi="Arial" w:cs="Arial"/>
        </w:rPr>
        <w:t>Classification rules are not automatically applied to every new ticket.</w:t>
      </w:r>
    </w:p>
    <w:p w14:paraId="6249056C" w14:textId="77777777" w:rsidR="00AC2C24" w:rsidRDefault="00000000">
      <w:pPr>
        <w:pStyle w:val="Heading1"/>
        <w:ind w:left="298" w:hanging="313"/>
      </w:pPr>
      <w:r>
        <w:lastRenderedPageBreak/>
        <w:t>PROPOSED</w:t>
      </w:r>
      <w:r>
        <w:tab/>
        <w:t>SYSTEM</w:t>
      </w:r>
    </w:p>
    <w:p w14:paraId="2661E9E3" w14:textId="77777777" w:rsidR="00AC2C24" w:rsidRDefault="00000000">
      <w:pPr>
        <w:spacing w:after="227" w:line="247" w:lineRule="auto"/>
        <w:ind w:left="-5" w:hanging="10"/>
      </w:pPr>
      <w:r>
        <w:rPr>
          <w:rFonts w:ascii="Cambria" w:eastAsia="Cambria" w:hAnsi="Cambria" w:cs="Cambria"/>
        </w:rPr>
        <w:t xml:space="preserve">The proposed system uses ServiceNow Flow Designer to automate incident classification. When a new incident is created, the flow is triggered and checks the ticket information. </w:t>
      </w:r>
    </w:p>
    <w:p w14:paraId="1556614A" w14:textId="77777777" w:rsidR="00AC2C24" w:rsidRDefault="00000000">
      <w:pPr>
        <w:spacing w:after="319" w:line="247" w:lineRule="auto"/>
        <w:ind w:left="-5" w:hanging="10"/>
      </w:pPr>
      <w:r>
        <w:rPr>
          <w:rFonts w:ascii="Cambria" w:eastAsia="Cambria" w:hAnsi="Cambria" w:cs="Cambria"/>
        </w:rPr>
        <w:t xml:space="preserve">Based on predefined conditions or keywords, the flow identifies the issue type and updates the appropriate Category and Subcategory values. The completed ticket is then available with a </w:t>
      </w:r>
    </w:p>
    <w:p w14:paraId="2DDF13B9" w14:textId="77777777" w:rsidR="00AC2C24" w:rsidRDefault="00000000">
      <w:pPr>
        <w:spacing w:after="319" w:line="247" w:lineRule="auto"/>
        <w:ind w:left="-5" w:hanging="10"/>
      </w:pPr>
      <w:r>
        <w:rPr>
          <w:rFonts w:ascii="Cambria" w:eastAsia="Cambria" w:hAnsi="Cambria" w:cs="Cambria"/>
        </w:rPr>
        <w:t>consistent classification.</w:t>
      </w:r>
    </w:p>
    <w:p w14:paraId="620470C1" w14:textId="77777777" w:rsidR="00AC2C24" w:rsidRDefault="00000000">
      <w:pPr>
        <w:pStyle w:val="Heading1"/>
        <w:ind w:left="298" w:hanging="313"/>
      </w:pPr>
      <w:r>
        <w:t>SYSTEM</w:t>
      </w:r>
      <w:r>
        <w:tab/>
        <w:t>ARCHITECTURE</w:t>
      </w:r>
    </w:p>
    <w:p w14:paraId="5F668011" w14:textId="77777777" w:rsidR="00AC2C24" w:rsidRDefault="00000000">
      <w:pPr>
        <w:spacing w:after="227" w:line="247" w:lineRule="auto"/>
        <w:ind w:left="-5" w:hanging="10"/>
      </w:pPr>
      <w:r>
        <w:rPr>
          <w:rFonts w:ascii="Cambria" w:eastAsia="Cambria" w:hAnsi="Cambria" w:cs="Cambria"/>
        </w:rPr>
        <w:t>The system follows a simple automation pipeline:</w:t>
      </w:r>
    </w:p>
    <w:p w14:paraId="7A4BF1DA" w14:textId="77777777" w:rsidR="00AC2C24" w:rsidRDefault="00000000">
      <w:pPr>
        <w:spacing w:after="215"/>
        <w:ind w:left="3077" w:right="3058" w:hanging="10"/>
        <w:jc w:val="center"/>
      </w:pPr>
      <w:r>
        <w:rPr>
          <w:rFonts w:ascii="Cambria" w:eastAsia="Cambria" w:hAnsi="Cambria" w:cs="Cambria"/>
          <w:b/>
        </w:rPr>
        <w:t>Incident</w:t>
      </w:r>
      <w:r>
        <w:rPr>
          <w:rFonts w:ascii="Cambria" w:eastAsia="Cambria" w:hAnsi="Cambria" w:cs="Cambria"/>
          <w:b/>
        </w:rPr>
        <w:tab/>
        <w:t>Created</w:t>
      </w:r>
    </w:p>
    <w:p w14:paraId="4E8A24B1" w14:textId="77777777" w:rsidR="00AC2C24" w:rsidRDefault="00000000">
      <w:pPr>
        <w:spacing w:after="215"/>
        <w:ind w:left="20" w:hanging="10"/>
        <w:jc w:val="center"/>
      </w:pPr>
      <w:r>
        <w:rPr>
          <w:rFonts w:ascii="Cambria" w:eastAsia="Cambria" w:hAnsi="Cambria" w:cs="Cambria"/>
        </w:rPr>
        <w:t>↓</w:t>
      </w:r>
    </w:p>
    <w:p w14:paraId="24AE74BE" w14:textId="77777777" w:rsidR="00AC2C24" w:rsidRDefault="00000000">
      <w:pPr>
        <w:spacing w:after="215"/>
        <w:ind w:left="3077" w:right="3058" w:hanging="10"/>
        <w:jc w:val="center"/>
      </w:pPr>
      <w:r>
        <w:rPr>
          <w:rFonts w:ascii="Cambria" w:eastAsia="Cambria" w:hAnsi="Cambria" w:cs="Cambria"/>
          <w:b/>
        </w:rPr>
        <w:t>Flow</w:t>
      </w:r>
      <w:r>
        <w:rPr>
          <w:rFonts w:ascii="Cambria" w:eastAsia="Cambria" w:hAnsi="Cambria" w:cs="Cambria"/>
          <w:b/>
        </w:rPr>
        <w:tab/>
        <w:t>Designer</w:t>
      </w:r>
      <w:r>
        <w:rPr>
          <w:rFonts w:ascii="Cambria" w:eastAsia="Cambria" w:hAnsi="Cambria" w:cs="Cambria"/>
          <w:b/>
        </w:rPr>
        <w:tab/>
        <w:t>Trigger</w:t>
      </w:r>
    </w:p>
    <w:p w14:paraId="53C159B7" w14:textId="77777777" w:rsidR="00AC2C24" w:rsidRDefault="00000000">
      <w:pPr>
        <w:spacing w:after="215"/>
        <w:ind w:left="20" w:hanging="10"/>
        <w:jc w:val="center"/>
      </w:pPr>
      <w:r>
        <w:rPr>
          <w:rFonts w:ascii="Cambria" w:eastAsia="Cambria" w:hAnsi="Cambria" w:cs="Cambria"/>
        </w:rPr>
        <w:t>↓</w:t>
      </w:r>
    </w:p>
    <w:p w14:paraId="3B9BA044" w14:textId="77777777" w:rsidR="00AC2C24" w:rsidRDefault="00000000">
      <w:pPr>
        <w:spacing w:after="215"/>
        <w:ind w:left="3077" w:right="3058" w:hanging="10"/>
        <w:jc w:val="center"/>
      </w:pPr>
      <w:r>
        <w:rPr>
          <w:rFonts w:ascii="Cambria" w:eastAsia="Cambria" w:hAnsi="Cambria" w:cs="Cambria"/>
          <w:b/>
        </w:rPr>
        <w:t>Read</w:t>
      </w:r>
      <w:r>
        <w:rPr>
          <w:rFonts w:ascii="Cambria" w:eastAsia="Cambria" w:hAnsi="Cambria" w:cs="Cambria"/>
          <w:b/>
        </w:rPr>
        <w:tab/>
        <w:t>Ticket</w:t>
      </w:r>
      <w:r>
        <w:rPr>
          <w:rFonts w:ascii="Cambria" w:eastAsia="Cambria" w:hAnsi="Cambria" w:cs="Cambria"/>
          <w:b/>
        </w:rPr>
        <w:tab/>
        <w:t>Details</w:t>
      </w:r>
    </w:p>
    <w:p w14:paraId="5C6021ED" w14:textId="77777777" w:rsidR="00AC2C24" w:rsidRDefault="00000000">
      <w:pPr>
        <w:spacing w:after="215"/>
        <w:ind w:left="20" w:hanging="10"/>
        <w:jc w:val="center"/>
      </w:pPr>
      <w:r>
        <w:rPr>
          <w:rFonts w:ascii="Cambria" w:eastAsia="Cambria" w:hAnsi="Cambria" w:cs="Cambria"/>
        </w:rPr>
        <w:t>↓</w:t>
      </w:r>
    </w:p>
    <w:p w14:paraId="6F02570A" w14:textId="77777777" w:rsidR="00AC2C24" w:rsidRDefault="00000000">
      <w:pPr>
        <w:spacing w:after="15" w:line="444" w:lineRule="auto"/>
        <w:ind w:left="3077" w:right="3058" w:hanging="10"/>
        <w:jc w:val="center"/>
      </w:pPr>
      <w:r>
        <w:rPr>
          <w:rFonts w:ascii="Cambria" w:eastAsia="Cambria" w:hAnsi="Cambria" w:cs="Cambria"/>
          <w:b/>
        </w:rPr>
        <w:t>Apply</w:t>
      </w:r>
      <w:r>
        <w:rPr>
          <w:rFonts w:ascii="Cambria" w:eastAsia="Cambria" w:hAnsi="Cambria" w:cs="Cambria"/>
          <w:b/>
        </w:rPr>
        <w:tab/>
        <w:t>Classification</w:t>
      </w:r>
      <w:r>
        <w:rPr>
          <w:rFonts w:ascii="Cambria" w:eastAsia="Cambria" w:hAnsi="Cambria" w:cs="Cambria"/>
          <w:b/>
        </w:rPr>
        <w:tab/>
        <w:t xml:space="preserve">Conditions </w:t>
      </w:r>
      <w:r>
        <w:rPr>
          <w:rFonts w:ascii="Cambria" w:eastAsia="Cambria" w:hAnsi="Cambria" w:cs="Cambria"/>
        </w:rPr>
        <w:t>↓</w:t>
      </w:r>
    </w:p>
    <w:p w14:paraId="47D20196" w14:textId="77777777" w:rsidR="00AC2C24" w:rsidRDefault="00000000">
      <w:pPr>
        <w:spacing w:after="215"/>
        <w:ind w:left="3077" w:right="3057" w:hanging="10"/>
        <w:jc w:val="center"/>
      </w:pPr>
      <w:r>
        <w:rPr>
          <w:rFonts w:ascii="Cambria" w:eastAsia="Cambria" w:hAnsi="Cambria" w:cs="Cambria"/>
          <w:b/>
        </w:rPr>
        <w:t>Update</w:t>
      </w:r>
      <w:r>
        <w:rPr>
          <w:rFonts w:ascii="Cambria" w:eastAsia="Cambria" w:hAnsi="Cambria" w:cs="Cambria"/>
          <w:b/>
        </w:rPr>
        <w:tab/>
        <w:t>Category</w:t>
      </w:r>
      <w:r>
        <w:rPr>
          <w:rFonts w:ascii="Cambria" w:eastAsia="Cambria" w:hAnsi="Cambria" w:cs="Cambria"/>
          <w:b/>
        </w:rPr>
        <w:tab/>
        <w:t>/</w:t>
      </w:r>
      <w:r>
        <w:rPr>
          <w:rFonts w:ascii="Cambria" w:eastAsia="Cambria" w:hAnsi="Cambria" w:cs="Cambria"/>
          <w:b/>
        </w:rPr>
        <w:tab/>
        <w:t>Subcategory</w:t>
      </w:r>
    </w:p>
    <w:p w14:paraId="5E93A125" w14:textId="77777777" w:rsidR="00AC2C24" w:rsidRDefault="00000000">
      <w:pPr>
        <w:spacing w:after="0" w:line="458" w:lineRule="auto"/>
        <w:ind w:left="3759" w:right="3739" w:hanging="10"/>
        <w:jc w:val="center"/>
      </w:pPr>
      <w:r>
        <w:rPr>
          <w:rFonts w:ascii="Cambria" w:eastAsia="Cambria" w:hAnsi="Cambria" w:cs="Cambria"/>
        </w:rPr>
        <w:t xml:space="preserve">↓ </w:t>
      </w:r>
      <w:r>
        <w:rPr>
          <w:rFonts w:ascii="Cambria" w:eastAsia="Cambria" w:hAnsi="Cambria" w:cs="Cambria"/>
          <w:b/>
        </w:rPr>
        <w:t>Classified</w:t>
      </w:r>
      <w:r>
        <w:rPr>
          <w:rFonts w:ascii="Cambria" w:eastAsia="Cambria" w:hAnsi="Cambria" w:cs="Cambria"/>
          <w:b/>
        </w:rPr>
        <w:tab/>
        <w:t>Incident</w:t>
      </w:r>
    </w:p>
    <w:p w14:paraId="6099F77C" w14:textId="77777777" w:rsidR="00AC2C24" w:rsidRDefault="00000000">
      <w:pPr>
        <w:spacing w:after="215"/>
        <w:ind w:left="-5" w:hanging="10"/>
      </w:pPr>
      <w:r>
        <w:rPr>
          <w:rFonts w:ascii="Cambria" w:eastAsia="Cambria" w:hAnsi="Cambria" w:cs="Cambria"/>
          <w:b/>
        </w:rPr>
        <w:t>Major</w:t>
      </w:r>
      <w:r>
        <w:rPr>
          <w:rFonts w:ascii="Cambria" w:eastAsia="Cambria" w:hAnsi="Cambria" w:cs="Cambria"/>
          <w:b/>
        </w:rPr>
        <w:tab/>
        <w:t>checkpoints:</w:t>
      </w:r>
    </w:p>
    <w:p w14:paraId="0DB8313B" w14:textId="77777777" w:rsidR="00AC2C24" w:rsidRDefault="00000000">
      <w:pPr>
        <w:spacing w:after="231" w:line="251" w:lineRule="auto"/>
        <w:ind w:left="-5" w:hanging="10"/>
      </w:pPr>
      <w:r>
        <w:rPr>
          <w:rFonts w:ascii="Arial" w:eastAsia="Arial" w:hAnsi="Arial" w:cs="Arial"/>
        </w:rPr>
        <w:t>Trigger – Detects creation of a new incident.</w:t>
      </w:r>
    </w:p>
    <w:p w14:paraId="6E456E76" w14:textId="77777777" w:rsidR="00AC2C24" w:rsidRDefault="00000000">
      <w:pPr>
        <w:spacing w:after="231" w:line="251" w:lineRule="auto"/>
        <w:ind w:left="-5" w:hanging="10"/>
      </w:pPr>
      <w:r>
        <w:rPr>
          <w:rFonts w:ascii="Arial" w:eastAsia="Arial" w:hAnsi="Arial" w:cs="Arial"/>
        </w:rPr>
        <w:t>Data Evaluation – Reads the relevant incident fields.</w:t>
      </w:r>
    </w:p>
    <w:p w14:paraId="78AB9063" w14:textId="77777777" w:rsidR="00AC2C24" w:rsidRDefault="00000000">
      <w:pPr>
        <w:spacing w:after="231" w:line="251" w:lineRule="auto"/>
        <w:ind w:left="-5" w:hanging="10"/>
      </w:pPr>
      <w:r>
        <w:rPr>
          <w:rFonts w:ascii="Arial" w:eastAsia="Arial" w:hAnsi="Arial" w:cs="Arial"/>
        </w:rPr>
        <w:t>Condition Check – Matches the ticket with classification rules.</w:t>
      </w:r>
    </w:p>
    <w:p w14:paraId="68CF18FA" w14:textId="77777777" w:rsidR="00AC2C24" w:rsidRDefault="00000000">
      <w:pPr>
        <w:spacing w:after="320" w:line="251" w:lineRule="auto"/>
        <w:ind w:left="-5" w:hanging="10"/>
      </w:pPr>
      <w:r>
        <w:rPr>
          <w:rFonts w:ascii="Arial" w:eastAsia="Arial" w:hAnsi="Arial" w:cs="Arial"/>
        </w:rPr>
        <w:t>Field Update – Sets Category and Subcategory automatically.</w:t>
      </w:r>
    </w:p>
    <w:p w14:paraId="6BFE2820" w14:textId="77777777" w:rsidR="00AC2C24" w:rsidRDefault="00000000">
      <w:pPr>
        <w:pStyle w:val="Heading1"/>
        <w:ind w:left="298" w:hanging="313"/>
      </w:pPr>
      <w:r>
        <w:lastRenderedPageBreak/>
        <w:t>SYSTEM</w:t>
      </w:r>
      <w:r>
        <w:tab/>
        <w:t>EXECUTION</w:t>
      </w:r>
      <w:r>
        <w:tab/>
        <w:t>FLOW</w:t>
      </w:r>
    </w:p>
    <w:p w14:paraId="105656C1" w14:textId="77777777" w:rsidR="00AC2C24" w:rsidRDefault="00000000">
      <w:pPr>
        <w:spacing w:after="227" w:line="247" w:lineRule="auto"/>
        <w:ind w:left="-5" w:hanging="10"/>
      </w:pPr>
      <w:r>
        <w:rPr>
          <w:rFonts w:ascii="Cambria" w:eastAsia="Cambria" w:hAnsi="Cambria" w:cs="Cambria"/>
          <w:b/>
        </w:rPr>
        <w:t>Step</w:t>
      </w:r>
      <w:r>
        <w:rPr>
          <w:rFonts w:ascii="Cambria" w:eastAsia="Cambria" w:hAnsi="Cambria" w:cs="Cambria"/>
          <w:b/>
        </w:rPr>
        <w:tab/>
        <w:t>1</w:t>
      </w:r>
      <w:r>
        <w:rPr>
          <w:rFonts w:ascii="Cambria" w:eastAsia="Cambria" w:hAnsi="Cambria" w:cs="Cambria"/>
          <w:b/>
        </w:rPr>
        <w:tab/>
        <w:t>–</w:t>
      </w:r>
      <w:r>
        <w:rPr>
          <w:rFonts w:ascii="Cambria" w:eastAsia="Cambria" w:hAnsi="Cambria" w:cs="Cambria"/>
          <w:b/>
        </w:rPr>
        <w:tab/>
        <w:t>Incident</w:t>
      </w:r>
      <w:r>
        <w:rPr>
          <w:rFonts w:ascii="Cambria" w:eastAsia="Cambria" w:hAnsi="Cambria" w:cs="Cambria"/>
          <w:b/>
        </w:rPr>
        <w:tab/>
        <w:t>Creation:</w:t>
      </w:r>
      <w:r>
        <w:rPr>
          <w:rFonts w:ascii="Cambria" w:eastAsia="Cambria" w:hAnsi="Cambria" w:cs="Cambria"/>
          <w:b/>
        </w:rPr>
        <w:tab/>
      </w:r>
      <w:r>
        <w:rPr>
          <w:rFonts w:ascii="Cambria" w:eastAsia="Cambria" w:hAnsi="Cambria" w:cs="Cambria"/>
        </w:rPr>
        <w:t>The user or support agent creates a new incident ticket.</w:t>
      </w:r>
    </w:p>
    <w:p w14:paraId="5B4AD8CB" w14:textId="77777777" w:rsidR="00AC2C24" w:rsidRDefault="00000000">
      <w:pPr>
        <w:spacing w:after="227" w:line="247" w:lineRule="auto"/>
        <w:ind w:left="-5" w:hanging="10"/>
      </w:pPr>
      <w:r>
        <w:rPr>
          <w:rFonts w:ascii="Cambria" w:eastAsia="Cambria" w:hAnsi="Cambria" w:cs="Cambria"/>
          <w:b/>
        </w:rPr>
        <w:t>Step</w:t>
      </w:r>
      <w:r>
        <w:rPr>
          <w:rFonts w:ascii="Cambria" w:eastAsia="Cambria" w:hAnsi="Cambria" w:cs="Cambria"/>
          <w:b/>
        </w:rPr>
        <w:tab/>
        <w:t>2</w:t>
      </w:r>
      <w:r>
        <w:rPr>
          <w:rFonts w:ascii="Cambria" w:eastAsia="Cambria" w:hAnsi="Cambria" w:cs="Cambria"/>
          <w:b/>
        </w:rPr>
        <w:tab/>
        <w:t>–</w:t>
      </w:r>
      <w:r>
        <w:rPr>
          <w:rFonts w:ascii="Cambria" w:eastAsia="Cambria" w:hAnsi="Cambria" w:cs="Cambria"/>
          <w:b/>
        </w:rPr>
        <w:tab/>
        <w:t>Flow</w:t>
      </w:r>
      <w:r>
        <w:rPr>
          <w:rFonts w:ascii="Cambria" w:eastAsia="Cambria" w:hAnsi="Cambria" w:cs="Cambria"/>
          <w:b/>
        </w:rPr>
        <w:tab/>
        <w:t>Trigger:</w:t>
      </w:r>
      <w:r>
        <w:rPr>
          <w:rFonts w:ascii="Cambria" w:eastAsia="Cambria" w:hAnsi="Cambria" w:cs="Cambria"/>
          <w:b/>
        </w:rPr>
        <w:tab/>
      </w:r>
      <w:r>
        <w:rPr>
          <w:rFonts w:ascii="Cambria" w:eastAsia="Cambria" w:hAnsi="Cambria" w:cs="Cambria"/>
        </w:rPr>
        <w:t>The Flow Designer flow is triggered when the incident meets the configured trigger condition.</w:t>
      </w:r>
    </w:p>
    <w:p w14:paraId="616BC3CD" w14:textId="77777777" w:rsidR="00AC2C24" w:rsidRDefault="00000000">
      <w:pPr>
        <w:spacing w:after="465" w:line="247" w:lineRule="auto"/>
        <w:ind w:left="-5" w:hanging="10"/>
      </w:pPr>
      <w:r>
        <w:rPr>
          <w:rFonts w:ascii="Cambria" w:eastAsia="Cambria" w:hAnsi="Cambria" w:cs="Cambria"/>
          <w:b/>
        </w:rPr>
        <w:t>Step</w:t>
      </w:r>
      <w:r>
        <w:rPr>
          <w:rFonts w:ascii="Cambria" w:eastAsia="Cambria" w:hAnsi="Cambria" w:cs="Cambria"/>
          <w:b/>
        </w:rPr>
        <w:tab/>
        <w:t>3</w:t>
      </w:r>
      <w:r>
        <w:rPr>
          <w:rFonts w:ascii="Cambria" w:eastAsia="Cambria" w:hAnsi="Cambria" w:cs="Cambria"/>
          <w:b/>
        </w:rPr>
        <w:tab/>
        <w:t>–</w:t>
      </w:r>
      <w:r>
        <w:rPr>
          <w:rFonts w:ascii="Cambria" w:eastAsia="Cambria" w:hAnsi="Cambria" w:cs="Cambria"/>
          <w:b/>
        </w:rPr>
        <w:tab/>
        <w:t>Ticket</w:t>
      </w:r>
      <w:r>
        <w:rPr>
          <w:rFonts w:ascii="Cambria" w:eastAsia="Cambria" w:hAnsi="Cambria" w:cs="Cambria"/>
          <w:b/>
        </w:rPr>
        <w:tab/>
        <w:t>Evaluation:</w:t>
      </w:r>
      <w:r>
        <w:rPr>
          <w:rFonts w:ascii="Cambria" w:eastAsia="Cambria" w:hAnsi="Cambria" w:cs="Cambria"/>
          <w:b/>
        </w:rPr>
        <w:tab/>
      </w:r>
      <w:r>
        <w:rPr>
          <w:rFonts w:ascii="Cambria" w:eastAsia="Cambria" w:hAnsi="Cambria" w:cs="Cambria"/>
        </w:rPr>
        <w:t>The flow reads information such as Short Description and Description.</w:t>
      </w:r>
    </w:p>
    <w:p w14:paraId="7E438A6D" w14:textId="77777777" w:rsidR="00AC2C24" w:rsidRDefault="00000000">
      <w:pPr>
        <w:spacing w:after="227" w:line="247" w:lineRule="auto"/>
        <w:ind w:left="-5" w:hanging="10"/>
      </w:pPr>
      <w:r>
        <w:rPr>
          <w:rFonts w:ascii="Cambria" w:eastAsia="Cambria" w:hAnsi="Cambria" w:cs="Cambria"/>
          <w:b/>
        </w:rPr>
        <w:t>Step</w:t>
      </w:r>
      <w:r>
        <w:rPr>
          <w:rFonts w:ascii="Cambria" w:eastAsia="Cambria" w:hAnsi="Cambria" w:cs="Cambria"/>
          <w:b/>
        </w:rPr>
        <w:tab/>
        <w:t>4</w:t>
      </w:r>
      <w:r>
        <w:rPr>
          <w:rFonts w:ascii="Cambria" w:eastAsia="Cambria" w:hAnsi="Cambria" w:cs="Cambria"/>
          <w:b/>
        </w:rPr>
        <w:tab/>
        <w:t>–</w:t>
      </w:r>
      <w:r>
        <w:rPr>
          <w:rFonts w:ascii="Cambria" w:eastAsia="Cambria" w:hAnsi="Cambria" w:cs="Cambria"/>
          <w:b/>
        </w:rPr>
        <w:tab/>
        <w:t>Classification:</w:t>
      </w:r>
      <w:r>
        <w:rPr>
          <w:rFonts w:ascii="Cambria" w:eastAsia="Cambria" w:hAnsi="Cambria" w:cs="Cambria"/>
          <w:b/>
        </w:rPr>
        <w:tab/>
      </w:r>
      <w:r>
        <w:rPr>
          <w:rFonts w:ascii="Cambria" w:eastAsia="Cambria" w:hAnsi="Cambria" w:cs="Cambria"/>
        </w:rPr>
        <w:t xml:space="preserve">The flow evaluates predefined conditions or keywords to identify </w:t>
      </w:r>
    </w:p>
    <w:p w14:paraId="00227A94" w14:textId="77777777" w:rsidR="00AC2C24" w:rsidRDefault="00000000">
      <w:pPr>
        <w:spacing w:after="227" w:line="247" w:lineRule="auto"/>
        <w:ind w:left="-5" w:hanging="10"/>
      </w:pPr>
      <w:r>
        <w:rPr>
          <w:rFonts w:ascii="Cambria" w:eastAsia="Cambria" w:hAnsi="Cambria" w:cs="Cambria"/>
        </w:rPr>
        <w:t>the issue type.</w:t>
      </w:r>
    </w:p>
    <w:p w14:paraId="45C5205C" w14:textId="77777777" w:rsidR="00AC2C24" w:rsidRDefault="00000000">
      <w:pPr>
        <w:spacing w:after="227" w:line="247" w:lineRule="auto"/>
        <w:ind w:left="-5" w:hanging="10"/>
      </w:pPr>
      <w:r>
        <w:rPr>
          <w:rFonts w:ascii="Cambria" w:eastAsia="Cambria" w:hAnsi="Cambria" w:cs="Cambria"/>
          <w:b/>
        </w:rPr>
        <w:t>Step</w:t>
      </w:r>
      <w:r>
        <w:rPr>
          <w:rFonts w:ascii="Cambria" w:eastAsia="Cambria" w:hAnsi="Cambria" w:cs="Cambria"/>
          <w:b/>
        </w:rPr>
        <w:tab/>
        <w:t>5</w:t>
      </w:r>
      <w:r>
        <w:rPr>
          <w:rFonts w:ascii="Cambria" w:eastAsia="Cambria" w:hAnsi="Cambria" w:cs="Cambria"/>
          <w:b/>
        </w:rPr>
        <w:tab/>
        <w:t>–</w:t>
      </w:r>
      <w:r>
        <w:rPr>
          <w:rFonts w:ascii="Cambria" w:eastAsia="Cambria" w:hAnsi="Cambria" w:cs="Cambria"/>
          <w:b/>
        </w:rPr>
        <w:tab/>
        <w:t>Field</w:t>
      </w:r>
      <w:r>
        <w:rPr>
          <w:rFonts w:ascii="Cambria" w:eastAsia="Cambria" w:hAnsi="Cambria" w:cs="Cambria"/>
          <w:b/>
        </w:rPr>
        <w:tab/>
        <w:t>Update:</w:t>
      </w:r>
      <w:r>
        <w:rPr>
          <w:rFonts w:ascii="Cambria" w:eastAsia="Cambria" w:hAnsi="Cambria" w:cs="Cambria"/>
          <w:b/>
        </w:rPr>
        <w:tab/>
      </w:r>
      <w:r>
        <w:rPr>
          <w:rFonts w:ascii="Cambria" w:eastAsia="Cambria" w:hAnsi="Cambria" w:cs="Cambria"/>
        </w:rPr>
        <w:t>The flow updates the Category and Subcategory fields.</w:t>
      </w:r>
    </w:p>
    <w:p w14:paraId="367743CA" w14:textId="77777777" w:rsidR="00AC2C24" w:rsidRDefault="00000000">
      <w:pPr>
        <w:spacing w:after="315" w:line="247" w:lineRule="auto"/>
        <w:ind w:left="-5" w:hanging="10"/>
      </w:pPr>
      <w:r>
        <w:rPr>
          <w:rFonts w:ascii="Cambria" w:eastAsia="Cambria" w:hAnsi="Cambria" w:cs="Cambria"/>
          <w:b/>
        </w:rPr>
        <w:t>Step</w:t>
      </w:r>
      <w:r>
        <w:rPr>
          <w:rFonts w:ascii="Cambria" w:eastAsia="Cambria" w:hAnsi="Cambria" w:cs="Cambria"/>
          <w:b/>
        </w:rPr>
        <w:tab/>
        <w:t>6</w:t>
      </w:r>
      <w:r>
        <w:rPr>
          <w:rFonts w:ascii="Cambria" w:eastAsia="Cambria" w:hAnsi="Cambria" w:cs="Cambria"/>
          <w:b/>
        </w:rPr>
        <w:tab/>
        <w:t>–</w:t>
      </w:r>
      <w:r>
        <w:rPr>
          <w:rFonts w:ascii="Cambria" w:eastAsia="Cambria" w:hAnsi="Cambria" w:cs="Cambria"/>
          <w:b/>
        </w:rPr>
        <w:tab/>
        <w:t>Completion:</w:t>
      </w:r>
      <w:r>
        <w:rPr>
          <w:rFonts w:ascii="Cambria" w:eastAsia="Cambria" w:hAnsi="Cambria" w:cs="Cambria"/>
          <w:b/>
        </w:rPr>
        <w:tab/>
      </w:r>
      <w:r>
        <w:rPr>
          <w:rFonts w:ascii="Cambria" w:eastAsia="Cambria" w:hAnsi="Cambria" w:cs="Cambria"/>
        </w:rPr>
        <w:t>The incident is stored with the automatically assigned classification.</w:t>
      </w:r>
    </w:p>
    <w:p w14:paraId="1870607F" w14:textId="77777777" w:rsidR="00AC2C24" w:rsidRDefault="00000000">
      <w:pPr>
        <w:pStyle w:val="Heading1"/>
        <w:ind w:left="476" w:hanging="491"/>
      </w:pPr>
      <w:r>
        <w:t>METHODOLOGY</w:t>
      </w:r>
    </w:p>
    <w:p w14:paraId="2A329FE3" w14:textId="77777777" w:rsidR="00AC2C24" w:rsidRDefault="00000000">
      <w:pPr>
        <w:spacing w:after="227" w:line="247" w:lineRule="auto"/>
        <w:ind w:left="-5" w:hanging="10"/>
      </w:pPr>
      <w:r>
        <w:rPr>
          <w:rFonts w:ascii="Cambria" w:eastAsia="Cambria" w:hAnsi="Cambria" w:cs="Cambria"/>
        </w:rPr>
        <w:t>The project uses ServiceNow Flow Designer to implement the automation.</w:t>
      </w:r>
    </w:p>
    <w:p w14:paraId="732C8055" w14:textId="77777777" w:rsidR="00AC2C24" w:rsidRDefault="00000000">
      <w:pPr>
        <w:spacing w:after="231" w:line="251" w:lineRule="auto"/>
        <w:ind w:left="-5" w:hanging="10"/>
      </w:pPr>
      <w:r>
        <w:rPr>
          <w:rFonts w:ascii="Arial" w:eastAsia="Arial" w:hAnsi="Arial" w:cs="Arial"/>
        </w:rPr>
        <w:t>Trigger – Starts the flow when an incident is created.</w:t>
      </w:r>
    </w:p>
    <w:p w14:paraId="0D4437EA" w14:textId="77777777" w:rsidR="00AC2C24" w:rsidRDefault="00000000">
      <w:pPr>
        <w:spacing w:after="231" w:line="251" w:lineRule="auto"/>
        <w:ind w:left="-5" w:hanging="10"/>
      </w:pPr>
      <w:r>
        <w:rPr>
          <w:rFonts w:ascii="Arial" w:eastAsia="Arial" w:hAnsi="Arial" w:cs="Arial"/>
        </w:rPr>
        <w:t>Data – Uses incident fields such as Short Description and Description.</w:t>
      </w:r>
    </w:p>
    <w:p w14:paraId="0D21C961" w14:textId="77777777" w:rsidR="00AC2C24" w:rsidRDefault="00000000">
      <w:pPr>
        <w:spacing w:after="231" w:line="251" w:lineRule="auto"/>
        <w:ind w:left="-5" w:hanging="10"/>
      </w:pPr>
      <w:r>
        <w:rPr>
          <w:rFonts w:ascii="Arial" w:eastAsia="Arial" w:hAnsi="Arial" w:cs="Arial"/>
        </w:rPr>
        <w:t>Conditions – Checks predefined keywords or issue patterns.</w:t>
      </w:r>
    </w:p>
    <w:p w14:paraId="643738A5" w14:textId="77777777" w:rsidR="00AC2C24" w:rsidRDefault="00000000">
      <w:pPr>
        <w:spacing w:after="231" w:line="251" w:lineRule="auto"/>
        <w:ind w:left="-5" w:hanging="10"/>
      </w:pPr>
      <w:r>
        <w:rPr>
          <w:rFonts w:ascii="Arial" w:eastAsia="Arial" w:hAnsi="Arial" w:cs="Arial"/>
        </w:rPr>
        <w:t>Actions – Updates Category and Subcategory values.</w:t>
      </w:r>
    </w:p>
    <w:p w14:paraId="35850ACD" w14:textId="77777777" w:rsidR="00AC2C24" w:rsidRDefault="00000000">
      <w:pPr>
        <w:spacing w:after="231" w:line="251" w:lineRule="auto"/>
        <w:ind w:left="-5" w:hanging="10"/>
      </w:pPr>
      <w:r>
        <w:rPr>
          <w:rFonts w:ascii="Arial" w:eastAsia="Arial" w:hAnsi="Arial" w:cs="Arial"/>
        </w:rPr>
        <w:t>Testing – Creates sample incidents to verify the classification results.</w:t>
      </w:r>
    </w:p>
    <w:p w14:paraId="4BFC33C9" w14:textId="77777777" w:rsidR="00AC2C24" w:rsidRDefault="00000000">
      <w:pPr>
        <w:spacing w:after="320" w:line="247" w:lineRule="auto"/>
        <w:ind w:left="-5" w:hanging="10"/>
      </w:pPr>
      <w:r>
        <w:rPr>
          <w:rFonts w:ascii="Cambria" w:eastAsia="Cambria" w:hAnsi="Cambria" w:cs="Cambria"/>
        </w:rPr>
        <w:t>Example classification rules: Hardware-related terms can be mapped to Hardware, software or access-related issues can be mapped to Software/Access, and network-related terms can be mapped to Network. The exact mappings can be adjusted according to the project's configured business rules.</w:t>
      </w:r>
    </w:p>
    <w:p w14:paraId="255B93A4" w14:textId="77777777" w:rsidR="00AC2C24" w:rsidRDefault="00000000">
      <w:pPr>
        <w:pStyle w:val="Heading1"/>
        <w:ind w:left="476" w:hanging="491"/>
      </w:pPr>
      <w:r>
        <w:t>KEY</w:t>
      </w:r>
      <w:r>
        <w:tab/>
        <w:t>FEATURES</w:t>
      </w:r>
    </w:p>
    <w:p w14:paraId="453BCA74" w14:textId="77777777" w:rsidR="00AC2C24" w:rsidRDefault="00000000">
      <w:pPr>
        <w:spacing w:after="231" w:line="251" w:lineRule="auto"/>
        <w:ind w:left="-5" w:hanging="10"/>
      </w:pPr>
      <w:r>
        <w:rPr>
          <w:rFonts w:ascii="Arial" w:eastAsia="Arial" w:hAnsi="Arial" w:cs="Arial"/>
          <w:b/>
        </w:rPr>
        <w:t xml:space="preserve">Automatic Classification – </w:t>
      </w:r>
      <w:r>
        <w:rPr>
          <w:rFonts w:ascii="Arial" w:eastAsia="Arial" w:hAnsi="Arial" w:cs="Arial"/>
        </w:rPr>
        <w:t>New incidents can be classified without manual selection.</w:t>
      </w:r>
    </w:p>
    <w:p w14:paraId="21D28FBF" w14:textId="77777777" w:rsidR="00AC2C24" w:rsidRDefault="00000000">
      <w:pPr>
        <w:spacing w:after="231" w:line="251" w:lineRule="auto"/>
        <w:ind w:left="-5" w:hanging="10"/>
      </w:pPr>
      <w:r>
        <w:rPr>
          <w:rFonts w:ascii="Arial" w:eastAsia="Arial" w:hAnsi="Arial" w:cs="Arial"/>
          <w:b/>
        </w:rPr>
        <w:t xml:space="preserve">Flow-Based Automation – </w:t>
      </w:r>
      <w:r>
        <w:rPr>
          <w:rFonts w:ascii="Arial" w:eastAsia="Arial" w:hAnsi="Arial" w:cs="Arial"/>
        </w:rPr>
        <w:t>The process is implemented using ServiceNow Flow Designer.</w:t>
      </w:r>
    </w:p>
    <w:p w14:paraId="25E1506E" w14:textId="77777777" w:rsidR="00AC2C24" w:rsidRDefault="00000000">
      <w:pPr>
        <w:spacing w:after="231" w:line="251" w:lineRule="auto"/>
        <w:ind w:left="-5" w:hanging="10"/>
      </w:pPr>
      <w:r>
        <w:rPr>
          <w:rFonts w:ascii="Arial" w:eastAsia="Arial" w:hAnsi="Arial" w:cs="Arial"/>
          <w:b/>
        </w:rPr>
        <w:t xml:space="preserve">Condition-Based Rules – </w:t>
      </w:r>
      <w:r>
        <w:rPr>
          <w:rFonts w:ascii="Arial" w:eastAsia="Arial" w:hAnsi="Arial" w:cs="Arial"/>
        </w:rPr>
        <w:t>Classification can be performed using predefined conditions and keywords.</w:t>
      </w:r>
    </w:p>
    <w:p w14:paraId="4FD74EB9" w14:textId="77777777" w:rsidR="00AC2C24" w:rsidRDefault="00000000">
      <w:pPr>
        <w:spacing w:after="231" w:line="251" w:lineRule="auto"/>
        <w:ind w:left="-5" w:hanging="10"/>
      </w:pPr>
      <w:r>
        <w:rPr>
          <w:rFonts w:ascii="Arial" w:eastAsia="Arial" w:hAnsi="Arial" w:cs="Arial"/>
          <w:b/>
        </w:rPr>
        <w:lastRenderedPageBreak/>
        <w:t xml:space="preserve">Automatic Field Update – </w:t>
      </w:r>
      <w:r>
        <w:rPr>
          <w:rFonts w:ascii="Arial" w:eastAsia="Arial" w:hAnsi="Arial" w:cs="Arial"/>
        </w:rPr>
        <w:t>Category and Subcategory are updated by the flow.</w:t>
      </w:r>
    </w:p>
    <w:p w14:paraId="11F3E2FB" w14:textId="77777777" w:rsidR="00AC2C24" w:rsidRDefault="00000000">
      <w:pPr>
        <w:spacing w:after="231" w:line="251" w:lineRule="auto"/>
        <w:ind w:left="-5" w:hanging="10"/>
      </w:pPr>
      <w:r>
        <w:rPr>
          <w:rFonts w:ascii="Arial" w:eastAsia="Arial" w:hAnsi="Arial" w:cs="Arial"/>
          <w:b/>
        </w:rPr>
        <w:t xml:space="preserve">Reduced Manual Effort – </w:t>
      </w:r>
      <w:r>
        <w:rPr>
          <w:rFonts w:ascii="Arial" w:eastAsia="Arial" w:hAnsi="Arial" w:cs="Arial"/>
        </w:rPr>
        <w:t>Support agents spend less time on repetitive classification.</w:t>
      </w:r>
    </w:p>
    <w:p w14:paraId="54576D81" w14:textId="77777777" w:rsidR="00AC2C24" w:rsidRDefault="00000000">
      <w:pPr>
        <w:spacing w:after="322" w:line="251" w:lineRule="auto"/>
        <w:ind w:left="-5" w:hanging="10"/>
      </w:pPr>
      <w:r>
        <w:rPr>
          <w:rFonts w:ascii="Arial" w:eastAsia="Arial" w:hAnsi="Arial" w:cs="Arial"/>
          <w:b/>
        </w:rPr>
        <w:t xml:space="preserve">Maintainable Workflow – </w:t>
      </w:r>
      <w:r>
        <w:rPr>
          <w:rFonts w:ascii="Arial" w:eastAsia="Arial" w:hAnsi="Arial" w:cs="Arial"/>
        </w:rPr>
        <w:t>Rules can be modified in the flow as classification requirements change.</w:t>
      </w:r>
    </w:p>
    <w:p w14:paraId="3910E227" w14:textId="77777777" w:rsidR="00AC2C24" w:rsidRDefault="00000000">
      <w:pPr>
        <w:pStyle w:val="Heading1"/>
        <w:ind w:left="476" w:hanging="491"/>
      </w:pPr>
      <w:r>
        <w:t>HARDWARE</w:t>
      </w:r>
      <w:r>
        <w:tab/>
        <w:t>REQUIREMENTS</w:t>
      </w:r>
    </w:p>
    <w:p w14:paraId="57C0C869" w14:textId="77777777" w:rsidR="00AC2C24" w:rsidRDefault="00000000">
      <w:pPr>
        <w:spacing w:after="231" w:line="251" w:lineRule="auto"/>
        <w:ind w:left="-5" w:hanging="10"/>
      </w:pPr>
      <w:r>
        <w:rPr>
          <w:rFonts w:ascii="Arial" w:eastAsia="Arial" w:hAnsi="Arial" w:cs="Arial"/>
        </w:rPr>
        <w:t>Standard computer or laptop capable of running a modern web browser.</w:t>
      </w:r>
    </w:p>
    <w:p w14:paraId="19D5409C" w14:textId="77777777" w:rsidR="00AC2C24" w:rsidRDefault="00000000">
      <w:pPr>
        <w:spacing w:after="231" w:line="251" w:lineRule="auto"/>
        <w:ind w:left="-5" w:hanging="10"/>
      </w:pPr>
      <w:r>
        <w:rPr>
          <w:rFonts w:ascii="Arial" w:eastAsia="Arial" w:hAnsi="Arial" w:cs="Arial"/>
        </w:rPr>
        <w:t>Minimum 4 GB RAM recommended for development and testing.</w:t>
      </w:r>
    </w:p>
    <w:p w14:paraId="251C59B2" w14:textId="77777777" w:rsidR="00AC2C24" w:rsidRDefault="00000000">
      <w:pPr>
        <w:spacing w:after="320" w:line="251" w:lineRule="auto"/>
        <w:ind w:left="-5" w:hanging="10"/>
      </w:pPr>
      <w:r>
        <w:rPr>
          <w:rFonts w:ascii="Arial" w:eastAsia="Arial" w:hAnsi="Arial" w:cs="Arial"/>
        </w:rPr>
        <w:t>Stable internet connection.</w:t>
      </w:r>
    </w:p>
    <w:p w14:paraId="4BA9BDE8" w14:textId="77777777" w:rsidR="00AC2C24" w:rsidRDefault="00000000">
      <w:pPr>
        <w:pStyle w:val="Heading1"/>
        <w:ind w:left="476" w:hanging="491"/>
      </w:pPr>
      <w:r>
        <w:t>SOFTWARE</w:t>
      </w:r>
      <w:r>
        <w:tab/>
        <w:t>REQUIREMENTS</w:t>
      </w:r>
    </w:p>
    <w:p w14:paraId="49E7489E" w14:textId="77777777" w:rsidR="00AC2C24" w:rsidRDefault="00000000">
      <w:pPr>
        <w:spacing w:after="231" w:line="251" w:lineRule="auto"/>
        <w:ind w:left="-5" w:hanging="10"/>
      </w:pPr>
      <w:r>
        <w:rPr>
          <w:rFonts w:ascii="Arial" w:eastAsia="Arial" w:hAnsi="Arial" w:cs="Arial"/>
        </w:rPr>
        <w:t>ServiceNow instance / developer instance.</w:t>
      </w:r>
    </w:p>
    <w:p w14:paraId="48D9BF59" w14:textId="77777777" w:rsidR="00AC2C24" w:rsidRDefault="00000000">
      <w:pPr>
        <w:spacing w:after="231" w:line="251" w:lineRule="auto"/>
        <w:ind w:left="-5" w:hanging="10"/>
      </w:pPr>
      <w:r>
        <w:rPr>
          <w:rFonts w:ascii="Arial" w:eastAsia="Arial" w:hAnsi="Arial" w:cs="Arial"/>
        </w:rPr>
        <w:t>ServiceNow Flow Designer.</w:t>
      </w:r>
    </w:p>
    <w:p w14:paraId="648E8D06" w14:textId="77777777" w:rsidR="00AC2C24" w:rsidRDefault="00000000">
      <w:pPr>
        <w:spacing w:after="231" w:line="251" w:lineRule="auto"/>
        <w:ind w:left="-5" w:hanging="10"/>
      </w:pPr>
      <w:r>
        <w:rPr>
          <w:rFonts w:ascii="Arial" w:eastAsia="Arial" w:hAnsi="Arial" w:cs="Arial"/>
        </w:rPr>
        <w:t>Modern web browser such as Google Chrome or Microsoft Edge.</w:t>
      </w:r>
    </w:p>
    <w:p w14:paraId="4BC51B43" w14:textId="77777777" w:rsidR="00AC2C24" w:rsidRDefault="00000000">
      <w:pPr>
        <w:spacing w:after="305" w:line="251" w:lineRule="auto"/>
        <w:ind w:left="-5" w:hanging="10"/>
      </w:pPr>
      <w:r>
        <w:rPr>
          <w:rFonts w:ascii="Arial" w:eastAsia="Arial" w:hAnsi="Arial" w:cs="Arial"/>
        </w:rPr>
        <w:t>Internet connection for accessing the ServiceNow platform.</w:t>
      </w:r>
    </w:p>
    <w:p w14:paraId="63B3AB62" w14:textId="77777777" w:rsidR="00AC2C24" w:rsidRDefault="00000000">
      <w:pPr>
        <w:pStyle w:val="Heading1"/>
        <w:spacing w:after="0"/>
        <w:ind w:left="476" w:hanging="491"/>
      </w:pPr>
      <w:r>
        <w:t>SYSTEM</w:t>
      </w:r>
      <w:r>
        <w:tab/>
        <w:t>COMPARISON</w:t>
      </w:r>
    </w:p>
    <w:tbl>
      <w:tblPr>
        <w:tblStyle w:val="TableGrid"/>
        <w:tblW w:w="9345" w:type="dxa"/>
        <w:tblInd w:w="8" w:type="dxa"/>
        <w:tblCellMar>
          <w:top w:w="91" w:type="dxa"/>
          <w:left w:w="82" w:type="dxa"/>
          <w:bottom w:w="0" w:type="dxa"/>
          <w:right w:w="115" w:type="dxa"/>
        </w:tblCellMar>
        <w:tblLook w:val="04A0" w:firstRow="1" w:lastRow="0" w:firstColumn="1" w:lastColumn="0" w:noHBand="0" w:noVBand="1"/>
      </w:tblPr>
      <w:tblGrid>
        <w:gridCol w:w="3115"/>
        <w:gridCol w:w="3115"/>
        <w:gridCol w:w="3115"/>
      </w:tblGrid>
      <w:tr w:rsidR="00AC2C24" w14:paraId="6E8C7ABF" w14:textId="77777777">
        <w:trPr>
          <w:trHeight w:val="934"/>
        </w:trPr>
        <w:tc>
          <w:tcPr>
            <w:tcW w:w="3115" w:type="dxa"/>
            <w:tcBorders>
              <w:top w:val="single" w:sz="6" w:space="0" w:color="000000"/>
              <w:left w:val="single" w:sz="6" w:space="0" w:color="000000"/>
              <w:bottom w:val="single" w:sz="6" w:space="0" w:color="000000"/>
              <w:right w:val="single" w:sz="6" w:space="0" w:color="000000"/>
            </w:tcBorders>
          </w:tcPr>
          <w:p w14:paraId="7EC2CAD4" w14:textId="77777777" w:rsidR="00AC2C24" w:rsidRDefault="00000000">
            <w:pPr>
              <w:spacing w:after="0"/>
            </w:pPr>
            <w:r>
              <w:rPr>
                <w:rFonts w:ascii="Cambria" w:eastAsia="Cambria" w:hAnsi="Cambria" w:cs="Cambria"/>
              </w:rPr>
              <w:t>Feature</w:t>
            </w:r>
          </w:p>
        </w:tc>
        <w:tc>
          <w:tcPr>
            <w:tcW w:w="3115" w:type="dxa"/>
            <w:tcBorders>
              <w:top w:val="single" w:sz="6" w:space="0" w:color="000000"/>
              <w:left w:val="single" w:sz="6" w:space="0" w:color="000000"/>
              <w:bottom w:val="single" w:sz="6" w:space="0" w:color="000000"/>
              <w:right w:val="single" w:sz="6" w:space="0" w:color="000000"/>
            </w:tcBorders>
          </w:tcPr>
          <w:p w14:paraId="11EC2D5D" w14:textId="77777777" w:rsidR="00AC2C24" w:rsidRDefault="00000000">
            <w:pPr>
              <w:spacing w:after="0"/>
            </w:pPr>
            <w:r>
              <w:rPr>
                <w:rFonts w:ascii="Cambria" w:eastAsia="Cambria" w:hAnsi="Cambria" w:cs="Cambria"/>
              </w:rPr>
              <w:t>Manual Classification</w:t>
            </w:r>
          </w:p>
        </w:tc>
        <w:tc>
          <w:tcPr>
            <w:tcW w:w="3115" w:type="dxa"/>
            <w:tcBorders>
              <w:top w:val="single" w:sz="6" w:space="0" w:color="000000"/>
              <w:left w:val="single" w:sz="6" w:space="0" w:color="000000"/>
              <w:bottom w:val="single" w:sz="6" w:space="0" w:color="000000"/>
              <w:right w:val="single" w:sz="6" w:space="0" w:color="000000"/>
            </w:tcBorders>
          </w:tcPr>
          <w:p w14:paraId="2C95167D" w14:textId="77777777" w:rsidR="00AC2C24" w:rsidRDefault="00000000">
            <w:pPr>
              <w:spacing w:after="0"/>
            </w:pPr>
            <w:r>
              <w:rPr>
                <w:rFonts w:ascii="Cambria" w:eastAsia="Cambria" w:hAnsi="Cambria" w:cs="Cambria"/>
              </w:rPr>
              <w:t>Auto Ticket Classification</w:t>
            </w:r>
          </w:p>
        </w:tc>
      </w:tr>
      <w:tr w:rsidR="00AC2C24" w14:paraId="6F2A962D" w14:textId="77777777">
        <w:trPr>
          <w:trHeight w:val="934"/>
        </w:trPr>
        <w:tc>
          <w:tcPr>
            <w:tcW w:w="3115" w:type="dxa"/>
            <w:tcBorders>
              <w:top w:val="single" w:sz="6" w:space="0" w:color="000000"/>
              <w:left w:val="single" w:sz="6" w:space="0" w:color="000000"/>
              <w:bottom w:val="single" w:sz="6" w:space="0" w:color="000000"/>
              <w:right w:val="single" w:sz="6" w:space="0" w:color="000000"/>
            </w:tcBorders>
          </w:tcPr>
          <w:p w14:paraId="1E4DDA37" w14:textId="77777777" w:rsidR="00AC2C24" w:rsidRDefault="00000000">
            <w:pPr>
              <w:spacing w:after="0"/>
            </w:pPr>
            <w:r>
              <w:rPr>
                <w:rFonts w:ascii="Cambria" w:eastAsia="Cambria" w:hAnsi="Cambria" w:cs="Cambria"/>
              </w:rPr>
              <w:t>Classification</w:t>
            </w:r>
          </w:p>
        </w:tc>
        <w:tc>
          <w:tcPr>
            <w:tcW w:w="3115" w:type="dxa"/>
            <w:tcBorders>
              <w:top w:val="single" w:sz="6" w:space="0" w:color="000000"/>
              <w:left w:val="single" w:sz="6" w:space="0" w:color="000000"/>
              <w:bottom w:val="single" w:sz="6" w:space="0" w:color="000000"/>
              <w:right w:val="single" w:sz="6" w:space="0" w:color="000000"/>
            </w:tcBorders>
          </w:tcPr>
          <w:p w14:paraId="2BB927F4" w14:textId="77777777" w:rsidR="00AC2C24" w:rsidRDefault="00000000">
            <w:pPr>
              <w:spacing w:after="0"/>
            </w:pPr>
            <w:r>
              <w:rPr>
                <w:rFonts w:ascii="Cambria" w:eastAsia="Cambria" w:hAnsi="Cambria" w:cs="Cambria"/>
              </w:rPr>
              <w:t>Performed manually</w:t>
            </w:r>
          </w:p>
        </w:tc>
        <w:tc>
          <w:tcPr>
            <w:tcW w:w="3115" w:type="dxa"/>
            <w:tcBorders>
              <w:top w:val="single" w:sz="6" w:space="0" w:color="000000"/>
              <w:left w:val="single" w:sz="6" w:space="0" w:color="000000"/>
              <w:bottom w:val="single" w:sz="6" w:space="0" w:color="000000"/>
              <w:right w:val="single" w:sz="6" w:space="0" w:color="000000"/>
            </w:tcBorders>
          </w:tcPr>
          <w:p w14:paraId="793E896A" w14:textId="77777777" w:rsidR="00AC2C24" w:rsidRDefault="00000000">
            <w:pPr>
              <w:spacing w:after="0"/>
            </w:pPr>
            <w:r>
              <w:rPr>
                <w:rFonts w:ascii="Cambria" w:eastAsia="Cambria" w:hAnsi="Cambria" w:cs="Cambria"/>
              </w:rPr>
              <w:t>Performed automatically</w:t>
            </w:r>
          </w:p>
        </w:tc>
      </w:tr>
      <w:tr w:rsidR="00AC2C24" w14:paraId="4FEF5208" w14:textId="77777777">
        <w:trPr>
          <w:trHeight w:val="934"/>
        </w:trPr>
        <w:tc>
          <w:tcPr>
            <w:tcW w:w="3115" w:type="dxa"/>
            <w:tcBorders>
              <w:top w:val="single" w:sz="6" w:space="0" w:color="000000"/>
              <w:left w:val="single" w:sz="6" w:space="0" w:color="000000"/>
              <w:bottom w:val="single" w:sz="6" w:space="0" w:color="000000"/>
              <w:right w:val="single" w:sz="6" w:space="0" w:color="000000"/>
            </w:tcBorders>
          </w:tcPr>
          <w:p w14:paraId="4FD02120" w14:textId="77777777" w:rsidR="00AC2C24" w:rsidRDefault="00000000">
            <w:pPr>
              <w:spacing w:after="0"/>
            </w:pPr>
            <w:r>
              <w:rPr>
                <w:rFonts w:ascii="Cambria" w:eastAsia="Cambria" w:hAnsi="Cambria" w:cs="Cambria"/>
              </w:rPr>
              <w:t>Decision Logic</w:t>
            </w:r>
          </w:p>
        </w:tc>
        <w:tc>
          <w:tcPr>
            <w:tcW w:w="3115" w:type="dxa"/>
            <w:tcBorders>
              <w:top w:val="single" w:sz="6" w:space="0" w:color="000000"/>
              <w:left w:val="single" w:sz="6" w:space="0" w:color="000000"/>
              <w:bottom w:val="single" w:sz="6" w:space="0" w:color="000000"/>
              <w:right w:val="single" w:sz="6" w:space="0" w:color="000000"/>
            </w:tcBorders>
          </w:tcPr>
          <w:p w14:paraId="7E93AE4D" w14:textId="77777777" w:rsidR="00AC2C24" w:rsidRDefault="00000000">
            <w:pPr>
              <w:spacing w:after="0"/>
            </w:pPr>
            <w:r>
              <w:rPr>
                <w:rFonts w:ascii="Cambria" w:eastAsia="Cambria" w:hAnsi="Cambria" w:cs="Cambria"/>
              </w:rPr>
              <w:t>Agent-dependent</w:t>
            </w:r>
          </w:p>
        </w:tc>
        <w:tc>
          <w:tcPr>
            <w:tcW w:w="3115" w:type="dxa"/>
            <w:tcBorders>
              <w:top w:val="single" w:sz="6" w:space="0" w:color="000000"/>
              <w:left w:val="single" w:sz="6" w:space="0" w:color="000000"/>
              <w:bottom w:val="single" w:sz="6" w:space="0" w:color="000000"/>
              <w:right w:val="single" w:sz="6" w:space="0" w:color="000000"/>
            </w:tcBorders>
          </w:tcPr>
          <w:p w14:paraId="0292AC79" w14:textId="77777777" w:rsidR="00AC2C24" w:rsidRDefault="00000000">
            <w:pPr>
              <w:spacing w:after="0"/>
            </w:pPr>
            <w:r>
              <w:rPr>
                <w:rFonts w:ascii="Cambria" w:eastAsia="Cambria" w:hAnsi="Cambria" w:cs="Cambria"/>
              </w:rPr>
              <w:t>Flow conditions</w:t>
            </w:r>
          </w:p>
        </w:tc>
      </w:tr>
      <w:tr w:rsidR="00AC2C24" w14:paraId="6D512AB4" w14:textId="77777777">
        <w:trPr>
          <w:trHeight w:val="934"/>
        </w:trPr>
        <w:tc>
          <w:tcPr>
            <w:tcW w:w="3115" w:type="dxa"/>
            <w:tcBorders>
              <w:top w:val="single" w:sz="6" w:space="0" w:color="000000"/>
              <w:left w:val="single" w:sz="6" w:space="0" w:color="000000"/>
              <w:bottom w:val="single" w:sz="6" w:space="0" w:color="000000"/>
              <w:right w:val="single" w:sz="6" w:space="0" w:color="000000"/>
            </w:tcBorders>
          </w:tcPr>
          <w:p w14:paraId="2B2ADFF7" w14:textId="77777777" w:rsidR="00AC2C24" w:rsidRDefault="00000000">
            <w:pPr>
              <w:spacing w:after="0"/>
            </w:pPr>
            <w:r>
              <w:rPr>
                <w:rFonts w:ascii="Cambria" w:eastAsia="Cambria" w:hAnsi="Cambria" w:cs="Cambria"/>
              </w:rPr>
              <w:t>Consistency</w:t>
            </w:r>
          </w:p>
        </w:tc>
        <w:tc>
          <w:tcPr>
            <w:tcW w:w="3115" w:type="dxa"/>
            <w:tcBorders>
              <w:top w:val="single" w:sz="6" w:space="0" w:color="000000"/>
              <w:left w:val="single" w:sz="6" w:space="0" w:color="000000"/>
              <w:bottom w:val="single" w:sz="6" w:space="0" w:color="000000"/>
              <w:right w:val="single" w:sz="6" w:space="0" w:color="000000"/>
            </w:tcBorders>
          </w:tcPr>
          <w:p w14:paraId="26DED628" w14:textId="77777777" w:rsidR="00AC2C24" w:rsidRDefault="00000000">
            <w:pPr>
              <w:spacing w:after="0"/>
            </w:pPr>
            <w:r>
              <w:rPr>
                <w:rFonts w:ascii="Cambria" w:eastAsia="Cambria" w:hAnsi="Cambria" w:cs="Cambria"/>
              </w:rPr>
              <w:t>May vary</w:t>
            </w:r>
          </w:p>
        </w:tc>
        <w:tc>
          <w:tcPr>
            <w:tcW w:w="3115" w:type="dxa"/>
            <w:tcBorders>
              <w:top w:val="single" w:sz="6" w:space="0" w:color="000000"/>
              <w:left w:val="single" w:sz="6" w:space="0" w:color="000000"/>
              <w:bottom w:val="single" w:sz="6" w:space="0" w:color="000000"/>
              <w:right w:val="single" w:sz="6" w:space="0" w:color="000000"/>
            </w:tcBorders>
          </w:tcPr>
          <w:p w14:paraId="4DCA84B0" w14:textId="77777777" w:rsidR="00AC2C24" w:rsidRDefault="00000000">
            <w:pPr>
              <w:spacing w:after="0"/>
            </w:pPr>
            <w:r>
              <w:rPr>
                <w:rFonts w:ascii="Cambria" w:eastAsia="Cambria" w:hAnsi="Cambria" w:cs="Cambria"/>
              </w:rPr>
              <w:t>Standardized rules</w:t>
            </w:r>
          </w:p>
        </w:tc>
      </w:tr>
      <w:tr w:rsidR="00AC2C24" w14:paraId="2BE9AAED" w14:textId="77777777">
        <w:trPr>
          <w:trHeight w:val="934"/>
        </w:trPr>
        <w:tc>
          <w:tcPr>
            <w:tcW w:w="3115" w:type="dxa"/>
            <w:tcBorders>
              <w:top w:val="single" w:sz="6" w:space="0" w:color="000000"/>
              <w:left w:val="single" w:sz="6" w:space="0" w:color="000000"/>
              <w:bottom w:val="single" w:sz="6" w:space="0" w:color="000000"/>
              <w:right w:val="single" w:sz="6" w:space="0" w:color="000000"/>
            </w:tcBorders>
          </w:tcPr>
          <w:p w14:paraId="5DE02244" w14:textId="77777777" w:rsidR="00AC2C24" w:rsidRDefault="00000000">
            <w:pPr>
              <w:spacing w:after="0"/>
            </w:pPr>
            <w:r>
              <w:rPr>
                <w:rFonts w:ascii="Cambria" w:eastAsia="Cambria" w:hAnsi="Cambria" w:cs="Cambria"/>
              </w:rPr>
              <w:t>Field Update</w:t>
            </w:r>
          </w:p>
        </w:tc>
        <w:tc>
          <w:tcPr>
            <w:tcW w:w="3115" w:type="dxa"/>
            <w:tcBorders>
              <w:top w:val="single" w:sz="6" w:space="0" w:color="000000"/>
              <w:left w:val="single" w:sz="6" w:space="0" w:color="000000"/>
              <w:bottom w:val="single" w:sz="6" w:space="0" w:color="000000"/>
              <w:right w:val="single" w:sz="6" w:space="0" w:color="000000"/>
            </w:tcBorders>
          </w:tcPr>
          <w:p w14:paraId="7A8F73AD" w14:textId="77777777" w:rsidR="00AC2C24" w:rsidRDefault="00000000">
            <w:pPr>
              <w:spacing w:after="0"/>
            </w:pPr>
            <w:r>
              <w:rPr>
                <w:rFonts w:ascii="Cambria" w:eastAsia="Cambria" w:hAnsi="Cambria" w:cs="Cambria"/>
              </w:rPr>
              <w:t>Manual</w:t>
            </w:r>
          </w:p>
        </w:tc>
        <w:tc>
          <w:tcPr>
            <w:tcW w:w="3115" w:type="dxa"/>
            <w:tcBorders>
              <w:top w:val="single" w:sz="6" w:space="0" w:color="000000"/>
              <w:left w:val="single" w:sz="6" w:space="0" w:color="000000"/>
              <w:bottom w:val="single" w:sz="6" w:space="0" w:color="000000"/>
              <w:right w:val="single" w:sz="6" w:space="0" w:color="000000"/>
            </w:tcBorders>
          </w:tcPr>
          <w:p w14:paraId="6C55A00B" w14:textId="77777777" w:rsidR="00AC2C24" w:rsidRDefault="00000000">
            <w:pPr>
              <w:spacing w:after="0"/>
            </w:pPr>
            <w:r>
              <w:rPr>
                <w:rFonts w:ascii="Cambria" w:eastAsia="Cambria" w:hAnsi="Cambria" w:cs="Cambria"/>
              </w:rPr>
              <w:t>Automatic</w:t>
            </w:r>
          </w:p>
        </w:tc>
      </w:tr>
      <w:tr w:rsidR="00AC2C24" w14:paraId="4767B94C" w14:textId="77777777">
        <w:trPr>
          <w:trHeight w:val="934"/>
        </w:trPr>
        <w:tc>
          <w:tcPr>
            <w:tcW w:w="3115" w:type="dxa"/>
            <w:tcBorders>
              <w:top w:val="single" w:sz="6" w:space="0" w:color="000000"/>
              <w:left w:val="single" w:sz="6" w:space="0" w:color="000000"/>
              <w:bottom w:val="single" w:sz="6" w:space="0" w:color="000000"/>
              <w:right w:val="single" w:sz="6" w:space="0" w:color="000000"/>
            </w:tcBorders>
          </w:tcPr>
          <w:p w14:paraId="3E4F1359" w14:textId="77777777" w:rsidR="00AC2C24" w:rsidRDefault="00000000">
            <w:pPr>
              <w:spacing w:after="0"/>
            </w:pPr>
            <w:r>
              <w:rPr>
                <w:rFonts w:ascii="Cambria" w:eastAsia="Cambria" w:hAnsi="Cambria" w:cs="Cambria"/>
              </w:rPr>
              <w:lastRenderedPageBreak/>
              <w:t>Effort</w:t>
            </w:r>
          </w:p>
        </w:tc>
        <w:tc>
          <w:tcPr>
            <w:tcW w:w="3115" w:type="dxa"/>
            <w:tcBorders>
              <w:top w:val="single" w:sz="6" w:space="0" w:color="000000"/>
              <w:left w:val="single" w:sz="6" w:space="0" w:color="000000"/>
              <w:bottom w:val="single" w:sz="6" w:space="0" w:color="000000"/>
              <w:right w:val="single" w:sz="6" w:space="0" w:color="000000"/>
            </w:tcBorders>
          </w:tcPr>
          <w:p w14:paraId="7AA62195" w14:textId="77777777" w:rsidR="00AC2C24" w:rsidRDefault="00000000">
            <w:pPr>
              <w:spacing w:after="0"/>
            </w:pPr>
            <w:r>
              <w:rPr>
                <w:rFonts w:ascii="Cambria" w:eastAsia="Cambria" w:hAnsi="Cambria" w:cs="Cambria"/>
              </w:rPr>
              <w:t>Higher repetitive effort</w:t>
            </w:r>
          </w:p>
        </w:tc>
        <w:tc>
          <w:tcPr>
            <w:tcW w:w="3115" w:type="dxa"/>
            <w:tcBorders>
              <w:top w:val="single" w:sz="6" w:space="0" w:color="000000"/>
              <w:left w:val="single" w:sz="6" w:space="0" w:color="000000"/>
              <w:bottom w:val="single" w:sz="6" w:space="0" w:color="000000"/>
              <w:right w:val="single" w:sz="6" w:space="0" w:color="000000"/>
            </w:tcBorders>
          </w:tcPr>
          <w:p w14:paraId="526352AE" w14:textId="77777777" w:rsidR="00AC2C24" w:rsidRDefault="00000000">
            <w:pPr>
              <w:spacing w:after="0"/>
            </w:pPr>
            <w:r>
              <w:rPr>
                <w:rFonts w:ascii="Cambria" w:eastAsia="Cambria" w:hAnsi="Cambria" w:cs="Cambria"/>
              </w:rPr>
              <w:t>Reduced repetitive effort</w:t>
            </w:r>
          </w:p>
        </w:tc>
      </w:tr>
      <w:tr w:rsidR="00AC2C24" w14:paraId="0DA31841" w14:textId="77777777">
        <w:trPr>
          <w:trHeight w:val="1187"/>
        </w:trPr>
        <w:tc>
          <w:tcPr>
            <w:tcW w:w="3115" w:type="dxa"/>
            <w:tcBorders>
              <w:top w:val="single" w:sz="6" w:space="0" w:color="000000"/>
              <w:left w:val="single" w:sz="6" w:space="0" w:color="000000"/>
              <w:bottom w:val="single" w:sz="6" w:space="0" w:color="000000"/>
              <w:right w:val="single" w:sz="6" w:space="0" w:color="000000"/>
            </w:tcBorders>
          </w:tcPr>
          <w:p w14:paraId="713C7B83" w14:textId="77777777" w:rsidR="00AC2C24" w:rsidRDefault="00000000">
            <w:pPr>
              <w:spacing w:after="0"/>
            </w:pPr>
            <w:r>
              <w:rPr>
                <w:rFonts w:ascii="Cambria" w:eastAsia="Cambria" w:hAnsi="Cambria" w:cs="Cambria"/>
              </w:rPr>
              <w:t>Maintenance</w:t>
            </w:r>
          </w:p>
        </w:tc>
        <w:tc>
          <w:tcPr>
            <w:tcW w:w="3115" w:type="dxa"/>
            <w:tcBorders>
              <w:top w:val="single" w:sz="6" w:space="0" w:color="000000"/>
              <w:left w:val="single" w:sz="6" w:space="0" w:color="000000"/>
              <w:bottom w:val="single" w:sz="6" w:space="0" w:color="000000"/>
              <w:right w:val="single" w:sz="6" w:space="0" w:color="000000"/>
            </w:tcBorders>
          </w:tcPr>
          <w:p w14:paraId="385B47CD" w14:textId="77777777" w:rsidR="00AC2C24" w:rsidRDefault="00000000">
            <w:pPr>
              <w:spacing w:after="0"/>
            </w:pPr>
            <w:r>
              <w:rPr>
                <w:rFonts w:ascii="Cambria" w:eastAsia="Cambria" w:hAnsi="Cambria" w:cs="Cambria"/>
              </w:rPr>
              <w:t>Depends on user practice</w:t>
            </w:r>
          </w:p>
        </w:tc>
        <w:tc>
          <w:tcPr>
            <w:tcW w:w="3115" w:type="dxa"/>
            <w:tcBorders>
              <w:top w:val="single" w:sz="6" w:space="0" w:color="000000"/>
              <w:left w:val="single" w:sz="6" w:space="0" w:color="000000"/>
              <w:bottom w:val="single" w:sz="6" w:space="0" w:color="000000"/>
              <w:right w:val="single" w:sz="6" w:space="0" w:color="000000"/>
            </w:tcBorders>
          </w:tcPr>
          <w:p w14:paraId="20DE5D04" w14:textId="77777777" w:rsidR="00AC2C24" w:rsidRDefault="00000000">
            <w:pPr>
              <w:spacing w:after="0"/>
            </w:pPr>
            <w:r>
              <w:rPr>
                <w:rFonts w:ascii="Cambria" w:eastAsia="Cambria" w:hAnsi="Cambria" w:cs="Cambria"/>
              </w:rPr>
              <w:t>Rules can be updated in Flow Designer</w:t>
            </w:r>
          </w:p>
        </w:tc>
      </w:tr>
    </w:tbl>
    <w:p w14:paraId="44E63920" w14:textId="77777777" w:rsidR="00AC2C24" w:rsidRDefault="00000000">
      <w:pPr>
        <w:pStyle w:val="Heading1"/>
        <w:ind w:left="476" w:hanging="491"/>
      </w:pPr>
      <w:r>
        <w:t>ADVANTAGES</w:t>
      </w:r>
    </w:p>
    <w:p w14:paraId="4F2A4D5A" w14:textId="77777777" w:rsidR="00AC2C24" w:rsidRDefault="00000000">
      <w:pPr>
        <w:spacing w:after="231" w:line="251" w:lineRule="auto"/>
        <w:ind w:left="-5" w:hanging="10"/>
      </w:pPr>
      <w:r>
        <w:rPr>
          <w:rFonts w:ascii="Arial" w:eastAsia="Arial" w:hAnsi="Arial" w:cs="Arial"/>
        </w:rPr>
        <w:t>Reduces manual ticket classification.</w:t>
      </w:r>
    </w:p>
    <w:p w14:paraId="24E64F89" w14:textId="77777777" w:rsidR="00AC2C24" w:rsidRDefault="00000000">
      <w:pPr>
        <w:spacing w:after="231" w:line="251" w:lineRule="auto"/>
        <w:ind w:left="-5" w:hanging="10"/>
      </w:pPr>
      <w:r>
        <w:rPr>
          <w:rFonts w:ascii="Arial" w:eastAsia="Arial" w:hAnsi="Arial" w:cs="Arial"/>
        </w:rPr>
        <w:t>Improves consistency in Category and Subcategory assignment.</w:t>
      </w:r>
    </w:p>
    <w:p w14:paraId="32860C71" w14:textId="77777777" w:rsidR="00AC2C24" w:rsidRDefault="00000000">
      <w:pPr>
        <w:spacing w:after="231" w:line="251" w:lineRule="auto"/>
        <w:ind w:left="-5" w:hanging="10"/>
      </w:pPr>
      <w:r>
        <w:rPr>
          <w:rFonts w:ascii="Arial" w:eastAsia="Arial" w:hAnsi="Arial" w:cs="Arial"/>
        </w:rPr>
        <w:t>Saves service-desk processing time.</w:t>
      </w:r>
    </w:p>
    <w:p w14:paraId="5B982470" w14:textId="77777777" w:rsidR="00AC2C24" w:rsidRDefault="00000000">
      <w:pPr>
        <w:spacing w:after="231" w:line="251" w:lineRule="auto"/>
        <w:ind w:left="-5" w:hanging="10"/>
      </w:pPr>
      <w:r>
        <w:rPr>
          <w:rFonts w:ascii="Arial" w:eastAsia="Arial" w:hAnsi="Arial" w:cs="Arial"/>
        </w:rPr>
        <w:t>Reduces classification errors caused by repetitive manual work.</w:t>
      </w:r>
    </w:p>
    <w:p w14:paraId="76BAD146" w14:textId="77777777" w:rsidR="00AC2C24" w:rsidRDefault="00000000">
      <w:pPr>
        <w:spacing w:after="231" w:line="251" w:lineRule="auto"/>
        <w:ind w:left="-5" w:hanging="10"/>
      </w:pPr>
      <w:r>
        <w:rPr>
          <w:rFonts w:ascii="Arial" w:eastAsia="Arial" w:hAnsi="Arial" w:cs="Arial"/>
        </w:rPr>
        <w:t>Improves the quality of incident reporting and analysis.</w:t>
      </w:r>
    </w:p>
    <w:p w14:paraId="77FB5C8B" w14:textId="77777777" w:rsidR="00AC2C24" w:rsidRDefault="00000000">
      <w:pPr>
        <w:spacing w:after="231" w:line="251" w:lineRule="auto"/>
        <w:ind w:left="-5" w:hanging="10"/>
      </w:pPr>
      <w:r>
        <w:rPr>
          <w:rFonts w:ascii="Arial" w:eastAsia="Arial" w:hAnsi="Arial" w:cs="Arial"/>
        </w:rPr>
        <w:t>Provides a centralized and maintainable automation workflow.</w:t>
      </w:r>
    </w:p>
    <w:p w14:paraId="011A32EA" w14:textId="77777777" w:rsidR="00AC2C24" w:rsidRDefault="00000000">
      <w:pPr>
        <w:pStyle w:val="Heading1"/>
        <w:ind w:left="476" w:hanging="491"/>
      </w:pPr>
      <w:r>
        <w:t>FUTURE</w:t>
      </w:r>
      <w:r>
        <w:tab/>
        <w:t>SCOPE</w:t>
      </w:r>
    </w:p>
    <w:p w14:paraId="651FFC91" w14:textId="77777777" w:rsidR="00AC2C24" w:rsidRDefault="00000000">
      <w:pPr>
        <w:spacing w:after="227" w:line="247" w:lineRule="auto"/>
        <w:ind w:left="-5" w:hanging="10"/>
      </w:pPr>
      <w:r>
        <w:rPr>
          <w:rFonts w:ascii="Cambria" w:eastAsia="Cambria" w:hAnsi="Cambria" w:cs="Cambria"/>
        </w:rPr>
        <w:t>The project can be enhanced with:</w:t>
      </w:r>
    </w:p>
    <w:p w14:paraId="17294469" w14:textId="77777777" w:rsidR="00AC2C24" w:rsidRDefault="00000000">
      <w:pPr>
        <w:spacing w:after="231" w:line="251" w:lineRule="auto"/>
        <w:ind w:left="-5" w:hanging="10"/>
      </w:pPr>
      <w:r>
        <w:rPr>
          <w:rFonts w:ascii="Arial" w:eastAsia="Arial" w:hAnsi="Arial" w:cs="Arial"/>
        </w:rPr>
        <w:t>AI/ML-Based Classification – Use machine learning or AI to classify tickets from naturallanguage descriptions.</w:t>
      </w:r>
    </w:p>
    <w:p w14:paraId="25322725" w14:textId="77777777" w:rsidR="00AC2C24" w:rsidRDefault="00000000">
      <w:pPr>
        <w:spacing w:after="231" w:line="251" w:lineRule="auto"/>
        <w:ind w:left="-5" w:hanging="10"/>
      </w:pPr>
      <w:r>
        <w:rPr>
          <w:rFonts w:ascii="Arial" w:eastAsia="Arial" w:hAnsi="Arial" w:cs="Arial"/>
        </w:rPr>
        <w:t>More Classification Categories – Support additional categories and subcategories.</w:t>
      </w:r>
    </w:p>
    <w:p w14:paraId="1014765C" w14:textId="77777777" w:rsidR="00AC2C24" w:rsidRDefault="00000000">
      <w:pPr>
        <w:spacing w:after="231" w:line="251" w:lineRule="auto"/>
        <w:ind w:left="-5" w:hanging="10"/>
      </w:pPr>
      <w:r>
        <w:rPr>
          <w:rFonts w:ascii="Arial" w:eastAsia="Arial" w:hAnsi="Arial" w:cs="Arial"/>
        </w:rPr>
        <w:t>Priority Prediction – Automatically suggest or assign priority based on ticket content.</w:t>
      </w:r>
    </w:p>
    <w:p w14:paraId="7C0D5892" w14:textId="77777777" w:rsidR="00AC2C24" w:rsidRDefault="00000000">
      <w:pPr>
        <w:spacing w:after="231" w:line="251" w:lineRule="auto"/>
        <w:ind w:left="-5" w:hanging="10"/>
      </w:pPr>
      <w:r>
        <w:rPr>
          <w:rFonts w:ascii="Arial" w:eastAsia="Arial" w:hAnsi="Arial" w:cs="Arial"/>
        </w:rPr>
        <w:t>Assignment Group Routing – Route classified incidents to the appropriate support team.</w:t>
      </w:r>
    </w:p>
    <w:p w14:paraId="270BDF3D" w14:textId="77777777" w:rsidR="00AC2C24" w:rsidRDefault="00000000">
      <w:pPr>
        <w:spacing w:after="485" w:line="251" w:lineRule="auto"/>
        <w:ind w:left="-5" w:hanging="10"/>
      </w:pPr>
      <w:r>
        <w:rPr>
          <w:rFonts w:ascii="Arial" w:eastAsia="Arial" w:hAnsi="Arial" w:cs="Arial"/>
        </w:rPr>
        <w:t>Analytics Integration – Measure classification accuracy and identify frequently occurring issues.</w:t>
      </w:r>
    </w:p>
    <w:p w14:paraId="0D7FE6ED" w14:textId="77777777" w:rsidR="00AC2C24" w:rsidRDefault="00000000">
      <w:pPr>
        <w:spacing w:after="320" w:line="251" w:lineRule="auto"/>
        <w:ind w:left="-5" w:hanging="10"/>
      </w:pPr>
      <w:r>
        <w:rPr>
          <w:rFonts w:ascii="Arial" w:eastAsia="Arial" w:hAnsi="Arial" w:cs="Arial"/>
        </w:rPr>
        <w:t>Continuous Rule Improvement – Update classification rules using historical incident data.</w:t>
      </w:r>
    </w:p>
    <w:p w14:paraId="7ECADBAC" w14:textId="77777777" w:rsidR="00AC2C24" w:rsidRDefault="00000000">
      <w:pPr>
        <w:pStyle w:val="Heading1"/>
        <w:ind w:left="476" w:hanging="491"/>
      </w:pPr>
      <w:r>
        <w:t>CONCLUSION</w:t>
      </w:r>
    </w:p>
    <w:p w14:paraId="475A63EC" w14:textId="77777777" w:rsidR="00AC2C24" w:rsidRDefault="00000000">
      <w:pPr>
        <w:spacing w:after="320" w:line="247" w:lineRule="auto"/>
        <w:ind w:left="-5" w:hanging="10"/>
      </w:pPr>
      <w:r>
        <w:rPr>
          <w:rFonts w:ascii="Cambria" w:eastAsia="Cambria" w:hAnsi="Cambria" w:cs="Cambria"/>
        </w:rPr>
        <w:t>The Auto Ticket Classification using Flow Designer project provides a practical way to automate incident classification in ServiceNow. By evaluating ticket information and applying predefined conditions, the system can automatically update Category and Subcategory fields. This reduces repetitive manual work, improves consistency, and provides a maintainable workflow for servicedesk operations. The solution can also be extended in the future with AI-based classification, automated routing, and analytics.</w:t>
      </w:r>
    </w:p>
    <w:p w14:paraId="71B83A1C" w14:textId="77777777" w:rsidR="00AC2C24" w:rsidRDefault="00000000">
      <w:pPr>
        <w:pStyle w:val="Heading1"/>
        <w:ind w:left="476" w:hanging="491"/>
      </w:pPr>
      <w:r>
        <w:lastRenderedPageBreak/>
        <w:t>REFERENCE</w:t>
      </w:r>
    </w:p>
    <w:p w14:paraId="439A3B28" w14:textId="77777777" w:rsidR="00AC2C24" w:rsidRDefault="00000000">
      <w:pPr>
        <w:spacing w:after="231" w:line="251" w:lineRule="auto"/>
        <w:ind w:left="-5" w:hanging="10"/>
      </w:pPr>
      <w:r>
        <w:rPr>
          <w:rFonts w:ascii="Arial" w:eastAsia="Arial" w:hAnsi="Arial" w:cs="Arial"/>
        </w:rPr>
        <w:t>ServiceNow – Flow Designer documentation and platform resources.</w:t>
      </w:r>
    </w:p>
    <w:p w14:paraId="0EDC5875" w14:textId="77777777" w:rsidR="00AC2C24" w:rsidRDefault="00000000">
      <w:pPr>
        <w:spacing w:after="231" w:line="251" w:lineRule="auto"/>
        <w:ind w:left="-5" w:hanging="10"/>
      </w:pPr>
      <w:r>
        <w:rPr>
          <w:rFonts w:ascii="Arial" w:eastAsia="Arial" w:hAnsi="Arial" w:cs="Arial"/>
        </w:rPr>
        <w:t>ServiceNow – Incident Management concepts and configuration resources.</w:t>
      </w:r>
    </w:p>
    <w:p w14:paraId="363A3BB3" w14:textId="77777777" w:rsidR="00AC2C24" w:rsidRDefault="00000000">
      <w:pPr>
        <w:spacing w:after="8" w:line="251" w:lineRule="auto"/>
        <w:ind w:left="-5" w:hanging="10"/>
      </w:pPr>
      <w:r>
        <w:rPr>
          <w:rFonts w:ascii="Arial" w:eastAsia="Arial" w:hAnsi="Arial" w:cs="Arial"/>
        </w:rPr>
        <w:t>Project Demo Link: https://drive.google.com/file/d/10oLIYiqzCFTAYGYmH-</w:t>
      </w:r>
    </w:p>
    <w:p w14:paraId="73110888" w14:textId="77777777" w:rsidR="00AC2C24" w:rsidRDefault="00000000">
      <w:pPr>
        <w:spacing w:after="725" w:line="251" w:lineRule="auto"/>
        <w:ind w:left="-5" w:hanging="10"/>
      </w:pPr>
      <w:r>
        <w:rPr>
          <w:rFonts w:ascii="Arial" w:eastAsia="Arial" w:hAnsi="Arial" w:cs="Arial"/>
        </w:rPr>
        <w:t>IOsohxsHvRYzpp/view?usp=drivesdk</w:t>
      </w:r>
    </w:p>
    <w:p w14:paraId="6F8146AF" w14:textId="77777777" w:rsidR="00AC2C24" w:rsidRDefault="00000000">
      <w:pPr>
        <w:spacing w:after="0"/>
        <w:ind w:left="10"/>
        <w:jc w:val="center"/>
      </w:pPr>
      <w:r>
        <w:rPr>
          <w:rFonts w:ascii="Arial" w:eastAsia="Arial" w:hAnsi="Arial" w:cs="Arial"/>
          <w:sz w:val="18"/>
        </w:rPr>
        <w:t>Auto Ticket Classification using Flow Designer</w:t>
      </w:r>
    </w:p>
    <w:sectPr w:rsidR="00AC2C24">
      <w:pgSz w:w="12240" w:h="15840"/>
      <w:pgMar w:top="1449" w:right="1450" w:bottom="152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DFE"/>
    <w:multiLevelType w:val="hybridMultilevel"/>
    <w:tmpl w:val="7674CC42"/>
    <w:lvl w:ilvl="0" w:tplc="92D0C734">
      <w:start w:val="1"/>
      <w:numFmt w:val="decimal"/>
      <w:pStyle w:val="Heading1"/>
      <w:lvlText w:val="%1."/>
      <w:lvlJc w:val="left"/>
      <w:pPr>
        <w:ind w:left="0"/>
      </w:pPr>
      <w:rPr>
        <w:rFonts w:ascii="Cambria" w:eastAsia="Cambria" w:hAnsi="Cambria" w:cs="Cambria"/>
        <w:b/>
        <w:bCs/>
        <w:i w:val="0"/>
        <w:strike w:val="0"/>
        <w:dstrike w:val="0"/>
        <w:color w:val="000000"/>
        <w:sz w:val="30"/>
        <w:szCs w:val="30"/>
        <w:u w:val="none" w:color="000000"/>
        <w:bdr w:val="none" w:sz="0" w:space="0" w:color="auto"/>
        <w:shd w:val="clear" w:color="auto" w:fill="auto"/>
        <w:vertAlign w:val="baseline"/>
      </w:rPr>
    </w:lvl>
    <w:lvl w:ilvl="1" w:tplc="97E0F28A">
      <w:start w:val="1"/>
      <w:numFmt w:val="lowerLetter"/>
      <w:lvlText w:val="%2"/>
      <w:lvlJc w:val="left"/>
      <w:pPr>
        <w:ind w:left="1080"/>
      </w:pPr>
      <w:rPr>
        <w:rFonts w:ascii="Cambria" w:eastAsia="Cambria" w:hAnsi="Cambria" w:cs="Cambria"/>
        <w:b/>
        <w:bCs/>
        <w:i w:val="0"/>
        <w:strike w:val="0"/>
        <w:dstrike w:val="0"/>
        <w:color w:val="000000"/>
        <w:sz w:val="30"/>
        <w:szCs w:val="30"/>
        <w:u w:val="none" w:color="000000"/>
        <w:bdr w:val="none" w:sz="0" w:space="0" w:color="auto"/>
        <w:shd w:val="clear" w:color="auto" w:fill="auto"/>
        <w:vertAlign w:val="baseline"/>
      </w:rPr>
    </w:lvl>
    <w:lvl w:ilvl="2" w:tplc="1898CD7C">
      <w:start w:val="1"/>
      <w:numFmt w:val="lowerRoman"/>
      <w:lvlText w:val="%3"/>
      <w:lvlJc w:val="left"/>
      <w:pPr>
        <w:ind w:left="1800"/>
      </w:pPr>
      <w:rPr>
        <w:rFonts w:ascii="Cambria" w:eastAsia="Cambria" w:hAnsi="Cambria" w:cs="Cambria"/>
        <w:b/>
        <w:bCs/>
        <w:i w:val="0"/>
        <w:strike w:val="0"/>
        <w:dstrike w:val="0"/>
        <w:color w:val="000000"/>
        <w:sz w:val="30"/>
        <w:szCs w:val="30"/>
        <w:u w:val="none" w:color="000000"/>
        <w:bdr w:val="none" w:sz="0" w:space="0" w:color="auto"/>
        <w:shd w:val="clear" w:color="auto" w:fill="auto"/>
        <w:vertAlign w:val="baseline"/>
      </w:rPr>
    </w:lvl>
    <w:lvl w:ilvl="3" w:tplc="BAC0FC6A">
      <w:start w:val="1"/>
      <w:numFmt w:val="decimal"/>
      <w:lvlText w:val="%4"/>
      <w:lvlJc w:val="left"/>
      <w:pPr>
        <w:ind w:left="2520"/>
      </w:pPr>
      <w:rPr>
        <w:rFonts w:ascii="Cambria" w:eastAsia="Cambria" w:hAnsi="Cambria" w:cs="Cambria"/>
        <w:b/>
        <w:bCs/>
        <w:i w:val="0"/>
        <w:strike w:val="0"/>
        <w:dstrike w:val="0"/>
        <w:color w:val="000000"/>
        <w:sz w:val="30"/>
        <w:szCs w:val="30"/>
        <w:u w:val="none" w:color="000000"/>
        <w:bdr w:val="none" w:sz="0" w:space="0" w:color="auto"/>
        <w:shd w:val="clear" w:color="auto" w:fill="auto"/>
        <w:vertAlign w:val="baseline"/>
      </w:rPr>
    </w:lvl>
    <w:lvl w:ilvl="4" w:tplc="1138F812">
      <w:start w:val="1"/>
      <w:numFmt w:val="lowerLetter"/>
      <w:lvlText w:val="%5"/>
      <w:lvlJc w:val="left"/>
      <w:pPr>
        <w:ind w:left="3240"/>
      </w:pPr>
      <w:rPr>
        <w:rFonts w:ascii="Cambria" w:eastAsia="Cambria" w:hAnsi="Cambria" w:cs="Cambria"/>
        <w:b/>
        <w:bCs/>
        <w:i w:val="0"/>
        <w:strike w:val="0"/>
        <w:dstrike w:val="0"/>
        <w:color w:val="000000"/>
        <w:sz w:val="30"/>
        <w:szCs w:val="30"/>
        <w:u w:val="none" w:color="000000"/>
        <w:bdr w:val="none" w:sz="0" w:space="0" w:color="auto"/>
        <w:shd w:val="clear" w:color="auto" w:fill="auto"/>
        <w:vertAlign w:val="baseline"/>
      </w:rPr>
    </w:lvl>
    <w:lvl w:ilvl="5" w:tplc="559226BE">
      <w:start w:val="1"/>
      <w:numFmt w:val="lowerRoman"/>
      <w:lvlText w:val="%6"/>
      <w:lvlJc w:val="left"/>
      <w:pPr>
        <w:ind w:left="3960"/>
      </w:pPr>
      <w:rPr>
        <w:rFonts w:ascii="Cambria" w:eastAsia="Cambria" w:hAnsi="Cambria" w:cs="Cambria"/>
        <w:b/>
        <w:bCs/>
        <w:i w:val="0"/>
        <w:strike w:val="0"/>
        <w:dstrike w:val="0"/>
        <w:color w:val="000000"/>
        <w:sz w:val="30"/>
        <w:szCs w:val="30"/>
        <w:u w:val="none" w:color="000000"/>
        <w:bdr w:val="none" w:sz="0" w:space="0" w:color="auto"/>
        <w:shd w:val="clear" w:color="auto" w:fill="auto"/>
        <w:vertAlign w:val="baseline"/>
      </w:rPr>
    </w:lvl>
    <w:lvl w:ilvl="6" w:tplc="9B6C1D60">
      <w:start w:val="1"/>
      <w:numFmt w:val="decimal"/>
      <w:lvlText w:val="%7"/>
      <w:lvlJc w:val="left"/>
      <w:pPr>
        <w:ind w:left="4680"/>
      </w:pPr>
      <w:rPr>
        <w:rFonts w:ascii="Cambria" w:eastAsia="Cambria" w:hAnsi="Cambria" w:cs="Cambria"/>
        <w:b/>
        <w:bCs/>
        <w:i w:val="0"/>
        <w:strike w:val="0"/>
        <w:dstrike w:val="0"/>
        <w:color w:val="000000"/>
        <w:sz w:val="30"/>
        <w:szCs w:val="30"/>
        <w:u w:val="none" w:color="000000"/>
        <w:bdr w:val="none" w:sz="0" w:space="0" w:color="auto"/>
        <w:shd w:val="clear" w:color="auto" w:fill="auto"/>
        <w:vertAlign w:val="baseline"/>
      </w:rPr>
    </w:lvl>
    <w:lvl w:ilvl="7" w:tplc="45A89E90">
      <w:start w:val="1"/>
      <w:numFmt w:val="lowerLetter"/>
      <w:lvlText w:val="%8"/>
      <w:lvlJc w:val="left"/>
      <w:pPr>
        <w:ind w:left="5400"/>
      </w:pPr>
      <w:rPr>
        <w:rFonts w:ascii="Cambria" w:eastAsia="Cambria" w:hAnsi="Cambria" w:cs="Cambria"/>
        <w:b/>
        <w:bCs/>
        <w:i w:val="0"/>
        <w:strike w:val="0"/>
        <w:dstrike w:val="0"/>
        <w:color w:val="000000"/>
        <w:sz w:val="30"/>
        <w:szCs w:val="30"/>
        <w:u w:val="none" w:color="000000"/>
        <w:bdr w:val="none" w:sz="0" w:space="0" w:color="auto"/>
        <w:shd w:val="clear" w:color="auto" w:fill="auto"/>
        <w:vertAlign w:val="baseline"/>
      </w:rPr>
    </w:lvl>
    <w:lvl w:ilvl="8" w:tplc="9CCA646A">
      <w:start w:val="1"/>
      <w:numFmt w:val="lowerRoman"/>
      <w:lvlText w:val="%9"/>
      <w:lvlJc w:val="left"/>
      <w:pPr>
        <w:ind w:left="6120"/>
      </w:pPr>
      <w:rPr>
        <w:rFonts w:ascii="Cambria" w:eastAsia="Cambria" w:hAnsi="Cambria" w:cs="Cambria"/>
        <w:b/>
        <w:bCs/>
        <w:i w:val="0"/>
        <w:strike w:val="0"/>
        <w:dstrike w:val="0"/>
        <w:color w:val="000000"/>
        <w:sz w:val="30"/>
        <w:szCs w:val="30"/>
        <w:u w:val="none" w:color="000000"/>
        <w:bdr w:val="none" w:sz="0" w:space="0" w:color="auto"/>
        <w:shd w:val="clear" w:color="auto" w:fill="auto"/>
        <w:vertAlign w:val="baseline"/>
      </w:rPr>
    </w:lvl>
  </w:abstractNum>
  <w:num w:numId="1" w16cid:durableId="645859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C24"/>
    <w:rsid w:val="00693B54"/>
    <w:rsid w:val="00AC2C24"/>
    <w:rsid w:val="00EA1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CF848"/>
  <w15:docId w15:val="{6EE6BE7E-2842-4FBF-BC8B-AB7B0C10A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112" w:line="259" w:lineRule="auto"/>
      <w:ind w:left="10" w:hanging="10"/>
      <w:outlineLvl w:val="0"/>
    </w:pPr>
    <w:rPr>
      <w:rFonts w:ascii="Cambria" w:eastAsia="Cambria" w:hAnsi="Cambria" w:cs="Cambria"/>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93B54"/>
    <w:rPr>
      <w:color w:val="0563C1" w:themeColor="hyperlink"/>
      <w:u w:val="single"/>
    </w:rPr>
  </w:style>
  <w:style w:type="character" w:styleId="UnresolvedMention">
    <w:name w:val="Unresolved Mention"/>
    <w:basedOn w:val="DefaultParagraphFont"/>
    <w:uiPriority w:val="99"/>
    <w:semiHidden/>
    <w:unhideWhenUsed/>
    <w:rsid w:val="00693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sachinm336@gmail.com" TargetMode="External"/><Relationship Id="rId3" Type="http://schemas.openxmlformats.org/officeDocument/2006/relationships/settings" Target="settings.xml"/><Relationship Id="rId7" Type="http://schemas.openxmlformats.org/officeDocument/2006/relationships/hyperlink" Target="mailto:sakthimani010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prasanth480@gmail.com" TargetMode="External"/><Relationship Id="rId5" Type="http://schemas.openxmlformats.org/officeDocument/2006/relationships/hyperlink" Target="mailto:snithink2006@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1199</Words>
  <Characters>6838</Characters>
  <Application>Microsoft Office Word</Application>
  <DocSecurity>0</DocSecurity>
  <Lines>56</Lines>
  <Paragraphs>16</Paragraphs>
  <ScaleCrop>false</ScaleCrop>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Auto_Ticket_Classification_Project_Documentation_Final_Updated.docx</dc:title>
  <dc:subject/>
  <dc:creator>Kowsi Ravi</dc:creator>
  <cp:keywords>DAHWsEacb0o,BAG2rIMee7w</cp:keywords>
  <cp:lastModifiedBy>balajikutta0007@outlook.com</cp:lastModifiedBy>
  <cp:revision>2</cp:revision>
  <dcterms:created xsi:type="dcterms:W3CDTF">2026-10-01T04:47:00Z</dcterms:created>
  <dcterms:modified xsi:type="dcterms:W3CDTF">2026-10-01T04:47:00Z</dcterms:modified>
</cp:coreProperties>
</file>