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rFonts w:ascii="Arial" w:cs="Arial" w:eastAsia="Arial" w:hAnsi="Arial"/>
          <w:b w:val="0"/>
          <w:bCs w:val="0"/>
          <w:i w:val="1"/>
          <w:iCs w:val="1"/>
          <w:color w:val="495057"/>
          <w:sz w:val="44"/>
          <w:szCs w:val="44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Session 02  </w:t>
      </w:r>
      <w:r w:rsidDel="00000000" w:rsidR="00000000" w:rsidRPr="00000000">
        <w:rPr>
          <w:i w:val="1"/>
          <w:iCs w:val="1"/>
          <w:color w:val="262626"/>
          <w:sz w:val="28"/>
          <w:szCs w:val="28"/>
          <w:rtl w:val="0"/>
        </w:rPr>
        <w:t xml:space="preserve">SQL Basics &amp; CommandsTrainer Coverage:SQL syntax rules.DDL commands: CREATE, ALTER, DROP.Creating basic users and expenses tables.Demo: Execute commands in MySQL CLI /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878a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Q:-01 Open MySQL Workbench or CLI and write a CREATE TABLE statement to create a table called 'restaurants' with columns: id (INT, primary key, auto-increment), name (VARCHAR(100)), location (VARCHAR(100)), and rating (DECIMAL(2,1)).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table restaurants(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id integer primary key auto_increment,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name varchar(100),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location varchar(100),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rating real);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3341370"/>
            <wp:effectExtent b="0" l="0" r="0" t="0"/>
            <wp:docPr descr="Screenshot (26).png" id="2" name="image2.png"/>
            <a:graphic>
              <a:graphicData uri="http://schemas.openxmlformats.org/drawingml/2006/picture">
                <pic:pic>
                  <pic:nvPicPr>
                    <pic:cNvPr descr="Screenshot (26)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Q:-02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Use the ALTER TABLE command in MySQL to add a new column 'average_cost' (INT) to your 'restaurants' table.Remember to specify the data type when adding a new column.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alter table restaurants add column average_cost integer;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insert into restaurants (name, location, rating,average_cost)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('lapinoz', 'dubai', 4.5,500),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('flavours', 'Rajkot', 4.8,800),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('Sankalp', 'Surat', 3.0,1000);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* FROM restaurants;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  <w:drawing>
          <wp:inline distB="114300" distT="114300" distL="114300" distR="114300">
            <wp:extent cx="59436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878a99"/>
          <w:sz w:val="19"/>
          <w:szCs w:val="19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Q:-03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Write a SQL statement to DROP the 'restaurants' table you created earlier. Double-check your command before running it to avoid accidental data loss</w:t>
      </w:r>
      <w:r w:rsidDel="00000000" w:rsidR="00000000" w:rsidRPr="00000000">
        <w:rPr>
          <w:rFonts w:ascii="Times New Roman" w:cs="Times New Roman" w:eastAsia="Times New Roman" w:hAnsi="Times New Roman"/>
          <w:color w:val="878a99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878a9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drop table restaurants;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Q:-04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a new table called 'playlists' for a music app like Spotify, with columns: playlist_id (INT, primary key, auto-increment), title (VARCHAR(50)), created_by (VARCHAR(50)), and created_at (DATE).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table playlists (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playlist_id integer primary key auto_increment,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title varchar(50),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created_by varchar(50),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created_at date);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