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SecureScan: Automated Website Security Auditor</w:t>
      </w:r>
    </w:p>
    <w:p>
      <w:pPr>
        <w:jc w:val="center"/>
      </w:pPr>
      <w:r>
        <w:t>Project Report</w:t>
      </w:r>
    </w:p>
    <w:p>
      <w:pPr>
        <w:jc w:val="center"/>
      </w:pPr>
      <w:r>
        <w:t>Submitted by: Parth Mahajan</w:t>
      </w:r>
    </w:p>
    <w:p>
      <w:pPr>
        <w:jc w:val="center"/>
      </w:pPr>
      <w:r>
        <w:t>Project domain: Cybersecurity | Language: Python</w:t>
      </w:r>
    </w:p>
    <w:p>
      <w:pPr>
        <w:pStyle w:val="Heading1"/>
      </w:pPr>
      <w:r>
        <w:t>1. Abstract</w:t>
      </w:r>
    </w:p>
    <w:p>
      <w:r>
        <w:t>SecureScan is a lightweight Python-based website security configuration auditor. It checks whether a supplied public website uses HTTPS and whether six common HTTP response security headers are present. The program presents the results in a readable terminal report and exports findings to a CSV file. The project demonstrates basic web security concepts, HTTP response inspection, input validation, exception handling, and report generation.</w:t>
      </w:r>
    </w:p>
    <w:p>
      <w:pPr>
        <w:pStyle w:val="Heading1"/>
      </w:pPr>
      <w:r>
        <w:t>2. Problem Statement</w:t>
      </w:r>
    </w:p>
    <w:p>
      <w:r>
        <w:t>Website security settings can be overlooked during development and deployment. Manually checking common response headers across websites can be repetitive. SecureScan provides a simple educational way to review selected configuration signals and identify headers that may need further review.</w:t>
      </w:r>
    </w:p>
    <w:p>
      <w:pPr>
        <w:pStyle w:val="Heading1"/>
      </w:pPr>
      <w:r>
        <w:t>3. Objectives</w:t>
      </w:r>
    </w:p>
    <w:p>
      <w:pPr>
        <w:pStyle w:val="ListBullet"/>
      </w:pPr>
      <w:r>
        <w:t>Validate user-provided HTTP/HTTPS URLs.</w:t>
      </w:r>
    </w:p>
    <w:p>
      <w:pPr>
        <w:pStyle w:val="ListBullet"/>
      </w:pPr>
      <w:r>
        <w:t>Make a single low-impact request to an authorized public website.</w:t>
      </w:r>
    </w:p>
    <w:p>
      <w:pPr>
        <w:pStyle w:val="ListBullet"/>
      </w:pPr>
      <w:r>
        <w:t>Check HTTPS use and six common security headers.</w:t>
      </w:r>
    </w:p>
    <w:p>
      <w:pPr>
        <w:pStyle w:val="ListBullet"/>
      </w:pPr>
      <w:r>
        <w:t>Display findings with short explanations and recommendations.</w:t>
      </w:r>
    </w:p>
    <w:p>
      <w:pPr>
        <w:pStyle w:val="ListBullet"/>
      </w:pPr>
      <w:r>
        <w:t>Calculate an illustrative score and export a CSV report.</w:t>
      </w:r>
    </w:p>
    <w:p>
      <w:pPr>
        <w:pStyle w:val="ListBullet"/>
      </w:pPr>
      <w:r>
        <w:t>Apply basic safeguards by rejecting localhost and private/reserved IP targets.</w:t>
      </w:r>
    </w:p>
    <w:p>
      <w:pPr>
        <w:pStyle w:val="Heading1"/>
      </w:pPr>
      <w:r>
        <w:t>4. Technologies and Tools</w:t>
      </w:r>
    </w:p>
    <w:p>
      <w:pPr>
        <w:pStyle w:val="ListBullet"/>
      </w:pPr>
      <w:r>
        <w:t>Python 3.10 or newer</w:t>
      </w:r>
    </w:p>
    <w:p>
      <w:pPr>
        <w:pStyle w:val="ListBullet"/>
      </w:pPr>
      <w:r>
        <w:t>Requests library for HTTP communication</w:t>
      </w:r>
    </w:p>
    <w:p>
      <w:pPr>
        <w:pStyle w:val="ListBullet"/>
      </w:pPr>
      <w:r>
        <w:t>Python standard library: urllib.parse, socket, ipaddress, csv, datetime</w:t>
      </w:r>
    </w:p>
    <w:p>
      <w:pPr>
        <w:pStyle w:val="ListBullet"/>
      </w:pPr>
      <w:r>
        <w:t>Jupyter Notebook for interactive execution</w:t>
      </w:r>
    </w:p>
    <w:p>
      <w:pPr>
        <w:pStyle w:val="ListBullet"/>
      </w:pPr>
      <w:r>
        <w:t>Microsoft Word for documentation</w:t>
      </w:r>
    </w:p>
    <w:p>
      <w:pPr>
        <w:pStyle w:val="Heading1"/>
      </w:pPr>
      <w:r>
        <w:t>5. System Requirements</w:t>
      </w:r>
    </w:p>
    <w:p>
      <w:r>
        <w:t>Hardware: a standard laptop or desktop computer with an internet connection. Software: Python 3.10+, pip, and optionally Jupyter Notebook/JupyterLab. The project requires the external Python package listed in requirements.txt.</w:t>
      </w:r>
    </w:p>
    <w:p>
      <w:pPr>
        <w:pStyle w:val="Heading1"/>
      </w:pPr>
      <w:r>
        <w:t>6. Methodology</w:t>
      </w:r>
    </w:p>
    <w:p>
      <w:pPr>
        <w:pStyle w:val="Heading2"/>
      </w:pPr>
      <w:r>
        <w:t>URL input and validation</w:t>
      </w:r>
    </w:p>
    <w:p>
      <w:r>
        <w:t>The user supplies a URL. The program adds HTTPS when no scheme is specified, accepts only HTTP/HTTPS, and rejects URLs with embedded credentials.</w:t>
      </w:r>
    </w:p>
    <w:p>
      <w:pPr>
        <w:pStyle w:val="Heading2"/>
      </w:pPr>
      <w:r>
        <w:t>Target safety checks</w:t>
      </w:r>
    </w:p>
    <w:p>
      <w:r>
        <w:t>The hostname is resolved and localhost/private/reserved IP addresses are rejected to reduce accidental access to internal resources.</w:t>
      </w:r>
    </w:p>
    <w:p>
      <w:pPr>
        <w:pStyle w:val="Heading2"/>
      </w:pPr>
      <w:r>
        <w:t>HTTP request</w:t>
      </w:r>
    </w:p>
    <w:p>
      <w:r>
        <w:t>The program sends one GET request with a timeout and follows redirects. It does not send exploit payloads or run brute-force tests.</w:t>
      </w:r>
    </w:p>
    <w:p>
      <w:pPr>
        <w:pStyle w:val="Heading2"/>
      </w:pPr>
      <w:r>
        <w:t>Header inspection</w:t>
      </w:r>
    </w:p>
    <w:p>
      <w:r>
        <w:t>The response is checked for HSTS, CSP, X-Content-Type-Options, X-Frame-Options, Referrer-Policy, and Permissions-Policy.</w:t>
      </w:r>
    </w:p>
    <w:p>
      <w:pPr>
        <w:pStyle w:val="Heading2"/>
      </w:pPr>
      <w:r>
        <w:t>Scoring and reporting</w:t>
      </w:r>
    </w:p>
    <w:p>
      <w:r>
        <w:t>The program calculates a simple illustrative score, prints the findings, and writes the header-level results to CSV.</w:t>
      </w:r>
    </w:p>
    <w:p>
      <w:pPr>
        <w:pStyle w:val="Heading1"/>
      </w:pPr>
      <w:r>
        <w:t>7. Security Headers Checked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Header</w:t>
            </w:r>
          </w:p>
        </w:tc>
        <w:tc>
          <w:tcPr>
            <w:tcW w:type="dxa" w:w="2880"/>
          </w:tcPr>
          <w:p>
            <w:r>
              <w:t>Purpose</w:t>
            </w:r>
          </w:p>
        </w:tc>
        <w:tc>
          <w:tcPr>
            <w:tcW w:type="dxa" w:w="2880"/>
          </w:tcPr>
          <w:p>
            <w:r>
              <w:t>Severity if missing (indicative)</w:t>
            </w:r>
          </w:p>
        </w:tc>
      </w:tr>
      <w:tr>
        <w:tc>
          <w:tcPr>
            <w:tcW w:type="dxa" w:w="2880"/>
          </w:tcPr>
          <w:p>
            <w:r>
              <w:t>Strict-Transport-Security</w:t>
            </w:r>
          </w:p>
        </w:tc>
        <w:tc>
          <w:tcPr>
            <w:tcW w:type="dxa" w:w="2880"/>
          </w:tcPr>
          <w:p>
            <w:r>
              <w:t>Encourages browsers to use HTTPS on future visits.</w:t>
            </w:r>
          </w:p>
        </w:tc>
        <w:tc>
          <w:tcPr>
            <w:tcW w:type="dxa" w:w="2880"/>
          </w:tcPr>
          <w:p>
            <w:r>
              <w:t>Medium</w:t>
            </w:r>
          </w:p>
        </w:tc>
      </w:tr>
      <w:tr>
        <w:tc>
          <w:tcPr>
            <w:tcW w:type="dxa" w:w="2880"/>
          </w:tcPr>
          <w:p>
            <w:r>
              <w:t>Content-Security-Policy</w:t>
            </w:r>
          </w:p>
        </w:tc>
        <w:tc>
          <w:tcPr>
            <w:tcW w:type="dxa" w:w="2880"/>
          </w:tcPr>
          <w:p>
            <w:r>
              <w:t>Restricts permitted content sources and can reduce some injection risks.</w:t>
            </w:r>
          </w:p>
        </w:tc>
        <w:tc>
          <w:tcPr>
            <w:tcW w:type="dxa" w:w="2880"/>
          </w:tcPr>
          <w:p>
            <w:r>
              <w:t>Medium</w:t>
            </w:r>
          </w:p>
        </w:tc>
      </w:tr>
      <w:tr>
        <w:tc>
          <w:tcPr>
            <w:tcW w:type="dxa" w:w="2880"/>
          </w:tcPr>
          <w:p>
            <w:r>
              <w:t>X-Content-Type-Options</w:t>
            </w:r>
          </w:p>
        </w:tc>
        <w:tc>
          <w:tcPr>
            <w:tcW w:type="dxa" w:w="2880"/>
          </w:tcPr>
          <w:p>
            <w:r>
              <w:t>Helps prevent MIME-type sniffing.</w:t>
            </w:r>
          </w:p>
        </w:tc>
        <w:tc>
          <w:tcPr>
            <w:tcW w:type="dxa" w:w="2880"/>
          </w:tcPr>
          <w:p>
            <w:r>
              <w:t>Low</w:t>
            </w:r>
          </w:p>
        </w:tc>
      </w:tr>
      <w:tr>
        <w:tc>
          <w:tcPr>
            <w:tcW w:type="dxa" w:w="2880"/>
          </w:tcPr>
          <w:p>
            <w:r>
              <w:t>X-Frame-Options</w:t>
            </w:r>
          </w:p>
        </w:tc>
        <w:tc>
          <w:tcPr>
            <w:tcW w:type="dxa" w:w="2880"/>
          </w:tcPr>
          <w:p>
            <w:r>
              <w:t>Controls framing to help reduce clickjacking exposure.</w:t>
            </w:r>
          </w:p>
        </w:tc>
        <w:tc>
          <w:tcPr>
            <w:tcW w:type="dxa" w:w="2880"/>
          </w:tcPr>
          <w:p>
            <w:r>
              <w:t>Low</w:t>
            </w:r>
          </w:p>
        </w:tc>
      </w:tr>
      <w:tr>
        <w:tc>
          <w:tcPr>
            <w:tcW w:type="dxa" w:w="2880"/>
          </w:tcPr>
          <w:p>
            <w:r>
              <w:t>Referrer-Policy</w:t>
            </w:r>
          </w:p>
        </w:tc>
        <w:tc>
          <w:tcPr>
            <w:tcW w:type="dxa" w:w="2880"/>
          </w:tcPr>
          <w:p>
            <w:r>
              <w:t>Controls referrer information sent by browsers.</w:t>
            </w:r>
          </w:p>
        </w:tc>
        <w:tc>
          <w:tcPr>
            <w:tcW w:type="dxa" w:w="2880"/>
          </w:tcPr>
          <w:p>
            <w:r>
              <w:t>Low</w:t>
            </w:r>
          </w:p>
        </w:tc>
      </w:tr>
      <w:tr>
        <w:tc>
          <w:tcPr>
            <w:tcW w:type="dxa" w:w="2880"/>
          </w:tcPr>
          <w:p>
            <w:r>
              <w:t>Permissions-Policy</w:t>
            </w:r>
          </w:p>
        </w:tc>
        <w:tc>
          <w:tcPr>
            <w:tcW w:type="dxa" w:w="2880"/>
          </w:tcPr>
          <w:p>
            <w:r>
              <w:t>Restricts selected browser features.</w:t>
            </w:r>
          </w:p>
        </w:tc>
        <w:tc>
          <w:tcPr>
            <w:tcW w:type="dxa" w:w="2880"/>
          </w:tcPr>
          <w:p>
            <w:r>
              <w:t>Low</w:t>
            </w:r>
          </w:p>
        </w:tc>
      </w:tr>
    </w:tbl>
    <w:p>
      <w:pPr>
        <w:pStyle w:val="Heading1"/>
      </w:pPr>
      <w:r>
        <w:t>8. Scoring Approach</w:t>
      </w:r>
    </w:p>
    <w:p>
      <w:r>
        <w:t>The score is calculated from seven equally weighted checks: HTTPS enabled plus the presence of the six selected headers. Each passing check contributes one-seventh of the total score. The program labels results as Good (85–100), Needs Improvement (60–84), or Poor (below 60). This is an educational indicator only, not a validated security rating. A header may be present but still contain a weak or unsuitable value, so manual review remains important.</w:t>
      </w:r>
    </w:p>
    <w:p>
      <w:pPr>
        <w:pStyle w:val="Heading1"/>
      </w:pPr>
      <w:r>
        <w:t>9. How to Install and Run</w:t>
      </w:r>
    </w:p>
    <w:p>
      <w:pPr>
        <w:pStyle w:val="ListNumber"/>
      </w:pPr>
      <w:r>
        <w:t>Install Python 3.10 or newer.</w:t>
      </w:r>
    </w:p>
    <w:p>
      <w:pPr>
        <w:pStyle w:val="ListNumber"/>
      </w:pPr>
      <w:r>
        <w:t>Open a terminal in the project folder.</w:t>
      </w:r>
    </w:p>
    <w:p>
      <w:pPr>
        <w:pStyle w:val="ListNumber"/>
      </w:pPr>
      <w:r>
        <w:t>Run: pip install -r requirements.txt</w:t>
      </w:r>
    </w:p>
    <w:p>
      <w:pPr>
        <w:pStyle w:val="ListNumber"/>
      </w:pPr>
      <w:r>
        <w:t>For script mode, run: python Parth_Mahajan_SecureScan.py</w:t>
      </w:r>
    </w:p>
    <w:p>
      <w:pPr>
        <w:pStyle w:val="ListNumber"/>
      </w:pPr>
      <w:r>
        <w:t>For notebook mode, open Parth_Mahajan_SecureScan.ipynb in Jupyter and run cells from top to bottom.</w:t>
      </w:r>
    </w:p>
    <w:p>
      <w:pPr>
        <w:pStyle w:val="ListNumber"/>
      </w:pPr>
      <w:r>
        <w:t>Enter only a public website that you own or are authorized to assess.</w:t>
      </w:r>
    </w:p>
    <w:p>
      <w:pPr>
        <w:pStyle w:val="ListNumber"/>
      </w:pPr>
      <w:r>
        <w:t>Review the terminal output and the generated securescan_report.csv file.</w:t>
      </w:r>
    </w:p>
    <w:p>
      <w:pPr>
        <w:pStyle w:val="Heading1"/>
      </w:pPr>
      <w:r>
        <w:t>10. Expected Output</w:t>
      </w:r>
    </w:p>
    <w:p>
      <w:r>
        <w:t>The program displays the input URL, final URL after redirects, HTTP status code, HTTPS status, number of selected headers present, illustrative score, and a list of present/missing headers. It then saves a CSV file containing one row per header finding. Actual results depend on the website response and should be captured during the student's own test run.</w:t>
      </w:r>
    </w:p>
    <w:p>
      <w:pPr>
        <w:pStyle w:val="Heading1"/>
      </w:pPr>
      <w:r>
        <w:t>11. Dataset</w:t>
      </w:r>
    </w:p>
    <w:p>
      <w:r>
        <w:t>No separate dataset is required. SecureScan analyzes live HTTP response metadata from the authorized website entered by the user. Therefore, there is no dataset download link. The CSV file generated during execution is the project's output, not a training dataset.</w:t>
      </w:r>
    </w:p>
    <w:p>
      <w:pPr>
        <w:pStyle w:val="Heading1"/>
      </w:pPr>
      <w:r>
        <w:t>12. Limitations</w:t>
      </w:r>
    </w:p>
    <w:p>
      <w:pPr>
        <w:pStyle w:val="ListBullet"/>
      </w:pPr>
      <w:r>
        <w:t>The presence of headers does not guarantee that their values are secure or correct.</w:t>
      </w:r>
    </w:p>
    <w:p>
      <w:pPr>
        <w:pStyle w:val="ListBullet"/>
      </w:pPr>
      <w:r>
        <w:t>The tool checks a small set of configuration signals and is not a full vulnerability scanner.</w:t>
      </w:r>
    </w:p>
    <w:p>
      <w:pPr>
        <w:pStyle w:val="ListBullet"/>
      </w:pPr>
      <w:r>
        <w:t>It does not test authentication, authorization, business logic, TLS configuration details, or application vulnerabilities.</w:t>
      </w:r>
    </w:p>
    <w:p>
      <w:pPr>
        <w:pStyle w:val="ListBullet"/>
      </w:pPr>
      <w:r>
        <w:t>Network errors, DNS changes, redirects, and rate limits can affect scan completion.</w:t>
      </w:r>
    </w:p>
    <w:p>
      <w:pPr>
        <w:pStyle w:val="ListBullet"/>
      </w:pPr>
      <w:r>
        <w:t>The score is simplified for demonstration and should not be used as a formal certification.</w:t>
      </w:r>
    </w:p>
    <w:p>
      <w:pPr>
        <w:pStyle w:val="Heading1"/>
      </w:pPr>
      <w:r>
        <w:t>13. Future Enhancements</w:t>
      </w:r>
    </w:p>
    <w:p>
      <w:pPr>
        <w:pStyle w:val="ListBullet"/>
      </w:pPr>
      <w:r>
        <w:t>Add a simple Streamlit dashboard.</w:t>
      </w:r>
    </w:p>
    <w:p>
      <w:pPr>
        <w:pStyle w:val="ListBullet"/>
      </w:pPr>
      <w:r>
        <w:t>Generate an HTML report with charts and a timestamp.</w:t>
      </w:r>
    </w:p>
    <w:p>
      <w:pPr>
        <w:pStyle w:val="ListBullet"/>
      </w:pPr>
      <w:r>
        <w:t>Validate selected header values against configurable best-practice rules.</w:t>
      </w:r>
    </w:p>
    <w:p>
      <w:pPr>
        <w:pStyle w:val="ListBullet"/>
      </w:pPr>
      <w:r>
        <w:t>Add unit tests using mocked HTTP responses.</w:t>
      </w:r>
    </w:p>
    <w:p>
      <w:pPr>
        <w:pStyle w:val="ListBullet"/>
      </w:pPr>
      <w:r>
        <w:t>Support a user-managed allowlist of authorized test domains.</w:t>
      </w:r>
    </w:p>
    <w:p>
      <w:pPr>
        <w:pStyle w:val="Heading1"/>
      </w:pPr>
      <w:r>
        <w:t>14. Responsible Use and Conclusion</w:t>
      </w:r>
    </w:p>
    <w:p>
      <w:r>
        <w:t>SecureScan demonstrates how a small Python program can inspect selected website security configuration signals and produce a repeatable report. It is intended for learning and authorized assessment only. Always obtain permission before testing a website, and confirm findings with appropriate manual review. A clean result does not prove a website is secure.</w:t>
      </w:r>
    </w:p>
    <w:p>
      <w:pPr>
        <w:pStyle w:val="Heading1"/>
      </w:pPr>
      <w:r>
        <w:t>15. References</w:t>
      </w:r>
    </w:p>
    <w:p>
      <w:pPr>
        <w:pStyle w:val="ListBullet"/>
      </w:pPr>
      <w:r>
        <w:t>Python documentation: https://docs.python.org/3/</w:t>
      </w:r>
    </w:p>
    <w:p>
      <w:pPr>
        <w:pStyle w:val="ListBullet"/>
      </w:pPr>
      <w:r>
        <w:t>Requests documentation: https://requests.readthedocs.io/</w:t>
      </w:r>
    </w:p>
    <w:p>
      <w:pPr>
        <w:pStyle w:val="ListBullet"/>
      </w:pPr>
      <w:r>
        <w:t>OWASP Secure Headers Project: https://owasp.org/www-project-secure-headers/</w:t>
      </w:r>
    </w:p>
    <w:p>
      <w:pPr>
        <w:pStyle w:val="ListBullet"/>
      </w:pPr>
      <w:r>
        <w:t>MDN HTTP headers reference: https://developer.mozilla.org/en-US/docs/Web/HTTP/Headers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