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EF376" w14:textId="293A9CA7" w:rsidR="00672C23" w:rsidRDefault="00B310F0">
      <w:pPr>
        <w:rPr>
          <w:sz w:val="28"/>
          <w:szCs w:val="28"/>
        </w:rPr>
      </w:pPr>
      <w:r>
        <w:rPr>
          <w:sz w:val="28"/>
          <w:szCs w:val="28"/>
        </w:rPr>
        <w:t xml:space="preserve">Data Analysis using </w:t>
      </w:r>
      <w:proofErr w:type="spellStart"/>
      <w:r>
        <w:rPr>
          <w:sz w:val="28"/>
          <w:szCs w:val="28"/>
        </w:rPr>
        <w:t>PyMongo</w:t>
      </w:r>
      <w:proofErr w:type="spellEnd"/>
      <w:r>
        <w:rPr>
          <w:sz w:val="28"/>
          <w:szCs w:val="28"/>
        </w:rPr>
        <w:t>:</w:t>
      </w:r>
    </w:p>
    <w:p w14:paraId="48987880" w14:textId="4883963A" w:rsidR="00B310F0" w:rsidRDefault="00B310F0">
      <w:r>
        <w:t>Methodology:</w:t>
      </w:r>
    </w:p>
    <w:p w14:paraId="7F1C0997" w14:textId="126B2C93" w:rsidR="00B310F0" w:rsidRDefault="00B310F0">
      <w:r>
        <w:t xml:space="preserve">We use the 2018 Kickstarter data for analysis and further predictions. The data we receive is in the CSV format, we load this data into our local MongoDB server using the </w:t>
      </w:r>
      <w:proofErr w:type="spellStart"/>
      <w:r>
        <w:t>mongoimport</w:t>
      </w:r>
      <w:proofErr w:type="spellEnd"/>
      <w:r>
        <w:t xml:space="preserve"> </w:t>
      </w:r>
      <w:proofErr w:type="spellStart"/>
      <w:r>
        <w:t>utiltity</w:t>
      </w:r>
      <w:proofErr w:type="spellEnd"/>
      <w:r>
        <w:t>. The following command helps import our data into our local MongoDB server.</w:t>
      </w:r>
    </w:p>
    <w:p w14:paraId="3499AE7D" w14:textId="41922C2E" w:rsidR="00B310F0" w:rsidRDefault="00B310F0">
      <w:pP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</w:pPr>
      <w:proofErr w:type="spellStart"/>
      <w:r w:rsidRPr="00B310F0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mongoimport</w:t>
      </w:r>
      <w:proofErr w:type="spellEnd"/>
      <w:r w:rsidRPr="00B310F0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 xml:space="preserve"> -d Project -c </w:t>
      </w:r>
      <w:proofErr w:type="spellStart"/>
      <w:r w:rsidRPr="00B310F0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KL_data</w:t>
      </w:r>
      <w:proofErr w:type="spellEnd"/>
      <w:r w:rsidRPr="00B310F0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 xml:space="preserve"> --type CSV --file ks-projects.csv </w:t>
      </w:r>
      <w:r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–</w:t>
      </w:r>
      <w:proofErr w:type="spellStart"/>
      <w:r w:rsidRPr="00B310F0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headerline</w:t>
      </w:r>
      <w:proofErr w:type="spellEnd"/>
    </w:p>
    <w:p w14:paraId="1907AD4E" w14:textId="06EB68ED" w:rsidR="00B310F0" w:rsidRDefault="00B310F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After loading our data into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MongoDB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we use Jupyter notebooks which is a Python based interface having coding and markup functionalities in the form of cells. The data is loaded in the database “Project” and the collection is “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KL_data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”. We use the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PyMongo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library to fetch/query data from our local MongoDB server and get it in our Jupyter notebook</w:t>
      </w:r>
      <w:r w:rsidR="00CE155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We first create a </w:t>
      </w:r>
      <w:proofErr w:type="spellStart"/>
      <w:r w:rsidR="00CE155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MongoClient</w:t>
      </w:r>
      <w:proofErr w:type="spellEnd"/>
      <w:r w:rsidR="00CE155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object and then by default connect to the default local port of MongoDB. We then get our collection and then query our data in </w:t>
      </w:r>
      <w:proofErr w:type="spellStart"/>
      <w:r w:rsidR="00CE155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mongodb</w:t>
      </w:r>
      <w:proofErr w:type="spellEnd"/>
      <w:r w:rsidR="00CE155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Example code is as below.</w:t>
      </w:r>
    </w:p>
    <w:p w14:paraId="10250173" w14:textId="0AD4E6F9" w:rsidR="00CE155C" w:rsidRDefault="00CE155C">
      <w:r>
        <w:rPr>
          <w:noProof/>
        </w:rPr>
        <w:drawing>
          <wp:inline distT="0" distB="0" distL="0" distR="0" wp14:anchorId="23D26711" wp14:editId="5DDD38B2">
            <wp:extent cx="5943600" cy="115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9DEC" w14:textId="77789C5F" w:rsidR="00CE155C" w:rsidRDefault="00CE155C">
      <w:r>
        <w:t xml:space="preserve">The data which we receive as response from the database after running the query is in JSON format. We convert this data into a pandas </w:t>
      </w:r>
      <w:proofErr w:type="spellStart"/>
      <w:r>
        <w:t>dataframe</w:t>
      </w:r>
      <w:proofErr w:type="spellEnd"/>
      <w:r>
        <w:t xml:space="preserve"> using the </w:t>
      </w:r>
      <w:proofErr w:type="spellStart"/>
      <w:r>
        <w:t>from_</w:t>
      </w:r>
      <w:proofErr w:type="gramStart"/>
      <w:r>
        <w:t>records</w:t>
      </w:r>
      <w:proofErr w:type="spellEnd"/>
      <w:r>
        <w:t>(</w:t>
      </w:r>
      <w:proofErr w:type="gramEnd"/>
      <w:r>
        <w:t xml:space="preserve">) function which is a part of the pandas library which we use for data manipulation. After getting the results in the form a pandas </w:t>
      </w:r>
      <w:proofErr w:type="spellStart"/>
      <w:r>
        <w:t>dataframe</w:t>
      </w:r>
      <w:proofErr w:type="spellEnd"/>
      <w:r>
        <w:t xml:space="preserve"> we use matplotlib to plot the results. Following are the analytics performed by us.</w:t>
      </w:r>
    </w:p>
    <w:p w14:paraId="6913E2A5" w14:textId="366BF6A5" w:rsidR="00CE155C" w:rsidRDefault="00CE155C" w:rsidP="00CE155C">
      <w:pPr>
        <w:pStyle w:val="ListParagraph"/>
        <w:numPr>
          <w:ilvl w:val="0"/>
          <w:numId w:val="1"/>
        </w:numPr>
        <w:rPr>
          <w:b/>
        </w:rPr>
      </w:pPr>
      <w:r w:rsidRPr="00CE155C">
        <w:rPr>
          <w:b/>
        </w:rPr>
        <w:t>Number of projects in the top 10 popular categories</w:t>
      </w:r>
    </w:p>
    <w:p w14:paraId="66E1DA53" w14:textId="30CD9DEC" w:rsidR="00CE155C" w:rsidRPr="00CE155C" w:rsidRDefault="00CE155C" w:rsidP="00CE155C">
      <w:pPr>
        <w:pStyle w:val="ListParagraph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C84A425" wp14:editId="4588D276">
            <wp:extent cx="5238750" cy="1811734"/>
            <wp:effectExtent l="0" t="0" r="0" b="0"/>
            <wp:docPr id="2" name="Picture 2" descr="C:\Users\Parth\AppData\Local\Microsoft\Windows\INetCache\Content.MSO\8D854B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th\AppData\Local\Microsoft\Windows\INetCache\Content.MSO\8D854BF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168" cy="181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C9E27" w14:textId="4B4B1FA3" w:rsidR="00CE155C" w:rsidRDefault="00CE155C" w:rsidP="00CE155C">
      <w:pPr>
        <w:pStyle w:val="ListParagraph"/>
        <w:numPr>
          <w:ilvl w:val="0"/>
          <w:numId w:val="1"/>
        </w:numPr>
        <w:rPr>
          <w:b/>
        </w:rPr>
      </w:pPr>
      <w:r w:rsidRPr="00CE155C">
        <w:rPr>
          <w:b/>
        </w:rPr>
        <w:t>Distribution of the target goals of successful projects after taking log transform as the target</w:t>
      </w:r>
      <w:r w:rsidR="00A86C8F">
        <w:rPr>
          <w:b/>
        </w:rPr>
        <w:t xml:space="preserve"> goals distribution is</w:t>
      </w:r>
      <w:r w:rsidRPr="00CE155C">
        <w:rPr>
          <w:b/>
        </w:rPr>
        <w:t xml:space="preserve"> very right skewed</w:t>
      </w:r>
    </w:p>
    <w:p w14:paraId="694CAE4A" w14:textId="0F8198E3" w:rsidR="00CE155C" w:rsidRDefault="00CE155C" w:rsidP="00A86C8F">
      <w:pPr>
        <w:jc w:val="center"/>
        <w:rPr>
          <w:b/>
        </w:rPr>
      </w:pPr>
      <w:r>
        <w:rPr>
          <w:noProof/>
        </w:rPr>
        <w:drawing>
          <wp:inline distT="0" distB="0" distL="0" distR="0" wp14:anchorId="1C0D6882" wp14:editId="1FB8CC48">
            <wp:extent cx="2705100" cy="935515"/>
            <wp:effectExtent l="0" t="0" r="0" b="0"/>
            <wp:docPr id="3" name="Picture 3" descr="C:\Users\Parth\AppData\Local\Microsoft\Windows\INetCache\Content.MSO\C34F3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rth\AppData\Local\Microsoft\Windows\INetCache\Content.MSO\C34F374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3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EED0" w14:textId="676A29F3" w:rsidR="00A86C8F" w:rsidRDefault="00A86C8F" w:rsidP="00A86C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Get a list of the top 10 projects which were still live when the data was recorded and had the highest amount pledged by the community</w:t>
      </w:r>
    </w:p>
    <w:p w14:paraId="6ED83E18" w14:textId="77777777" w:rsidR="00A86C8F" w:rsidRDefault="00A86C8F" w:rsidP="00A86C8F">
      <w:pPr>
        <w:pStyle w:val="ListParagraph"/>
        <w:rPr>
          <w:b/>
        </w:rPr>
      </w:pPr>
    </w:p>
    <w:p w14:paraId="6BFA3AB4" w14:textId="78D3115B" w:rsidR="00A86C8F" w:rsidRDefault="00A86C8F" w:rsidP="00A86C8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F1D54CD" wp14:editId="75A8CA6A">
            <wp:extent cx="5319236" cy="1947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2596" cy="19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CCF7" w14:textId="0EB300AD" w:rsidR="00A86C8F" w:rsidRDefault="00A86C8F" w:rsidP="00A86C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 the relationship between the number of backers and the amount pledged in USD</w:t>
      </w:r>
    </w:p>
    <w:p w14:paraId="58D94CFF" w14:textId="112EED26" w:rsidR="00A86C8F" w:rsidRDefault="00A86C8F" w:rsidP="00A86C8F">
      <w:pPr>
        <w:pStyle w:val="ListParagraph"/>
      </w:pPr>
      <w:r>
        <w:t>We can see that the relationship has linear characteristics but also there are many outliers far from the line of best fit.</w:t>
      </w:r>
    </w:p>
    <w:p w14:paraId="504C8506" w14:textId="00F50D29" w:rsidR="00A86C8F" w:rsidRDefault="00A86C8F" w:rsidP="00A86C8F">
      <w:pPr>
        <w:pStyle w:val="ListParagraph"/>
      </w:pPr>
      <w:r>
        <w:rPr>
          <w:noProof/>
        </w:rPr>
        <w:drawing>
          <wp:inline distT="0" distB="0" distL="0" distR="0" wp14:anchorId="28669962" wp14:editId="02A7F881">
            <wp:extent cx="5315947" cy="1855470"/>
            <wp:effectExtent l="0" t="0" r="0" b="0"/>
            <wp:docPr id="5" name="Picture 5" descr="C:\Users\Parth\AppData\Local\Microsoft\Windows\INetCache\Content.MSO\C3EBCD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rth\AppData\Local\Microsoft\Windows\INetCache\Content.MSO\C3EBCDA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553" cy="186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9C63" w14:textId="076FC777" w:rsidR="00A86C8F" w:rsidRDefault="00A86C8F" w:rsidP="00A86C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Pie chart of the number of projects from the top 10 countries</w:t>
      </w:r>
    </w:p>
    <w:p w14:paraId="6643CE16" w14:textId="77777777" w:rsidR="00A86C8F" w:rsidRDefault="00A86C8F" w:rsidP="00A86C8F">
      <w:pPr>
        <w:pStyle w:val="ListParagraph"/>
        <w:rPr>
          <w:b/>
        </w:rPr>
      </w:pPr>
    </w:p>
    <w:p w14:paraId="0E4050CA" w14:textId="617AD221" w:rsidR="00A86C8F" w:rsidRDefault="00A86C8F" w:rsidP="00A86C8F">
      <w:pPr>
        <w:pStyle w:val="ListParagraph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FD20AD8" wp14:editId="3320ABE9">
            <wp:extent cx="2855296" cy="2847975"/>
            <wp:effectExtent l="0" t="0" r="2540" b="0"/>
            <wp:docPr id="6" name="Picture 6" descr="C:\Users\Parth\AppData\Local\Microsoft\Windows\INetCache\Content.MSO\9E1A5E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rth\AppData\Local\Microsoft\Windows\INetCache\Content.MSO\9E1A5E0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961" cy="2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2C15" w14:textId="7A2DE834" w:rsidR="00CB6A32" w:rsidRPr="00CB6A32" w:rsidRDefault="00CB6A32" w:rsidP="00CB6A32">
      <w:pPr>
        <w:pStyle w:val="ListParagraph"/>
      </w:pPr>
      <w:r>
        <w:lastRenderedPageBreak/>
        <w:t xml:space="preserve">We can see that </w:t>
      </w:r>
      <w:proofErr w:type="gramStart"/>
      <w:r>
        <w:t>the majority of</w:t>
      </w:r>
      <w:proofErr w:type="gramEnd"/>
      <w:r>
        <w:t xml:space="preserve"> projects are from the US with GBR </w:t>
      </w:r>
      <w:r w:rsidR="004F1A62">
        <w:t>in second place, the number of projects from the other countries are much smaller in proportion.</w:t>
      </w:r>
    </w:p>
    <w:p w14:paraId="3FE2DFCB" w14:textId="27DB4357" w:rsidR="00A86C8F" w:rsidRDefault="00A86C8F" w:rsidP="00A86C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Distribution of the time </w:t>
      </w:r>
      <w:r w:rsidR="007C758B">
        <w:rPr>
          <w:b/>
        </w:rPr>
        <w:t>between launch and deadline of projects</w:t>
      </w:r>
    </w:p>
    <w:p w14:paraId="21B31788" w14:textId="77777777" w:rsidR="007C758B" w:rsidRDefault="007C758B" w:rsidP="007C758B">
      <w:pPr>
        <w:pStyle w:val="ListParagraph"/>
        <w:rPr>
          <w:b/>
        </w:rPr>
      </w:pPr>
    </w:p>
    <w:p w14:paraId="0E0881B2" w14:textId="4E320BE6" w:rsidR="007C758B" w:rsidRDefault="007C758B" w:rsidP="007C758B">
      <w:pPr>
        <w:pStyle w:val="ListParagraph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7488822" wp14:editId="7F77894D">
            <wp:extent cx="2905125" cy="2767628"/>
            <wp:effectExtent l="0" t="0" r="0" b="0"/>
            <wp:docPr id="7" name="Picture 7" descr="C:\Users\Parth\AppData\Local\Microsoft\Windows\INetCache\Content.MSO\694974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rth\AppData\Local\Microsoft\Windows\INetCache\Content.MSO\6949740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76" cy="277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F5DE1" w14:textId="1AF28284" w:rsidR="004F1A62" w:rsidRPr="004F1A62" w:rsidRDefault="004F1A62" w:rsidP="004F1A62">
      <w:pPr>
        <w:pStyle w:val="ListParagraph"/>
      </w:pPr>
      <w:r>
        <w:t>We can see that almost all projects have about 30 to 40 days from launch to deadline. Although this distribution too is very right skewed.</w:t>
      </w:r>
      <w:bookmarkStart w:id="0" w:name="_GoBack"/>
      <w:bookmarkEnd w:id="0"/>
    </w:p>
    <w:p w14:paraId="4290E59B" w14:textId="33E321E2" w:rsidR="006266A4" w:rsidRDefault="006266A4" w:rsidP="006266A4">
      <w:pPr>
        <w:rPr>
          <w:b/>
        </w:rPr>
      </w:pPr>
      <w:r>
        <w:rPr>
          <w:b/>
        </w:rPr>
        <w:t xml:space="preserve">Implementing Map-Reduce in </w:t>
      </w:r>
      <w:proofErr w:type="spellStart"/>
      <w:r>
        <w:rPr>
          <w:b/>
        </w:rPr>
        <w:t>PyMongo</w:t>
      </w:r>
      <w:proofErr w:type="spellEnd"/>
      <w:r>
        <w:rPr>
          <w:b/>
        </w:rPr>
        <w:t>:</w:t>
      </w:r>
    </w:p>
    <w:p w14:paraId="2B97AA4D" w14:textId="7AED3F18" w:rsidR="006266A4" w:rsidRDefault="00CD4266" w:rsidP="006266A4">
      <w:r>
        <w:t xml:space="preserve">Map reduce in MongoDB needs a mapper and a reducer </w:t>
      </w:r>
      <w:proofErr w:type="gramStart"/>
      <w:r>
        <w:t>results</w:t>
      </w:r>
      <w:proofErr w:type="gramEnd"/>
      <w:r>
        <w:t xml:space="preserve">. We can define these functions directly in </w:t>
      </w:r>
      <w:proofErr w:type="spellStart"/>
      <w:r>
        <w:t>PyMongo</w:t>
      </w:r>
      <w:proofErr w:type="spellEnd"/>
      <w:r>
        <w:t xml:space="preserve"> as they cannot be treated as python objects/functions. </w:t>
      </w:r>
      <w:proofErr w:type="gramStart"/>
      <w:r>
        <w:t>So</w:t>
      </w:r>
      <w:proofErr w:type="gramEnd"/>
      <w:r>
        <w:t xml:space="preserve"> to do this we use the BSON library and send the function as codes.</w:t>
      </w:r>
    </w:p>
    <w:p w14:paraId="7A9A8090" w14:textId="4EF298ED" w:rsidR="00CD4266" w:rsidRPr="006266A4" w:rsidRDefault="00CD4266" w:rsidP="00CD4266">
      <w:pPr>
        <w:jc w:val="center"/>
      </w:pPr>
      <w:r>
        <w:rPr>
          <w:noProof/>
        </w:rPr>
        <w:drawing>
          <wp:inline distT="0" distB="0" distL="0" distR="0" wp14:anchorId="4BE1987C" wp14:editId="6E2FE22E">
            <wp:extent cx="5943600" cy="14624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266" w:rsidRPr="0062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82F8A"/>
    <w:multiLevelType w:val="hybridMultilevel"/>
    <w:tmpl w:val="04B4E02E"/>
    <w:lvl w:ilvl="0" w:tplc="FB0247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55"/>
    <w:rsid w:val="00073ED6"/>
    <w:rsid w:val="00405855"/>
    <w:rsid w:val="004F1A62"/>
    <w:rsid w:val="006266A4"/>
    <w:rsid w:val="007C758B"/>
    <w:rsid w:val="00850F51"/>
    <w:rsid w:val="00A86C8F"/>
    <w:rsid w:val="00B310F0"/>
    <w:rsid w:val="00CB6A32"/>
    <w:rsid w:val="00CD4266"/>
    <w:rsid w:val="00CE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A1C7"/>
  <w15:chartTrackingRefBased/>
  <w15:docId w15:val="{D200208D-D04D-43CC-8BD2-BA16AC99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55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E1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6</cp:revision>
  <dcterms:created xsi:type="dcterms:W3CDTF">2019-05-01T14:06:00Z</dcterms:created>
  <dcterms:modified xsi:type="dcterms:W3CDTF">2019-05-01T15:03:00Z</dcterms:modified>
</cp:coreProperties>
</file>