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083" w:rsidRDefault="00F24083" w:rsidP="00F24083">
      <w:pPr>
        <w:spacing w:before="0" w:after="0"/>
        <w:jc w:val="center"/>
        <w:rPr>
          <w:b/>
          <w:sz w:val="36"/>
          <w:szCs w:val="36"/>
        </w:rPr>
      </w:pPr>
      <w:r w:rsidRPr="001846B8">
        <w:rPr>
          <w:b/>
          <w:sz w:val="36"/>
          <w:szCs w:val="36"/>
        </w:rPr>
        <w:t>ABSTRACT</w:t>
      </w:r>
    </w:p>
    <w:p w:rsidR="008B02B3" w:rsidRPr="001846B8" w:rsidRDefault="008B02B3" w:rsidP="00F24083">
      <w:pPr>
        <w:spacing w:before="0" w:after="0"/>
        <w:jc w:val="center"/>
        <w:rPr>
          <w:b/>
          <w:sz w:val="36"/>
          <w:szCs w:val="36"/>
        </w:rPr>
      </w:pPr>
    </w:p>
    <w:p w:rsidR="00F24083" w:rsidRPr="001846B8" w:rsidRDefault="00F24083" w:rsidP="00FA210E">
      <w:pPr>
        <w:spacing w:before="0" w:after="0"/>
        <w:ind w:firstLine="720"/>
        <w:rPr>
          <w:szCs w:val="24"/>
        </w:rPr>
      </w:pPr>
      <w:r w:rsidRPr="001846B8">
        <w:rPr>
          <w:szCs w:val="24"/>
        </w:rPr>
        <w:t>Watermarking is the process of embedding data called a watermark into a multimedia object such that watermark can be detected or extracted later to make an assertion about the object. The object may be an audio, image or video. A copy of a digital image is identical to the original. This has in many instances, led to the use of digital content with malicious intent. One way to protect multimedia data against illegal recording and retransmission is to embed a signal, called digital signature or copyright label or watermark that authenticates the owner of the data. Data hiding, schemes to embed secondary data in digital media, have made considerable progress in recent years and attracted attention from both academia and industry. Techniques have been proposed for a variety of applications, including ownership protection, authentication and access control. Imperceptibility, robustness against moderate processing such as compression, and the ability to hide many bits are the basic but rather conflicting requirements for many data hiding applications. A simple example of digital wate</w:t>
      </w:r>
      <w:r>
        <w:rPr>
          <w:szCs w:val="24"/>
        </w:rPr>
        <w:t xml:space="preserve">rmark would be a visible seal </w:t>
      </w:r>
      <w:r w:rsidRPr="001846B8">
        <w:rPr>
          <w:szCs w:val="24"/>
        </w:rPr>
        <w:t xml:space="preserve">placed over an image to identify the copyright. </w:t>
      </w:r>
    </w:p>
    <w:p w:rsidR="00F24083" w:rsidRPr="001846B8" w:rsidRDefault="00F24083" w:rsidP="00F24083">
      <w:pPr>
        <w:spacing w:before="0" w:after="0"/>
        <w:rPr>
          <w:szCs w:val="24"/>
        </w:rPr>
      </w:pPr>
      <w:r w:rsidRPr="001846B8">
        <w:rPr>
          <w:szCs w:val="24"/>
        </w:rPr>
        <w:t xml:space="preserve">                In this work, we propose a robust watermarking algorithm to watermark JPEG2000 compressed and encrypted images</w:t>
      </w:r>
      <w:r>
        <w:rPr>
          <w:szCs w:val="24"/>
        </w:rPr>
        <w:t xml:space="preserve">. </w:t>
      </w:r>
      <w:r w:rsidRPr="00C05CF7">
        <w:rPr>
          <w:szCs w:val="24"/>
        </w:rPr>
        <w:t>It is a challenge to watermark these compressed encrypted</w:t>
      </w:r>
      <w:r>
        <w:rPr>
          <w:szCs w:val="24"/>
        </w:rPr>
        <w:t xml:space="preserve"> </w:t>
      </w:r>
      <w:r w:rsidRPr="00C05CF7">
        <w:rPr>
          <w:szCs w:val="24"/>
        </w:rPr>
        <w:t>streams as the compression proc</w:t>
      </w:r>
      <w:r>
        <w:rPr>
          <w:szCs w:val="24"/>
        </w:rPr>
        <w:t>ess reduces the infor</w:t>
      </w:r>
      <w:r w:rsidRPr="00C05CF7">
        <w:rPr>
          <w:szCs w:val="24"/>
        </w:rPr>
        <w:t>mation of raw media into a low number of bits and encryption</w:t>
      </w:r>
      <w:r>
        <w:rPr>
          <w:szCs w:val="24"/>
        </w:rPr>
        <w:t xml:space="preserve"> </w:t>
      </w:r>
      <w:r w:rsidRPr="00C05CF7">
        <w:rPr>
          <w:szCs w:val="24"/>
        </w:rPr>
        <w:t>would have randomized the compressed bit stream. Attempting to</w:t>
      </w:r>
      <w:r>
        <w:rPr>
          <w:szCs w:val="24"/>
        </w:rPr>
        <w:t xml:space="preserve"> </w:t>
      </w:r>
      <w:r w:rsidRPr="00C05CF7">
        <w:rPr>
          <w:szCs w:val="24"/>
        </w:rPr>
        <w:t>watermark such a randomized bit stream can cause a dramatic</w:t>
      </w:r>
      <w:r>
        <w:rPr>
          <w:szCs w:val="24"/>
        </w:rPr>
        <w:t xml:space="preserve"> </w:t>
      </w:r>
      <w:r w:rsidRPr="00C05CF7">
        <w:rPr>
          <w:szCs w:val="24"/>
        </w:rPr>
        <w:t>degradation of the media quality. Thus it is necessary to choose</w:t>
      </w:r>
      <w:r>
        <w:rPr>
          <w:szCs w:val="24"/>
        </w:rPr>
        <w:t xml:space="preserve"> </w:t>
      </w:r>
      <w:r w:rsidRPr="00C05CF7">
        <w:rPr>
          <w:szCs w:val="24"/>
        </w:rPr>
        <w:t>an encryption scheme that is b</w:t>
      </w:r>
      <w:r>
        <w:rPr>
          <w:szCs w:val="24"/>
        </w:rPr>
        <w:t>oth secure and will allow water</w:t>
      </w:r>
      <w:r w:rsidRPr="00C05CF7">
        <w:rPr>
          <w:szCs w:val="24"/>
        </w:rPr>
        <w:t>marking in a predictable manne</w:t>
      </w:r>
      <w:r>
        <w:rPr>
          <w:szCs w:val="24"/>
        </w:rPr>
        <w:t>r in the compressed encrypted do</w:t>
      </w:r>
      <w:r w:rsidRPr="00C05CF7">
        <w:rPr>
          <w:szCs w:val="24"/>
        </w:rPr>
        <w:t>main</w:t>
      </w:r>
      <w:r>
        <w:rPr>
          <w:szCs w:val="24"/>
        </w:rPr>
        <w:t xml:space="preserve">. </w:t>
      </w:r>
      <w:r w:rsidRPr="001846B8">
        <w:rPr>
          <w:szCs w:val="24"/>
        </w:rPr>
        <w:t>The encryption algorithm we propose to use is a stream cipher</w:t>
      </w:r>
      <w:r>
        <w:rPr>
          <w:szCs w:val="24"/>
        </w:rPr>
        <w:t xml:space="preserve"> RC6.</w:t>
      </w:r>
      <w:r w:rsidRPr="001846B8">
        <w:rPr>
          <w:szCs w:val="24"/>
        </w:rPr>
        <w:t xml:space="preserve">We </w:t>
      </w:r>
      <w:proofErr w:type="gramStart"/>
      <w:r w:rsidRPr="001846B8">
        <w:rPr>
          <w:szCs w:val="24"/>
        </w:rPr>
        <w:t>investigate</w:t>
      </w:r>
      <w:proofErr w:type="gramEnd"/>
      <w:r w:rsidRPr="001846B8">
        <w:rPr>
          <w:szCs w:val="24"/>
        </w:rPr>
        <w:t xml:space="preserve"> in detail the Peak Signal to Noise Ratio of the </w:t>
      </w:r>
      <w:r>
        <w:rPr>
          <w:szCs w:val="24"/>
        </w:rPr>
        <w:t>JPEG2000 images</w:t>
      </w:r>
      <w:r w:rsidRPr="001846B8">
        <w:rPr>
          <w:szCs w:val="24"/>
        </w:rPr>
        <w:t>, us</w:t>
      </w:r>
      <w:r>
        <w:rPr>
          <w:szCs w:val="24"/>
        </w:rPr>
        <w:t xml:space="preserve">ing these watermarking schemes </w:t>
      </w:r>
      <w:proofErr w:type="spellStart"/>
      <w:r>
        <w:rPr>
          <w:szCs w:val="24"/>
        </w:rPr>
        <w:t>i.e</w:t>
      </w:r>
      <w:proofErr w:type="spellEnd"/>
      <w:r>
        <w:rPr>
          <w:szCs w:val="24"/>
        </w:rPr>
        <w:t xml:space="preserve"> </w:t>
      </w:r>
      <w:r w:rsidRPr="001846B8">
        <w:rPr>
          <w:szCs w:val="24"/>
        </w:rPr>
        <w:t>Spread Spectrum (SS)</w:t>
      </w:r>
      <w:bookmarkStart w:id="0" w:name="_GoBack"/>
      <w:bookmarkEnd w:id="0"/>
      <w:r w:rsidR="00FA210E" w:rsidRPr="001846B8">
        <w:rPr>
          <w:szCs w:val="24"/>
        </w:rPr>
        <w:t>, Scalar</w:t>
      </w:r>
      <w:r w:rsidRPr="001846B8">
        <w:rPr>
          <w:szCs w:val="24"/>
        </w:rPr>
        <w:t xml:space="preserve"> Costa Scheme Quantization Index Modulation (SCS-QIM), and Rational Dither Modulation (RDM). The performance o</w:t>
      </w:r>
      <w:r>
        <w:rPr>
          <w:szCs w:val="24"/>
        </w:rPr>
        <w:t xml:space="preserve">f each watermarking schemes are </w:t>
      </w:r>
      <w:r w:rsidRPr="001846B8">
        <w:rPr>
          <w:szCs w:val="24"/>
        </w:rPr>
        <w:t>analysed.</w:t>
      </w:r>
    </w:p>
    <w:p w:rsidR="00F24083" w:rsidRPr="001846B8" w:rsidRDefault="00F24083" w:rsidP="00F24083">
      <w:pPr>
        <w:tabs>
          <w:tab w:val="left" w:pos="288"/>
          <w:tab w:val="center" w:pos="4513"/>
        </w:tabs>
        <w:autoSpaceDE w:val="0"/>
        <w:autoSpaceDN w:val="0"/>
        <w:adjustRightInd w:val="0"/>
        <w:spacing w:before="0" w:after="0"/>
        <w:rPr>
          <w:b/>
          <w:bCs/>
          <w:color w:val="000000"/>
          <w:szCs w:val="24"/>
        </w:rPr>
      </w:pPr>
    </w:p>
    <w:p w:rsidR="00A76404" w:rsidRDefault="00A76404" w:rsidP="00F24083">
      <w:pPr>
        <w:spacing w:after="0"/>
      </w:pPr>
    </w:p>
    <w:sectPr w:rsidR="00A76404" w:rsidSect="00F415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38D" w:rsidRDefault="00F6438D" w:rsidP="00F24083">
      <w:pPr>
        <w:spacing w:before="0" w:after="0" w:line="240" w:lineRule="auto"/>
      </w:pPr>
      <w:r>
        <w:separator/>
      </w:r>
    </w:p>
  </w:endnote>
  <w:endnote w:type="continuationSeparator" w:id="0">
    <w:p w:rsidR="00F6438D" w:rsidRDefault="00F6438D" w:rsidP="00F240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43"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5C5" w:rsidRDefault="00F41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4083" w:rsidRDefault="00F24083" w:rsidP="00F415C5">
    <w:pPr>
      <w:pStyle w:val="Footer"/>
      <w:jc w:val="center"/>
    </w:pPr>
    <w:proofErr w:type="gramStart"/>
    <w:r>
      <w:t>iv</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5C5" w:rsidRDefault="00F41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38D" w:rsidRDefault="00F6438D" w:rsidP="00F24083">
      <w:pPr>
        <w:spacing w:before="0" w:after="0" w:line="240" w:lineRule="auto"/>
      </w:pPr>
      <w:r>
        <w:separator/>
      </w:r>
    </w:p>
  </w:footnote>
  <w:footnote w:type="continuationSeparator" w:id="0">
    <w:p w:rsidR="00F6438D" w:rsidRDefault="00F6438D" w:rsidP="00F24083">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5C5" w:rsidRDefault="00F41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5C5" w:rsidRDefault="00F41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5C5" w:rsidRDefault="00F415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24083"/>
    <w:rsid w:val="000776F0"/>
    <w:rsid w:val="000E1AE2"/>
    <w:rsid w:val="001625EF"/>
    <w:rsid w:val="001A4F1E"/>
    <w:rsid w:val="001B3FA9"/>
    <w:rsid w:val="0021735E"/>
    <w:rsid w:val="00234719"/>
    <w:rsid w:val="002B1033"/>
    <w:rsid w:val="004F53BC"/>
    <w:rsid w:val="0066014D"/>
    <w:rsid w:val="006665D7"/>
    <w:rsid w:val="0068039F"/>
    <w:rsid w:val="006B34A1"/>
    <w:rsid w:val="00867F09"/>
    <w:rsid w:val="008B02B3"/>
    <w:rsid w:val="00A21570"/>
    <w:rsid w:val="00A36C71"/>
    <w:rsid w:val="00A76404"/>
    <w:rsid w:val="00A8039B"/>
    <w:rsid w:val="00A94118"/>
    <w:rsid w:val="00BB52F8"/>
    <w:rsid w:val="00CC687C"/>
    <w:rsid w:val="00D35625"/>
    <w:rsid w:val="00D37388"/>
    <w:rsid w:val="00E75595"/>
    <w:rsid w:val="00EE339A"/>
    <w:rsid w:val="00F24083"/>
    <w:rsid w:val="00F415C5"/>
    <w:rsid w:val="00F6438D"/>
    <w:rsid w:val="00FA2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ymbol" w:eastAsiaTheme="minorHAnsi" w:hAnsi="Symbol" w:cs="Times New Roman"/>
        <w:spacing w:val="-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083"/>
    <w:pPr>
      <w:spacing w:before="120" w:after="240" w:line="360" w:lineRule="auto"/>
      <w:jc w:val="both"/>
    </w:pPr>
    <w:rPr>
      <w:rFonts w:ascii="Times New Roman" w:eastAsia="Calibri" w:hAnsi="Times New Roman" w:cs="Tunga"/>
      <w:spacing w:val="0"/>
      <w:sz w:val="24"/>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08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4083"/>
    <w:rPr>
      <w:rFonts w:ascii="Times New Roman" w:eastAsia="Calibri" w:hAnsi="Times New Roman" w:cs="Tunga"/>
      <w:spacing w:val="0"/>
      <w:sz w:val="24"/>
      <w:szCs w:val="22"/>
      <w:lang w:val="en-GB"/>
    </w:rPr>
  </w:style>
  <w:style w:type="paragraph" w:styleId="Footer">
    <w:name w:val="footer"/>
    <w:basedOn w:val="Normal"/>
    <w:link w:val="FooterChar"/>
    <w:uiPriority w:val="99"/>
    <w:unhideWhenUsed/>
    <w:rsid w:val="00F2408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4083"/>
    <w:rPr>
      <w:rFonts w:ascii="Times New Roman" w:eastAsia="Calibri" w:hAnsi="Times New Roman" w:cs="Tunga"/>
      <w:spacing w:val="0"/>
      <w:sz w:val="24"/>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1842</Characters>
  <Application>Microsoft Office Word</Application>
  <DocSecurity>0</DocSecurity>
  <Lines>15</Lines>
  <Paragraphs>4</Paragraphs>
  <ScaleCrop>false</ScaleCrop>
  <Company>Home</Company>
  <LinksUpToDate>false</LinksUpToDate>
  <CharactersWithSpaces>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Borappa</dc:creator>
  <cp:keywords/>
  <dc:description/>
  <cp:lastModifiedBy>sunil</cp:lastModifiedBy>
  <cp:revision>5</cp:revision>
  <dcterms:created xsi:type="dcterms:W3CDTF">2014-07-16T17:31:00Z</dcterms:created>
  <dcterms:modified xsi:type="dcterms:W3CDTF">2015-06-17T04:56:00Z</dcterms:modified>
</cp:coreProperties>
</file>