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an amount: #__AMOUNT_0__#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another amount: #__AMOUNT_1__#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date: #__DATE__#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