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CCC87" w14:textId="77A2C12B" w:rsidR="00856990" w:rsidRDefault="00856990" w:rsidP="007439DB"/>
    <w:p w14:paraId="45ACB42F" w14:textId="15115724" w:rsidR="007439DB" w:rsidRDefault="007439DB" w:rsidP="007439DB">
      <w:pPr>
        <w:pStyle w:val="Heading2"/>
        <w:tabs>
          <w:tab w:val="left" w:pos="7200"/>
        </w:tabs>
      </w:pPr>
      <w:r>
        <w:t xml:space="preserve">Lab </w:t>
      </w:r>
      <w:r w:rsidR="00EA220B">
        <w:t>10</w:t>
      </w:r>
      <w:r w:rsidR="00B238B7">
        <w:rPr>
          <w:rFonts w:ascii="Arial" w:hAnsi="Arial" w:cs="Arial"/>
        </w:rPr>
        <w:t>:</w:t>
      </w:r>
      <w:r w:rsidR="00EA220B">
        <w:t xml:space="preserve"> </w:t>
      </w:r>
      <w:r w:rsidR="00027CF6">
        <w:t>NP and NP Completeness</w:t>
      </w:r>
    </w:p>
    <w:p w14:paraId="06738D98" w14:textId="77777777" w:rsidR="00A328A0" w:rsidRPr="00027CF6" w:rsidRDefault="00A328A0" w:rsidP="00A328A0"/>
    <w:p w14:paraId="1A0BBD4A" w14:textId="77777777" w:rsidR="00A328A0" w:rsidRDefault="00A328A0" w:rsidP="00A328A0">
      <w:r>
        <w:t>Consider the Dynamic Programming algorithm (that was covered in class) for 0-1 Knapsack problem.  Fill in the table below: All problems have 10 items</w:t>
      </w:r>
    </w:p>
    <w:tbl>
      <w:tblPr>
        <w:tblStyle w:val="TableGrid"/>
        <w:tblW w:w="0" w:type="auto"/>
        <w:tblLook w:val="04A0" w:firstRow="1" w:lastRow="0" w:firstColumn="1" w:lastColumn="0" w:noHBand="0" w:noVBand="1"/>
      </w:tblPr>
      <w:tblGrid>
        <w:gridCol w:w="1798"/>
        <w:gridCol w:w="1798"/>
        <w:gridCol w:w="1979"/>
        <w:gridCol w:w="1617"/>
      </w:tblGrid>
      <w:tr w:rsidR="00A328A0" w:rsidRPr="00D7363F" w14:paraId="1A457CD2" w14:textId="77777777" w:rsidTr="00053DB6">
        <w:tc>
          <w:tcPr>
            <w:tcW w:w="1798" w:type="dxa"/>
          </w:tcPr>
          <w:p w14:paraId="4F6974C8" w14:textId="77777777" w:rsidR="00A328A0" w:rsidRPr="00D7363F" w:rsidRDefault="00A328A0" w:rsidP="00053DB6">
            <w:pPr>
              <w:jc w:val="center"/>
              <w:rPr>
                <w:b/>
              </w:rPr>
            </w:pPr>
            <w:r w:rsidRPr="00D7363F">
              <w:rPr>
                <w:b/>
              </w:rPr>
              <w:t>Capacity</w:t>
            </w:r>
            <w:r w:rsidRPr="00D7363F">
              <w:rPr>
                <w:b/>
              </w:rPr>
              <w:br/>
              <w:t>W</w:t>
            </w:r>
          </w:p>
        </w:tc>
        <w:tc>
          <w:tcPr>
            <w:tcW w:w="1798" w:type="dxa"/>
          </w:tcPr>
          <w:p w14:paraId="1BB1FFA4" w14:textId="77777777" w:rsidR="00A328A0" w:rsidRPr="00D7363F" w:rsidRDefault="00A328A0" w:rsidP="00053DB6">
            <w:pPr>
              <w:jc w:val="center"/>
              <w:rPr>
                <w:b/>
              </w:rPr>
            </w:pPr>
            <w:r w:rsidRPr="00D7363F">
              <w:rPr>
                <w:b/>
              </w:rPr>
              <w:t># of bytes need to store W</w:t>
            </w:r>
          </w:p>
        </w:tc>
        <w:tc>
          <w:tcPr>
            <w:tcW w:w="1979" w:type="dxa"/>
          </w:tcPr>
          <w:p w14:paraId="16A8E809" w14:textId="77777777" w:rsidR="00A328A0" w:rsidRPr="00D7363F" w:rsidRDefault="00A328A0" w:rsidP="00053DB6">
            <w:pPr>
              <w:jc w:val="center"/>
              <w:rPr>
                <w:b/>
              </w:rPr>
            </w:pPr>
            <w:r w:rsidRPr="00D7363F">
              <w:rPr>
                <w:b/>
              </w:rPr>
              <w:t>Approximate Size of the Table</w:t>
            </w:r>
          </w:p>
        </w:tc>
        <w:tc>
          <w:tcPr>
            <w:tcW w:w="1617" w:type="dxa"/>
          </w:tcPr>
          <w:p w14:paraId="68DA503F" w14:textId="77777777" w:rsidR="00A328A0" w:rsidRPr="00D7363F" w:rsidRDefault="00A328A0" w:rsidP="00053DB6">
            <w:pPr>
              <w:jc w:val="center"/>
              <w:rPr>
                <w:b/>
              </w:rPr>
            </w:pPr>
            <w:r w:rsidRPr="00D7363F">
              <w:rPr>
                <w:b/>
              </w:rPr>
              <w:t># of cells in the table</w:t>
            </w:r>
          </w:p>
        </w:tc>
      </w:tr>
      <w:tr w:rsidR="00A328A0" w14:paraId="30615581" w14:textId="77777777" w:rsidTr="00053DB6">
        <w:tc>
          <w:tcPr>
            <w:tcW w:w="1798" w:type="dxa"/>
          </w:tcPr>
          <w:p w14:paraId="76D24865" w14:textId="77777777" w:rsidR="00A328A0" w:rsidRDefault="00BD4171" w:rsidP="00053DB6">
            <m:oMathPara>
              <m:oMath>
                <m:sSup>
                  <m:sSupPr>
                    <m:ctrlPr>
                      <w:rPr>
                        <w:rFonts w:ascii="Cambria Math" w:hAnsi="Cambria Math"/>
                        <w:i/>
                      </w:rPr>
                    </m:ctrlPr>
                  </m:sSupPr>
                  <m:e>
                    <m:r>
                      <w:rPr>
                        <w:rFonts w:ascii="Cambria Math" w:hAnsi="Cambria Math"/>
                      </w:rPr>
                      <m:t>2</m:t>
                    </m:r>
                  </m:e>
                  <m:sup>
                    <m:r>
                      <w:rPr>
                        <w:rFonts w:ascii="Cambria Math" w:hAnsi="Cambria Math"/>
                      </w:rPr>
                      <m:t>8</m:t>
                    </m:r>
                  </m:sup>
                </m:sSup>
              </m:oMath>
            </m:oMathPara>
          </w:p>
        </w:tc>
        <w:tc>
          <w:tcPr>
            <w:tcW w:w="1798" w:type="dxa"/>
          </w:tcPr>
          <w:p w14:paraId="7C304F29" w14:textId="20BDE0A1" w:rsidR="00A328A0" w:rsidRDefault="00F21181" w:rsidP="00F21181">
            <w:pPr>
              <w:jc w:val="center"/>
            </w:pPr>
            <w:r>
              <w:t>1</w:t>
            </w:r>
          </w:p>
        </w:tc>
        <w:tc>
          <w:tcPr>
            <w:tcW w:w="1979" w:type="dxa"/>
          </w:tcPr>
          <w:p w14:paraId="6459DD7D" w14:textId="2BB6FD3A" w:rsidR="00A328A0" w:rsidRDefault="00760727" w:rsidP="00F21181">
            <w:pPr>
              <w:jc w:val="center"/>
            </w:pPr>
            <w:r>
              <w:t>W + 1 x 10</w:t>
            </w:r>
          </w:p>
        </w:tc>
        <w:tc>
          <w:tcPr>
            <w:tcW w:w="1617" w:type="dxa"/>
          </w:tcPr>
          <w:p w14:paraId="6692FF84" w14:textId="77777777" w:rsidR="00A328A0" w:rsidRDefault="00A328A0" w:rsidP="00F21181">
            <w:pPr>
              <w:jc w:val="center"/>
            </w:pPr>
          </w:p>
        </w:tc>
      </w:tr>
      <w:tr w:rsidR="00A328A0" w14:paraId="73FEE0F1" w14:textId="77777777" w:rsidTr="00053DB6">
        <w:tc>
          <w:tcPr>
            <w:tcW w:w="1798" w:type="dxa"/>
          </w:tcPr>
          <w:p w14:paraId="2119F495" w14:textId="77777777" w:rsidR="00A328A0" w:rsidRDefault="00BD4171" w:rsidP="00053DB6">
            <m:oMathPara>
              <m:oMath>
                <m:sSup>
                  <m:sSupPr>
                    <m:ctrlPr>
                      <w:rPr>
                        <w:rFonts w:ascii="Cambria Math" w:hAnsi="Cambria Math"/>
                        <w:i/>
                      </w:rPr>
                    </m:ctrlPr>
                  </m:sSupPr>
                  <m:e>
                    <m:r>
                      <w:rPr>
                        <w:rFonts w:ascii="Cambria Math" w:hAnsi="Cambria Math"/>
                      </w:rPr>
                      <m:t>2</m:t>
                    </m:r>
                  </m:e>
                  <m:sup>
                    <m:r>
                      <w:rPr>
                        <w:rFonts w:ascii="Cambria Math" w:hAnsi="Cambria Math"/>
                      </w:rPr>
                      <m:t>16</m:t>
                    </m:r>
                  </m:sup>
                </m:sSup>
              </m:oMath>
            </m:oMathPara>
          </w:p>
        </w:tc>
        <w:tc>
          <w:tcPr>
            <w:tcW w:w="1798" w:type="dxa"/>
          </w:tcPr>
          <w:p w14:paraId="7BC8ACE0" w14:textId="2F5F45CC" w:rsidR="00A328A0" w:rsidRDefault="00F21181" w:rsidP="00F21181">
            <w:pPr>
              <w:jc w:val="center"/>
            </w:pPr>
            <w:r>
              <w:t>2</w:t>
            </w:r>
          </w:p>
        </w:tc>
        <w:tc>
          <w:tcPr>
            <w:tcW w:w="1979" w:type="dxa"/>
          </w:tcPr>
          <w:p w14:paraId="5C9D08C8" w14:textId="204EA108" w:rsidR="00A328A0" w:rsidRDefault="00760727" w:rsidP="00F21181">
            <w:pPr>
              <w:jc w:val="center"/>
            </w:pPr>
            <w:r>
              <w:t>W + 1 x 10</w:t>
            </w:r>
          </w:p>
        </w:tc>
        <w:tc>
          <w:tcPr>
            <w:tcW w:w="1617" w:type="dxa"/>
          </w:tcPr>
          <w:p w14:paraId="0F66C0CB" w14:textId="77777777" w:rsidR="00A328A0" w:rsidRDefault="00A328A0" w:rsidP="00F21181">
            <w:pPr>
              <w:jc w:val="center"/>
            </w:pPr>
          </w:p>
        </w:tc>
      </w:tr>
      <w:tr w:rsidR="00A328A0" w14:paraId="2278CBD4" w14:textId="77777777" w:rsidTr="00053DB6">
        <w:tc>
          <w:tcPr>
            <w:tcW w:w="1798" w:type="dxa"/>
          </w:tcPr>
          <w:p w14:paraId="14087C68" w14:textId="77777777" w:rsidR="00A328A0" w:rsidRDefault="00BD4171" w:rsidP="00053DB6">
            <m:oMathPara>
              <m:oMath>
                <m:sSup>
                  <m:sSupPr>
                    <m:ctrlPr>
                      <w:rPr>
                        <w:rFonts w:ascii="Cambria Math" w:hAnsi="Cambria Math"/>
                        <w:i/>
                      </w:rPr>
                    </m:ctrlPr>
                  </m:sSupPr>
                  <m:e>
                    <m:r>
                      <w:rPr>
                        <w:rFonts w:ascii="Cambria Math" w:hAnsi="Cambria Math"/>
                      </w:rPr>
                      <m:t>2</m:t>
                    </m:r>
                  </m:e>
                  <m:sup>
                    <m:r>
                      <w:rPr>
                        <w:rFonts w:ascii="Cambria Math" w:hAnsi="Cambria Math"/>
                      </w:rPr>
                      <m:t>24</m:t>
                    </m:r>
                  </m:sup>
                </m:sSup>
              </m:oMath>
            </m:oMathPara>
          </w:p>
        </w:tc>
        <w:tc>
          <w:tcPr>
            <w:tcW w:w="1798" w:type="dxa"/>
          </w:tcPr>
          <w:p w14:paraId="24996931" w14:textId="75057D9F" w:rsidR="00A328A0" w:rsidRDefault="00F21181" w:rsidP="00F21181">
            <w:pPr>
              <w:jc w:val="center"/>
            </w:pPr>
            <w:r>
              <w:t>3</w:t>
            </w:r>
          </w:p>
        </w:tc>
        <w:tc>
          <w:tcPr>
            <w:tcW w:w="1979" w:type="dxa"/>
          </w:tcPr>
          <w:p w14:paraId="2C653440" w14:textId="0384858E" w:rsidR="00A328A0" w:rsidRDefault="00760727" w:rsidP="00F21181">
            <w:pPr>
              <w:jc w:val="center"/>
            </w:pPr>
            <w:r>
              <w:t>W + 1 x 10</w:t>
            </w:r>
          </w:p>
        </w:tc>
        <w:tc>
          <w:tcPr>
            <w:tcW w:w="1617" w:type="dxa"/>
          </w:tcPr>
          <w:p w14:paraId="41923E9C" w14:textId="77777777" w:rsidR="00A328A0" w:rsidRDefault="00A328A0" w:rsidP="00F21181">
            <w:pPr>
              <w:jc w:val="center"/>
            </w:pPr>
          </w:p>
        </w:tc>
      </w:tr>
      <w:tr w:rsidR="00A328A0" w14:paraId="44E1D928" w14:textId="77777777" w:rsidTr="00053DB6">
        <w:tc>
          <w:tcPr>
            <w:tcW w:w="1798" w:type="dxa"/>
          </w:tcPr>
          <w:p w14:paraId="0F303FBD" w14:textId="77777777" w:rsidR="00A328A0" w:rsidRDefault="00BD4171" w:rsidP="00053DB6">
            <m:oMathPara>
              <m:oMath>
                <m:sSup>
                  <m:sSupPr>
                    <m:ctrlPr>
                      <w:rPr>
                        <w:rFonts w:ascii="Cambria Math" w:hAnsi="Cambria Math"/>
                        <w:i/>
                      </w:rPr>
                    </m:ctrlPr>
                  </m:sSupPr>
                  <m:e>
                    <m:r>
                      <w:rPr>
                        <w:rFonts w:ascii="Cambria Math" w:hAnsi="Cambria Math"/>
                      </w:rPr>
                      <m:t>2</m:t>
                    </m:r>
                  </m:e>
                  <m:sup>
                    <m:r>
                      <w:rPr>
                        <w:rFonts w:ascii="Cambria Math" w:hAnsi="Cambria Math"/>
                      </w:rPr>
                      <m:t>32</m:t>
                    </m:r>
                  </m:sup>
                </m:sSup>
              </m:oMath>
            </m:oMathPara>
          </w:p>
        </w:tc>
        <w:tc>
          <w:tcPr>
            <w:tcW w:w="1798" w:type="dxa"/>
          </w:tcPr>
          <w:p w14:paraId="4909E038" w14:textId="6EB126C8" w:rsidR="00A328A0" w:rsidRDefault="00F21181" w:rsidP="00F21181">
            <w:pPr>
              <w:jc w:val="center"/>
            </w:pPr>
            <w:r>
              <w:t>4</w:t>
            </w:r>
          </w:p>
        </w:tc>
        <w:tc>
          <w:tcPr>
            <w:tcW w:w="1979" w:type="dxa"/>
          </w:tcPr>
          <w:p w14:paraId="1AEBA4C7" w14:textId="0E043D4E" w:rsidR="00A328A0" w:rsidRDefault="00760727" w:rsidP="00F21181">
            <w:pPr>
              <w:jc w:val="center"/>
            </w:pPr>
            <w:r>
              <w:t>W + 1 x 10</w:t>
            </w:r>
          </w:p>
        </w:tc>
        <w:tc>
          <w:tcPr>
            <w:tcW w:w="1617" w:type="dxa"/>
          </w:tcPr>
          <w:p w14:paraId="5D1D375D" w14:textId="77777777" w:rsidR="00A328A0" w:rsidRDefault="00A328A0" w:rsidP="00F21181">
            <w:pPr>
              <w:jc w:val="center"/>
            </w:pPr>
          </w:p>
        </w:tc>
      </w:tr>
      <w:tr w:rsidR="00A328A0" w14:paraId="30FDD93D" w14:textId="77777777" w:rsidTr="00053DB6">
        <w:tc>
          <w:tcPr>
            <w:tcW w:w="1798" w:type="dxa"/>
          </w:tcPr>
          <w:p w14:paraId="27549C5D" w14:textId="77777777" w:rsidR="00A328A0" w:rsidRDefault="00BD4171" w:rsidP="00053DB6">
            <m:oMathPara>
              <m:oMath>
                <m:sSup>
                  <m:sSupPr>
                    <m:ctrlPr>
                      <w:rPr>
                        <w:rFonts w:ascii="Cambria Math" w:hAnsi="Cambria Math"/>
                        <w:i/>
                      </w:rPr>
                    </m:ctrlPr>
                  </m:sSupPr>
                  <m:e>
                    <m:r>
                      <w:rPr>
                        <w:rFonts w:ascii="Cambria Math" w:hAnsi="Cambria Math"/>
                      </w:rPr>
                      <m:t>2</m:t>
                    </m:r>
                  </m:e>
                  <m:sup>
                    <m:r>
                      <w:rPr>
                        <w:rFonts w:ascii="Cambria Math" w:hAnsi="Cambria Math"/>
                      </w:rPr>
                      <m:t>40</m:t>
                    </m:r>
                  </m:sup>
                </m:sSup>
              </m:oMath>
            </m:oMathPara>
          </w:p>
        </w:tc>
        <w:tc>
          <w:tcPr>
            <w:tcW w:w="1798" w:type="dxa"/>
          </w:tcPr>
          <w:p w14:paraId="73FF648A" w14:textId="1D29C7C3" w:rsidR="00A328A0" w:rsidRDefault="00F21181" w:rsidP="00F21181">
            <w:pPr>
              <w:jc w:val="center"/>
            </w:pPr>
            <w:r>
              <w:t>5</w:t>
            </w:r>
          </w:p>
        </w:tc>
        <w:tc>
          <w:tcPr>
            <w:tcW w:w="1979" w:type="dxa"/>
          </w:tcPr>
          <w:p w14:paraId="27C0EA49" w14:textId="53B08CF6" w:rsidR="00A328A0" w:rsidRDefault="00760727" w:rsidP="00F21181">
            <w:pPr>
              <w:jc w:val="center"/>
            </w:pPr>
            <w:r>
              <w:t>W + 1 x 10</w:t>
            </w:r>
          </w:p>
        </w:tc>
        <w:tc>
          <w:tcPr>
            <w:tcW w:w="1617" w:type="dxa"/>
          </w:tcPr>
          <w:p w14:paraId="2EE8B894" w14:textId="77777777" w:rsidR="00A328A0" w:rsidRDefault="00A328A0" w:rsidP="00F21181">
            <w:pPr>
              <w:jc w:val="center"/>
            </w:pPr>
          </w:p>
        </w:tc>
      </w:tr>
    </w:tbl>
    <w:p w14:paraId="1583B9FA" w14:textId="77777777" w:rsidR="00A328A0" w:rsidRDefault="00A328A0" w:rsidP="00A328A0"/>
    <w:p w14:paraId="798263DD" w14:textId="77777777" w:rsidR="00A328A0" w:rsidRDefault="00A328A0" w:rsidP="00A328A0">
      <w:r>
        <w:t>What is the computational complexity of the algorithm as a function of the size of the input W?</w:t>
      </w:r>
    </w:p>
    <w:p w14:paraId="1A3E1065" w14:textId="66F3A2D3" w:rsidR="00A328A0" w:rsidRPr="00AA0B60" w:rsidRDefault="00AA0B60" w:rsidP="00A328A0">
      <w:r>
        <w:t xml:space="preserve"> T(n, log C) = n * 2</w:t>
      </w:r>
      <w:r>
        <w:rPr>
          <w:vertAlign w:val="superscript"/>
        </w:rPr>
        <w:t>log C</w:t>
      </w:r>
    </w:p>
    <w:p w14:paraId="5A07B6F3" w14:textId="77777777" w:rsidR="00A328A0" w:rsidRDefault="00A328A0" w:rsidP="00A328A0">
      <w:r>
        <w:t>Variations on Knapsack</w:t>
      </w:r>
    </w:p>
    <w:p w14:paraId="75027452" w14:textId="77777777" w:rsidR="00A328A0" w:rsidRDefault="00A328A0" w:rsidP="00A328A0">
      <w:pPr>
        <w:pStyle w:val="ListParagraph"/>
        <w:numPr>
          <w:ilvl w:val="0"/>
          <w:numId w:val="37"/>
        </w:numPr>
      </w:pPr>
      <w:r>
        <w:t>O-1 Knapsack:  A set of items (w</w:t>
      </w:r>
      <w:r w:rsidRPr="00EA220B">
        <w:rPr>
          <w:vertAlign w:val="subscript"/>
        </w:rPr>
        <w:t>i</w:t>
      </w:r>
      <w:r>
        <w:t>, v</w:t>
      </w:r>
      <w:r w:rsidRPr="00EA220B">
        <w:rPr>
          <w:vertAlign w:val="subscript"/>
        </w:rPr>
        <w:t>i</w:t>
      </w:r>
      <w:r>
        <w:t xml:space="preserve">), Capacity, maximize the value of items of weight </w:t>
      </w:r>
      <w:r>
        <w:sym w:font="Symbol" w:char="F0A3"/>
      </w:r>
      <w:r>
        <w:t xml:space="preserve"> Capacity.  Each item can only be used once, a fraction of an item may not be used.</w:t>
      </w:r>
    </w:p>
    <w:p w14:paraId="7A356B24" w14:textId="77777777" w:rsidR="00A328A0" w:rsidRDefault="00A328A0" w:rsidP="00A328A0">
      <w:pPr>
        <w:pStyle w:val="ListParagraph"/>
        <w:numPr>
          <w:ilvl w:val="0"/>
          <w:numId w:val="37"/>
        </w:numPr>
      </w:pPr>
      <w:r>
        <w:t>Knapsack with repeats: A set of items (w</w:t>
      </w:r>
      <w:r w:rsidRPr="00EA220B">
        <w:rPr>
          <w:vertAlign w:val="subscript"/>
        </w:rPr>
        <w:t>i</w:t>
      </w:r>
      <w:r>
        <w:t>, v</w:t>
      </w:r>
      <w:r w:rsidRPr="00EA220B">
        <w:rPr>
          <w:vertAlign w:val="subscript"/>
        </w:rPr>
        <w:t>i</w:t>
      </w:r>
      <w:r>
        <w:t xml:space="preserve">), Capacity, maximize the value of items of weight </w:t>
      </w:r>
      <w:r>
        <w:sym w:font="Symbol" w:char="F0A3"/>
      </w:r>
      <w:r>
        <w:t xml:space="preserve"> Capacity.  Each item has as many duplicates as desired, a fraction of an item may not be used.</w:t>
      </w:r>
    </w:p>
    <w:p w14:paraId="6E5C3FEF" w14:textId="77777777" w:rsidR="00A328A0" w:rsidRDefault="00A328A0" w:rsidP="00A328A0">
      <w:pPr>
        <w:pStyle w:val="ListParagraph"/>
        <w:numPr>
          <w:ilvl w:val="0"/>
          <w:numId w:val="37"/>
        </w:numPr>
      </w:pPr>
      <w:r>
        <w:t>Continuous or Fractional Knapsack:</w:t>
      </w:r>
      <w:r w:rsidRPr="00EA220B">
        <w:t xml:space="preserve"> </w:t>
      </w:r>
      <w:r>
        <w:t>A set of items (w</w:t>
      </w:r>
      <w:r w:rsidRPr="00EA220B">
        <w:rPr>
          <w:vertAlign w:val="subscript"/>
        </w:rPr>
        <w:t>i</w:t>
      </w:r>
      <w:r>
        <w:t>, v</w:t>
      </w:r>
      <w:r w:rsidRPr="00EA220B">
        <w:rPr>
          <w:vertAlign w:val="subscript"/>
        </w:rPr>
        <w:t>i</w:t>
      </w:r>
      <w:r>
        <w:t xml:space="preserve">), Capacity, maximize the value of items of weight </w:t>
      </w:r>
      <w:r>
        <w:sym w:font="Symbol" w:char="F0A3"/>
      </w:r>
      <w:r>
        <w:t xml:space="preserve"> Capacity.  Each item can only be used once or a fraction of an item may be used.</w:t>
      </w:r>
    </w:p>
    <w:p w14:paraId="640D9767" w14:textId="77777777" w:rsidR="00A328A0" w:rsidRDefault="00A328A0" w:rsidP="00A328A0"/>
    <w:p w14:paraId="787633B0" w14:textId="77777777" w:rsidR="00A328A0" w:rsidRDefault="00A328A0" w:rsidP="00A328A0">
      <w:r>
        <w:t xml:space="preserve">Greedy approaches to knapsack:  For each of the following greedy approaches to 0-1 Knapsack, give a counterexample where it does not find an optimal solution and that it is not a </w:t>
      </w:r>
      <w:r w:rsidRPr="001001B2">
        <w:rPr>
          <w:b/>
        </w:rPr>
        <w:t>c-approximation for any finite c</w:t>
      </w:r>
      <w:r>
        <w:t>.</w:t>
      </w:r>
    </w:p>
    <w:p w14:paraId="69A9EF01" w14:textId="77777777" w:rsidR="00A328A0" w:rsidRPr="00EA220B" w:rsidRDefault="00A328A0" w:rsidP="00A328A0"/>
    <w:p w14:paraId="3742F42C" w14:textId="77777777" w:rsidR="00A328A0" w:rsidRPr="001001B2" w:rsidRDefault="00A328A0" w:rsidP="00A328A0">
      <w:pPr>
        <w:numPr>
          <w:ilvl w:val="0"/>
          <w:numId w:val="34"/>
        </w:numPr>
        <w:spacing w:after="0"/>
        <w:contextualSpacing/>
      </w:pPr>
      <w:r w:rsidRPr="001001B2">
        <w:t xml:space="preserve">Heaviest item first: </w:t>
      </w:r>
    </w:p>
    <w:p w14:paraId="1E9E0AA9" w14:textId="77777777" w:rsidR="00A328A0" w:rsidRDefault="00A328A0" w:rsidP="00A328A0">
      <w:pPr>
        <w:numPr>
          <w:ilvl w:val="0"/>
          <w:numId w:val="34"/>
        </w:numPr>
        <w:spacing w:after="0"/>
        <w:contextualSpacing/>
      </w:pPr>
      <w:r>
        <w:t>Most valuable item first</w:t>
      </w:r>
    </w:p>
    <w:p w14:paraId="300BC498" w14:textId="77777777" w:rsidR="00A328A0" w:rsidRPr="00D96F16" w:rsidRDefault="00A328A0" w:rsidP="00A328A0">
      <w:pPr>
        <w:numPr>
          <w:ilvl w:val="0"/>
          <w:numId w:val="34"/>
        </w:numPr>
        <w:spacing w:after="0"/>
        <w:contextualSpacing/>
      </w:pPr>
      <w:r>
        <w:t>Largest value/weight ration first</w:t>
      </w:r>
    </w:p>
    <w:p w14:paraId="4E81D4D5" w14:textId="77777777" w:rsidR="00A328A0" w:rsidRDefault="00A328A0" w:rsidP="00A328A0">
      <w:pPr>
        <w:spacing w:after="200" w:line="276" w:lineRule="auto"/>
      </w:pPr>
      <w:r>
        <w:br w:type="page"/>
      </w:r>
    </w:p>
    <w:p w14:paraId="01242D32" w14:textId="521F69EB" w:rsidR="00027CF6" w:rsidRPr="00027CF6" w:rsidRDefault="00027CF6" w:rsidP="00027CF6">
      <w:pPr>
        <w:pStyle w:val="Heading3"/>
      </w:pPr>
      <w:r>
        <w:lastRenderedPageBreak/>
        <w:t>Search and NP Completeness, Satisfiability</w:t>
      </w:r>
    </w:p>
    <w:p w14:paraId="4535E7F3" w14:textId="77777777" w:rsidR="00027CF6" w:rsidRDefault="00027CF6" w:rsidP="00027CF6">
      <w:r>
        <w:t xml:space="preserve">Preamble:  The following problems are to increase your knowledge of satisfiability.  Here we will consider a special case of satisfiability that is important in complexity theory of computation.  One version of the problem is to determine a set of values that make a specific type of boolean expression true.  This is considered a search problem since one can view it as searching over the space of all possible sets of values of the variables until you find a set that makes the expression true. </w:t>
      </w:r>
    </w:p>
    <w:p w14:paraId="401024ED" w14:textId="77777777" w:rsidR="00027CF6" w:rsidRDefault="00027CF6" w:rsidP="00027CF6"/>
    <w:p w14:paraId="46657529" w14:textId="77777777" w:rsidR="00027CF6" w:rsidRDefault="00027CF6" w:rsidP="00027CF6">
      <w:pPr>
        <w:pStyle w:val="ListParagraph"/>
        <w:numPr>
          <w:ilvl w:val="0"/>
          <w:numId w:val="39"/>
        </w:numPr>
        <w:spacing w:after="0"/>
      </w:pPr>
      <w:r>
        <w:t xml:space="preserve">Consider the set of boolean expressions that consist of </w:t>
      </w:r>
      <w:r w:rsidRPr="00E06785">
        <w:rPr>
          <w:b/>
        </w:rPr>
        <w:t>or-clauses</w:t>
      </w:r>
      <w:r>
        <w:t xml:space="preserve"> (expressions with only boolean variables connected by </w:t>
      </w:r>
      <w:r>
        <w:sym w:font="Symbol" w:char="F0DA"/>
      </w:r>
      <w:r>
        <w:t xml:space="preserve">, and then these clauses connected by </w:t>
      </w:r>
      <w:r w:rsidRPr="00E06785">
        <w:rPr>
          <w:b/>
        </w:rPr>
        <w:t>“and”</w:t>
      </w:r>
      <w:r>
        <w:t xml:space="preserve"> </w:t>
      </w:r>
      <w:r>
        <w:sym w:font="Symbol" w:char="F0D9"/>
      </w:r>
      <w:r>
        <w:t xml:space="preserve">’s.  Expressions of this types are  said to be in </w:t>
      </w:r>
      <w:r w:rsidRPr="00561BC4">
        <w:rPr>
          <w:b/>
        </w:rPr>
        <w:t>conjunctive normal form</w:t>
      </w:r>
      <w:r>
        <w:rPr>
          <w:b/>
        </w:rPr>
        <w:t xml:space="preserve">, CNF. </w:t>
      </w:r>
      <w:r>
        <w:t xml:space="preserve"> </w:t>
      </w:r>
      <w:r>
        <w:br/>
        <w:t xml:space="preserve">A simple example with only one clause is (x </w:t>
      </w:r>
      <w:r>
        <w:sym w:font="Symbol" w:char="F0DA"/>
      </w:r>
      <w:r>
        <w:t xml:space="preserve"> y).  If either x or y is true, then the expression would be true.  It is an important problem (SAT) is to determine if such a CNF expression can evaluate to </w:t>
      </w:r>
      <w:r w:rsidRPr="00561BC4">
        <w:rPr>
          <w:b/>
        </w:rPr>
        <w:t>true</w:t>
      </w:r>
      <w:r>
        <w:t xml:space="preserve"> for some assignment of true / false values to the boolean variables x, y, z, w … and their negations.  Consider an expression in CNF form that contains a subexpression  … (w) </w:t>
      </w:r>
      <w:r>
        <w:sym w:font="Symbol" w:char="F0D9"/>
      </w:r>
      <w:r>
        <w:t xml:space="preserve"> ( </w:t>
      </w:r>
      <m:oMath>
        <m:acc>
          <m:accPr>
            <m:chr m:val="̅"/>
            <m:ctrlPr>
              <w:rPr>
                <w:rFonts w:ascii="Cambria Math" w:hAnsi="Cambria Math"/>
                <w:i/>
              </w:rPr>
            </m:ctrlPr>
          </m:accPr>
          <m:e>
            <m:r>
              <w:rPr>
                <w:rFonts w:ascii="Cambria Math" w:hAnsi="Cambria Math"/>
              </w:rPr>
              <m:t>w</m:t>
            </m:r>
          </m:e>
        </m:acc>
      </m:oMath>
      <w:r w:rsidRPr="00561BC4">
        <w:rPr>
          <w:rFonts w:eastAsiaTheme="minorEastAsia"/>
        </w:rP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 .  Any assignment where z is </w:t>
      </w:r>
      <w:r w:rsidRPr="008D55F9">
        <w:rPr>
          <w:b/>
          <w:bCs/>
        </w:rPr>
        <w:t>true</w:t>
      </w:r>
      <w:r>
        <w:t xml:space="preserve"> shows that the entire expression will be false and thus z is </w:t>
      </w:r>
      <w:r w:rsidRPr="008D55F9">
        <w:rPr>
          <w:b/>
          <w:bCs/>
        </w:rPr>
        <w:t>true</w:t>
      </w:r>
      <w:r>
        <w:t xml:space="preserve"> can be eliminated from consideration.  </w:t>
      </w:r>
    </w:p>
    <w:p w14:paraId="3D4C704C" w14:textId="77777777" w:rsidR="00027CF6" w:rsidRDefault="00027CF6" w:rsidP="00027CF6">
      <w:pPr>
        <w:pStyle w:val="ListParagraph"/>
        <w:numPr>
          <w:ilvl w:val="1"/>
          <w:numId w:val="40"/>
        </w:numPr>
        <w:spacing w:after="0"/>
      </w:pPr>
      <w:r>
        <w:t>Why?</w:t>
      </w:r>
    </w:p>
    <w:p w14:paraId="387CFB9C" w14:textId="77777777" w:rsidR="00027CF6" w:rsidRDefault="00027CF6" w:rsidP="00027CF6"/>
    <w:p w14:paraId="2DCD6E02" w14:textId="77777777" w:rsidR="00027CF6" w:rsidRDefault="00027CF6" w:rsidP="00027CF6"/>
    <w:p w14:paraId="167A6F54" w14:textId="77777777" w:rsidR="00027CF6" w:rsidRDefault="00027CF6" w:rsidP="00027CF6"/>
    <w:p w14:paraId="720DA1C9" w14:textId="77777777" w:rsidR="00027CF6" w:rsidRDefault="00027CF6" w:rsidP="00027CF6">
      <w:pPr>
        <w:pStyle w:val="ListParagraph"/>
        <w:numPr>
          <w:ilvl w:val="1"/>
          <w:numId w:val="40"/>
        </w:numPr>
        <w:spacing w:after="0"/>
      </w:pPr>
      <w:r>
        <w:t>Consider:</w:t>
      </w:r>
      <w:r w:rsidRPr="0099624B">
        <w:t xml:space="preserve"> </w:t>
      </w:r>
      <w:r>
        <w:t>(x</w:t>
      </w:r>
      <w:r>
        <w:sym w:font="Symbol" w:char="F0DA"/>
      </w:r>
      <w:r>
        <w:t xml:space="preserve"> y </w:t>
      </w:r>
      <w:r>
        <w:sym w:font="Symbol" w:char="F0DA"/>
      </w:r>
      <w:r>
        <w:t xml:space="preserve">z) </w:t>
      </w:r>
      <w:r>
        <w:sym w:font="Symbol" w:char="F0D9"/>
      </w:r>
      <w:r>
        <w:t xml:space="preserve"> ( x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z </w:t>
      </w:r>
      <w:r>
        <w:sym w:font="Symbol" w:char="F0DA"/>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What must the values of x, y and z be?  Explain why? </w:t>
      </w:r>
    </w:p>
    <w:p w14:paraId="100485AC" w14:textId="77777777" w:rsidR="00027CF6" w:rsidRDefault="00027CF6" w:rsidP="00027CF6"/>
    <w:p w14:paraId="1888CF75" w14:textId="77777777" w:rsidR="00027CF6" w:rsidRDefault="00027CF6" w:rsidP="00027CF6"/>
    <w:p w14:paraId="538B8947" w14:textId="77777777" w:rsidR="00027CF6" w:rsidRDefault="00027CF6" w:rsidP="00027CF6">
      <w:pPr>
        <w:ind w:left="2160" w:firstLine="720"/>
      </w:pPr>
      <w:r>
        <w:t>(x</w:t>
      </w:r>
      <w:r>
        <w:sym w:font="Symbol" w:char="F0DA"/>
      </w:r>
      <w:r>
        <w:t xml:space="preserve"> y </w:t>
      </w:r>
      <w:r>
        <w:sym w:font="Symbol" w:char="F0DA"/>
      </w:r>
      <w:r>
        <w:t xml:space="preserve">z) </w:t>
      </w:r>
      <w:r>
        <w:sym w:font="Symbol" w:char="F0D9"/>
      </w:r>
      <w:r>
        <w:t xml:space="preserve"> ( x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z </w:t>
      </w:r>
      <w:r>
        <w:sym w:font="Symbol" w:char="F0DA"/>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w:t>
      </w:r>
    </w:p>
    <w:p w14:paraId="2B1E5777" w14:textId="77777777" w:rsidR="00027CF6" w:rsidRDefault="00027CF6" w:rsidP="00027CF6"/>
    <w:p w14:paraId="460E2E92" w14:textId="77777777" w:rsidR="00027CF6" w:rsidRDefault="00027CF6" w:rsidP="00027CF6"/>
    <w:p w14:paraId="291D75AD" w14:textId="77777777" w:rsidR="00027CF6" w:rsidRDefault="00027CF6" w:rsidP="00027CF6">
      <w:r>
        <w:tab/>
        <w:t>x=T</w:t>
      </w:r>
      <w:r>
        <w:tab/>
      </w:r>
      <w:r>
        <w:tab/>
      </w:r>
      <w:r>
        <w:tab/>
        <w:t xml:space="preserve">(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z</w:t>
      </w:r>
      <w:r>
        <w:rPr>
          <w:rFonts w:eastAsiaTheme="minorEastAsia"/>
        </w:rPr>
        <w:t xml:space="preserve">).  </w:t>
      </w:r>
    </w:p>
    <w:p w14:paraId="6A383122" w14:textId="77777777" w:rsidR="00027CF6" w:rsidRDefault="00027CF6" w:rsidP="00027CF6"/>
    <w:p w14:paraId="08C1C38A" w14:textId="77777777" w:rsidR="00027CF6" w:rsidRDefault="00027CF6" w:rsidP="00027CF6">
      <w:r>
        <w:tab/>
        <w:t>y=T</w:t>
      </w:r>
      <w:r>
        <w:tab/>
      </w:r>
      <w:r>
        <w:tab/>
      </w:r>
      <w:r>
        <w:tab/>
        <w:t xml:space="preserve">  ( z</w:t>
      </w:r>
      <w:r>
        <w:rPr>
          <w:rFonts w:eastAsiaTheme="minorEastAsia"/>
        </w:rPr>
        <w:t xml:space="preserve">).  </w:t>
      </w:r>
    </w:p>
    <w:p w14:paraId="0C7744FA" w14:textId="77777777" w:rsidR="00027CF6" w:rsidRDefault="00027CF6" w:rsidP="00027CF6"/>
    <w:p w14:paraId="569DD501" w14:textId="77777777" w:rsidR="00027CF6" w:rsidRDefault="00027CF6" w:rsidP="00027CF6">
      <w:r>
        <w:tab/>
        <w:t>z=T</w:t>
      </w:r>
      <w:r>
        <w:tab/>
      </w:r>
      <w:r>
        <w:tab/>
        <w:t xml:space="preserve">  T</w:t>
      </w:r>
      <w:r>
        <w:rPr>
          <w:rFonts w:eastAsiaTheme="minorEastAsia"/>
        </w:rPr>
        <w:t xml:space="preserve">  </w:t>
      </w:r>
    </w:p>
    <w:p w14:paraId="00016B52" w14:textId="77777777" w:rsidR="00027CF6" w:rsidRDefault="00027CF6" w:rsidP="00027CF6"/>
    <w:p w14:paraId="517EE81A" w14:textId="77777777" w:rsidR="00027CF6" w:rsidRDefault="00027CF6" w:rsidP="00027CF6"/>
    <w:p w14:paraId="0C9B19F2" w14:textId="77777777" w:rsidR="00027CF6" w:rsidRPr="00BC360E" w:rsidRDefault="00027CF6" w:rsidP="00027CF6">
      <w:pPr>
        <w:pStyle w:val="ListParagraph"/>
        <w:numPr>
          <w:ilvl w:val="0"/>
          <w:numId w:val="39"/>
        </w:numPr>
        <w:spacing w:after="0"/>
      </w:pPr>
      <w:r>
        <w:t xml:space="preserve">Given </w:t>
      </w:r>
      <w:bookmarkStart w:id="0" w:name="_Hlk56499799"/>
      <w:r>
        <w:t xml:space="preserve">(w </w:t>
      </w:r>
      <w:r>
        <w:sym w:font="Symbol" w:char="F0DA"/>
      </w:r>
      <w:r>
        <w:t xml:space="preserve"> x</w:t>
      </w:r>
      <w:r>
        <w:sym w:font="Symbol" w:char="F0DA"/>
      </w:r>
      <w:r>
        <w:t xml:space="preserve"> y </w:t>
      </w:r>
      <w:r>
        <w:sym w:font="Symbol" w:char="F0DA"/>
      </w:r>
      <w:r>
        <w:t xml:space="preserve">z) </w:t>
      </w:r>
      <w:r>
        <w:sym w:font="Symbol" w:char="F0D9"/>
      </w:r>
      <w:r>
        <w:t xml:space="preserve"> (w </w:t>
      </w:r>
      <w:r>
        <w:sym w:font="Symbol" w:char="F0DA"/>
      </w:r>
      <w:r>
        <w:t xml:space="preserve"> </w:t>
      </w:r>
      <m:oMath>
        <m:acc>
          <m:accPr>
            <m:chr m:val="̅"/>
            <m:ctrlPr>
              <w:rPr>
                <w:rFonts w:ascii="Cambria Math" w:hAnsi="Cambria Math"/>
                <w:i/>
              </w:rPr>
            </m:ctrlPr>
          </m:accPr>
          <m:e>
            <m:r>
              <w:rPr>
                <w:rFonts w:ascii="Cambria Math" w:hAnsi="Cambria Math"/>
              </w:rPr>
              <m:t>x</m:t>
            </m:r>
          </m:e>
        </m:acc>
      </m:oMath>
      <w:r>
        <w:t xml:space="preserve">) </w:t>
      </w:r>
      <w:r>
        <w:sym w:font="Symbol" w:char="F0D9"/>
      </w:r>
      <w:r>
        <w:t xml:space="preserve"> ( x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w:t>
      </w:r>
      <m:oMath>
        <m:acc>
          <m:accPr>
            <m:chr m:val="̅"/>
            <m:ctrlPr>
              <w:rPr>
                <w:rFonts w:ascii="Cambria Math" w:hAnsi="Cambria Math"/>
                <w:i/>
              </w:rPr>
            </m:ctrlPr>
          </m:accPr>
          <m:e>
            <m:r>
              <w:rPr>
                <w:rFonts w:ascii="Cambria Math" w:hAnsi="Cambria Math"/>
              </w:rPr>
              <m:t>w</m:t>
            </m:r>
          </m:e>
        </m:acc>
      </m:oMath>
      <w:r>
        <w:rPr>
          <w:rFonts w:eastAsiaTheme="minorEastAsia"/>
        </w:rP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w:t>
      </w:r>
      <w:bookmarkEnd w:id="0"/>
      <w:r>
        <w:t xml:space="preserve">.   Use backtracking (where each stage of the state space tree represents an assignment of a truth value to a boolean variable.  </w:t>
      </w:r>
      <w:r w:rsidRPr="004442D5">
        <w:rPr>
          <w:b/>
          <w:bCs/>
        </w:rPr>
        <w:t>Assign the values to variables in order w, x, y, z</w:t>
      </w:r>
      <w:r>
        <w:t xml:space="preserve">.  As you assign values, new subproblems will be formed since some clauses will become true and thus can be safely ignored or it may be clear that a clause will be forced to be false in which case there is no need to explore any further down that subtree since you know the entire expression will be false for that subtree. </w:t>
      </w:r>
    </w:p>
    <w:p w14:paraId="353F1ADA" w14:textId="77777777" w:rsidR="00027CF6" w:rsidRPr="00BC360E" w:rsidRDefault="00027CF6" w:rsidP="00027CF6">
      <w:pPr>
        <w:ind w:left="720"/>
      </w:pPr>
      <w:r>
        <w:t>Submit a complete picture of your search tree obtained using backtracking and the variable ordering given above.</w:t>
      </w:r>
      <w:r w:rsidRPr="00C63DC7">
        <w:t xml:space="preserve"> </w:t>
      </w:r>
    </w:p>
    <w:p w14:paraId="50F5F10A" w14:textId="3769AF91" w:rsidR="00027CF6" w:rsidRPr="00BC360E" w:rsidRDefault="00B42B56" w:rsidP="00027CF6">
      <w:pPr>
        <w:ind w:left="720"/>
      </w:pPr>
      <w:r>
        <w:rPr>
          <w:noProof/>
        </w:rPr>
        <w:lastRenderedPageBreak/>
        <mc:AlternateContent>
          <mc:Choice Requires="wpc">
            <w:drawing>
              <wp:inline distT="0" distB="0" distL="0" distR="0" wp14:anchorId="6C811335" wp14:editId="120FA968">
                <wp:extent cx="65532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1713525" y="152400"/>
                            <a:ext cx="3495675" cy="323850"/>
                          </a:xfrm>
                          <a:prstGeom prst="rect">
                            <a:avLst/>
                          </a:prstGeom>
                          <a:solidFill>
                            <a:schemeClr val="lt1"/>
                          </a:solidFill>
                          <a:ln w="6350">
                            <a:solidFill>
                              <a:prstClr val="black"/>
                            </a:solidFill>
                          </a:ln>
                        </wps:spPr>
                        <wps:txbx>
                          <w:txbxContent>
                            <w:p w14:paraId="292E1A5C" w14:textId="65DA2D58" w:rsidR="00B42B56" w:rsidRPr="00B42B56" w:rsidRDefault="00B42B56" w:rsidP="00B42B56">
                              <w:pPr>
                                <w:jc w:val="center"/>
                                <w:rPr>
                                  <w:sz w:val="22"/>
                                  <w:szCs w:val="20"/>
                                </w:rPr>
                              </w:pPr>
                              <w:r w:rsidRPr="00B42B56">
                                <w:rPr>
                                  <w:sz w:val="22"/>
                                  <w:szCs w:val="20"/>
                                </w:rPr>
                                <w:t xml:space="preserve">(w </w:t>
                              </w:r>
                              <w:r w:rsidRPr="00B42B56">
                                <w:rPr>
                                  <w:sz w:val="22"/>
                                  <w:szCs w:val="20"/>
                                </w:rPr>
                                <w:sym w:font="Symbol" w:char="F0DA"/>
                              </w:r>
                              <w:r w:rsidRPr="00B42B56">
                                <w:rPr>
                                  <w:sz w:val="22"/>
                                  <w:szCs w:val="20"/>
                                </w:rPr>
                                <w:t xml:space="preserve"> x</w:t>
                              </w:r>
                              <w:r w:rsidRPr="00B42B56">
                                <w:rPr>
                                  <w:sz w:val="22"/>
                                  <w:szCs w:val="20"/>
                                </w:rPr>
                                <w:sym w:font="Symbol" w:char="F0DA"/>
                              </w:r>
                              <w:r w:rsidRPr="00B42B56">
                                <w:rPr>
                                  <w:sz w:val="22"/>
                                  <w:szCs w:val="20"/>
                                </w:rPr>
                                <w:t xml:space="preserve"> y </w:t>
                              </w:r>
                              <w:r w:rsidRPr="00B42B56">
                                <w:rPr>
                                  <w:sz w:val="22"/>
                                  <w:szCs w:val="20"/>
                                </w:rPr>
                                <w:sym w:font="Symbol" w:char="F0DA"/>
                              </w:r>
                              <w:r w:rsidRPr="00B42B56">
                                <w:rPr>
                                  <w:sz w:val="22"/>
                                  <w:szCs w:val="20"/>
                                </w:rPr>
                                <w:t xml:space="preserve">z) </w:t>
                              </w:r>
                              <w:r w:rsidRPr="00B42B56">
                                <w:rPr>
                                  <w:sz w:val="22"/>
                                  <w:szCs w:val="20"/>
                                </w:rPr>
                                <w:sym w:font="Symbol" w:char="F0D9"/>
                              </w:r>
                              <w:r w:rsidRPr="00B42B56">
                                <w:rPr>
                                  <w:sz w:val="22"/>
                                  <w:szCs w:val="20"/>
                                </w:rPr>
                                <w:t xml:space="preserve"> (w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x</m:t>
                                    </m:r>
                                  </m:e>
                                </m:acc>
                              </m:oMath>
                              <w:r w:rsidRPr="00B42B56">
                                <w:rPr>
                                  <w:sz w:val="22"/>
                                  <w:szCs w:val="20"/>
                                </w:rPr>
                                <w:t xml:space="preserve">) </w:t>
                              </w:r>
                              <w:r w:rsidRPr="00B42B56">
                                <w:rPr>
                                  <w:sz w:val="22"/>
                                  <w:szCs w:val="20"/>
                                </w:rPr>
                                <w:sym w:font="Symbol" w:char="F0D9"/>
                              </w:r>
                              <w:r w:rsidRPr="00B42B56">
                                <w:rPr>
                                  <w:sz w:val="22"/>
                                  <w:szCs w:val="20"/>
                                </w:rPr>
                                <w:t xml:space="preserve"> ( x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y</m:t>
                                    </m:r>
                                  </m:e>
                                </m:acc>
                              </m:oMath>
                              <w:r w:rsidRPr="00B42B56">
                                <w:rPr>
                                  <w:sz w:val="22"/>
                                  <w:szCs w:val="20"/>
                                </w:rPr>
                                <w:t xml:space="preserve"> ) </w:t>
                              </w:r>
                              <w:r w:rsidRPr="00B42B56">
                                <w:rPr>
                                  <w:sz w:val="22"/>
                                  <w:szCs w:val="20"/>
                                </w:rPr>
                                <w:sym w:font="Symbol" w:char="F0D9"/>
                              </w:r>
                              <w:r w:rsidRPr="00B42B56">
                                <w:rPr>
                                  <w:sz w:val="22"/>
                                  <w:szCs w:val="20"/>
                                </w:rPr>
                                <w:t xml:space="preserve"> ( y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z</m:t>
                                    </m:r>
                                  </m:e>
                                </m:acc>
                              </m:oMath>
                              <w:r w:rsidRPr="00B42B56">
                                <w:rPr>
                                  <w:sz w:val="22"/>
                                  <w:szCs w:val="20"/>
                                </w:rPr>
                                <w:t xml:space="preserve"> ) </w:t>
                              </w:r>
                              <w:r w:rsidRPr="00B42B56">
                                <w:rPr>
                                  <w:sz w:val="22"/>
                                  <w:szCs w:val="20"/>
                                </w:rPr>
                                <w:sym w:font="Symbol" w:char="F0D9"/>
                              </w:r>
                              <w:r w:rsidRPr="00B42B56">
                                <w:rPr>
                                  <w:sz w:val="22"/>
                                  <w:szCs w:val="20"/>
                                </w:rPr>
                                <w:t xml:space="preserve"> ( </w:t>
                              </w:r>
                              <m:oMath>
                                <m:acc>
                                  <m:accPr>
                                    <m:chr m:val="̅"/>
                                    <m:ctrlPr>
                                      <w:rPr>
                                        <w:rFonts w:ascii="Cambria Math" w:hAnsi="Cambria Math"/>
                                        <w:i/>
                                        <w:sz w:val="22"/>
                                        <w:szCs w:val="20"/>
                                      </w:rPr>
                                    </m:ctrlPr>
                                  </m:accPr>
                                  <m:e>
                                    <m:r>
                                      <w:rPr>
                                        <w:rFonts w:ascii="Cambria Math" w:hAnsi="Cambria Math"/>
                                        <w:sz w:val="22"/>
                                        <w:szCs w:val="20"/>
                                      </w:rPr>
                                      <m:t>w</m:t>
                                    </m:r>
                                  </m:e>
                                </m:acc>
                              </m:oMath>
                              <w:r w:rsidRPr="00B42B56">
                                <w:rPr>
                                  <w:rFonts w:eastAsiaTheme="minorEastAsia"/>
                                  <w:sz w:val="22"/>
                                  <w:szCs w:val="20"/>
                                </w:rPr>
                                <w:t xml:space="preserve">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z</m:t>
                                    </m:r>
                                  </m:e>
                                </m:acc>
                              </m:oMath>
                              <w:r w:rsidRPr="00B42B56">
                                <w:rPr>
                                  <w:sz w:val="22"/>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wps:spPr>
                          <a:xfrm>
                            <a:off x="1381125" y="694350"/>
                            <a:ext cx="1744050" cy="323850"/>
                          </a:xfrm>
                          <a:prstGeom prst="rect">
                            <a:avLst/>
                          </a:prstGeom>
                          <a:solidFill>
                            <a:schemeClr val="lt1"/>
                          </a:solidFill>
                          <a:ln w="6350">
                            <a:solidFill>
                              <a:prstClr val="black"/>
                            </a:solidFill>
                          </a:ln>
                        </wps:spPr>
                        <wps:txbx>
                          <w:txbxContent>
                            <w:p w14:paraId="0944AAE1" w14:textId="6F8F4A15" w:rsidR="003D08A8" w:rsidRDefault="003D08A8" w:rsidP="00AD1B79">
                              <w:pPr>
                                <w:rPr>
                                  <w:szCs w:val="24"/>
                                </w:rPr>
                              </w:pPr>
                              <w:r>
                                <w:rPr>
                                  <w:rFonts w:eastAsia="Calibri"/>
                                  <w:sz w:val="22"/>
                                </w:rPr>
                                <w:t xml:space="preserve"> ( x </w:t>
                              </w:r>
                              <w:r>
                                <w:rPr>
                                  <w:rFonts w:eastAsia="Calibri" w:hAnsi="Symbol"/>
                                  <w:sz w:val="22"/>
                                </w:rPr>
                                <w:sym w:font="Symbol" w:char="F0DA"/>
                              </w: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y</m:t>
                                    </m:r>
                                  </m:e>
                                </m:acc>
                              </m:oMath>
                              <w:r>
                                <w:rPr>
                                  <w:rFonts w:eastAsia="Calibri"/>
                                  <w:sz w:val="22"/>
                                </w:rPr>
                                <w:t xml:space="preserve"> ) </w:t>
                              </w:r>
                              <w:r>
                                <w:rPr>
                                  <w:rFonts w:eastAsia="Calibri" w:hAnsi="Symbol"/>
                                  <w:sz w:val="22"/>
                                </w:rPr>
                                <w:sym w:font="Symbol" w:char="F0D9"/>
                              </w:r>
                              <w:r>
                                <w:rPr>
                                  <w:rFonts w:eastAsia="Calibri"/>
                                  <w:sz w:val="22"/>
                                </w:rPr>
                                <w:t xml:space="preserve"> ( y </w:t>
                              </w:r>
                              <w:r>
                                <w:rPr>
                                  <w:rFonts w:eastAsia="Calibri" w:hAnsi="Symbol"/>
                                  <w:sz w:val="22"/>
                                </w:rPr>
                                <w:sym w:font="Symbol" w:char="F0DA"/>
                              </w: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 </w:t>
                              </w:r>
                              <w:r>
                                <w:rPr>
                                  <w:rFonts w:eastAsia="Calibri" w:hAnsi="Symbol"/>
                                  <w:sz w:val="22"/>
                                </w:rPr>
                                <w:sym w:font="Symbol" w:char="F0D9"/>
                              </w:r>
                              <w:r>
                                <w:rPr>
                                  <w:rFonts w:eastAsia="Calibri"/>
                                  <w:sz w:val="22"/>
                                </w:rPr>
                                <w:t xml:space="preserve"> (</w:t>
                              </w:r>
                              <w:r w:rsidR="00AD1B79">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2"/>
                        <wps:cNvSpPr txBox="1"/>
                        <wps:spPr>
                          <a:xfrm>
                            <a:off x="1009650" y="1189650"/>
                            <a:ext cx="1114425" cy="323850"/>
                          </a:xfrm>
                          <a:prstGeom prst="rect">
                            <a:avLst/>
                          </a:prstGeom>
                          <a:solidFill>
                            <a:schemeClr val="lt1"/>
                          </a:solidFill>
                          <a:ln w="6350">
                            <a:solidFill>
                              <a:prstClr val="black"/>
                            </a:solidFill>
                          </a:ln>
                        </wps:spPr>
                        <wps:txbx>
                          <w:txbxContent>
                            <w:p w14:paraId="3420143F" w14:textId="07D660AE" w:rsidR="00AD1B79" w:rsidRDefault="00AD1B79" w:rsidP="00AD1B79">
                              <w:pPr>
                                <w:rPr>
                                  <w:szCs w:val="24"/>
                                </w:rPr>
                              </w:pPr>
                              <w:r>
                                <w:rPr>
                                  <w:rFonts w:eastAsia="Calibri"/>
                                  <w:sz w:val="22"/>
                                </w:rPr>
                                <w:t xml:space="preserve"> ( y </w:t>
                              </w:r>
                              <w:r>
                                <w:rPr>
                                  <w:rFonts w:eastAsia="Calibri" w:hAnsi="Symbol"/>
                                  <w:sz w:val="22"/>
                                </w:rPr>
                                <w:sym w:font="Symbol" w:char="F0DA"/>
                              </w: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 </w:t>
                              </w:r>
                              <w:r>
                                <w:rPr>
                                  <w:rFonts w:eastAsia="Calibri" w:hAnsi="Symbol"/>
                                  <w:sz w:val="22"/>
                                </w:rPr>
                                <w:sym w:font="Symbol" w:char="F0D9"/>
                              </w:r>
                              <w:r>
                                <w:rPr>
                                  <w:rFonts w:eastAsia="Calibri"/>
                                  <w:sz w:val="22"/>
                                </w:rPr>
                                <w:t xml:space="preserve"> (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2"/>
                        <wps:cNvSpPr txBox="1"/>
                        <wps:spPr>
                          <a:xfrm>
                            <a:off x="847725" y="1627800"/>
                            <a:ext cx="428625" cy="323850"/>
                          </a:xfrm>
                          <a:prstGeom prst="rect">
                            <a:avLst/>
                          </a:prstGeom>
                          <a:solidFill>
                            <a:schemeClr val="lt1"/>
                          </a:solidFill>
                          <a:ln w="6350">
                            <a:solidFill>
                              <a:prstClr val="black"/>
                            </a:solidFill>
                          </a:ln>
                        </wps:spPr>
                        <wps:txbx>
                          <w:txbxContent>
                            <w:p w14:paraId="192114A3" w14:textId="4589770D" w:rsidR="007E51AC" w:rsidRDefault="007E51AC" w:rsidP="007E51AC">
                              <w:pPr>
                                <w:jc w:val="center"/>
                                <w:rPr>
                                  <w:szCs w:val="24"/>
                                </w:rPr>
                              </w:pP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2"/>
                        <wps:cNvSpPr txBox="1"/>
                        <wps:spPr>
                          <a:xfrm>
                            <a:off x="1151550" y="2113575"/>
                            <a:ext cx="676275" cy="267675"/>
                          </a:xfrm>
                          <a:prstGeom prst="rect">
                            <a:avLst/>
                          </a:prstGeom>
                          <a:solidFill>
                            <a:schemeClr val="lt1"/>
                          </a:solidFill>
                          <a:ln w="6350">
                            <a:solidFill>
                              <a:prstClr val="black"/>
                            </a:solidFill>
                          </a:ln>
                        </wps:spPr>
                        <wps:txbx>
                          <w:txbxContent>
                            <w:p w14:paraId="4CA5D321" w14:textId="6F047DBB" w:rsidR="007E51AC" w:rsidRDefault="00863660" w:rsidP="007E51AC">
                              <w:pPr>
                                <w:jc w:val="center"/>
                                <w:rPr>
                                  <w:szCs w:val="24"/>
                                </w:rPr>
                              </w:pPr>
                              <w:r>
                                <w:rPr>
                                  <w:rFonts w:eastAsia="Calibri"/>
                                  <w:sz w:val="22"/>
                                </w:rPr>
                                <w:t>Solution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2"/>
                        <wps:cNvSpPr txBox="1"/>
                        <wps:spPr>
                          <a:xfrm>
                            <a:off x="542925" y="2085000"/>
                            <a:ext cx="295275" cy="248285"/>
                          </a:xfrm>
                          <a:prstGeom prst="rect">
                            <a:avLst/>
                          </a:prstGeom>
                          <a:solidFill>
                            <a:schemeClr val="lt1"/>
                          </a:solidFill>
                          <a:ln w="6350">
                            <a:solidFill>
                              <a:prstClr val="black"/>
                            </a:solidFill>
                          </a:ln>
                        </wps:spPr>
                        <wps:txbx>
                          <w:txbxContent>
                            <w:p w14:paraId="54EC3673" w14:textId="514AAE8D" w:rsidR="00580091" w:rsidRDefault="00580091" w:rsidP="00580091">
                              <w:pPr>
                                <w:jc w:val="center"/>
                                <w:rPr>
                                  <w:szCs w:val="24"/>
                                </w:rPr>
                              </w:pPr>
                              <w:r>
                                <w:rPr>
                                  <w:rFonts w:eastAsia="Calibri"/>
                                  <w:sz w:val="22"/>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Arrow Connector 8"/>
                        <wps:cNvCnPr>
                          <a:endCxn id="3" idx="0"/>
                        </wps:cNvCnPr>
                        <wps:spPr>
                          <a:xfrm flipH="1">
                            <a:off x="2253150" y="495300"/>
                            <a:ext cx="1242525" cy="19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4" idx="0"/>
                        </wps:cNvCnPr>
                        <wps:spPr>
                          <a:xfrm flipH="1">
                            <a:off x="1566863" y="1028700"/>
                            <a:ext cx="686287" cy="160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 idx="2"/>
                          <a:endCxn id="5" idx="0"/>
                        </wps:cNvCnPr>
                        <wps:spPr>
                          <a:xfrm flipH="1">
                            <a:off x="1062038" y="1513500"/>
                            <a:ext cx="5048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5" idx="2"/>
                          <a:endCxn id="7" idx="0"/>
                        </wps:cNvCnPr>
                        <wps:spPr>
                          <a:xfrm flipH="1">
                            <a:off x="690563" y="1951650"/>
                            <a:ext cx="3714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2"/>
                          <a:endCxn id="6" idx="0"/>
                        </wps:cNvCnPr>
                        <wps:spPr>
                          <a:xfrm>
                            <a:off x="1062038" y="1951650"/>
                            <a:ext cx="4276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wps:spPr>
                          <a:xfrm>
                            <a:off x="0" y="751500"/>
                            <a:ext cx="324824" cy="239100"/>
                          </a:xfrm>
                          <a:prstGeom prst="rect">
                            <a:avLst/>
                          </a:prstGeom>
                          <a:solidFill>
                            <a:schemeClr val="lt1"/>
                          </a:solidFill>
                          <a:ln w="6350">
                            <a:solidFill>
                              <a:prstClr val="black"/>
                            </a:solidFill>
                          </a:ln>
                        </wps:spPr>
                        <wps:txbx>
                          <w:txbxContent>
                            <w:p w14:paraId="52C0E46D" w14:textId="295CC86C" w:rsidR="00BD4171" w:rsidRDefault="00BD4171" w:rsidP="00BD4171">
                              <w:pPr>
                                <w:jc w:val="center"/>
                                <w:rPr>
                                  <w:szCs w:val="24"/>
                                </w:rPr>
                              </w:pPr>
                              <w:r>
                                <w:rPr>
                                  <w:rFonts w:eastAsia="Calibri"/>
                                  <w:sz w:val="22"/>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2"/>
                        <wps:cNvSpPr txBox="1"/>
                        <wps:spPr>
                          <a:xfrm>
                            <a:off x="0" y="1208700"/>
                            <a:ext cx="324485" cy="238760"/>
                          </a:xfrm>
                          <a:prstGeom prst="rect">
                            <a:avLst/>
                          </a:prstGeom>
                          <a:solidFill>
                            <a:schemeClr val="lt1"/>
                          </a:solidFill>
                          <a:ln w="6350">
                            <a:solidFill>
                              <a:prstClr val="black"/>
                            </a:solidFill>
                          </a:ln>
                        </wps:spPr>
                        <wps:txbx>
                          <w:txbxContent>
                            <w:p w14:paraId="2EC427CD" w14:textId="1FB7EC8B" w:rsidR="00BD4171" w:rsidRDefault="00BD4171" w:rsidP="00BD4171">
                              <w:pPr>
                                <w:jc w:val="center"/>
                                <w:rPr>
                                  <w:szCs w:val="24"/>
                                </w:rPr>
                              </w:pPr>
                              <w:r>
                                <w:rPr>
                                  <w:rFonts w:eastAsia="Calibri"/>
                                  <w:sz w:val="22"/>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2"/>
                        <wps:cNvSpPr txBox="1"/>
                        <wps:spPr>
                          <a:xfrm>
                            <a:off x="0" y="1664925"/>
                            <a:ext cx="324485" cy="238760"/>
                          </a:xfrm>
                          <a:prstGeom prst="rect">
                            <a:avLst/>
                          </a:prstGeom>
                          <a:solidFill>
                            <a:schemeClr val="lt1"/>
                          </a:solidFill>
                          <a:ln w="6350">
                            <a:solidFill>
                              <a:prstClr val="black"/>
                            </a:solidFill>
                          </a:ln>
                        </wps:spPr>
                        <wps:txbx>
                          <w:txbxContent>
                            <w:p w14:paraId="15E79859" w14:textId="2F8F06A3" w:rsidR="00BD4171" w:rsidRDefault="00BD4171" w:rsidP="00BD4171">
                              <w:pPr>
                                <w:jc w:val="center"/>
                                <w:rPr>
                                  <w:szCs w:val="24"/>
                                </w:rPr>
                              </w:pPr>
                              <w:r>
                                <w:rPr>
                                  <w:rFonts w:eastAsia="Calibri"/>
                                  <w:sz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2"/>
                        <wps:cNvSpPr txBox="1"/>
                        <wps:spPr>
                          <a:xfrm>
                            <a:off x="0" y="2094525"/>
                            <a:ext cx="324485" cy="238760"/>
                          </a:xfrm>
                          <a:prstGeom prst="rect">
                            <a:avLst/>
                          </a:prstGeom>
                          <a:solidFill>
                            <a:schemeClr val="lt1"/>
                          </a:solidFill>
                          <a:ln w="6350">
                            <a:solidFill>
                              <a:prstClr val="black"/>
                            </a:solidFill>
                          </a:ln>
                        </wps:spPr>
                        <wps:txbx>
                          <w:txbxContent>
                            <w:p w14:paraId="7ABC836E" w14:textId="3665848C" w:rsidR="00BD4171" w:rsidRDefault="00BD4171" w:rsidP="00BD4171">
                              <w:pPr>
                                <w:jc w:val="center"/>
                                <w:rPr>
                                  <w:szCs w:val="24"/>
                                </w:rPr>
                              </w:pPr>
                              <w:r>
                                <w:rPr>
                                  <w:rFonts w:eastAsia="Calibri"/>
                                  <w:sz w:val="22"/>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811335" id="Canvas 1" o:spid="_x0000_s1026" editas="canvas" style="width:516pt;height:252pt;mso-position-horizontal-relative:char;mso-position-vertical-relative:line" coordsize="6553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32;height:32004;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7135;top:1524;width:349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92E1A5C" w14:textId="65DA2D58" w:rsidR="00B42B56" w:rsidRPr="00B42B56" w:rsidRDefault="00B42B56" w:rsidP="00B42B56">
                        <w:pPr>
                          <w:jc w:val="center"/>
                          <w:rPr>
                            <w:sz w:val="22"/>
                            <w:szCs w:val="20"/>
                          </w:rPr>
                        </w:pPr>
                        <w:r w:rsidRPr="00B42B56">
                          <w:rPr>
                            <w:sz w:val="22"/>
                            <w:szCs w:val="20"/>
                          </w:rPr>
                          <w:t xml:space="preserve">(w </w:t>
                        </w:r>
                        <w:r w:rsidRPr="00B42B56">
                          <w:rPr>
                            <w:sz w:val="22"/>
                            <w:szCs w:val="20"/>
                          </w:rPr>
                          <w:sym w:font="Symbol" w:char="F0DA"/>
                        </w:r>
                        <w:r w:rsidRPr="00B42B56">
                          <w:rPr>
                            <w:sz w:val="22"/>
                            <w:szCs w:val="20"/>
                          </w:rPr>
                          <w:t xml:space="preserve"> x</w:t>
                        </w:r>
                        <w:r w:rsidRPr="00B42B56">
                          <w:rPr>
                            <w:sz w:val="22"/>
                            <w:szCs w:val="20"/>
                          </w:rPr>
                          <w:sym w:font="Symbol" w:char="F0DA"/>
                        </w:r>
                        <w:r w:rsidRPr="00B42B56">
                          <w:rPr>
                            <w:sz w:val="22"/>
                            <w:szCs w:val="20"/>
                          </w:rPr>
                          <w:t xml:space="preserve"> y </w:t>
                        </w:r>
                        <w:r w:rsidRPr="00B42B56">
                          <w:rPr>
                            <w:sz w:val="22"/>
                            <w:szCs w:val="20"/>
                          </w:rPr>
                          <w:sym w:font="Symbol" w:char="F0DA"/>
                        </w:r>
                        <w:r w:rsidRPr="00B42B56">
                          <w:rPr>
                            <w:sz w:val="22"/>
                            <w:szCs w:val="20"/>
                          </w:rPr>
                          <w:t xml:space="preserve">z) </w:t>
                        </w:r>
                        <w:r w:rsidRPr="00B42B56">
                          <w:rPr>
                            <w:sz w:val="22"/>
                            <w:szCs w:val="20"/>
                          </w:rPr>
                          <w:sym w:font="Symbol" w:char="F0D9"/>
                        </w:r>
                        <w:r w:rsidRPr="00B42B56">
                          <w:rPr>
                            <w:sz w:val="22"/>
                            <w:szCs w:val="20"/>
                          </w:rPr>
                          <w:t xml:space="preserve"> (w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x</m:t>
                              </m:r>
                            </m:e>
                          </m:acc>
                        </m:oMath>
                        <w:r w:rsidRPr="00B42B56">
                          <w:rPr>
                            <w:sz w:val="22"/>
                            <w:szCs w:val="20"/>
                          </w:rPr>
                          <w:t xml:space="preserve">) </w:t>
                        </w:r>
                        <w:r w:rsidRPr="00B42B56">
                          <w:rPr>
                            <w:sz w:val="22"/>
                            <w:szCs w:val="20"/>
                          </w:rPr>
                          <w:sym w:font="Symbol" w:char="F0D9"/>
                        </w:r>
                        <w:r w:rsidRPr="00B42B56">
                          <w:rPr>
                            <w:sz w:val="22"/>
                            <w:szCs w:val="20"/>
                          </w:rPr>
                          <w:t xml:space="preserve"> ( x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y</m:t>
                              </m:r>
                            </m:e>
                          </m:acc>
                        </m:oMath>
                        <w:r w:rsidRPr="00B42B56">
                          <w:rPr>
                            <w:sz w:val="22"/>
                            <w:szCs w:val="20"/>
                          </w:rPr>
                          <w:t xml:space="preserve"> ) </w:t>
                        </w:r>
                        <w:r w:rsidRPr="00B42B56">
                          <w:rPr>
                            <w:sz w:val="22"/>
                            <w:szCs w:val="20"/>
                          </w:rPr>
                          <w:sym w:font="Symbol" w:char="F0D9"/>
                        </w:r>
                        <w:r w:rsidRPr="00B42B56">
                          <w:rPr>
                            <w:sz w:val="22"/>
                            <w:szCs w:val="20"/>
                          </w:rPr>
                          <w:t xml:space="preserve"> ( y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z</m:t>
                              </m:r>
                            </m:e>
                          </m:acc>
                        </m:oMath>
                        <w:r w:rsidRPr="00B42B56">
                          <w:rPr>
                            <w:sz w:val="22"/>
                            <w:szCs w:val="20"/>
                          </w:rPr>
                          <w:t xml:space="preserve"> ) </w:t>
                        </w:r>
                        <w:r w:rsidRPr="00B42B56">
                          <w:rPr>
                            <w:sz w:val="22"/>
                            <w:szCs w:val="20"/>
                          </w:rPr>
                          <w:sym w:font="Symbol" w:char="F0D9"/>
                        </w:r>
                        <w:r w:rsidRPr="00B42B56">
                          <w:rPr>
                            <w:sz w:val="22"/>
                            <w:szCs w:val="20"/>
                          </w:rPr>
                          <w:t xml:space="preserve"> ( </w:t>
                        </w:r>
                        <m:oMath>
                          <m:acc>
                            <m:accPr>
                              <m:chr m:val="̅"/>
                              <m:ctrlPr>
                                <w:rPr>
                                  <w:rFonts w:ascii="Cambria Math" w:hAnsi="Cambria Math"/>
                                  <w:i/>
                                  <w:sz w:val="22"/>
                                  <w:szCs w:val="20"/>
                                </w:rPr>
                              </m:ctrlPr>
                            </m:accPr>
                            <m:e>
                              <m:r>
                                <w:rPr>
                                  <w:rFonts w:ascii="Cambria Math" w:hAnsi="Cambria Math"/>
                                  <w:sz w:val="22"/>
                                  <w:szCs w:val="20"/>
                                </w:rPr>
                                <m:t>w</m:t>
                              </m:r>
                            </m:e>
                          </m:acc>
                        </m:oMath>
                        <w:r w:rsidRPr="00B42B56">
                          <w:rPr>
                            <w:rFonts w:eastAsiaTheme="minorEastAsia"/>
                            <w:sz w:val="22"/>
                            <w:szCs w:val="20"/>
                          </w:rPr>
                          <w:t xml:space="preserve"> </w:t>
                        </w:r>
                        <w:r w:rsidRPr="00B42B56">
                          <w:rPr>
                            <w:sz w:val="22"/>
                            <w:szCs w:val="20"/>
                          </w:rPr>
                          <w:sym w:font="Symbol" w:char="F0DA"/>
                        </w:r>
                        <w:r w:rsidRPr="00B42B56">
                          <w:rPr>
                            <w:sz w:val="22"/>
                            <w:szCs w:val="20"/>
                          </w:rPr>
                          <w:t xml:space="preserve"> </w:t>
                        </w:r>
                        <m:oMath>
                          <m:acc>
                            <m:accPr>
                              <m:chr m:val="̅"/>
                              <m:ctrlPr>
                                <w:rPr>
                                  <w:rFonts w:ascii="Cambria Math" w:hAnsi="Cambria Math"/>
                                  <w:i/>
                                  <w:sz w:val="22"/>
                                  <w:szCs w:val="20"/>
                                </w:rPr>
                              </m:ctrlPr>
                            </m:accPr>
                            <m:e>
                              <m:r>
                                <w:rPr>
                                  <w:rFonts w:ascii="Cambria Math" w:hAnsi="Cambria Math"/>
                                  <w:sz w:val="22"/>
                                  <w:szCs w:val="20"/>
                                </w:rPr>
                                <m:t>z</m:t>
                              </m:r>
                            </m:e>
                          </m:acc>
                        </m:oMath>
                        <w:r w:rsidRPr="00B42B56">
                          <w:rPr>
                            <w:sz w:val="22"/>
                            <w:szCs w:val="20"/>
                          </w:rPr>
                          <w:t xml:space="preserve"> )</w:t>
                        </w:r>
                      </w:p>
                    </w:txbxContent>
                  </v:textbox>
                </v:shape>
                <v:shape id="Text Box 2" o:spid="_x0000_s1029" type="#_x0000_t202" style="position:absolute;left:13811;top:6943;width:1744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0944AAE1" w14:textId="6F8F4A15" w:rsidR="003D08A8" w:rsidRDefault="003D08A8" w:rsidP="00AD1B79">
                        <w:pPr>
                          <w:rPr>
                            <w:szCs w:val="24"/>
                          </w:rPr>
                        </w:pPr>
                        <w:r>
                          <w:rPr>
                            <w:rFonts w:eastAsia="Calibri"/>
                            <w:sz w:val="22"/>
                          </w:rPr>
                          <w:t xml:space="preserve"> ( x </w:t>
                        </w:r>
                        <w:r>
                          <w:rPr>
                            <w:rFonts w:eastAsia="Calibri" w:hAnsi="Symbol"/>
                            <w:sz w:val="22"/>
                          </w:rPr>
                          <w:sym w:font="Symbol" w:char="F0DA"/>
                        </w: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y</m:t>
                              </m:r>
                            </m:e>
                          </m:acc>
                        </m:oMath>
                        <w:r>
                          <w:rPr>
                            <w:rFonts w:eastAsia="Calibri"/>
                            <w:sz w:val="22"/>
                          </w:rPr>
                          <w:t xml:space="preserve"> ) </w:t>
                        </w:r>
                        <w:r>
                          <w:rPr>
                            <w:rFonts w:eastAsia="Calibri" w:hAnsi="Symbol"/>
                            <w:sz w:val="22"/>
                          </w:rPr>
                          <w:sym w:font="Symbol" w:char="F0D9"/>
                        </w:r>
                        <w:r>
                          <w:rPr>
                            <w:rFonts w:eastAsia="Calibri"/>
                            <w:sz w:val="22"/>
                          </w:rPr>
                          <w:t xml:space="preserve"> ( y </w:t>
                        </w:r>
                        <w:r>
                          <w:rPr>
                            <w:rFonts w:eastAsia="Calibri" w:hAnsi="Symbol"/>
                            <w:sz w:val="22"/>
                          </w:rPr>
                          <w:sym w:font="Symbol" w:char="F0DA"/>
                        </w: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 </w:t>
                        </w:r>
                        <w:r>
                          <w:rPr>
                            <w:rFonts w:eastAsia="Calibri" w:hAnsi="Symbol"/>
                            <w:sz w:val="22"/>
                          </w:rPr>
                          <w:sym w:font="Symbol" w:char="F0D9"/>
                        </w:r>
                        <w:r>
                          <w:rPr>
                            <w:rFonts w:eastAsia="Calibri"/>
                            <w:sz w:val="22"/>
                          </w:rPr>
                          <w:t xml:space="preserve"> (</w:t>
                        </w:r>
                        <w:r w:rsidR="00AD1B79">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w:t>
                        </w:r>
                      </w:p>
                    </w:txbxContent>
                  </v:textbox>
                </v:shape>
                <v:shape id="Text Box 2" o:spid="_x0000_s1030" type="#_x0000_t202" style="position:absolute;left:10096;top:11896;width:1114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420143F" w14:textId="07D660AE" w:rsidR="00AD1B79" w:rsidRDefault="00AD1B79" w:rsidP="00AD1B79">
                        <w:pPr>
                          <w:rPr>
                            <w:szCs w:val="24"/>
                          </w:rPr>
                        </w:pPr>
                        <w:r>
                          <w:rPr>
                            <w:rFonts w:eastAsia="Calibri"/>
                            <w:sz w:val="22"/>
                          </w:rPr>
                          <w:t xml:space="preserve"> ( y </w:t>
                        </w:r>
                        <w:r>
                          <w:rPr>
                            <w:rFonts w:eastAsia="Calibri" w:hAnsi="Symbol"/>
                            <w:sz w:val="22"/>
                          </w:rPr>
                          <w:sym w:font="Symbol" w:char="F0DA"/>
                        </w: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 </w:t>
                        </w:r>
                        <w:r>
                          <w:rPr>
                            <w:rFonts w:eastAsia="Calibri" w:hAnsi="Symbol"/>
                            <w:sz w:val="22"/>
                          </w:rPr>
                          <w:sym w:font="Symbol" w:char="F0D9"/>
                        </w:r>
                        <w:r>
                          <w:rPr>
                            <w:rFonts w:eastAsia="Calibri"/>
                            <w:sz w:val="22"/>
                          </w:rPr>
                          <w:t xml:space="preserve"> (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w:t>
                        </w:r>
                      </w:p>
                    </w:txbxContent>
                  </v:textbox>
                </v:shape>
                <v:shape id="Text Box 2" o:spid="_x0000_s1031" type="#_x0000_t202" style="position:absolute;left:8477;top:16278;width:428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92114A3" w14:textId="4589770D" w:rsidR="007E51AC" w:rsidRDefault="007E51AC" w:rsidP="007E51AC">
                        <w:pPr>
                          <w:jc w:val="center"/>
                          <w:rPr>
                            <w:szCs w:val="24"/>
                          </w:rPr>
                        </w:pPr>
                        <w:r>
                          <w:rPr>
                            <w:rFonts w:eastAsia="Calibri"/>
                            <w:sz w:val="22"/>
                          </w:rPr>
                          <w:t xml:space="preserve">( </w:t>
                        </w:r>
                        <m:oMath>
                          <m:acc>
                            <m:accPr>
                              <m:chr m:val="̅"/>
                              <m:ctrlPr>
                                <w:rPr>
                                  <w:rFonts w:ascii="Cambria Math" w:eastAsia="Calibri" w:hAnsi="Cambria Math"/>
                                  <w:i/>
                                  <w:iCs/>
                                  <w:sz w:val="22"/>
                                </w:rPr>
                              </m:ctrlPr>
                            </m:accPr>
                            <m:e>
                              <m:r>
                                <w:rPr>
                                  <w:rFonts w:ascii="Cambria Math" w:eastAsia="Calibri" w:hAnsi="Cambria Math"/>
                                  <w:sz w:val="22"/>
                                </w:rPr>
                                <m:t>z</m:t>
                              </m:r>
                            </m:e>
                          </m:acc>
                        </m:oMath>
                        <w:r>
                          <w:rPr>
                            <w:rFonts w:eastAsia="Calibri"/>
                            <w:sz w:val="22"/>
                          </w:rPr>
                          <w:t xml:space="preserve"> )</w:t>
                        </w:r>
                      </w:p>
                    </w:txbxContent>
                  </v:textbox>
                </v:shape>
                <v:shape id="Text Box 2" o:spid="_x0000_s1032" type="#_x0000_t202" style="position:absolute;left:11515;top:21135;width:6763;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CA5D321" w14:textId="6F047DBB" w:rsidR="007E51AC" w:rsidRDefault="00863660" w:rsidP="007E51AC">
                        <w:pPr>
                          <w:jc w:val="center"/>
                          <w:rPr>
                            <w:szCs w:val="24"/>
                          </w:rPr>
                        </w:pPr>
                        <w:r>
                          <w:rPr>
                            <w:rFonts w:eastAsia="Calibri"/>
                            <w:sz w:val="22"/>
                          </w:rPr>
                          <w:t>Solution</w:t>
                        </w:r>
                      </w:p>
                    </w:txbxContent>
                  </v:textbox>
                </v:shape>
                <v:shape id="Text Box 2" o:spid="_x0000_s1033" type="#_x0000_t202" style="position:absolute;left:5429;top:20850;width:2953;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4EC3673" w14:textId="514AAE8D" w:rsidR="00580091" w:rsidRDefault="00580091" w:rsidP="00580091">
                        <w:pPr>
                          <w:jc w:val="center"/>
                          <w:rPr>
                            <w:szCs w:val="24"/>
                          </w:rPr>
                        </w:pPr>
                        <w:r>
                          <w:rPr>
                            <w:rFonts w:eastAsia="Calibri"/>
                            <w:sz w:val="22"/>
                          </w:rPr>
                          <w:t>F</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22531;top:4953;width:12425;height:1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shape id="Straight Arrow Connector 9" o:spid="_x0000_s1035" type="#_x0000_t32" style="position:absolute;left:15668;top:10287;width:6863;height:16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" strokecolor="#4579b8 [3044]">
                  <v:stroke endarrow="block"/>
                </v:shape>
                <v:shape id="Straight Arrow Connector 11" o:spid="_x0000_s1036" type="#_x0000_t32" style="position:absolute;left:10620;top:15135;width:5048;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shape id="Straight Arrow Connector 12" o:spid="_x0000_s1037" type="#_x0000_t32" style="position:absolute;left:6905;top:19516;width:3715;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8" type="#_x0000_t32" style="position:absolute;left:10620;top:19516;width:4276;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shape id="Text Box 2" o:spid="_x0000_s1039" type="#_x0000_t202" style="position:absolute;top:7515;width:3248;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52C0E46D" w14:textId="295CC86C" w:rsidR="00BD4171" w:rsidRDefault="00BD4171" w:rsidP="00BD4171">
                        <w:pPr>
                          <w:jc w:val="center"/>
                          <w:rPr>
                            <w:szCs w:val="24"/>
                          </w:rPr>
                        </w:pPr>
                        <w:r>
                          <w:rPr>
                            <w:rFonts w:eastAsia="Calibri"/>
                            <w:sz w:val="22"/>
                          </w:rPr>
                          <w:t>W</w:t>
                        </w:r>
                      </w:p>
                    </w:txbxContent>
                  </v:textbox>
                </v:shape>
                <v:shape id="Text Box 2" o:spid="_x0000_s1040" type="#_x0000_t202" style="position:absolute;top:12087;width:324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2EC427CD" w14:textId="1FB7EC8B" w:rsidR="00BD4171" w:rsidRDefault="00BD4171" w:rsidP="00BD4171">
                        <w:pPr>
                          <w:jc w:val="center"/>
                          <w:rPr>
                            <w:szCs w:val="24"/>
                          </w:rPr>
                        </w:pPr>
                        <w:r>
                          <w:rPr>
                            <w:rFonts w:eastAsia="Calibri"/>
                            <w:sz w:val="22"/>
                          </w:rPr>
                          <w:t>X</w:t>
                        </w:r>
                      </w:p>
                    </w:txbxContent>
                  </v:textbox>
                </v:shape>
                <v:shape id="Text Box 2" o:spid="_x0000_s1041" type="#_x0000_t202" style="position:absolute;top:16649;width:324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5E79859" w14:textId="2F8F06A3" w:rsidR="00BD4171" w:rsidRDefault="00BD4171" w:rsidP="00BD4171">
                        <w:pPr>
                          <w:jc w:val="center"/>
                          <w:rPr>
                            <w:szCs w:val="24"/>
                          </w:rPr>
                        </w:pPr>
                        <w:r>
                          <w:rPr>
                            <w:rFonts w:eastAsia="Calibri"/>
                            <w:sz w:val="22"/>
                          </w:rPr>
                          <w:t>Y</w:t>
                        </w:r>
                      </w:p>
                    </w:txbxContent>
                  </v:textbox>
                </v:shape>
                <v:shape id="Text Box 2" o:spid="_x0000_s1042" type="#_x0000_t202" style="position:absolute;top:20945;width:324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7ABC836E" w14:textId="3665848C" w:rsidR="00BD4171" w:rsidRDefault="00BD4171" w:rsidP="00BD4171">
                        <w:pPr>
                          <w:jc w:val="center"/>
                          <w:rPr>
                            <w:szCs w:val="24"/>
                          </w:rPr>
                        </w:pPr>
                        <w:r>
                          <w:rPr>
                            <w:rFonts w:eastAsia="Calibri"/>
                            <w:sz w:val="22"/>
                          </w:rPr>
                          <w:t>Z</w:t>
                        </w:r>
                      </w:p>
                    </w:txbxContent>
                  </v:textbox>
                </v:shape>
                <w10:anchorlock/>
              </v:group>
            </w:pict>
          </mc:Fallback>
        </mc:AlternateContent>
      </w:r>
    </w:p>
    <w:p w14:paraId="7CE9C129" w14:textId="5C8179D9" w:rsidR="00544710" w:rsidRDefault="00544710" w:rsidP="00544710">
      <w:pPr>
        <w:spacing w:after="0"/>
      </w:pPr>
    </w:p>
    <w:p w14:paraId="6E2C7097" w14:textId="52C34DDC" w:rsidR="002D1D55" w:rsidRDefault="002D1D55" w:rsidP="00544710">
      <w:pPr>
        <w:spacing w:after="0"/>
      </w:pPr>
      <w:r>
        <w:tab/>
        <w:t xml:space="preserve">W = </w:t>
      </w:r>
      <w:r w:rsidR="00AE0072">
        <w:t>T, X = T, Y = T, Z = F</w:t>
      </w:r>
    </w:p>
    <w:p w14:paraId="23CA55F0" w14:textId="77777777" w:rsidR="008C329E" w:rsidRPr="005823E9" w:rsidRDefault="008C329E" w:rsidP="008C329E">
      <w:pPr>
        <w:rPr>
          <w:sz w:val="22"/>
        </w:rPr>
      </w:pPr>
      <w:r>
        <w:rPr>
          <w:sz w:val="22"/>
        </w:rPr>
        <w:t>Definition (</w:t>
      </w:r>
      <w:r w:rsidRPr="00462E1A">
        <w:rPr>
          <w:b/>
          <w:sz w:val="22"/>
        </w:rPr>
        <w:t>Minimum</w:t>
      </w:r>
      <w:r>
        <w:rPr>
          <w:sz w:val="22"/>
        </w:rPr>
        <w:t xml:space="preserve"> </w:t>
      </w:r>
      <w:r w:rsidRPr="00462E1A">
        <w:rPr>
          <w:b/>
          <w:sz w:val="22"/>
        </w:rPr>
        <w:t>Vertex Cover Problem</w:t>
      </w:r>
      <w:r>
        <w:rPr>
          <w:sz w:val="22"/>
        </w:rPr>
        <w:t xml:space="preserve">):  </w:t>
      </w:r>
      <w:r w:rsidRPr="005823E9">
        <w:rPr>
          <w:sz w:val="22"/>
        </w:rPr>
        <w:t xml:space="preserve">A </w:t>
      </w:r>
      <w:r w:rsidRPr="00462E1A">
        <w:rPr>
          <w:b/>
          <w:sz w:val="22"/>
        </w:rPr>
        <w:t>vertex cover of size m</w:t>
      </w:r>
      <w:r w:rsidRPr="005823E9">
        <w:rPr>
          <w:sz w:val="22"/>
        </w:rPr>
        <w:t xml:space="preserve"> for a graph G = (V,E)  is a subset V’ </w:t>
      </w:r>
      <w:r w:rsidRPr="005823E9">
        <w:rPr>
          <w:rFonts w:ascii="Cambria Math" w:hAnsi="Cambria Math" w:cs="Cambria Math"/>
          <w:sz w:val="22"/>
        </w:rPr>
        <w:t>⊆</w:t>
      </w:r>
      <w:r w:rsidRPr="005823E9">
        <w:rPr>
          <w:sz w:val="22"/>
        </w:rPr>
        <w:t xml:space="preserve"> </w:t>
      </w:r>
      <w:r w:rsidRPr="005823E9">
        <w:rPr>
          <w:rFonts w:cs="Times New Roman"/>
          <w:sz w:val="22"/>
        </w:rPr>
        <w:t>V</w:t>
      </w:r>
      <w:r w:rsidRPr="005823E9">
        <w:rPr>
          <w:sz w:val="22"/>
        </w:rPr>
        <w:t xml:space="preserve"> such that |V’| = m and, for each edge (u,v) </w:t>
      </w:r>
      <w:r w:rsidRPr="005823E9">
        <w:rPr>
          <w:rFonts w:ascii="Cambria Math" w:hAnsi="Cambria Math" w:cs="Cambria Math"/>
          <w:sz w:val="22"/>
        </w:rPr>
        <w:t>∈</w:t>
      </w:r>
      <w:r w:rsidRPr="005823E9">
        <w:rPr>
          <w:sz w:val="22"/>
        </w:rPr>
        <w:t xml:space="preserve"> </w:t>
      </w:r>
      <w:r w:rsidRPr="005823E9">
        <w:rPr>
          <w:rFonts w:cs="Times New Roman"/>
          <w:sz w:val="22"/>
        </w:rPr>
        <w:t>E</w:t>
      </w:r>
      <w:r w:rsidRPr="005823E9">
        <w:rPr>
          <w:sz w:val="22"/>
        </w:rPr>
        <w:t xml:space="preserve"> at least one of </w:t>
      </w:r>
      <w:r w:rsidRPr="005823E9">
        <w:rPr>
          <w:rFonts w:cs="Times New Roman"/>
          <w:sz w:val="22"/>
        </w:rPr>
        <w:t>u</w:t>
      </w:r>
      <w:r w:rsidRPr="005823E9">
        <w:rPr>
          <w:sz w:val="22"/>
        </w:rPr>
        <w:t xml:space="preserve"> and </w:t>
      </w:r>
      <w:r w:rsidRPr="005823E9">
        <w:rPr>
          <w:rFonts w:cs="Times New Roman"/>
          <w:sz w:val="22"/>
        </w:rPr>
        <w:t>v</w:t>
      </w:r>
      <w:r w:rsidRPr="005823E9">
        <w:rPr>
          <w:sz w:val="22"/>
        </w:rPr>
        <w:t xml:space="preserve"> belongs to V’ . </w:t>
      </w:r>
      <w:r>
        <w:rPr>
          <w:sz w:val="22"/>
        </w:rPr>
        <w:t xml:space="preserve"> </w:t>
      </w:r>
      <w:r w:rsidRPr="005823E9">
        <w:rPr>
          <w:sz w:val="22"/>
        </w:rPr>
        <w:t xml:space="preserve">Determine, for a given graph G = (V,E)  </w:t>
      </w:r>
      <w:r>
        <w:rPr>
          <w:sz w:val="22"/>
        </w:rPr>
        <w:t xml:space="preserve"> </w:t>
      </w:r>
      <w:r w:rsidRPr="005823E9">
        <w:rPr>
          <w:sz w:val="22"/>
        </w:rPr>
        <w:t xml:space="preserve"> a</w:t>
      </w:r>
      <w:r>
        <w:rPr>
          <w:sz w:val="22"/>
        </w:rPr>
        <w:t xml:space="preserve"> minimum size</w:t>
      </w:r>
      <w:r w:rsidRPr="005823E9">
        <w:rPr>
          <w:sz w:val="22"/>
        </w:rPr>
        <w:t xml:space="preserve"> </w:t>
      </w:r>
      <w:r w:rsidRPr="001B1B78">
        <w:rPr>
          <w:b/>
          <w:sz w:val="22"/>
        </w:rPr>
        <w:t>vertex cover</w:t>
      </w:r>
    </w:p>
    <w:p w14:paraId="244F9328" w14:textId="77777777" w:rsidR="008C329E" w:rsidRDefault="008C329E" w:rsidP="008C329E">
      <w:pPr>
        <w:spacing w:after="0"/>
      </w:pPr>
    </w:p>
    <w:p w14:paraId="1BCD3D80" w14:textId="77777777" w:rsidR="008C329E" w:rsidRPr="00FD0F29" w:rsidRDefault="008C329E" w:rsidP="008C329E">
      <w:pPr>
        <w:pStyle w:val="ListParagraph"/>
        <w:numPr>
          <w:ilvl w:val="0"/>
          <w:numId w:val="34"/>
        </w:numPr>
        <w:spacing w:after="0"/>
        <w:rPr>
          <w:sz w:val="22"/>
        </w:rPr>
      </w:pPr>
      <w:r>
        <w:t>Give pseudo code for a 2-approximation algorithm for the vertex cover problem</w:t>
      </w:r>
    </w:p>
    <w:p w14:paraId="2BBD146B" w14:textId="77777777" w:rsidR="008C329E" w:rsidRPr="00FD0F29" w:rsidRDefault="008C329E" w:rsidP="008C329E">
      <w:pPr>
        <w:spacing w:after="0"/>
        <w:rPr>
          <w:sz w:val="22"/>
        </w:rPr>
      </w:pPr>
    </w:p>
    <w:p w14:paraId="0FC51A33" w14:textId="77777777" w:rsidR="008C329E" w:rsidRPr="00FD0F29" w:rsidRDefault="008C329E" w:rsidP="008C329E">
      <w:pPr>
        <w:pStyle w:val="ListParagraph"/>
        <w:numPr>
          <w:ilvl w:val="0"/>
          <w:numId w:val="34"/>
        </w:numPr>
        <w:spacing w:after="0"/>
      </w:pPr>
      <w:r>
        <w:t xml:space="preserve">Prove that your algorithm is a 2-approximation. </w:t>
      </w:r>
      <w:r w:rsidRPr="00FD0F29">
        <w:rPr>
          <w:sz w:val="22"/>
        </w:rPr>
        <w:t xml:space="preserve"> (Hint: There is an algorithm that finds a maximal matching for a graph G in polynomial time.</w:t>
      </w:r>
      <w:r>
        <w:rPr>
          <w:sz w:val="22"/>
        </w:rPr>
        <w:t xml:space="preserve">)  </w:t>
      </w:r>
      <w:r w:rsidRPr="00FD0F29">
        <w:rPr>
          <w:sz w:val="22"/>
        </w:rPr>
        <w:t>Recall:</w:t>
      </w:r>
    </w:p>
    <w:p w14:paraId="178ADB64" w14:textId="77777777" w:rsidR="008C329E" w:rsidRPr="00FD0F29" w:rsidRDefault="008C329E" w:rsidP="008C329E">
      <w:pPr>
        <w:pStyle w:val="ListParagraph"/>
        <w:numPr>
          <w:ilvl w:val="0"/>
          <w:numId w:val="38"/>
        </w:numPr>
        <w:spacing w:after="0"/>
        <w:rPr>
          <w:sz w:val="22"/>
        </w:rPr>
      </w:pPr>
      <w:r w:rsidRPr="00FD0F29">
        <w:rPr>
          <w:sz w:val="22"/>
        </w:rPr>
        <w:t xml:space="preserve">Given a graph G = (V,E), a </w:t>
      </w:r>
      <w:r w:rsidRPr="00FD0F29">
        <w:rPr>
          <w:b/>
          <w:sz w:val="22"/>
        </w:rPr>
        <w:t>matching</w:t>
      </w:r>
      <w:r w:rsidRPr="00FD0F29">
        <w:rPr>
          <w:sz w:val="22"/>
        </w:rPr>
        <w:t xml:space="preserve"> M in G is a set of pairwise non-adjacent edges, none of which are loops; that is, no two edges share a common vertex.  A vertex is </w:t>
      </w:r>
      <w:r w:rsidRPr="00FD0F29">
        <w:rPr>
          <w:b/>
          <w:sz w:val="22"/>
        </w:rPr>
        <w:t>matched</w:t>
      </w:r>
      <w:r w:rsidRPr="00FD0F29">
        <w:rPr>
          <w:sz w:val="22"/>
        </w:rPr>
        <w:t xml:space="preserve"> if it is an endpoint of one of the edges in the matching. Otherwise the vertex is unmatched.</w:t>
      </w:r>
    </w:p>
    <w:p w14:paraId="450F3C08" w14:textId="77777777" w:rsidR="008C329E" w:rsidRPr="00FD0F29" w:rsidRDefault="008C329E" w:rsidP="008C329E">
      <w:pPr>
        <w:pStyle w:val="ListParagraph"/>
        <w:numPr>
          <w:ilvl w:val="0"/>
          <w:numId w:val="38"/>
        </w:numPr>
        <w:spacing w:after="0"/>
        <w:rPr>
          <w:sz w:val="22"/>
        </w:rPr>
      </w:pPr>
      <w:r w:rsidRPr="00FD0F29">
        <w:rPr>
          <w:sz w:val="22"/>
        </w:rPr>
        <w:t xml:space="preserve">A </w:t>
      </w:r>
      <w:r w:rsidRPr="00FD0F29">
        <w:rPr>
          <w:b/>
          <w:sz w:val="22"/>
        </w:rPr>
        <w:t>maximal matching</w:t>
      </w:r>
      <w:r w:rsidRPr="00FD0F29">
        <w:rPr>
          <w:sz w:val="22"/>
        </w:rPr>
        <w:t xml:space="preserve"> is a matching M of a graph G with the property that if any edge not in M is added to M, it is no longer a matching, that is, M is </w:t>
      </w:r>
      <w:r w:rsidRPr="00973750">
        <w:rPr>
          <w:b/>
          <w:bCs/>
          <w:sz w:val="22"/>
        </w:rPr>
        <w:t>maximal</w:t>
      </w:r>
      <w:r w:rsidRPr="00FD0F29">
        <w:rPr>
          <w:sz w:val="22"/>
        </w:rPr>
        <w:t xml:space="preserve"> if it is not a subset of any other matching in graph G. In other words, a matching M of a graph G is maximal if every edge in G has a non-empty intersection with at least one edge in M. The following figure shows examples of maximal matchings (red) in three graphs.</w:t>
      </w:r>
    </w:p>
    <w:p w14:paraId="747EDB4A" w14:textId="77777777" w:rsidR="008C329E" w:rsidRDefault="008C329E" w:rsidP="008C329E">
      <w:pPr>
        <w:pStyle w:val="ListParagraph"/>
        <w:numPr>
          <w:ilvl w:val="0"/>
          <w:numId w:val="38"/>
        </w:numPr>
        <w:spacing w:after="0"/>
      </w:pPr>
      <w:r w:rsidRPr="00FD0F29">
        <w:rPr>
          <w:sz w:val="22"/>
        </w:rPr>
        <w:t xml:space="preserve">A </w:t>
      </w:r>
      <w:r w:rsidRPr="00FD0F29">
        <w:rPr>
          <w:b/>
          <w:sz w:val="22"/>
        </w:rPr>
        <w:t>maximum matching</w:t>
      </w:r>
      <w:r w:rsidRPr="00FD0F29">
        <w:rPr>
          <w:sz w:val="22"/>
        </w:rPr>
        <w:t xml:space="preserve"> (also known as maximum-cardinality matching) is a matching that contains the largest possible number of edges.  Every maximum matching is maximal, but not every maximal matching is a maximum matching. </w:t>
      </w:r>
    </w:p>
    <w:p w14:paraId="41AFA4A9" w14:textId="77777777" w:rsidR="008C329E" w:rsidRPr="00116C38" w:rsidRDefault="008C329E" w:rsidP="008C329E"/>
    <w:p w14:paraId="4D8FECC4" w14:textId="77777777" w:rsidR="008C329E" w:rsidRDefault="008C329E" w:rsidP="008C329E">
      <w:r w:rsidRPr="005823E9">
        <w:rPr>
          <w:b/>
        </w:rPr>
        <w:t>Definition</w:t>
      </w:r>
      <w:r w:rsidRPr="005823E9">
        <w:t xml:space="preserve">:  Given a Graph G = (V, E), define the complement graph of G,  </w:t>
      </w:r>
      <m:oMath>
        <m:acc>
          <m:accPr>
            <m:chr m:val="̅"/>
            <m:ctrlPr>
              <w:rPr>
                <w:rFonts w:ascii="Cambria Math" w:hAnsi="Cambria Math"/>
                <w:i/>
              </w:rPr>
            </m:ctrlPr>
          </m:accPr>
          <m:e>
            <m:r>
              <w:rPr>
                <w:rFonts w:ascii="Cambria Math" w:hAnsi="Cambria Math"/>
              </w:rPr>
              <m:t>G</m:t>
            </m:r>
          </m:e>
        </m:acc>
      </m:oMath>
      <w:r w:rsidRPr="005823E9">
        <w:t xml:space="preserve"> , to be   </w:t>
      </w:r>
      <m:oMath>
        <m:acc>
          <m:accPr>
            <m:chr m:val="̅"/>
            <m:ctrlPr>
              <w:rPr>
                <w:rFonts w:ascii="Cambria Math" w:hAnsi="Cambria Math"/>
                <w:i/>
              </w:rPr>
            </m:ctrlPr>
          </m:accPr>
          <m:e>
            <m:r>
              <w:rPr>
                <w:rFonts w:ascii="Cambria Math" w:hAnsi="Cambria Math"/>
              </w:rPr>
              <m:t>G</m:t>
            </m:r>
          </m:e>
        </m:acc>
      </m:oMath>
      <w:r w:rsidRPr="005823E9">
        <w:t xml:space="preserve">  = (V, </w:t>
      </w:r>
      <m:oMath>
        <m:acc>
          <m:accPr>
            <m:chr m:val="̅"/>
            <m:ctrlPr>
              <w:rPr>
                <w:rFonts w:ascii="Cambria Math" w:hAnsi="Cambria Math"/>
                <w:i/>
              </w:rPr>
            </m:ctrlPr>
          </m:accPr>
          <m:e>
            <m:r>
              <w:rPr>
                <w:rFonts w:ascii="Cambria Math" w:hAnsi="Cambria Math"/>
              </w:rPr>
              <m:t>E</m:t>
            </m:r>
          </m:e>
        </m:acc>
      </m:oMath>
      <w:r w:rsidRPr="005823E9">
        <w:t xml:space="preserve"> ) where </w:t>
      </w:r>
      <m:oMath>
        <m:acc>
          <m:accPr>
            <m:chr m:val="̅"/>
            <m:ctrlPr>
              <w:rPr>
                <w:rFonts w:ascii="Cambria Math" w:hAnsi="Cambria Math"/>
                <w:i/>
              </w:rPr>
            </m:ctrlPr>
          </m:accPr>
          <m:e>
            <m:r>
              <w:rPr>
                <w:rFonts w:ascii="Cambria Math" w:hAnsi="Cambria Math"/>
              </w:rPr>
              <m:t>E</m:t>
            </m:r>
          </m:e>
        </m:acc>
      </m:oMath>
      <w:r w:rsidRPr="005823E9">
        <w:t xml:space="preserve"> is the complement set of edges.  That is (v,w) is in </w:t>
      </w:r>
      <m:oMath>
        <m:acc>
          <m:accPr>
            <m:chr m:val="̅"/>
            <m:ctrlPr>
              <w:rPr>
                <w:rFonts w:ascii="Cambria Math" w:hAnsi="Cambria Math"/>
                <w:i/>
              </w:rPr>
            </m:ctrlPr>
          </m:accPr>
          <m:e>
            <m:r>
              <w:rPr>
                <w:rFonts w:ascii="Cambria Math" w:hAnsi="Cambria Math"/>
              </w:rPr>
              <m:t>E</m:t>
            </m:r>
          </m:e>
        </m:acc>
      </m:oMath>
      <w:r w:rsidRPr="005823E9">
        <w:t xml:space="preserve"> if and only if (v,w) </w:t>
      </w:r>
      <w:r w:rsidRPr="005823E9">
        <w:sym w:font="Symbol" w:char="F0CF"/>
      </w:r>
      <w:r w:rsidRPr="005823E9">
        <w:t xml:space="preserve"> E </w:t>
      </w:r>
      <w:r>
        <w:t>.</w:t>
      </w:r>
    </w:p>
    <w:p w14:paraId="257B023B" w14:textId="77777777" w:rsidR="008C329E" w:rsidRPr="005823E9" w:rsidRDefault="008C329E" w:rsidP="008C329E">
      <w:pPr>
        <w:pStyle w:val="timNumber"/>
      </w:pPr>
      <w:r>
        <w:rPr>
          <w:b/>
        </w:rPr>
        <w:t>Prove the following</w:t>
      </w:r>
    </w:p>
    <w:p w14:paraId="7B1161E7" w14:textId="77777777" w:rsidR="008C329E" w:rsidRPr="005823E9" w:rsidRDefault="008C329E" w:rsidP="008C329E">
      <w:pPr>
        <w:rPr>
          <w:rFonts w:eastAsiaTheme="minorEastAsia"/>
          <w:sz w:val="22"/>
        </w:rPr>
      </w:pPr>
      <w:r w:rsidRPr="005823E9">
        <w:rPr>
          <w:rFonts w:eastAsiaTheme="minorEastAsia"/>
          <w:b/>
          <w:sz w:val="22"/>
        </w:rPr>
        <w:t>Theorem</w:t>
      </w:r>
      <w:r w:rsidRPr="005823E9">
        <w:rPr>
          <w:rFonts w:eastAsiaTheme="minorEastAsia"/>
          <w:sz w:val="22"/>
        </w:rPr>
        <w:t xml:space="preserve">: Given G, the complement graph of G,  </w:t>
      </w:r>
      <m:oMath>
        <m:acc>
          <m:accPr>
            <m:chr m:val="̅"/>
            <m:ctrlPr>
              <w:rPr>
                <w:rFonts w:ascii="Cambria Math" w:hAnsi="Cambria Math"/>
                <w:i/>
                <w:sz w:val="22"/>
              </w:rPr>
            </m:ctrlPr>
          </m:accPr>
          <m:e>
            <m:r>
              <w:rPr>
                <w:rFonts w:ascii="Cambria Math" w:hAnsi="Cambria Math"/>
                <w:sz w:val="22"/>
              </w:rPr>
              <m:t>G</m:t>
            </m:r>
          </m:e>
        </m:acc>
      </m:oMath>
      <w:r w:rsidRPr="005823E9">
        <w:rPr>
          <w:rFonts w:eastAsiaTheme="minorEastAsia"/>
          <w:sz w:val="22"/>
        </w:rPr>
        <w:t xml:space="preserve"> can be constructed in polynomial time.</w:t>
      </w:r>
    </w:p>
    <w:p w14:paraId="64E5DE44" w14:textId="77777777" w:rsidR="008C329E" w:rsidRDefault="008C329E" w:rsidP="008C329E">
      <w:r w:rsidRPr="00234D59">
        <w:rPr>
          <w:b/>
        </w:rPr>
        <w:t>Definition</w:t>
      </w:r>
      <w:r>
        <w:t xml:space="preserve">: </w:t>
      </w:r>
      <w:r w:rsidRPr="00234D59">
        <w:rPr>
          <w:b/>
        </w:rPr>
        <w:t>Vertex Cover Decision Problem</w:t>
      </w:r>
      <w:r>
        <w:t xml:space="preserve"> is to determine for a given graph G = (V,E)  and a positive integer</w:t>
      </w:r>
      <w:r w:rsidRPr="00876968">
        <w:t xml:space="preserve"> </w:t>
      </w:r>
      <w:r>
        <w:t xml:space="preserve">m ≤ |V |, whether there is a vertex cover of size m or less for G (A </w:t>
      </w:r>
      <w:r w:rsidRPr="00234D59">
        <w:rPr>
          <w:b/>
        </w:rPr>
        <w:t>vertex cover</w:t>
      </w:r>
      <w:r>
        <w:t xml:space="preserve"> of size m for a graph G = (V,E)  is a subset V’ </w:t>
      </w:r>
      <w:r>
        <w:rPr>
          <w:rFonts w:ascii="Cambria Math" w:hAnsi="Cambria Math" w:cs="Cambria Math"/>
        </w:rPr>
        <w:t>⊆</w:t>
      </w:r>
      <w:r>
        <w:t xml:space="preserve"> </w:t>
      </w:r>
      <w:r>
        <w:rPr>
          <w:rFonts w:cs="Times New Roman"/>
        </w:rPr>
        <w:t>V</w:t>
      </w:r>
      <w:r>
        <w:t xml:space="preserve"> such that |V’| = m and, for each edge (u,v) </w:t>
      </w:r>
      <w:r>
        <w:rPr>
          <w:rFonts w:ascii="Cambria Math" w:hAnsi="Cambria Math" w:cs="Cambria Math"/>
        </w:rPr>
        <w:t>∈</w:t>
      </w:r>
      <w:r>
        <w:t xml:space="preserve"> </w:t>
      </w:r>
      <w:r>
        <w:rPr>
          <w:rFonts w:cs="Times New Roman"/>
        </w:rPr>
        <w:t>E</w:t>
      </w:r>
      <w:r>
        <w:t xml:space="preserve"> at least one of </w:t>
      </w:r>
      <w:r>
        <w:rPr>
          <w:rFonts w:cs="Times New Roman"/>
        </w:rPr>
        <w:t>u</w:t>
      </w:r>
      <w:r>
        <w:t xml:space="preserve"> and </w:t>
      </w:r>
      <w:r>
        <w:rPr>
          <w:rFonts w:cs="Times New Roman"/>
        </w:rPr>
        <w:t>v</w:t>
      </w:r>
      <w:r>
        <w:t xml:space="preserve"> belongs to V’.)</w:t>
      </w:r>
    </w:p>
    <w:p w14:paraId="618CC093" w14:textId="77777777" w:rsidR="008C329E" w:rsidRDefault="008C329E" w:rsidP="008C329E">
      <w:r w:rsidRPr="00234D59">
        <w:rPr>
          <w:b/>
        </w:rPr>
        <w:t>Definition</w:t>
      </w:r>
      <w:r>
        <w:rPr>
          <w:b/>
        </w:rPr>
        <w:t>:</w:t>
      </w:r>
      <w:r>
        <w:t xml:space="preserve"> </w:t>
      </w:r>
      <w:r w:rsidRPr="00234D59">
        <w:rPr>
          <w:b/>
        </w:rPr>
        <w:t>Clique Decision Problem</w:t>
      </w:r>
      <w:r>
        <w:t xml:space="preserve"> is to determine for a given graph G = (V,E)  and a positive integer m ≤ |V |,  whether G contains a clique of size m or more. A </w:t>
      </w:r>
      <w:r>
        <w:rPr>
          <w:b/>
        </w:rPr>
        <w:t>cl</w:t>
      </w:r>
      <w:r w:rsidRPr="00950CDA">
        <w:rPr>
          <w:b/>
        </w:rPr>
        <w:t>ique of size k</w:t>
      </w:r>
      <w:r>
        <w:t xml:space="preserve"> for a graph G =  (V,E) is a subset V’ </w:t>
      </w:r>
      <w:r>
        <w:sym w:font="Symbol" w:char="F0CD"/>
      </w:r>
      <w:r>
        <w:t xml:space="preserve"> </w:t>
      </w:r>
      <w:r>
        <w:lastRenderedPageBreak/>
        <w:t xml:space="preserve">V such that |V’| = k and for all u, v </w:t>
      </w:r>
      <w:r>
        <w:sym w:font="Symbol" w:char="F0CE"/>
      </w:r>
      <w:r>
        <w:t xml:space="preserve"> V’, the vertices u  and v are adjacent.  That is the subgraph determined by restricting G to V’ is complete.</w:t>
      </w:r>
    </w:p>
    <w:p w14:paraId="6FC4BA7D" w14:textId="77777777" w:rsidR="008C329E" w:rsidRPr="00CD2DB5" w:rsidRDefault="008C329E" w:rsidP="008C329E">
      <w:pPr>
        <w:pStyle w:val="timNumber"/>
      </w:pPr>
      <w:r>
        <w:rPr>
          <w:b/>
        </w:rPr>
        <w:t>Prove the following</w:t>
      </w:r>
    </w:p>
    <w:p w14:paraId="69334D9C" w14:textId="77777777" w:rsidR="008C329E" w:rsidRPr="005823E9" w:rsidRDefault="008C329E" w:rsidP="008C329E">
      <w:pPr>
        <w:rPr>
          <w:sz w:val="22"/>
        </w:rPr>
      </w:pPr>
      <w:r w:rsidRPr="005823E9">
        <w:rPr>
          <w:b/>
          <w:sz w:val="22"/>
        </w:rPr>
        <w:t>Theorem</w:t>
      </w:r>
      <w:r w:rsidRPr="005823E9">
        <w:rPr>
          <w:sz w:val="22"/>
        </w:rPr>
        <w:t>: C is a vertex cover in a graph G= (V, E) if and only if the set of vertices V-C is a clique in the complement graph of G.</w:t>
      </w:r>
    </w:p>
    <w:p w14:paraId="703551C8" w14:textId="77777777" w:rsidR="008C329E" w:rsidRPr="005823E9" w:rsidRDefault="008C329E" w:rsidP="008C329E">
      <w:pPr>
        <w:pStyle w:val="ListParagraph"/>
        <w:numPr>
          <w:ilvl w:val="0"/>
          <w:numId w:val="41"/>
        </w:numPr>
        <w:ind w:left="720"/>
        <w:rPr>
          <w:b/>
          <w:sz w:val="22"/>
        </w:rPr>
      </w:pPr>
      <w:r>
        <w:rPr>
          <w:b/>
        </w:rPr>
        <w:t>Prove</w:t>
      </w:r>
      <w:r w:rsidRPr="005823E9">
        <w:rPr>
          <w:b/>
          <w:sz w:val="22"/>
        </w:rPr>
        <w:t xml:space="preserve">: C a vertex cover implies that V-C is a clique </w:t>
      </w:r>
    </w:p>
    <w:p w14:paraId="488F4604" w14:textId="77777777" w:rsidR="008C329E" w:rsidRDefault="008C329E" w:rsidP="008C329E">
      <w:pPr>
        <w:ind w:left="360"/>
        <w:rPr>
          <w:sz w:val="22"/>
        </w:rPr>
      </w:pPr>
    </w:p>
    <w:p w14:paraId="3B7DD1B5" w14:textId="77777777" w:rsidR="008C329E" w:rsidRPr="005823E9" w:rsidRDefault="008C329E" w:rsidP="008C329E">
      <w:pPr>
        <w:pStyle w:val="ListParagraph"/>
        <w:numPr>
          <w:ilvl w:val="0"/>
          <w:numId w:val="41"/>
        </w:numPr>
        <w:ind w:left="720"/>
        <w:rPr>
          <w:b/>
          <w:sz w:val="22"/>
        </w:rPr>
      </w:pPr>
      <w:r>
        <w:rPr>
          <w:b/>
        </w:rPr>
        <w:t>Prove</w:t>
      </w:r>
      <w:r w:rsidRPr="005823E9">
        <w:rPr>
          <w:b/>
          <w:sz w:val="22"/>
        </w:rPr>
        <w:t>: V-C is a clique implies C a vertex cover</w:t>
      </w:r>
    </w:p>
    <w:p w14:paraId="64E2E6D1" w14:textId="77777777" w:rsidR="008C329E" w:rsidRPr="00CD2DB5" w:rsidRDefault="008C329E" w:rsidP="008C329E">
      <w:pPr>
        <w:pStyle w:val="timNumber"/>
      </w:pPr>
      <w:r>
        <w:rPr>
          <w:b/>
        </w:rPr>
        <w:t>Prove the following</w:t>
      </w:r>
    </w:p>
    <w:p w14:paraId="6FBDC680" w14:textId="77777777" w:rsidR="008C329E" w:rsidRPr="005823E9" w:rsidRDefault="008C329E" w:rsidP="008C329E">
      <w:pPr>
        <w:rPr>
          <w:b/>
          <w:sz w:val="22"/>
        </w:rPr>
      </w:pPr>
      <w:r w:rsidRPr="005823E9">
        <w:rPr>
          <w:b/>
          <w:sz w:val="22"/>
        </w:rPr>
        <w:t xml:space="preserve">Theorem:  </w:t>
      </w:r>
      <w:r w:rsidRPr="00647801">
        <w:rPr>
          <w:sz w:val="22"/>
        </w:rPr>
        <w:t>Min Vertex cover and Max Clique are polynomial reducible to each other.  (Thus if you can solve one problem in polynomial time you can solve the other problem in polynomial time.)</w:t>
      </w:r>
      <w:r w:rsidRPr="005823E9">
        <w:rPr>
          <w:b/>
          <w:sz w:val="22"/>
        </w:rPr>
        <w:t xml:space="preserve">  </w:t>
      </w:r>
    </w:p>
    <w:p w14:paraId="5E750FE3" w14:textId="77777777" w:rsidR="008C329E" w:rsidRDefault="008C329E" w:rsidP="008C329E"/>
    <w:p w14:paraId="4BEF6D2D" w14:textId="77777777" w:rsidR="008C329E" w:rsidRDefault="008C329E" w:rsidP="008C329E"/>
    <w:p w14:paraId="7A9BFEEE" w14:textId="77777777" w:rsidR="008C329E" w:rsidRDefault="008C329E" w:rsidP="00544710">
      <w:pPr>
        <w:spacing w:after="0"/>
      </w:pPr>
    </w:p>
    <w:p w14:paraId="2C0EEFE5" w14:textId="4422BA60" w:rsidR="00116C38" w:rsidRPr="00116C38" w:rsidRDefault="00116C38" w:rsidP="00116C38">
      <w:pPr>
        <w:tabs>
          <w:tab w:val="left" w:pos="4236"/>
        </w:tabs>
      </w:pPr>
    </w:p>
    <w:sectPr w:rsidR="00116C38" w:rsidRPr="00116C38" w:rsidSect="00667BF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820D9" w14:textId="77777777" w:rsidR="00F91F55" w:rsidRDefault="00F91F55" w:rsidP="00C57210">
      <w:pPr>
        <w:spacing w:after="0"/>
      </w:pPr>
      <w:r>
        <w:separator/>
      </w:r>
    </w:p>
  </w:endnote>
  <w:endnote w:type="continuationSeparator" w:id="0">
    <w:p w14:paraId="78DA916C" w14:textId="77777777" w:rsidR="00F91F55" w:rsidRDefault="00F91F55"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85371" w14:textId="77777777" w:rsidR="00116C38" w:rsidRDefault="00116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4FA68" w14:textId="17336130" w:rsidR="00C57210" w:rsidRDefault="00F91F55">
    <w:pPr>
      <w:pStyle w:val="Footer"/>
    </w:pPr>
    <w:fldSimple w:instr=" DATE   \* MERGEFORMAT ">
      <w:r w:rsidR="00F21181">
        <w:rPr>
          <w:noProof/>
        </w:rPr>
        <w:t>11/17/2020</w:t>
      </w:r>
    </w:fldSimple>
    <w:r w:rsidR="00C57210">
      <w:tab/>
    </w:r>
    <w:r w:rsidR="00A06D39">
      <w:rPr>
        <w:noProof/>
      </w:rPr>
      <w:fldChar w:fldCharType="begin"/>
    </w:r>
    <w:r w:rsidR="00A06D39">
      <w:rPr>
        <w:noProof/>
      </w:rPr>
      <w:instrText xml:space="preserve"> FILENAME   \* MERGEFORMAT </w:instrText>
    </w:r>
    <w:r w:rsidR="00A06D39">
      <w:rPr>
        <w:noProof/>
      </w:rPr>
      <w:fldChar w:fldCharType="separate"/>
    </w:r>
    <w:r w:rsidR="00116C38">
      <w:rPr>
        <w:noProof/>
      </w:rPr>
      <w:t>Lab 10-1 Knapsack Revisited.docx</w:t>
    </w:r>
    <w:r w:rsidR="00A06D39">
      <w:rPr>
        <w:noProof/>
      </w:rPr>
      <w:fldChar w:fldCharType="end"/>
    </w:r>
    <w:r w:rsidR="00C57210">
      <w:tab/>
    </w:r>
    <w:r w:rsidR="00237F9B">
      <w:fldChar w:fldCharType="begin"/>
    </w:r>
    <w:r w:rsidR="00237F9B">
      <w:instrText xml:space="preserve"> PAGE   \* MERGEFORMAT </w:instrText>
    </w:r>
    <w:r w:rsidR="00237F9B">
      <w:fldChar w:fldCharType="separate"/>
    </w:r>
    <w:r w:rsidR="00A03257">
      <w:rPr>
        <w:noProof/>
      </w:rPr>
      <w:t>1</w:t>
    </w:r>
    <w:r w:rsidR="00237F9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6D1BA" w14:textId="77777777" w:rsidR="00116C38" w:rsidRDefault="00116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BCCA3" w14:textId="77777777" w:rsidR="00F91F55" w:rsidRDefault="00F91F55" w:rsidP="00C57210">
      <w:pPr>
        <w:spacing w:after="0"/>
      </w:pPr>
      <w:r>
        <w:separator/>
      </w:r>
    </w:p>
  </w:footnote>
  <w:footnote w:type="continuationSeparator" w:id="0">
    <w:p w14:paraId="6F2FDC87" w14:textId="77777777" w:rsidR="00F91F55" w:rsidRDefault="00F91F55"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B164" w14:textId="77777777" w:rsidR="00116C38" w:rsidRDefault="00116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7602D" w14:textId="77777777" w:rsidR="00C57210" w:rsidRDefault="00C57210">
    <w:pPr>
      <w:pStyle w:val="Header"/>
    </w:pPr>
    <w:r>
      <w:t>CPE 349</w:t>
    </w:r>
    <w:r>
      <w:tab/>
    </w:r>
    <w:r>
      <w:tab/>
      <w:t>Kearns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31E30" w14:textId="77777777" w:rsidR="00116C38" w:rsidRDefault="00116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4D1"/>
    <w:multiLevelType w:val="hybridMultilevel"/>
    <w:tmpl w:val="48E62F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2A5F"/>
    <w:multiLevelType w:val="hybridMultilevel"/>
    <w:tmpl w:val="85AA6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76245"/>
    <w:multiLevelType w:val="hybridMultilevel"/>
    <w:tmpl w:val="EDF68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06E1B"/>
    <w:multiLevelType w:val="hybridMultilevel"/>
    <w:tmpl w:val="F1CC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60889"/>
    <w:multiLevelType w:val="hybridMultilevel"/>
    <w:tmpl w:val="FB36C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D46BA0"/>
    <w:multiLevelType w:val="hybridMultilevel"/>
    <w:tmpl w:val="2A76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4042"/>
    <w:multiLevelType w:val="hybridMultilevel"/>
    <w:tmpl w:val="6D944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F0186"/>
    <w:multiLevelType w:val="hybridMultilevel"/>
    <w:tmpl w:val="9EEC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A65D9"/>
    <w:multiLevelType w:val="hybridMultilevel"/>
    <w:tmpl w:val="C96A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85FEB"/>
    <w:multiLevelType w:val="hybridMultilevel"/>
    <w:tmpl w:val="6C402EB2"/>
    <w:lvl w:ilvl="0" w:tplc="AAD8C0E2">
      <w:start w:val="1"/>
      <w:numFmt w:val="decimal"/>
      <w:pStyle w:val="timNumb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F836C6"/>
    <w:multiLevelType w:val="multilevel"/>
    <w:tmpl w:val="10C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E6E93"/>
    <w:multiLevelType w:val="hybridMultilevel"/>
    <w:tmpl w:val="DB90B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87680"/>
    <w:multiLevelType w:val="hybridMultilevel"/>
    <w:tmpl w:val="24B6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14FA9"/>
    <w:multiLevelType w:val="hybridMultilevel"/>
    <w:tmpl w:val="93CA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B16D4"/>
    <w:multiLevelType w:val="hybridMultilevel"/>
    <w:tmpl w:val="E58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4170C"/>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94D45"/>
    <w:multiLevelType w:val="hybridMultilevel"/>
    <w:tmpl w:val="9A007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301C0F"/>
    <w:multiLevelType w:val="hybridMultilevel"/>
    <w:tmpl w:val="ED2C4276"/>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839A6"/>
    <w:multiLevelType w:val="hybridMultilevel"/>
    <w:tmpl w:val="9AC8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F3B45"/>
    <w:multiLevelType w:val="hybridMultilevel"/>
    <w:tmpl w:val="FB4C53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4A69BB"/>
    <w:multiLevelType w:val="hybridMultilevel"/>
    <w:tmpl w:val="D33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11B70"/>
    <w:multiLevelType w:val="hybridMultilevel"/>
    <w:tmpl w:val="1A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E2D0F"/>
    <w:multiLevelType w:val="hybridMultilevel"/>
    <w:tmpl w:val="B7B6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F679B"/>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7158EF"/>
    <w:multiLevelType w:val="hybridMultilevel"/>
    <w:tmpl w:val="AE3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F638D"/>
    <w:multiLevelType w:val="hybridMultilevel"/>
    <w:tmpl w:val="5BCAD01A"/>
    <w:lvl w:ilvl="0" w:tplc="05D892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4F1D5E89"/>
    <w:multiLevelType w:val="hybridMultilevel"/>
    <w:tmpl w:val="FD66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869E9"/>
    <w:multiLevelType w:val="hybridMultilevel"/>
    <w:tmpl w:val="649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85269"/>
    <w:multiLevelType w:val="hybridMultilevel"/>
    <w:tmpl w:val="8C1A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628E1"/>
    <w:multiLevelType w:val="hybridMultilevel"/>
    <w:tmpl w:val="0EA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D1784"/>
    <w:multiLevelType w:val="hybridMultilevel"/>
    <w:tmpl w:val="CF02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53BD3"/>
    <w:multiLevelType w:val="hybridMultilevel"/>
    <w:tmpl w:val="83DA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033160"/>
    <w:multiLevelType w:val="hybridMultilevel"/>
    <w:tmpl w:val="D9F8B35A"/>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D1559"/>
    <w:multiLevelType w:val="hybridMultilevel"/>
    <w:tmpl w:val="6F22DA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C34A8D"/>
    <w:multiLevelType w:val="hybridMultilevel"/>
    <w:tmpl w:val="77BC0A5E"/>
    <w:lvl w:ilvl="0" w:tplc="D65875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5022B"/>
    <w:multiLevelType w:val="hybridMultilevel"/>
    <w:tmpl w:val="A244B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C4A80"/>
    <w:multiLevelType w:val="hybridMultilevel"/>
    <w:tmpl w:val="83D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87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EA5605C"/>
    <w:multiLevelType w:val="hybridMultilevel"/>
    <w:tmpl w:val="F82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38"/>
  </w:num>
  <w:num w:numId="4">
    <w:abstractNumId w:val="2"/>
  </w:num>
  <w:num w:numId="5">
    <w:abstractNumId w:val="40"/>
  </w:num>
  <w:num w:numId="6">
    <w:abstractNumId w:val="33"/>
  </w:num>
  <w:num w:numId="7">
    <w:abstractNumId w:val="27"/>
  </w:num>
  <w:num w:numId="8">
    <w:abstractNumId w:val="16"/>
  </w:num>
  <w:num w:numId="9">
    <w:abstractNumId w:val="14"/>
  </w:num>
  <w:num w:numId="10">
    <w:abstractNumId w:val="32"/>
  </w:num>
  <w:num w:numId="11">
    <w:abstractNumId w:val="24"/>
  </w:num>
  <w:num w:numId="12">
    <w:abstractNumId w:val="18"/>
  </w:num>
  <w:num w:numId="13">
    <w:abstractNumId w:val="22"/>
  </w:num>
  <w:num w:numId="14">
    <w:abstractNumId w:val="39"/>
  </w:num>
  <w:num w:numId="15">
    <w:abstractNumId w:val="15"/>
  </w:num>
  <w:num w:numId="16">
    <w:abstractNumId w:val="34"/>
  </w:num>
  <w:num w:numId="17">
    <w:abstractNumId w:val="20"/>
  </w:num>
  <w:num w:numId="18">
    <w:abstractNumId w:val="31"/>
  </w:num>
  <w:num w:numId="19">
    <w:abstractNumId w:val="21"/>
  </w:num>
  <w:num w:numId="20">
    <w:abstractNumId w:val="0"/>
  </w:num>
  <w:num w:numId="21">
    <w:abstractNumId w:val="25"/>
  </w:num>
  <w:num w:numId="22">
    <w:abstractNumId w:val="11"/>
  </w:num>
  <w:num w:numId="23">
    <w:abstractNumId w:val="30"/>
  </w:num>
  <w:num w:numId="24">
    <w:abstractNumId w:val="23"/>
  </w:num>
  <w:num w:numId="25">
    <w:abstractNumId w:val="37"/>
  </w:num>
  <w:num w:numId="26">
    <w:abstractNumId w:val="5"/>
  </w:num>
  <w:num w:numId="27">
    <w:abstractNumId w:val="28"/>
  </w:num>
  <w:num w:numId="28">
    <w:abstractNumId w:val="4"/>
  </w:num>
  <w:num w:numId="29">
    <w:abstractNumId w:val="36"/>
  </w:num>
  <w:num w:numId="30">
    <w:abstractNumId w:val="8"/>
  </w:num>
  <w:num w:numId="31">
    <w:abstractNumId w:val="29"/>
  </w:num>
  <w:num w:numId="32">
    <w:abstractNumId w:val="9"/>
  </w:num>
  <w:num w:numId="33">
    <w:abstractNumId w:val="13"/>
  </w:num>
  <w:num w:numId="34">
    <w:abstractNumId w:val="12"/>
  </w:num>
  <w:num w:numId="35">
    <w:abstractNumId w:val="10"/>
  </w:num>
  <w:num w:numId="36">
    <w:abstractNumId w:val="17"/>
  </w:num>
  <w:num w:numId="37">
    <w:abstractNumId w:val="19"/>
  </w:num>
  <w:num w:numId="38">
    <w:abstractNumId w:val="6"/>
  </w:num>
  <w:num w:numId="39">
    <w:abstractNumId w:val="7"/>
  </w:num>
  <w:num w:numId="40">
    <w:abstractNumId w:val="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071AF"/>
    <w:rsid w:val="0001279C"/>
    <w:rsid w:val="00014205"/>
    <w:rsid w:val="0001492A"/>
    <w:rsid w:val="0002055E"/>
    <w:rsid w:val="00020C9C"/>
    <w:rsid w:val="00026737"/>
    <w:rsid w:val="00027CF6"/>
    <w:rsid w:val="0003121D"/>
    <w:rsid w:val="00034DC4"/>
    <w:rsid w:val="00050AD0"/>
    <w:rsid w:val="00051137"/>
    <w:rsid w:val="000531B1"/>
    <w:rsid w:val="0005783C"/>
    <w:rsid w:val="00063B9E"/>
    <w:rsid w:val="00067E60"/>
    <w:rsid w:val="00070390"/>
    <w:rsid w:val="000731A4"/>
    <w:rsid w:val="00090243"/>
    <w:rsid w:val="00091682"/>
    <w:rsid w:val="000B1782"/>
    <w:rsid w:val="000D0DB6"/>
    <w:rsid w:val="000D1831"/>
    <w:rsid w:val="000D3888"/>
    <w:rsid w:val="000E68F4"/>
    <w:rsid w:val="001001B2"/>
    <w:rsid w:val="00103F2E"/>
    <w:rsid w:val="00107BE5"/>
    <w:rsid w:val="0011321E"/>
    <w:rsid w:val="00114226"/>
    <w:rsid w:val="00116C38"/>
    <w:rsid w:val="00136547"/>
    <w:rsid w:val="0013759B"/>
    <w:rsid w:val="001655BF"/>
    <w:rsid w:val="00167686"/>
    <w:rsid w:val="001724A0"/>
    <w:rsid w:val="00177CC9"/>
    <w:rsid w:val="001A0B12"/>
    <w:rsid w:val="001A11C1"/>
    <w:rsid w:val="001B075B"/>
    <w:rsid w:val="001C13F7"/>
    <w:rsid w:val="001C4EBE"/>
    <w:rsid w:val="001E1532"/>
    <w:rsid w:val="001E55D6"/>
    <w:rsid w:val="00204F29"/>
    <w:rsid w:val="0021495B"/>
    <w:rsid w:val="00232F1B"/>
    <w:rsid w:val="0023397A"/>
    <w:rsid w:val="00237F9B"/>
    <w:rsid w:val="00250276"/>
    <w:rsid w:val="002644E7"/>
    <w:rsid w:val="00274BC8"/>
    <w:rsid w:val="002838A3"/>
    <w:rsid w:val="00293E33"/>
    <w:rsid w:val="002B38F0"/>
    <w:rsid w:val="002C23DC"/>
    <w:rsid w:val="002C3813"/>
    <w:rsid w:val="002D0847"/>
    <w:rsid w:val="002D1D55"/>
    <w:rsid w:val="002E1137"/>
    <w:rsid w:val="002E1F6F"/>
    <w:rsid w:val="00303F16"/>
    <w:rsid w:val="003046E6"/>
    <w:rsid w:val="00304C07"/>
    <w:rsid w:val="0031342D"/>
    <w:rsid w:val="00314310"/>
    <w:rsid w:val="00322200"/>
    <w:rsid w:val="003278AA"/>
    <w:rsid w:val="0034137F"/>
    <w:rsid w:val="00344CDB"/>
    <w:rsid w:val="00351AAA"/>
    <w:rsid w:val="00352A96"/>
    <w:rsid w:val="0035410A"/>
    <w:rsid w:val="00364CBC"/>
    <w:rsid w:val="00372006"/>
    <w:rsid w:val="00377462"/>
    <w:rsid w:val="00382E78"/>
    <w:rsid w:val="003A2EFC"/>
    <w:rsid w:val="003D08A8"/>
    <w:rsid w:val="00400D9D"/>
    <w:rsid w:val="00401734"/>
    <w:rsid w:val="00401850"/>
    <w:rsid w:val="00413E0B"/>
    <w:rsid w:val="0042573E"/>
    <w:rsid w:val="00462E1A"/>
    <w:rsid w:val="00467CE0"/>
    <w:rsid w:val="00475C8F"/>
    <w:rsid w:val="004A0471"/>
    <w:rsid w:val="004C2024"/>
    <w:rsid w:val="004E1154"/>
    <w:rsid w:val="00524D8D"/>
    <w:rsid w:val="00531563"/>
    <w:rsid w:val="0053646A"/>
    <w:rsid w:val="00541D85"/>
    <w:rsid w:val="0054350C"/>
    <w:rsid w:val="00544710"/>
    <w:rsid w:val="00544B70"/>
    <w:rsid w:val="005528BE"/>
    <w:rsid w:val="00555B3E"/>
    <w:rsid w:val="00555FED"/>
    <w:rsid w:val="00560B13"/>
    <w:rsid w:val="005772DD"/>
    <w:rsid w:val="0057761F"/>
    <w:rsid w:val="00580091"/>
    <w:rsid w:val="00583A57"/>
    <w:rsid w:val="00594169"/>
    <w:rsid w:val="00595381"/>
    <w:rsid w:val="0059562D"/>
    <w:rsid w:val="00597CE6"/>
    <w:rsid w:val="005A0F0A"/>
    <w:rsid w:val="005C2152"/>
    <w:rsid w:val="005C58F1"/>
    <w:rsid w:val="005D263F"/>
    <w:rsid w:val="005D3C9A"/>
    <w:rsid w:val="005F25BF"/>
    <w:rsid w:val="005F7604"/>
    <w:rsid w:val="0062198F"/>
    <w:rsid w:val="00640FAF"/>
    <w:rsid w:val="006533F9"/>
    <w:rsid w:val="00660FB6"/>
    <w:rsid w:val="00661752"/>
    <w:rsid w:val="0066280C"/>
    <w:rsid w:val="00667BF9"/>
    <w:rsid w:val="00693E92"/>
    <w:rsid w:val="00695BA7"/>
    <w:rsid w:val="006A3F5A"/>
    <w:rsid w:val="006C0A02"/>
    <w:rsid w:val="006C51F7"/>
    <w:rsid w:val="006C60BD"/>
    <w:rsid w:val="006C7972"/>
    <w:rsid w:val="00705DC7"/>
    <w:rsid w:val="00714746"/>
    <w:rsid w:val="007332C0"/>
    <w:rsid w:val="00734A08"/>
    <w:rsid w:val="00741D09"/>
    <w:rsid w:val="007439DB"/>
    <w:rsid w:val="00752BE1"/>
    <w:rsid w:val="00753AB7"/>
    <w:rsid w:val="00760727"/>
    <w:rsid w:val="007653E4"/>
    <w:rsid w:val="00772FC5"/>
    <w:rsid w:val="00776237"/>
    <w:rsid w:val="007843D2"/>
    <w:rsid w:val="00796268"/>
    <w:rsid w:val="007A0D4C"/>
    <w:rsid w:val="007A5655"/>
    <w:rsid w:val="007B4F5C"/>
    <w:rsid w:val="007D1669"/>
    <w:rsid w:val="007E0BE8"/>
    <w:rsid w:val="007E4533"/>
    <w:rsid w:val="007E51AC"/>
    <w:rsid w:val="008015FC"/>
    <w:rsid w:val="00816B12"/>
    <w:rsid w:val="00817E20"/>
    <w:rsid w:val="0083394B"/>
    <w:rsid w:val="00856990"/>
    <w:rsid w:val="0086211C"/>
    <w:rsid w:val="00863660"/>
    <w:rsid w:val="00876C2A"/>
    <w:rsid w:val="008C0374"/>
    <w:rsid w:val="008C329E"/>
    <w:rsid w:val="008F3645"/>
    <w:rsid w:val="008F6541"/>
    <w:rsid w:val="0090727C"/>
    <w:rsid w:val="00914A05"/>
    <w:rsid w:val="009416BD"/>
    <w:rsid w:val="00946E8C"/>
    <w:rsid w:val="0095035C"/>
    <w:rsid w:val="0097269B"/>
    <w:rsid w:val="0097445B"/>
    <w:rsid w:val="00976F61"/>
    <w:rsid w:val="00983828"/>
    <w:rsid w:val="00985A1E"/>
    <w:rsid w:val="00992813"/>
    <w:rsid w:val="009A161D"/>
    <w:rsid w:val="009B2A77"/>
    <w:rsid w:val="009C1427"/>
    <w:rsid w:val="009C549D"/>
    <w:rsid w:val="009D3D3C"/>
    <w:rsid w:val="009E1A09"/>
    <w:rsid w:val="00A007F5"/>
    <w:rsid w:val="00A03257"/>
    <w:rsid w:val="00A05881"/>
    <w:rsid w:val="00A06D39"/>
    <w:rsid w:val="00A130F7"/>
    <w:rsid w:val="00A2500A"/>
    <w:rsid w:val="00A328A0"/>
    <w:rsid w:val="00A37746"/>
    <w:rsid w:val="00A51B56"/>
    <w:rsid w:val="00A52D43"/>
    <w:rsid w:val="00A6063F"/>
    <w:rsid w:val="00A60977"/>
    <w:rsid w:val="00A61F11"/>
    <w:rsid w:val="00A665FD"/>
    <w:rsid w:val="00A67F0C"/>
    <w:rsid w:val="00A77993"/>
    <w:rsid w:val="00A81347"/>
    <w:rsid w:val="00AA0B60"/>
    <w:rsid w:val="00AA41E1"/>
    <w:rsid w:val="00AA7AB8"/>
    <w:rsid w:val="00AB5464"/>
    <w:rsid w:val="00AC143D"/>
    <w:rsid w:val="00AC2620"/>
    <w:rsid w:val="00AC770D"/>
    <w:rsid w:val="00AD1B79"/>
    <w:rsid w:val="00AD4E31"/>
    <w:rsid w:val="00AD5DB5"/>
    <w:rsid w:val="00AD75B1"/>
    <w:rsid w:val="00AD7CF8"/>
    <w:rsid w:val="00AE0072"/>
    <w:rsid w:val="00AE3F51"/>
    <w:rsid w:val="00AE40BC"/>
    <w:rsid w:val="00AE40DA"/>
    <w:rsid w:val="00AE560E"/>
    <w:rsid w:val="00AF775C"/>
    <w:rsid w:val="00B02607"/>
    <w:rsid w:val="00B1245F"/>
    <w:rsid w:val="00B140A4"/>
    <w:rsid w:val="00B22CB1"/>
    <w:rsid w:val="00B238B7"/>
    <w:rsid w:val="00B25A85"/>
    <w:rsid w:val="00B265F0"/>
    <w:rsid w:val="00B27395"/>
    <w:rsid w:val="00B315C3"/>
    <w:rsid w:val="00B330F3"/>
    <w:rsid w:val="00B42B56"/>
    <w:rsid w:val="00B53E6B"/>
    <w:rsid w:val="00B62E1F"/>
    <w:rsid w:val="00B66520"/>
    <w:rsid w:val="00B70AFA"/>
    <w:rsid w:val="00B871E0"/>
    <w:rsid w:val="00BA10AD"/>
    <w:rsid w:val="00BD4171"/>
    <w:rsid w:val="00BE5BB3"/>
    <w:rsid w:val="00BE7984"/>
    <w:rsid w:val="00C0380B"/>
    <w:rsid w:val="00C0750D"/>
    <w:rsid w:val="00C12412"/>
    <w:rsid w:val="00C20D52"/>
    <w:rsid w:val="00C31223"/>
    <w:rsid w:val="00C32794"/>
    <w:rsid w:val="00C538A3"/>
    <w:rsid w:val="00C5395D"/>
    <w:rsid w:val="00C57210"/>
    <w:rsid w:val="00C57238"/>
    <w:rsid w:val="00C57EB3"/>
    <w:rsid w:val="00C6167B"/>
    <w:rsid w:val="00C80934"/>
    <w:rsid w:val="00C8683F"/>
    <w:rsid w:val="00C9638B"/>
    <w:rsid w:val="00C96521"/>
    <w:rsid w:val="00C967C8"/>
    <w:rsid w:val="00CB4703"/>
    <w:rsid w:val="00CB7396"/>
    <w:rsid w:val="00CB7559"/>
    <w:rsid w:val="00CC43FF"/>
    <w:rsid w:val="00CD11C7"/>
    <w:rsid w:val="00CD79A5"/>
    <w:rsid w:val="00CE6B7D"/>
    <w:rsid w:val="00CE6EA9"/>
    <w:rsid w:val="00CF0E70"/>
    <w:rsid w:val="00D05EA4"/>
    <w:rsid w:val="00D06313"/>
    <w:rsid w:val="00D072C5"/>
    <w:rsid w:val="00D10BA1"/>
    <w:rsid w:val="00D12F79"/>
    <w:rsid w:val="00D17E43"/>
    <w:rsid w:val="00D200D3"/>
    <w:rsid w:val="00D20EF3"/>
    <w:rsid w:val="00D24177"/>
    <w:rsid w:val="00D4047B"/>
    <w:rsid w:val="00D52BC7"/>
    <w:rsid w:val="00D539E8"/>
    <w:rsid w:val="00D67696"/>
    <w:rsid w:val="00D7363F"/>
    <w:rsid w:val="00D857B6"/>
    <w:rsid w:val="00D9336C"/>
    <w:rsid w:val="00D9513E"/>
    <w:rsid w:val="00DA176E"/>
    <w:rsid w:val="00DB7193"/>
    <w:rsid w:val="00DC7612"/>
    <w:rsid w:val="00DD1208"/>
    <w:rsid w:val="00DD1972"/>
    <w:rsid w:val="00DD6BD6"/>
    <w:rsid w:val="00DE133C"/>
    <w:rsid w:val="00DE4EAE"/>
    <w:rsid w:val="00DE7099"/>
    <w:rsid w:val="00DF4706"/>
    <w:rsid w:val="00E01C4E"/>
    <w:rsid w:val="00E03021"/>
    <w:rsid w:val="00E07ABE"/>
    <w:rsid w:val="00E153A2"/>
    <w:rsid w:val="00E35853"/>
    <w:rsid w:val="00E50B56"/>
    <w:rsid w:val="00E51CF2"/>
    <w:rsid w:val="00E54254"/>
    <w:rsid w:val="00E764C3"/>
    <w:rsid w:val="00E76B24"/>
    <w:rsid w:val="00E82C55"/>
    <w:rsid w:val="00E93FBE"/>
    <w:rsid w:val="00E97B2E"/>
    <w:rsid w:val="00EA0CCF"/>
    <w:rsid w:val="00EA220B"/>
    <w:rsid w:val="00EA7429"/>
    <w:rsid w:val="00EC4DAA"/>
    <w:rsid w:val="00ED4EF8"/>
    <w:rsid w:val="00EE2A0E"/>
    <w:rsid w:val="00EE77D0"/>
    <w:rsid w:val="00EE7F2A"/>
    <w:rsid w:val="00EF12C0"/>
    <w:rsid w:val="00F152A2"/>
    <w:rsid w:val="00F21181"/>
    <w:rsid w:val="00F32B9E"/>
    <w:rsid w:val="00F46AF4"/>
    <w:rsid w:val="00F57FD5"/>
    <w:rsid w:val="00F668E1"/>
    <w:rsid w:val="00F71C6E"/>
    <w:rsid w:val="00F87BBA"/>
    <w:rsid w:val="00F91F55"/>
    <w:rsid w:val="00F9379D"/>
    <w:rsid w:val="00FC32CB"/>
    <w:rsid w:val="00FD0F29"/>
    <w:rsid w:val="00FD2AD9"/>
    <w:rsid w:val="00FF7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903A16"/>
  <w15:docId w15:val="{001F6139-AFCB-44CE-AF07-05D1C4C9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F2E"/>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A52D4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269B"/>
    <w:pPr>
      <w:keepNext/>
      <w:keepLines/>
      <w:spacing w:before="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937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A52D43"/>
    <w:rPr>
      <w:rFonts w:asciiTheme="majorHAnsi" w:eastAsiaTheme="majorEastAsia" w:hAnsiTheme="majorHAnsi" w:cstheme="majorBidi"/>
      <w:b/>
      <w:bCs/>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NormalWeb">
    <w:name w:val="Normal (Web)"/>
    <w:basedOn w:val="Normal"/>
    <w:uiPriority w:val="99"/>
    <w:unhideWhenUsed/>
    <w:rsid w:val="000B178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B1782"/>
  </w:style>
  <w:style w:type="character" w:styleId="Hyperlink">
    <w:name w:val="Hyperlink"/>
    <w:basedOn w:val="DefaultParagraphFont"/>
    <w:uiPriority w:val="99"/>
    <w:unhideWhenUsed/>
    <w:rsid w:val="000B1782"/>
    <w:rPr>
      <w:color w:val="0000FF"/>
      <w:u w:val="single"/>
    </w:rPr>
  </w:style>
  <w:style w:type="paragraph" w:styleId="BalloonText">
    <w:name w:val="Balloon Text"/>
    <w:basedOn w:val="Normal"/>
    <w:link w:val="BalloonTextChar"/>
    <w:uiPriority w:val="99"/>
    <w:semiHidden/>
    <w:unhideWhenUsed/>
    <w:rsid w:val="00EE2A0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0E"/>
    <w:rPr>
      <w:rFonts w:ascii="Tahoma" w:hAnsi="Tahoma" w:cs="Tahoma"/>
      <w:sz w:val="16"/>
      <w:szCs w:val="16"/>
    </w:rPr>
  </w:style>
  <w:style w:type="table" w:styleId="TableGrid">
    <w:name w:val="Table Grid"/>
    <w:basedOn w:val="TableNormal"/>
    <w:uiPriority w:val="59"/>
    <w:rsid w:val="0056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269B"/>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F9379D"/>
    <w:rPr>
      <w:rFonts w:asciiTheme="majorHAnsi" w:eastAsiaTheme="majorEastAsia" w:hAnsiTheme="majorHAnsi" w:cstheme="majorBidi"/>
      <w:color w:val="365F91" w:themeColor="accent1" w:themeShade="BF"/>
      <w:sz w:val="24"/>
    </w:rPr>
  </w:style>
  <w:style w:type="character" w:customStyle="1" w:styleId="mwe-math-mathml-inline">
    <w:name w:val="mwe-math-mathml-inline"/>
    <w:basedOn w:val="DefaultParagraphFont"/>
    <w:rsid w:val="007332C0"/>
  </w:style>
  <w:style w:type="character" w:styleId="FollowedHyperlink">
    <w:name w:val="FollowedHyperlink"/>
    <w:basedOn w:val="DefaultParagraphFont"/>
    <w:uiPriority w:val="99"/>
    <w:semiHidden/>
    <w:unhideWhenUsed/>
    <w:rsid w:val="007E4533"/>
    <w:rPr>
      <w:color w:val="800080" w:themeColor="followedHyperlink"/>
      <w:u w:val="single"/>
    </w:rPr>
  </w:style>
  <w:style w:type="paragraph" w:customStyle="1" w:styleId="timNumber">
    <w:name w:val="timNumber"/>
    <w:basedOn w:val="Normal"/>
    <w:link w:val="timNumberChar"/>
    <w:qFormat/>
    <w:rsid w:val="00014205"/>
    <w:pPr>
      <w:numPr>
        <w:numId w:val="35"/>
      </w:numPr>
      <w:spacing w:before="120" w:after="120"/>
    </w:pPr>
    <w:rPr>
      <w:rFonts w:eastAsia="Calibri" w:cs="Times New Roman"/>
      <w:szCs w:val="24"/>
    </w:rPr>
  </w:style>
  <w:style w:type="character" w:customStyle="1" w:styleId="timNumberChar">
    <w:name w:val="timNumber Char"/>
    <w:link w:val="timNumber"/>
    <w:rsid w:val="00014205"/>
    <w:rPr>
      <w:rFonts w:ascii="Times New Roman" w:eastAsia="Calibri" w:hAnsi="Times New Roman" w:cs="Times New Roman"/>
      <w:sz w:val="24"/>
      <w:szCs w:val="24"/>
    </w:rPr>
  </w:style>
  <w:style w:type="character" w:customStyle="1" w:styleId="UnresolvedMention1">
    <w:name w:val="Unresolved Mention1"/>
    <w:basedOn w:val="DefaultParagraphFont"/>
    <w:uiPriority w:val="99"/>
    <w:semiHidden/>
    <w:unhideWhenUsed/>
    <w:rsid w:val="00D857B6"/>
    <w:rPr>
      <w:color w:val="605E5C"/>
      <w:shd w:val="clear" w:color="auto" w:fill="E1DFDD"/>
    </w:rPr>
  </w:style>
  <w:style w:type="character" w:styleId="PlaceholderText">
    <w:name w:val="Placeholder Text"/>
    <w:basedOn w:val="DefaultParagraphFont"/>
    <w:uiPriority w:val="99"/>
    <w:semiHidden/>
    <w:rsid w:val="00D7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149291542">
      <w:bodyDiv w:val="1"/>
      <w:marLeft w:val="0"/>
      <w:marRight w:val="0"/>
      <w:marTop w:val="0"/>
      <w:marBottom w:val="0"/>
      <w:divBdr>
        <w:top w:val="none" w:sz="0" w:space="0" w:color="auto"/>
        <w:left w:val="none" w:sz="0" w:space="0" w:color="auto"/>
        <w:bottom w:val="none" w:sz="0" w:space="0" w:color="auto"/>
        <w:right w:val="none" w:sz="0" w:space="0" w:color="auto"/>
      </w:divBdr>
    </w:div>
    <w:div w:id="527959213">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45844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613711630">
      <w:bodyDiv w:val="1"/>
      <w:marLeft w:val="0"/>
      <w:marRight w:val="0"/>
      <w:marTop w:val="0"/>
      <w:marBottom w:val="0"/>
      <w:divBdr>
        <w:top w:val="none" w:sz="0" w:space="0" w:color="auto"/>
        <w:left w:val="none" w:sz="0" w:space="0" w:color="auto"/>
        <w:bottom w:val="none" w:sz="0" w:space="0" w:color="auto"/>
        <w:right w:val="none" w:sz="0" w:space="0" w:color="auto"/>
      </w:divBdr>
    </w:div>
    <w:div w:id="1756172458">
      <w:bodyDiv w:val="1"/>
      <w:marLeft w:val="0"/>
      <w:marRight w:val="0"/>
      <w:marTop w:val="0"/>
      <w:marBottom w:val="0"/>
      <w:divBdr>
        <w:top w:val="none" w:sz="0" w:space="0" w:color="auto"/>
        <w:left w:val="none" w:sz="0" w:space="0" w:color="auto"/>
        <w:bottom w:val="none" w:sz="0" w:space="0" w:color="auto"/>
        <w:right w:val="none" w:sz="0" w:space="0" w:color="auto"/>
      </w:divBdr>
    </w:div>
    <w:div w:id="2001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Parth Ray</cp:lastModifiedBy>
  <cp:revision>22</cp:revision>
  <cp:lastPrinted>2019-12-06T21:28:00Z</cp:lastPrinted>
  <dcterms:created xsi:type="dcterms:W3CDTF">2020-09-01T20:28:00Z</dcterms:created>
  <dcterms:modified xsi:type="dcterms:W3CDTF">2020-11-17T18:13:00Z</dcterms:modified>
</cp:coreProperties>
</file>