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6A" w:rsidRPr="00BD575D" w:rsidRDefault="00BD575D" w:rsidP="00BD575D">
      <w:pPr>
        <w:pStyle w:val="Title"/>
        <w:rPr>
          <w:rFonts w:ascii="Arial" w:hAnsi="Arial" w:cs="Arial"/>
          <w:lang w:val="en-US"/>
        </w:rPr>
      </w:pPr>
      <w:r w:rsidRPr="00BD575D">
        <w:rPr>
          <w:rFonts w:ascii="Arial" w:hAnsi="Arial" w:cs="Arial"/>
          <w:lang w:val="en-US"/>
        </w:rPr>
        <w:t>Spark Optimization Techniques</w:t>
      </w:r>
    </w:p>
    <w:p w:rsidR="00BD575D" w:rsidRPr="00BD575D" w:rsidRDefault="00BD575D" w:rsidP="00BD575D">
      <w:pPr>
        <w:rPr>
          <w:rFonts w:ascii="Arial" w:hAnsi="Arial" w:cs="Arial"/>
          <w:lang w:val="en-US"/>
        </w:rPr>
      </w:pPr>
    </w:p>
    <w:p w:rsidR="00BD575D" w:rsidRPr="00BD575D" w:rsidRDefault="00BD575D" w:rsidP="00BD57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Optimizing Spark Jobs for Efficient Data Processing in Healthcare Analytics</w:t>
      </w:r>
    </w:p>
    <w:p w:rsidR="00BD575D" w:rsidRPr="00BD575D" w:rsidRDefault="00BD575D" w:rsidP="00BD57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During my recent project at a healthcare analytics firm, I worked on optimizing Apache Spark jobs to improve performance and resource utilization. The project involved processing large-scale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electronic health records (EHRs)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, performing transformations, and loading the refined data into an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Synapse Analytics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platform for downstream reporting and predictive </w:t>
      </w:r>
      <w:proofErr w:type="spellStart"/>
      <w:r w:rsidRPr="00BD575D">
        <w:rPr>
          <w:rFonts w:ascii="Arial" w:eastAsia="Times New Roman" w:hAnsi="Arial" w:cs="Arial"/>
          <w:sz w:val="24"/>
          <w:szCs w:val="24"/>
          <w:lang w:eastAsia="en-IN"/>
        </w:rPr>
        <w:t>modeling</w:t>
      </w:r>
      <w:proofErr w:type="spellEnd"/>
      <w:r w:rsidRPr="00BD575D">
        <w:rPr>
          <w:rFonts w:ascii="Arial" w:eastAsia="Times New Roman" w:hAnsi="Arial" w:cs="Arial"/>
          <w:sz w:val="24"/>
          <w:szCs w:val="24"/>
          <w:lang w:eastAsia="en-IN"/>
        </w:rPr>
        <w:t>. Here’s how I implemented key Spark optimization techniques in this specific project:</w:t>
      </w:r>
    </w:p>
    <w:p w:rsidR="00BD575D" w:rsidRDefault="00BD575D" w:rsidP="00BD5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Adaptive Query Execution (AQE):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Our pipeline processed patient records from multiple hospital systems, and data distribution varied significantly. I enabled AQE by setting:</w:t>
      </w:r>
    </w:p>
    <w:p w:rsidR="00DB6927" w:rsidRPr="00BD575D" w:rsidRDefault="00DB6927" w:rsidP="00DB69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history="1">
        <w:r w:rsidRPr="00DB6927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https://stackoverflow.com/questions/62603531/adaptive-query-execution-in-spark-3</w:t>
        </w:r>
      </w:hyperlink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spark.conf.set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spark.sql.adaptive.enabled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", True)</w:t>
      </w:r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spark.conf.set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spark.sql.adaptive.coalescePartitions.enabled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", True)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We had a patient dataset (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patients_df</w:t>
      </w:r>
      <w:proofErr w:type="spellEnd"/>
      <w:r w:rsidRPr="00BD575D">
        <w:rPr>
          <w:rFonts w:ascii="Arial" w:eastAsia="Times New Roman" w:hAnsi="Arial" w:cs="Arial"/>
          <w:sz w:val="24"/>
          <w:szCs w:val="24"/>
          <w:lang w:eastAsia="en-IN"/>
        </w:rPr>
        <w:t>) and a medication dataset (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medications_df</w:t>
      </w:r>
      <w:proofErr w:type="spellEnd"/>
      <w:r w:rsidRPr="00BD575D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patients_df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spark.read.parquet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mnt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/data/patients")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medications_df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spark.read.parquet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mnt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/data/medications")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result_df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patients_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df.join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medications_df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, "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patient_id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Before enabling AQE, the join created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500 shuffle partitions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, many of which were empty due to skew. After enabling AQE, Spark dynamically adjusted the partitions to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150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, reducing shuffle overhead and improving execution time by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40%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BD575D" w:rsidRDefault="00BD575D" w:rsidP="00BD5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Repartitioning and Coalescing: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The initial data load created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1000+ small partitions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>, causing performance degradation. To balance parallelism and minimize shuffle, I used:</w:t>
      </w:r>
    </w:p>
    <w:p w:rsidR="00DB6927" w:rsidRPr="00BD575D" w:rsidRDefault="00DB6927" w:rsidP="00DB69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history="1">
        <w:r w:rsidRPr="00DB6927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https://stackoverflow.com/questions/43540122/data-distribution-while-repartitioning-rdd-in-spark</w:t>
        </w:r>
      </w:hyperlink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df.repartition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(200)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BD575D">
        <w:rPr>
          <w:rFonts w:ascii="Arial" w:eastAsia="Times New Roman" w:hAnsi="Arial" w:cs="Arial"/>
          <w:sz w:val="24"/>
          <w:szCs w:val="24"/>
          <w:lang w:eastAsia="en-IN"/>
        </w:rPr>
        <w:t>before</w:t>
      </w:r>
      <w:proofErr w:type="gramEnd"/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running complex transformations like deduplication. After processing, I used: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</w:t>
      </w:r>
      <w:proofErr w:type="spellEnd"/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df.coalesce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(50)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spark.read.parquet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mnt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/data/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").repartition(200)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lastRenderedPageBreak/>
        <w:t>ehr_df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df.dropDuplicates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["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patient_id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", "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visit_date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"])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df.coalesce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50)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df.write.mode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"overwrite").parquet("/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mnt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/processed/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This improved processing efficiency, reducing execution time by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35%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BD575D" w:rsidRDefault="00BD575D" w:rsidP="00BD5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ReduceByKey</w:t>
      </w:r>
      <w:proofErr w:type="spellEnd"/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for Aggregation: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Instead of using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groupByKey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()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, which led to excessive shuffling, I implemented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reduceByKey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()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to optimize aggregations:</w:t>
      </w:r>
    </w:p>
    <w:p w:rsidR="00DB6927" w:rsidRPr="00BD575D" w:rsidRDefault="00DB6927" w:rsidP="00DB69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hyperlink r:id="rId7" w:history="1">
        <w:r w:rsidRPr="00DB6927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https://stackoverflow.com/questions/48088803/reducebykey-and-lambda</w:t>
        </w:r>
      </w:hyperlink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rdd</w:t>
      </w:r>
      <w:proofErr w:type="spellEnd"/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df.rdd.map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(lambda row: (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row.patient_id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row.cost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))</w:t>
      </w:r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rdd</w:t>
      </w:r>
      <w:proofErr w:type="spellEnd"/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rdd.reduceByKey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(lambda a, b: a + b)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claims_rdd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claims_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df.rdd.map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lambda row: (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row.patient_id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row.claim_amount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))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total_claims_rdd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claims_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rdd.reduceByKey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lambda a, b: a + b)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This reduced intermediate data size by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60%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>, speeding up claims processing.</w:t>
      </w:r>
    </w:p>
    <w:p w:rsidR="00BD575D" w:rsidRPr="00BD575D" w:rsidRDefault="00BD575D" w:rsidP="00BD5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Broadcasting Small Datasets: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The project required joining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200GB+ of claims data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with a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5MB provider directory dataset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from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pyspark.sql.functions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import broadcast</w:t>
      </w:r>
    </w:p>
    <w:p w:rsidR="00BD575D" w:rsidRPr="00BD575D" w:rsidRDefault="008A5CD0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proofErr w:type="spellStart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df_large</w:t>
      </w:r>
      <w:proofErr w:type="spell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df_</w:t>
      </w:r>
      <w:proofErr w:type="gramStart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large.join</w:t>
      </w:r>
      <w:proofErr w:type="spell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broadcast(</w:t>
      </w:r>
      <w:proofErr w:type="spellStart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df_small</w:t>
      </w:r>
      <w:proofErr w:type="spell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), "</w:t>
      </w:r>
      <w:proofErr w:type="spellStart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provider_id</w:t>
      </w:r>
      <w:proofErr w:type="spell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")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providers_df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spark.read.parquet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mnt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/data/providers")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claims_df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spark.read.parquet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mnt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/data/claims")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optimized_df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claims_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df.join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broadcast(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providers_df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), "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provider_id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This reduced join time from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25 minutes to 5 minutes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>.</w:t>
      </w:r>
      <w:bookmarkStart w:id="0" w:name="_GoBack"/>
      <w:bookmarkEnd w:id="0"/>
    </w:p>
    <w:p w:rsidR="00BD575D" w:rsidRPr="00BD575D" w:rsidRDefault="00BD575D" w:rsidP="00BD5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Shuffling Optimization: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I dynamically adjusted shuffle partitions to optimize performance:</w:t>
      </w:r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spark.conf.set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spark.sql.shuffle.partitions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", "100")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large_df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spark.read.parquet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mnt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/data/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large_dataset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spark.conf.set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spark.sql.shuffle.partitions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",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str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large_df.rdd.getNumPartitions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() // 2))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large_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df.groupBy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"region").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agg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(sum("cost")).show()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This reduced shuffle data by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30%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BD575D" w:rsidRPr="00BD575D" w:rsidRDefault="00BD575D" w:rsidP="00BD5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Salting to Handle Skewed Data: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I identified data skew in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chronic disease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records. To distribute the load, I implemented salting:</w:t>
      </w:r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from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pyspark.sql.functions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import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monotonically_increasing_id</w:t>
      </w:r>
      <w:proofErr w:type="spellEnd"/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df_skewed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df.withColumn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"salt", (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monotonically_increasing_id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() % 10))</w:t>
      </w:r>
    </w:p>
    <w:p w:rsidR="00BD575D" w:rsidRPr="00BD575D" w:rsidRDefault="00BD575D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lastRenderedPageBreak/>
        <w:t>df_other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other.withColumn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"salt",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monotonically_increasing_id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() % 10)</w:t>
      </w:r>
    </w:p>
    <w:p w:rsidR="00BD575D" w:rsidRPr="00BD575D" w:rsidRDefault="008A5CD0" w:rsidP="008A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proofErr w:type="spellStart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df_join</w:t>
      </w:r>
      <w:proofErr w:type="spell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df_</w:t>
      </w:r>
      <w:proofErr w:type="gramStart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skewed.join</w:t>
      </w:r>
      <w:proofErr w:type="spell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df_other</w:t>
      </w:r>
      <w:proofErr w:type="spell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, ["</w:t>
      </w:r>
      <w:proofErr w:type="spellStart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hospital_id</w:t>
      </w:r>
      <w:proofErr w:type="spellEnd"/>
      <w:r w:rsidR="00BD575D" w:rsidRPr="00BD575D">
        <w:rPr>
          <w:rFonts w:ascii="Arial" w:eastAsia="Times New Roman" w:hAnsi="Arial" w:cs="Arial"/>
          <w:sz w:val="20"/>
          <w:szCs w:val="20"/>
          <w:lang w:eastAsia="en-IN"/>
        </w:rPr>
        <w:t>", "salt"])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df.withColumn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"salt", (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monotonically_increasing_id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() % 10))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insurance_df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insurance_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df.withColumn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"salt", (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monotonically_increasing_id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() % 10))</w:t>
      </w:r>
    </w:p>
    <w:p w:rsidR="00BD575D" w:rsidRPr="00BD575D" w:rsidRDefault="00BD575D" w:rsidP="00BD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final_df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ehr_</w:t>
      </w:r>
      <w:proofErr w:type="gram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df.join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insurance_df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, ["</w:t>
      </w:r>
      <w:proofErr w:type="spellStart"/>
      <w:r w:rsidRPr="00BD575D">
        <w:rPr>
          <w:rFonts w:ascii="Arial" w:eastAsia="Times New Roman" w:hAnsi="Arial" w:cs="Arial"/>
          <w:sz w:val="20"/>
          <w:szCs w:val="20"/>
          <w:lang w:eastAsia="en-IN"/>
        </w:rPr>
        <w:t>patient_id</w:t>
      </w:r>
      <w:proofErr w:type="spellEnd"/>
      <w:r w:rsidRPr="00BD575D">
        <w:rPr>
          <w:rFonts w:ascii="Arial" w:eastAsia="Times New Roman" w:hAnsi="Arial" w:cs="Arial"/>
          <w:sz w:val="20"/>
          <w:szCs w:val="20"/>
          <w:lang w:eastAsia="en-IN"/>
        </w:rPr>
        <w:t>", "salt"])</w:t>
      </w:r>
    </w:p>
    <w:p w:rsidR="00BD575D" w:rsidRPr="00BD575D" w:rsidRDefault="00BD575D" w:rsidP="00BD57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This reduced execution time from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 hour to 20 minutes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BD575D" w:rsidRPr="00BD575D" w:rsidRDefault="00BD575D" w:rsidP="00BD57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Through these optimizations, our Spark-based ETL pipeline efficiently processed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terabytes of healthcare data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, reduced execution time by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40%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, and ensured scalable analytics. These techniques played a crucial role in enhancing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real-time patient care insights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and enabling </w:t>
      </w:r>
      <w:r w:rsidRPr="00BD575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predictive analytics</w:t>
      </w:r>
      <w:r w:rsidRPr="00BD575D">
        <w:rPr>
          <w:rFonts w:ascii="Arial" w:eastAsia="Times New Roman" w:hAnsi="Arial" w:cs="Arial"/>
          <w:sz w:val="24"/>
          <w:szCs w:val="24"/>
          <w:lang w:eastAsia="en-IN"/>
        </w:rPr>
        <w:t xml:space="preserve"> for early disease detection.</w:t>
      </w:r>
    </w:p>
    <w:p w:rsidR="00BD575D" w:rsidRPr="00BD575D" w:rsidRDefault="00BD575D" w:rsidP="00BD57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575D">
        <w:rPr>
          <w:rFonts w:ascii="Arial" w:eastAsia="Times New Roman" w:hAnsi="Arial" w:cs="Arial"/>
          <w:sz w:val="24"/>
          <w:szCs w:val="24"/>
          <w:lang w:eastAsia="en-IN"/>
        </w:rPr>
        <w:t>Would you like me to further refine this to focus on a specific optimization technique in more detail?</w:t>
      </w:r>
    </w:p>
    <w:p w:rsidR="00BD575D" w:rsidRPr="00BD575D" w:rsidRDefault="00BD575D" w:rsidP="00BD575D">
      <w:pPr>
        <w:rPr>
          <w:rFonts w:ascii="Arial" w:hAnsi="Arial" w:cs="Arial"/>
          <w:lang w:val="en-US"/>
        </w:rPr>
      </w:pPr>
    </w:p>
    <w:sectPr w:rsidR="00BD575D" w:rsidRPr="00B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041DA"/>
    <w:multiLevelType w:val="multilevel"/>
    <w:tmpl w:val="08806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5D"/>
    <w:rsid w:val="001F2078"/>
    <w:rsid w:val="008A5CD0"/>
    <w:rsid w:val="0096046A"/>
    <w:rsid w:val="00BD575D"/>
    <w:rsid w:val="00DB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7407B-B412-4728-8FEC-53AA86DE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D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57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7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5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6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8088803/reducebykey-and-lamb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3540122/data-distribution-while-repartitioning-rdd-in-spark" TargetMode="External"/><Relationship Id="rId5" Type="http://schemas.openxmlformats.org/officeDocument/2006/relationships/hyperlink" Target="https://stackoverflow.com/questions/62603531/adaptive-query-execution-in-spark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2025-02-28T17:33:00Z</dcterms:created>
  <dcterms:modified xsi:type="dcterms:W3CDTF">2025-02-28T17:57:00Z</dcterms:modified>
</cp:coreProperties>
</file>