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Helvetica" w:hAnsi="Helvetica" w:cs="Helvetica"/>
          <w:sz w:val="36"/>
          <w:sz-cs w:val="36"/>
          <w:u w:val="single"/>
        </w:rPr>
        <w:t xml:space="preserve">CURRICULAM VITAE</w:t>
      </w:r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u w:val="single"/>
        </w:rPr>
        <w:t xml:space="preserve">PERSONAL PROFILE: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Name</w:t>
        <w:tab/>
        <w:t xml:space="preserve"/>
        <w:tab/>
        <w:t xml:space="preserve"/>
        <w:tab/>
        <w:t xml:space="preserve"/>
        <w:tab/>
        <w:t xml:space="preserve">:</w:t>
        <w:tab/>
        <w:t xml:space="preserve">Ravinder Pratap Singh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Date Of Birth</w:t>
        <w:tab/>
        <w:t xml:space="preserve"/>
        <w:tab/>
        <w:t xml:space="preserve"/>
        <w:tab/>
        <w:t xml:space="preserve">:</w:t>
        <w:tab/>
        <w:t xml:space="preserve">11th January,1966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Father's Name</w:t>
        <w:tab/>
        <w:t xml:space="preserve"/>
        <w:tab/>
        <w:t xml:space="preserve">:</w:t>
        <w:tab/>
        <w:t xml:space="preserve">Shri Virender Pal Singh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Address</w:t>
        <w:tab/>
        <w:t xml:space="preserve"/>
        <w:tab/>
        <w:t xml:space="preserve"/>
        <w:tab/>
        <w:t xml:space="preserve">:</w:t>
        <w:tab/>
        <w:t xml:space="preserve">Village + post Kasmanda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Kamlapur Distt.- Sitapur(UP)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Educational Qualification</w:t>
        <w:tab/>
        <w:t xml:space="preserve">:</w:t>
        <w:tab/>
        <w:t xml:space="preserve">Inter Eco.(UP Board in 2nd div.) 1987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Marital Status</w:t>
        <w:tab/>
        <w:t xml:space="preserve"/>
        <w:tab/>
        <w:t xml:space="preserve">:</w:t>
        <w:tab/>
        <w:t xml:space="preserve">Married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Languages known</w:t>
        <w:tab/>
        <w:t xml:space="preserve"/>
        <w:tab/>
        <w:t xml:space="preserve">:</w:t>
        <w:tab/>
        <w:t xml:space="preserve">English, Hindi</w:t>
      </w:r>
    </w:p>
    <w:p>
      <w:pPr/>
      <w:r>
        <w:rPr>
          <w:rFonts w:ascii="Helvetica" w:hAnsi="Helvetica" w:cs="Helvetica"/>
          <w:sz w:val="24"/>
          <w:sz-cs w:val="24"/>
        </w:rPr>
        <w:t xml:space="preserve">(able to communicate,read and write)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Experience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22 years in the field of insulation, civil, pre engineered structures, buildings including allied finish works such as false ceilings, roofing. Claddings, gyp board partitions/ceilings, Al door windows, fire rated doors, electrical, plumbing, petrol pump canopies etc.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u w:val="single"/>
        </w:rPr>
        <w:t xml:space="preserve">JOB PROFILE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-</w:t>
        <w:tab/>
        <w:t xml:space="preserve">Project supervision at various sites dealing with clients/consultants/contractors.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-</w:t>
        <w:tab/>
        <w:t xml:space="preserve">Dealing with local statutory authorities.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u w:val="single"/>
        </w:rPr>
        <w:t xml:space="preserve">JOB EXPERIENCE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1.</w:t>
        <w:tab/>
        <w:t xml:space="preserve">1987-2002 with various contractors at IFFCO Anwala, Phulpur, Oswal Shahajahanpur, Indo Gulf Jagdishpur, Mohan Meikin Rampur, Ghaziabad, Lucknow.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2.</w:t>
        <w:tab/>
        <w:t xml:space="preserve">2002-2006 Lloyd Insulations India Ltd., New Delhi as site supervisor.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-</w:t>
        <w:tab/>
        <w:t xml:space="preserve">IOCL Petrol pump canopies.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-</w:t>
        <w:tab/>
        <w:t xml:space="preserve">Reliance Petrol pump canopies.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-</w:t>
        <w:tab/>
        <w:t xml:space="preserve">Pre engineered buildings at NEC Shillong, P &amp; G Baddi, Adani agrifresh Shimla, Johnson Baddi, Jubiliant Gajraula.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3.</w:t>
        <w:tab/>
        <w:t xml:space="preserve">Oct. 2006-Jan. 2010 Interarch Building Product Pvt. Ltd. Noida.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At various sites such as Nokia Chennai, IGL Bangalore.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4.</w:t>
        <w:tab/>
        <w:t xml:space="preserve">Aug. 2010-Nov. 2010 Lancko Thermal Power Projects Ltd, Anpara.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5.</w:t>
        <w:tab/>
        <w:t xml:space="preserve">Nov. 2010-March 2011 NTPC Bhel Power Projects OTPC Tripura.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6.</w:t>
        <w:tab/>
        <w:t xml:space="preserve">May 2011-Dec. 2012 Lloyd Insulations India Ltd., New Delhi site for Sanjay Gandhi Thermal Power Projects, Jhajjar(Haryana).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CocoaOOXMLWriter/1187.34</generator>
</meta>
</file>