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 ID: RM-DOC-0122</w:t>
      </w:r>
    </w:p>
    <w:p>
      <w:r>
        <w:t>Title: Lock failure strands cargo for weeks</w:t>
      </w:r>
    </w:p>
    <w:p>
      <w:r>
        <w:t>Outlet: Corvenia Courier</w:t>
      </w:r>
    </w:p>
    <w:p>
      <w:r>
        <w:t>Publication Date: 2024-09-20</w:t>
      </w:r>
    </w:p>
    <w:p>
      <w:r>
        <w:t>Source Type: news_report</w:t>
      </w:r>
    </w:p>
    <w:p>
      <w:r>
        <w:t>Event ID: EVT-L</w:t>
      </w:r>
    </w:p>
    <w:p>
      <w:r>
        <w:t>Country: Corvenia; Brenmark</w:t>
      </w:r>
    </w:p>
    <w:p>
      <w:r>
        <w:t>Sector: electronics</w:t>
      </w:r>
    </w:p>
    <w:p>
      <w:r>
        <w:t>Reliability Tier: 3</w:t>
      </w:r>
    </w:p>
    <w:p/>
    <w:p>
      <w:r>
        <w:t>Cargo bound for Brenmark was stranded for weeks after the Serpent Canal lock failure.</w:t>
      </w:r>
    </w:p>
    <w:p>
      <w:r>
        <w:t>Forwarders said rail could take only a fraction of the diverted freight.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