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E67E22"/>
          <w:sz w:val="44"/>
        </w:rPr>
        <w:t>[YOUR FULL NAME]</w:t>
      </w:r>
    </w:p>
    <w:p>
      <w:pPr>
        <w:jc w:val="left"/>
      </w:pPr>
      <w:r>
        <w:rPr>
          <w:rFonts w:ascii="Calibri" w:hAnsi="Calibri"/>
          <w:color w:val="787878"/>
          <w:sz w:val="20"/>
        </w:rPr>
        <w:t>[Email] | [Phone] | [GitHub] | [LinkedIn] | [Location]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C06414"/>
          <w:sz w:val="24"/>
          <w:u w:val="none"/>
        </w:rPr>
        <w:t>SUMMARY</w:t>
      </w:r>
    </w:p>
    <w:p>
      <w:r>
        <w:rPr>
          <w:rFonts w:ascii="Calibri" w:hAnsi="Calibri"/>
          <w:sz w:val="20"/>
        </w:rPr>
        <w:t>DevOps/SRE Engineer with [X]+ years of experience designing, automating, and optimizing cloud infrastructure. Expert in [cloud provider], CI/CD, and infrastructure-as-code. Reduced deployment frequency from [X/month] to [X/day] while maintaining [X]% uptime.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C06414"/>
          <w:sz w:val="24"/>
          <w:u w:val="none"/>
        </w:rPr>
        <w:t>TECHNICAL SKILLS</w:t>
      </w:r>
    </w:p>
    <w:p>
      <w:r>
        <w:rPr>
          <w:rFonts w:ascii="Calibri" w:hAnsi="Calibri"/>
          <w:b/>
          <w:sz w:val="20"/>
        </w:rPr>
        <w:t xml:space="preserve">Cloud Platforms: </w:t>
      </w:r>
      <w:r>
        <w:rPr>
          <w:rFonts w:ascii="Calibri" w:hAnsi="Calibri"/>
          <w:sz w:val="20"/>
        </w:rPr>
        <w:t>AWS (EC2, ECS, Lambda, S3, RDS, CloudFormation), GCP, Azure</w:t>
      </w:r>
    </w:p>
    <w:p>
      <w:r>
        <w:rPr>
          <w:rFonts w:ascii="Calibri" w:hAnsi="Calibri"/>
          <w:b/>
          <w:sz w:val="20"/>
        </w:rPr>
        <w:t xml:space="preserve">Containers &amp; Orchestration: </w:t>
      </w:r>
      <w:r>
        <w:rPr>
          <w:rFonts w:ascii="Calibri" w:hAnsi="Calibri"/>
          <w:sz w:val="20"/>
        </w:rPr>
        <w:t>Docker, Kubernetes, Helm, ECS, Docker Compose</w:t>
      </w:r>
    </w:p>
    <w:p>
      <w:r>
        <w:rPr>
          <w:rFonts w:ascii="Calibri" w:hAnsi="Calibri"/>
          <w:b/>
          <w:sz w:val="20"/>
        </w:rPr>
        <w:t xml:space="preserve">CI/CD: </w:t>
      </w:r>
      <w:r>
        <w:rPr>
          <w:rFonts w:ascii="Calibri" w:hAnsi="Calibri"/>
          <w:sz w:val="20"/>
        </w:rPr>
        <w:t>GitHub Actions, Jenkins, GitLab CI, ArgoCD, CircleCI</w:t>
      </w:r>
    </w:p>
    <w:p>
      <w:r>
        <w:rPr>
          <w:rFonts w:ascii="Calibri" w:hAnsi="Calibri"/>
          <w:b/>
          <w:sz w:val="20"/>
        </w:rPr>
        <w:t xml:space="preserve">IaC &amp; Config Mgmt: </w:t>
      </w:r>
      <w:r>
        <w:rPr>
          <w:rFonts w:ascii="Calibri" w:hAnsi="Calibri"/>
          <w:sz w:val="20"/>
        </w:rPr>
        <w:t>Terraform, Ansible, Pulumi, CloudFormation</w:t>
      </w:r>
    </w:p>
    <w:p>
      <w:r>
        <w:rPr>
          <w:rFonts w:ascii="Calibri" w:hAnsi="Calibri"/>
          <w:b/>
          <w:sz w:val="20"/>
        </w:rPr>
        <w:t xml:space="preserve">Monitoring: </w:t>
      </w:r>
      <w:r>
        <w:rPr>
          <w:rFonts w:ascii="Calibri" w:hAnsi="Calibri"/>
          <w:sz w:val="20"/>
        </w:rPr>
        <w:t>Prometheus, Grafana, Datadog, PagerDuty, ELK Stack</w:t>
      </w:r>
    </w:p>
    <w:p>
      <w:r>
        <w:rPr>
          <w:rFonts w:ascii="Calibri" w:hAnsi="Calibri"/>
          <w:b/>
          <w:sz w:val="20"/>
        </w:rPr>
        <w:t xml:space="preserve">Scripting: </w:t>
      </w:r>
      <w:r>
        <w:rPr>
          <w:rFonts w:ascii="Calibri" w:hAnsi="Calibri"/>
          <w:sz w:val="20"/>
        </w:rPr>
        <w:t>Python, Bash, Go, PowerShell</w:t>
      </w:r>
    </w:p>
    <w:p>
      <w:r>
        <w:rPr>
          <w:rFonts w:ascii="Calibri" w:hAnsi="Calibri"/>
          <w:b/>
          <w:sz w:val="20"/>
        </w:rPr>
        <w:t xml:space="preserve">Networking: </w:t>
      </w:r>
      <w:r>
        <w:rPr>
          <w:rFonts w:ascii="Calibri" w:hAnsi="Calibri"/>
          <w:sz w:val="20"/>
        </w:rPr>
        <w:t>VPC, DNS, Load Balancers, CDN, VPN, Firewalls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C06414"/>
          <w:sz w:val="24"/>
          <w:u w:val="none"/>
        </w:rPr>
        <w:t>PROFESSIONAL EXPERIENCE</w:t>
      </w:r>
    </w:p>
    <w:p>
      <w:r>
        <w:rPr>
          <w:rFonts w:ascii="Calibri" w:hAnsi="Calibri"/>
          <w:b/>
          <w:sz w:val="22"/>
        </w:rPr>
        <w:t>[Senior DevOps Engineer / SRE]</w:t>
      </w:r>
      <w:r>
        <w:rPr>
          <w:rFonts w:ascii="Calibri" w:hAnsi="Calibri"/>
          <w:color w:val="646464"/>
          <w:sz w:val="20"/>
        </w:rPr>
        <w:t xml:space="preserve">  |  [Start] – Present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Architected multi-region [AWS/GCP] infrastructure serving [X]M+ daily active users</w:t>
      </w:r>
    </w:p>
    <w:p>
      <w:pPr>
        <w:pStyle w:val="ListBullet"/>
      </w:pPr>
      <w:r>
        <w:rPr>
          <w:rFonts w:ascii="Calibri" w:hAnsi="Calibri"/>
          <w:sz w:val="20"/>
        </w:rPr>
        <w:t>Reduced infrastructure costs by [X]% ($[X]K/month) through right-sizing and reserved instances</w:t>
      </w:r>
    </w:p>
    <w:p>
      <w:pPr>
        <w:pStyle w:val="ListBullet"/>
      </w:pPr>
      <w:r>
        <w:rPr>
          <w:rFonts w:ascii="Calibri" w:hAnsi="Calibri"/>
          <w:sz w:val="20"/>
        </w:rPr>
        <w:t>Built zero-downtime deployment pipeline supporting [X]+ microservices</w:t>
      </w:r>
    </w:p>
    <w:p>
      <w:pPr>
        <w:pStyle w:val="ListBullet"/>
      </w:pPr>
      <w:r>
        <w:rPr>
          <w:rFonts w:ascii="Calibri" w:hAnsi="Calibri"/>
          <w:sz w:val="20"/>
        </w:rPr>
        <w:t>Achieved [X]% uptime SLA by implementing [monitoring/alerting/auto-scaling strategy]</w:t>
      </w:r>
    </w:p>
    <w:p>
      <w:pPr>
        <w:pStyle w:val="ListBullet"/>
      </w:pPr>
      <w:r>
        <w:rPr>
          <w:rFonts w:ascii="Calibri" w:hAnsi="Calibri"/>
          <w:sz w:val="20"/>
        </w:rPr>
        <w:t>Automated [X]+ manual runbook procedures, saving [X] hours/week of toil</w:t>
      </w:r>
    </w:p>
    <w:p>
      <w:r>
        <w:rPr>
          <w:rFonts w:ascii="Calibri" w:hAnsi="Calibri"/>
          <w:b/>
          <w:sz w:val="22"/>
        </w:rPr>
        <w:t>[DevOps Engineer / Cloud Engineer]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Migrated [X] applications from on-premise to [cloud provider] in [X] months</w:t>
      </w:r>
    </w:p>
    <w:p>
      <w:pPr>
        <w:pStyle w:val="ListBullet"/>
      </w:pPr>
      <w:r>
        <w:rPr>
          <w:rFonts w:ascii="Calibri" w:hAnsi="Calibri"/>
          <w:sz w:val="20"/>
        </w:rPr>
        <w:t>Implemented Terraform modules for [X]+ infrastructure components with [X]% code reuse</w:t>
      </w:r>
    </w:p>
    <w:p>
      <w:pPr>
        <w:pStyle w:val="ListBullet"/>
      </w:pPr>
      <w:r>
        <w:rPr>
          <w:rFonts w:ascii="Calibri" w:hAnsi="Calibri"/>
          <w:sz w:val="20"/>
        </w:rPr>
        <w:t>Set up centralized logging and monitoring for [X]+ services using [ELK/Datadog]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C06414"/>
          <w:sz w:val="24"/>
          <w:u w:val="none"/>
        </w:rPr>
        <w:t>CERTIFICATIONS</w:t>
      </w:r>
    </w:p>
    <w:p>
      <w:r>
        <w:rPr>
          <w:rFonts w:ascii="Calibri" w:hAnsi="Calibri"/>
          <w:sz w:val="20"/>
        </w:rPr>
        <w:t>[AWS Solutions Architect / CKA / GCP Professional / etc.] — [Year]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C06414"/>
          <w:sz w:val="24"/>
          <w:u w:val="none"/>
        </w:rPr>
        <w:t>EDUCATION</w:t>
      </w:r>
    </w:p>
    <w:p>
      <w:r>
        <w:rPr>
          <w:rFonts w:ascii="Calibri" w:hAnsi="Calibri"/>
          <w:b/>
          <w:sz w:val="22"/>
        </w:rPr>
        <w:t>[BS/MS] in [Computer Science / IT / Engineering]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[University]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