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9EC1" w14:textId="77777777" w:rsidR="006C3F79" w:rsidRDefault="006C3F79">
      <w:pPr>
        <w:spacing w:before="60" w:after="60"/>
      </w:pPr>
    </w:p>
    <w:p w14:paraId="4B1E152C" w14:textId="77777777" w:rsidR="006C3F79" w:rsidRDefault="006C3F79">
      <w:pPr>
        <w:spacing w:before="60" w:after="60"/>
      </w:pPr>
    </w:p>
    <w:p w14:paraId="5C1F28A0" w14:textId="77777777" w:rsidR="006C3F79" w:rsidRDefault="006C3F79">
      <w:pPr>
        <w:spacing w:before="60" w:after="60"/>
      </w:pPr>
    </w:p>
    <w:p w14:paraId="326674B1" w14:textId="77777777" w:rsidR="006C3F79" w:rsidRDefault="00000000">
      <w:pPr>
        <w:spacing w:after="60"/>
        <w:jc w:val="center"/>
      </w:pPr>
      <w:r>
        <w:rPr>
          <w:b/>
          <w:bCs/>
          <w:color w:val="10847E"/>
          <w:sz w:val="52"/>
          <w:szCs w:val="52"/>
        </w:rPr>
        <w:t>OMNISENSUS MEDICAL</w:t>
      </w:r>
    </w:p>
    <w:p w14:paraId="1F9779BA" w14:textId="77777777" w:rsidR="006C3F79" w:rsidRDefault="00000000">
      <w:pPr>
        <w:spacing w:after="40"/>
        <w:jc w:val="center"/>
      </w:pPr>
      <w:r>
        <w:rPr>
          <w:color w:val="1A2733"/>
          <w:sz w:val="36"/>
          <w:szCs w:val="36"/>
        </w:rPr>
        <w:t>OmniV1 Clinical AI Engine</w:t>
      </w:r>
    </w:p>
    <w:p w14:paraId="11259CBB" w14:textId="77777777" w:rsidR="006C3F79" w:rsidRDefault="00000000">
      <w:pPr>
        <w:pBdr>
          <w:bottom w:val="single" w:sz="6" w:space="4" w:color="10847E"/>
        </w:pBdr>
        <w:spacing w:after="500"/>
        <w:jc w:val="center"/>
      </w:pPr>
      <w:r>
        <w:rPr>
          <w:i/>
          <w:iCs/>
          <w:color w:val="8A9BB0"/>
          <w:sz w:val="26"/>
          <w:szCs w:val="26"/>
        </w:rPr>
        <w:t>Complete Technical Research Document</w:t>
      </w:r>
    </w:p>
    <w:p w14:paraId="6AFA6256" w14:textId="77777777" w:rsidR="006C3F79" w:rsidRDefault="00000000">
      <w:pPr>
        <w:spacing w:before="300" w:after="80"/>
        <w:jc w:val="center"/>
      </w:pPr>
      <w:r>
        <w:rPr>
          <w:color w:val="1A2733"/>
        </w:rPr>
        <w:t xml:space="preserve">Version </w:t>
      </w:r>
      <w:proofErr w:type="gramStart"/>
      <w:r>
        <w:rPr>
          <w:color w:val="1A2733"/>
        </w:rPr>
        <w:t>3.0.1  |</w:t>
      </w:r>
      <w:proofErr w:type="gramEnd"/>
      <w:r>
        <w:rPr>
          <w:color w:val="1A2733"/>
        </w:rPr>
        <w:t xml:space="preserve">  Build Date: 2026-03-12</w:t>
      </w:r>
    </w:p>
    <w:p w14:paraId="229B641F" w14:textId="77777777" w:rsidR="006C3F79" w:rsidRDefault="00000000">
      <w:pPr>
        <w:spacing w:after="80"/>
        <w:jc w:val="center"/>
      </w:pPr>
      <w:r>
        <w:rPr>
          <w:color w:val="1A2733"/>
        </w:rPr>
        <w:t>Author: Parth Vadodariya</w:t>
      </w:r>
    </w:p>
    <w:p w14:paraId="3E5CBBE0" w14:textId="77777777" w:rsidR="006C3F79" w:rsidRDefault="00000000">
      <w:pPr>
        <w:spacing w:after="80"/>
        <w:jc w:val="center"/>
      </w:pPr>
      <w:r>
        <w:rPr>
          <w:color w:val="8A9BB0"/>
        </w:rPr>
        <w:t>Classification: Technical Research | Confidential</w:t>
      </w:r>
    </w:p>
    <w:p w14:paraId="06A04636" w14:textId="77777777" w:rsidR="006C3F79" w:rsidRDefault="006C3F79">
      <w:pPr>
        <w:spacing w:before="60" w:after="60"/>
      </w:pPr>
    </w:p>
    <w:tbl>
      <w:tblPr>
        <w:tblW w:w="10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200"/>
        <w:gridCol w:w="1600"/>
        <w:gridCol w:w="1600"/>
        <w:gridCol w:w="1826"/>
      </w:tblGrid>
      <w:tr w:rsidR="006C3F79" w14:paraId="02153274" w14:textId="77777777">
        <w:tblPrEx>
          <w:tblCellMar>
            <w:top w:w="0" w:type="dxa"/>
            <w:bottom w:w="0" w:type="dxa"/>
          </w:tblCellMar>
        </w:tblPrEx>
        <w:trPr>
          <w:tblHeader/>
        </w:trPr>
        <w:tc>
          <w:tcPr>
            <w:tcW w:w="1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DB2442F" w14:textId="77777777" w:rsidR="006C3F79" w:rsidRDefault="00000000">
            <w:r>
              <w:rPr>
                <w:b/>
                <w:bCs/>
                <w:color w:val="FFFFFF"/>
                <w:sz w:val="19"/>
                <w:szCs w:val="19"/>
              </w:rPr>
              <w:t>Model</w:t>
            </w:r>
          </w:p>
        </w:tc>
        <w:tc>
          <w:tcPr>
            <w:tcW w:w="2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AEE8C40" w14:textId="77777777" w:rsidR="006C3F79" w:rsidRDefault="00000000">
            <w:r>
              <w:rPr>
                <w:b/>
                <w:bCs/>
                <w:color w:val="FFFFFF"/>
                <w:sz w:val="19"/>
                <w:szCs w:val="19"/>
              </w:rPr>
              <w:t>Algorithm</w:t>
            </w:r>
          </w:p>
        </w:tc>
        <w:tc>
          <w:tcPr>
            <w:tcW w:w="2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C875089" w14:textId="77777777" w:rsidR="006C3F79" w:rsidRDefault="00000000">
            <w:r>
              <w:rPr>
                <w:b/>
                <w:bCs/>
                <w:color w:val="FFFFFF"/>
                <w:sz w:val="19"/>
                <w:szCs w:val="19"/>
              </w:rPr>
              <w:t>Diseases</w:t>
            </w:r>
          </w:p>
        </w:tc>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E297714" w14:textId="77777777" w:rsidR="006C3F79" w:rsidRDefault="00000000">
            <w:r>
              <w:rPr>
                <w:b/>
                <w:bCs/>
                <w:color w:val="FFFFFF"/>
                <w:sz w:val="19"/>
                <w:szCs w:val="19"/>
              </w:rPr>
              <w:t>Features</w:t>
            </w:r>
          </w:p>
        </w:tc>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7CA15E8" w14:textId="77777777" w:rsidR="006C3F79" w:rsidRDefault="00000000">
            <w:r>
              <w:rPr>
                <w:b/>
                <w:bCs/>
                <w:color w:val="FFFFFF"/>
                <w:sz w:val="19"/>
                <w:szCs w:val="19"/>
              </w:rPr>
              <w:t>LLM</w:t>
            </w:r>
          </w:p>
        </w:tc>
        <w:tc>
          <w:tcPr>
            <w:tcW w:w="18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EB71E60" w14:textId="77777777" w:rsidR="006C3F79" w:rsidRDefault="00000000">
            <w:r>
              <w:rPr>
                <w:b/>
                <w:bCs/>
                <w:color w:val="FFFFFF"/>
                <w:sz w:val="19"/>
                <w:szCs w:val="19"/>
              </w:rPr>
              <w:t>Calibration</w:t>
            </w:r>
          </w:p>
        </w:tc>
      </w:tr>
      <w:tr w:rsidR="006C3F79" w14:paraId="147D805B"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23D3D13" w14:textId="77777777" w:rsidR="006C3F79" w:rsidRDefault="00000000">
            <w:r>
              <w:rPr>
                <w:color w:val="1A2733"/>
                <w:sz w:val="19"/>
                <w:szCs w:val="19"/>
              </w:rPr>
              <w:t>OmniV1</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25CA679" w14:textId="77777777" w:rsidR="006C3F79" w:rsidRDefault="00000000">
            <w:r>
              <w:rPr>
                <w:color w:val="1A2733"/>
                <w:sz w:val="19"/>
                <w:szCs w:val="19"/>
              </w:rPr>
              <w:t>Random Forest</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76B2CA5" w14:textId="77777777" w:rsidR="006C3F79" w:rsidRDefault="00000000">
            <w:r>
              <w:rPr>
                <w:color w:val="1A2733"/>
                <w:sz w:val="19"/>
                <w:szCs w:val="19"/>
              </w:rPr>
              <w:t>Heart / Diabetes / Kidney</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59C8D1A" w14:textId="77777777" w:rsidR="006C3F79" w:rsidRDefault="00000000">
            <w:r>
              <w:rPr>
                <w:color w:val="1A2733"/>
                <w:sz w:val="19"/>
                <w:szCs w:val="19"/>
              </w:rPr>
              <w:t>13 | 8 | 15</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1DDE2EF" w14:textId="77777777" w:rsidR="006C3F79" w:rsidRDefault="00000000">
            <w:r>
              <w:rPr>
                <w:color w:val="1A2733"/>
                <w:sz w:val="19"/>
                <w:szCs w:val="19"/>
              </w:rPr>
              <w:t>Qwen 0.5B GGUF</w:t>
            </w:r>
          </w:p>
        </w:tc>
        <w:tc>
          <w:tcPr>
            <w:tcW w:w="1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8579F0D" w14:textId="77777777" w:rsidR="006C3F79" w:rsidRDefault="00000000">
            <w:r>
              <w:rPr>
                <w:color w:val="1A2733"/>
                <w:sz w:val="19"/>
                <w:szCs w:val="19"/>
              </w:rPr>
              <w:t>Platt Scaling</w:t>
            </w:r>
          </w:p>
        </w:tc>
      </w:tr>
    </w:tbl>
    <w:p w14:paraId="2DB1EA3E" w14:textId="77777777" w:rsidR="006C3F79" w:rsidRDefault="00000000">
      <w:r>
        <w:br w:type="page"/>
      </w:r>
    </w:p>
    <w:p w14:paraId="1D74156E" w14:textId="77777777" w:rsidR="006C3F79" w:rsidRPr="003F613D" w:rsidRDefault="00000000">
      <w:pPr>
        <w:pStyle w:val="Heading1"/>
        <w:pBdr>
          <w:bottom w:val="single" w:sz="8" w:space="4" w:color="10847E"/>
        </w:pBdr>
        <w:rPr>
          <w:sz w:val="32"/>
          <w:szCs w:val="32"/>
        </w:rPr>
      </w:pPr>
      <w:r w:rsidRPr="003F613D">
        <w:rPr>
          <w:sz w:val="32"/>
          <w:szCs w:val="32"/>
        </w:rPr>
        <w:lastRenderedPageBreak/>
        <w:t>1. Introduction &amp; System Overview</w:t>
      </w:r>
    </w:p>
    <w:p w14:paraId="0966ECB0" w14:textId="77777777" w:rsidR="006C3F79" w:rsidRDefault="00000000">
      <w:pPr>
        <w:pStyle w:val="Heading2"/>
      </w:pPr>
      <w:r>
        <w:t xml:space="preserve">1.1 What is </w:t>
      </w:r>
      <w:proofErr w:type="spellStart"/>
      <w:r>
        <w:t>OmniSensus</w:t>
      </w:r>
      <w:proofErr w:type="spellEnd"/>
      <w:r>
        <w:t xml:space="preserve"> OmniV1?</w:t>
      </w:r>
    </w:p>
    <w:p w14:paraId="4C92D99A" w14:textId="77777777" w:rsidR="006C3F79" w:rsidRDefault="00000000">
      <w:pPr>
        <w:spacing w:before="80" w:after="80" w:line="276" w:lineRule="auto"/>
      </w:pPr>
      <w:proofErr w:type="spellStart"/>
      <w:r>
        <w:rPr>
          <w:color w:val="1A2733"/>
        </w:rPr>
        <w:t>OmniSensus</w:t>
      </w:r>
      <w:proofErr w:type="spellEnd"/>
      <w:r>
        <w:rPr>
          <w:color w:val="1A2733"/>
        </w:rPr>
        <w:t xml:space="preserve"> OmniV1 is a production-grade AI-powered clinical decision support engine designed to provide real-time multi-domain disease risk stratification. It serves three clinical domains simultaneously: Cardiovascular Disease, Type 2 Diabetes Mellitus, and </w:t>
      </w:r>
      <w:proofErr w:type="gramStart"/>
      <w:r>
        <w:rPr>
          <w:color w:val="1A2733"/>
        </w:rPr>
        <w:t>Chronic Kidney Disease</w:t>
      </w:r>
      <w:proofErr w:type="gramEnd"/>
      <w:r>
        <w:rPr>
          <w:color w:val="1A2733"/>
        </w:rPr>
        <w:t xml:space="preserve"> — the three most prevalent and comorbid non-communicable diseases in South Asian populations.</w:t>
      </w:r>
    </w:p>
    <w:p w14:paraId="38B2D598" w14:textId="77777777" w:rsidR="006C3F79" w:rsidRDefault="00000000">
      <w:pPr>
        <w:spacing w:before="80" w:after="80" w:line="276" w:lineRule="auto"/>
      </w:pPr>
      <w:r>
        <w:rPr>
          <w:color w:val="1A2733"/>
        </w:rPr>
        <w:t>The system is built entirely on classical supervised machine learning (Random Forest with probability calibration), deliberately avoiding deep learning. This is a principled design choice driven by dataset size constraints, interpretability requirements, deployment resource limitations, and regulatory considerations for medical AI.</w:t>
      </w:r>
    </w:p>
    <w:p w14:paraId="3FB8EA3B" w14:textId="77777777" w:rsidR="006C3F79" w:rsidRDefault="006C3F79">
      <w:pPr>
        <w:spacing w:before="60" w:after="60"/>
      </w:pPr>
    </w:p>
    <w:p w14:paraId="33FEB43F" w14:textId="77777777" w:rsidR="006C3F79" w:rsidRDefault="00000000">
      <w:pPr>
        <w:pBdr>
          <w:top w:val="single" w:sz="4" w:space="0" w:color="10847E"/>
          <w:left w:val="single" w:sz="14" w:space="8" w:color="10847E"/>
          <w:bottom w:val="single" w:sz="4" w:space="0" w:color="10847E"/>
          <w:right w:val="single" w:sz="4" w:space="0" w:color="10847E"/>
        </w:pBdr>
        <w:shd w:val="clear" w:color="auto" w:fill="E6F4F3"/>
        <w:spacing w:before="120" w:after="120"/>
        <w:ind w:left="240" w:right="120"/>
      </w:pPr>
      <w:r>
        <w:rPr>
          <w:i/>
          <w:iCs/>
          <w:color w:val="1A2733"/>
          <w:sz w:val="21"/>
          <w:szCs w:val="21"/>
        </w:rPr>
        <w:t>Design Philosophy: OmniV1 prioritises clinical safety and explainability over raw accuracy. A model that explains WHY it flagged a patient is more clinically useful than a black-box neural network with marginally higher AUC.</w:t>
      </w:r>
    </w:p>
    <w:p w14:paraId="4D55B46B" w14:textId="77777777" w:rsidR="006C3F79" w:rsidRDefault="006C3F79">
      <w:pPr>
        <w:spacing w:before="60" w:after="60"/>
      </w:pPr>
    </w:p>
    <w:p w14:paraId="6BF75D69" w14:textId="77777777" w:rsidR="006C3F79" w:rsidRDefault="00000000">
      <w:pPr>
        <w:pStyle w:val="Heading2"/>
      </w:pPr>
      <w:r>
        <w:t>1.2 Architecture Overview</w:t>
      </w:r>
    </w:p>
    <w:p w14:paraId="0BC77E9B" w14:textId="77777777" w:rsidR="006C3F79" w:rsidRDefault="00000000">
      <w:pPr>
        <w:spacing w:before="80" w:after="80" w:line="276" w:lineRule="auto"/>
      </w:pPr>
      <w:r>
        <w:rPr>
          <w:color w:val="1A2733"/>
        </w:rPr>
        <w:t>The complete inference pipeline processes a single POST request through 15 distinct stages:</w:t>
      </w:r>
    </w:p>
    <w:p w14:paraId="7F50C4B7" w14:textId="77777777" w:rsidR="006C3F79" w:rsidRDefault="00000000">
      <w:pPr>
        <w:pStyle w:val="ListParagraph"/>
        <w:numPr>
          <w:ilvl w:val="0"/>
          <w:numId w:val="2"/>
        </w:numPr>
        <w:spacing w:before="60" w:after="60"/>
      </w:pPr>
      <w:r>
        <w:rPr>
          <w:color w:val="1A2733"/>
        </w:rPr>
        <w:t>HTTP Request → Flask Router → JSON parsing</w:t>
      </w:r>
    </w:p>
    <w:p w14:paraId="58979A76" w14:textId="77777777" w:rsidR="006C3F79" w:rsidRDefault="00000000">
      <w:pPr>
        <w:pStyle w:val="ListParagraph"/>
        <w:numPr>
          <w:ilvl w:val="0"/>
          <w:numId w:val="2"/>
        </w:numPr>
        <w:spacing w:before="60" w:after="60"/>
      </w:pPr>
      <w:proofErr w:type="spellStart"/>
      <w:r>
        <w:rPr>
          <w:color w:val="1A2733"/>
        </w:rPr>
        <w:t>OmniValidator</w:t>
      </w:r>
      <w:proofErr w:type="spellEnd"/>
      <w:r>
        <w:rPr>
          <w:color w:val="1A2733"/>
        </w:rPr>
        <w:t xml:space="preserve"> → physiological range validation</w:t>
      </w:r>
    </w:p>
    <w:p w14:paraId="4B0D95FB" w14:textId="77777777" w:rsidR="006C3F79" w:rsidRDefault="00000000">
      <w:pPr>
        <w:pStyle w:val="ListParagraph"/>
        <w:numPr>
          <w:ilvl w:val="0"/>
          <w:numId w:val="2"/>
        </w:numPr>
        <w:spacing w:before="60" w:after="60"/>
      </w:pPr>
      <w:proofErr w:type="spellStart"/>
      <w:r>
        <w:rPr>
          <w:color w:val="1A2733"/>
        </w:rPr>
        <w:t>PatientContext</w:t>
      </w:r>
      <w:proofErr w:type="spellEnd"/>
      <w:r>
        <w:rPr>
          <w:color w:val="1A2733"/>
        </w:rPr>
        <w:t xml:space="preserve"> construction → adaptive parameters</w:t>
      </w:r>
    </w:p>
    <w:p w14:paraId="633F9459" w14:textId="77777777" w:rsidR="006C3F79" w:rsidRDefault="00000000">
      <w:pPr>
        <w:pStyle w:val="ListParagraph"/>
        <w:numPr>
          <w:ilvl w:val="0"/>
          <w:numId w:val="2"/>
        </w:numPr>
        <w:spacing w:before="60" w:after="60"/>
      </w:pPr>
      <w:r>
        <w:rPr>
          <w:color w:val="1A2733"/>
        </w:rPr>
        <w:t>Three parallel ML model inferences (Heart, Diabetes, Kidney)</w:t>
      </w:r>
    </w:p>
    <w:p w14:paraId="192B1631" w14:textId="77777777" w:rsidR="006C3F79" w:rsidRDefault="00000000">
      <w:pPr>
        <w:pStyle w:val="ListParagraph"/>
        <w:numPr>
          <w:ilvl w:val="0"/>
          <w:numId w:val="2"/>
        </w:numPr>
        <w:spacing w:before="60" w:after="60"/>
      </w:pPr>
      <w:proofErr w:type="spellStart"/>
      <w:r>
        <w:rPr>
          <w:color w:val="1A2733"/>
        </w:rPr>
        <w:t>OmniScorer</w:t>
      </w:r>
      <w:proofErr w:type="spellEnd"/>
      <w:r>
        <w:rPr>
          <w:color w:val="1A2733"/>
        </w:rPr>
        <w:t xml:space="preserve"> → composite health score</w:t>
      </w:r>
    </w:p>
    <w:p w14:paraId="24FF12F2" w14:textId="77777777" w:rsidR="006C3F79" w:rsidRDefault="00000000">
      <w:pPr>
        <w:pStyle w:val="ListParagraph"/>
        <w:numPr>
          <w:ilvl w:val="0"/>
          <w:numId w:val="2"/>
        </w:numPr>
        <w:spacing w:before="60" w:after="60"/>
      </w:pPr>
      <w:proofErr w:type="spellStart"/>
      <w:r>
        <w:rPr>
          <w:color w:val="1A2733"/>
        </w:rPr>
        <w:t>OmniExplainer</w:t>
      </w:r>
      <w:proofErr w:type="spellEnd"/>
      <w:r>
        <w:rPr>
          <w:color w:val="1A2733"/>
        </w:rPr>
        <w:t xml:space="preserve"> → SHAP feature importance</w:t>
      </w:r>
    </w:p>
    <w:p w14:paraId="688689C8" w14:textId="77777777" w:rsidR="006C3F79" w:rsidRDefault="00000000">
      <w:pPr>
        <w:pStyle w:val="ListParagraph"/>
        <w:numPr>
          <w:ilvl w:val="0"/>
          <w:numId w:val="2"/>
        </w:numPr>
        <w:spacing w:before="60" w:after="60"/>
      </w:pPr>
      <w:proofErr w:type="spellStart"/>
      <w:r>
        <w:rPr>
          <w:color w:val="1A2733"/>
        </w:rPr>
        <w:t>OmniTriage</w:t>
      </w:r>
      <w:proofErr w:type="spellEnd"/>
      <w:r>
        <w:rPr>
          <w:color w:val="1A2733"/>
        </w:rPr>
        <w:t xml:space="preserve"> → department + urgency recommendation</w:t>
      </w:r>
    </w:p>
    <w:p w14:paraId="0C609C85" w14:textId="77777777" w:rsidR="006C3F79" w:rsidRDefault="00000000">
      <w:pPr>
        <w:pStyle w:val="ListParagraph"/>
        <w:numPr>
          <w:ilvl w:val="0"/>
          <w:numId w:val="2"/>
        </w:numPr>
        <w:spacing w:before="60" w:after="60"/>
      </w:pPr>
      <w:proofErr w:type="spellStart"/>
      <w:r>
        <w:rPr>
          <w:color w:val="1A2733"/>
        </w:rPr>
        <w:t>OmniAnalytics</w:t>
      </w:r>
      <w:proofErr w:type="spellEnd"/>
      <w:r>
        <w:rPr>
          <w:color w:val="1A2733"/>
        </w:rPr>
        <w:t xml:space="preserve"> → ARIMA trend forecast</w:t>
      </w:r>
    </w:p>
    <w:p w14:paraId="71614C24" w14:textId="77777777" w:rsidR="006C3F79" w:rsidRDefault="00000000">
      <w:pPr>
        <w:pStyle w:val="ListParagraph"/>
        <w:numPr>
          <w:ilvl w:val="0"/>
          <w:numId w:val="2"/>
        </w:numPr>
        <w:spacing w:before="60" w:after="60"/>
      </w:pPr>
      <w:proofErr w:type="spellStart"/>
      <w:r>
        <w:rPr>
          <w:color w:val="1A2733"/>
        </w:rPr>
        <w:t>OmniReadmission</w:t>
      </w:r>
      <w:proofErr w:type="spellEnd"/>
      <w:r>
        <w:rPr>
          <w:color w:val="1A2733"/>
        </w:rPr>
        <w:t xml:space="preserve"> → readmission risk probability</w:t>
      </w:r>
    </w:p>
    <w:p w14:paraId="3CB2F943" w14:textId="77777777" w:rsidR="006C3F79" w:rsidRDefault="00000000">
      <w:pPr>
        <w:pStyle w:val="ListParagraph"/>
        <w:numPr>
          <w:ilvl w:val="0"/>
          <w:numId w:val="2"/>
        </w:numPr>
        <w:spacing w:before="60" w:after="60"/>
      </w:pPr>
      <w:r>
        <w:rPr>
          <w:color w:val="1A2733"/>
        </w:rPr>
        <w:t>JSON response assembly → return 200</w:t>
      </w:r>
    </w:p>
    <w:p w14:paraId="391166AB" w14:textId="77777777" w:rsidR="006C3F79" w:rsidRDefault="006C3F79">
      <w:pPr>
        <w:spacing w:before="60" w:after="60"/>
      </w:pPr>
    </w:p>
    <w:p w14:paraId="6B9C741A" w14:textId="77777777" w:rsidR="006C3F79" w:rsidRDefault="00000000">
      <w:pPr>
        <w:pStyle w:val="Heading2"/>
      </w:pPr>
      <w:r>
        <w:t>1.3 Disease Selection Rationale</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442"/>
        <w:gridCol w:w="1022"/>
        <w:gridCol w:w="1033"/>
        <w:gridCol w:w="1723"/>
        <w:gridCol w:w="1847"/>
      </w:tblGrid>
      <w:tr w:rsidR="006C3F79" w14:paraId="7BD5A870" w14:textId="77777777">
        <w:tblPrEx>
          <w:tblCellMar>
            <w:top w:w="0" w:type="dxa"/>
            <w:bottom w:w="0" w:type="dxa"/>
          </w:tblCellMar>
        </w:tblPrEx>
        <w:trPr>
          <w:tblHeader/>
        </w:trPr>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C1EFC4F" w14:textId="77777777" w:rsidR="006C3F79" w:rsidRDefault="00000000">
            <w:r>
              <w:rPr>
                <w:b/>
                <w:bCs/>
                <w:color w:val="FFFFFF"/>
                <w:sz w:val="19"/>
                <w:szCs w:val="19"/>
              </w:rPr>
              <w:t>Disease</w:t>
            </w:r>
          </w:p>
        </w:tc>
        <w:tc>
          <w:tcPr>
            <w:tcW w:w="15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BC24E11" w14:textId="77777777" w:rsidR="006C3F79" w:rsidRDefault="00000000">
            <w:r>
              <w:rPr>
                <w:b/>
                <w:bCs/>
                <w:color w:val="FFFFFF"/>
                <w:sz w:val="19"/>
                <w:szCs w:val="19"/>
              </w:rPr>
              <w:t>Dataset</w:t>
            </w:r>
          </w:p>
        </w:tc>
        <w:tc>
          <w:tcPr>
            <w:tcW w:w="9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839ED9D" w14:textId="77777777" w:rsidR="006C3F79" w:rsidRDefault="00000000">
            <w:r>
              <w:rPr>
                <w:b/>
                <w:bCs/>
                <w:color w:val="FFFFFF"/>
                <w:sz w:val="19"/>
                <w:szCs w:val="19"/>
              </w:rPr>
              <w:t>Samples</w:t>
            </w:r>
          </w:p>
        </w:tc>
        <w:tc>
          <w:tcPr>
            <w:tcW w:w="9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15DA197" w14:textId="77777777" w:rsidR="006C3F79" w:rsidRDefault="00000000">
            <w:r>
              <w:rPr>
                <w:b/>
                <w:bCs/>
                <w:color w:val="FFFFFF"/>
                <w:sz w:val="19"/>
                <w:szCs w:val="19"/>
              </w:rPr>
              <w:t>Features</w:t>
            </w:r>
          </w:p>
        </w:tc>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00CD381" w14:textId="77777777" w:rsidR="006C3F79" w:rsidRDefault="00000000">
            <w:r>
              <w:rPr>
                <w:b/>
                <w:bCs/>
                <w:color w:val="FFFFFF"/>
                <w:sz w:val="19"/>
                <w:szCs w:val="19"/>
              </w:rPr>
              <w:t>Prevalence (India)</w:t>
            </w:r>
          </w:p>
        </w:tc>
        <w:tc>
          <w:tcPr>
            <w:tcW w:w="19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71AD7CE" w14:textId="77777777" w:rsidR="006C3F79" w:rsidRDefault="00000000">
            <w:r>
              <w:rPr>
                <w:b/>
                <w:bCs/>
                <w:color w:val="FFFFFF"/>
                <w:sz w:val="19"/>
                <w:szCs w:val="19"/>
              </w:rPr>
              <w:t>Comorbidity</w:t>
            </w:r>
          </w:p>
        </w:tc>
      </w:tr>
      <w:tr w:rsidR="006C3F79" w14:paraId="12A4D9C4"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EABD024" w14:textId="77777777" w:rsidR="006C3F79" w:rsidRDefault="00000000">
            <w:r>
              <w:rPr>
                <w:color w:val="1A2733"/>
                <w:sz w:val="19"/>
                <w:szCs w:val="19"/>
              </w:rPr>
              <w:t>Cardiovascular Disease</w:t>
            </w:r>
          </w:p>
        </w:tc>
        <w:tc>
          <w:tcPr>
            <w:tcW w:w="15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05CCDDF" w14:textId="77777777" w:rsidR="006C3F79" w:rsidRDefault="00000000">
            <w:r>
              <w:rPr>
                <w:color w:val="1A2733"/>
                <w:sz w:val="19"/>
                <w:szCs w:val="19"/>
              </w:rPr>
              <w:t>UCI Cleveland</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352A0DA" w14:textId="77777777" w:rsidR="006C3F79" w:rsidRDefault="00000000">
            <w:r>
              <w:rPr>
                <w:color w:val="1A2733"/>
                <w:sz w:val="19"/>
                <w:szCs w:val="19"/>
              </w:rPr>
              <w:t>303</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3F1B7EB" w14:textId="77777777" w:rsidR="006C3F79" w:rsidRDefault="00000000">
            <w:r>
              <w:rPr>
                <w:color w:val="1A2733"/>
                <w:sz w:val="19"/>
                <w:szCs w:val="19"/>
              </w:rPr>
              <w:t>13</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B297B6E" w14:textId="77777777" w:rsidR="006C3F79" w:rsidRDefault="00000000">
            <w:r>
              <w:rPr>
                <w:color w:val="1A2733"/>
                <w:sz w:val="19"/>
                <w:szCs w:val="19"/>
              </w:rPr>
              <w:t>~28% of deaths</w:t>
            </w:r>
          </w:p>
        </w:tc>
        <w:tc>
          <w:tcPr>
            <w:tcW w:w="19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170E241" w14:textId="77777777" w:rsidR="006C3F79" w:rsidRDefault="00000000">
            <w:r>
              <w:rPr>
                <w:color w:val="1A2733"/>
                <w:sz w:val="19"/>
                <w:szCs w:val="19"/>
              </w:rPr>
              <w:t>Strong link to HTN, DM</w:t>
            </w:r>
          </w:p>
        </w:tc>
      </w:tr>
      <w:tr w:rsidR="006C3F79" w14:paraId="2DCE6ACD"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942FB4F" w14:textId="77777777" w:rsidR="006C3F79" w:rsidRDefault="00000000">
            <w:r>
              <w:rPr>
                <w:color w:val="1A2733"/>
                <w:sz w:val="19"/>
                <w:szCs w:val="19"/>
              </w:rPr>
              <w:t>Type 2 Diabetes</w:t>
            </w:r>
          </w:p>
        </w:tc>
        <w:tc>
          <w:tcPr>
            <w:tcW w:w="15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9AFEDFF" w14:textId="77777777" w:rsidR="006C3F79" w:rsidRDefault="00000000">
            <w:r>
              <w:rPr>
                <w:color w:val="1A2733"/>
                <w:sz w:val="19"/>
                <w:szCs w:val="19"/>
              </w:rPr>
              <w:t>Pima Indians</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D4A49D8" w14:textId="77777777" w:rsidR="006C3F79" w:rsidRDefault="00000000">
            <w:r>
              <w:rPr>
                <w:color w:val="1A2733"/>
                <w:sz w:val="19"/>
                <w:szCs w:val="19"/>
              </w:rPr>
              <w:t>768</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5FFC733" w14:textId="77777777" w:rsidR="006C3F79" w:rsidRDefault="00000000">
            <w:r>
              <w:rPr>
                <w:color w:val="1A2733"/>
                <w:sz w:val="19"/>
                <w:szCs w:val="19"/>
              </w:rPr>
              <w:t>8</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089C060" w14:textId="77777777" w:rsidR="006C3F79" w:rsidRDefault="00000000">
            <w:r>
              <w:rPr>
                <w:color w:val="1A2733"/>
                <w:sz w:val="19"/>
                <w:szCs w:val="19"/>
              </w:rPr>
              <w:t>~11.4% adults</w:t>
            </w:r>
          </w:p>
        </w:tc>
        <w:tc>
          <w:tcPr>
            <w:tcW w:w="19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FA5FC57" w14:textId="77777777" w:rsidR="006C3F79" w:rsidRDefault="00000000">
            <w:r>
              <w:rPr>
                <w:color w:val="1A2733"/>
                <w:sz w:val="19"/>
                <w:szCs w:val="19"/>
              </w:rPr>
              <w:t>Drives CKD, CVD</w:t>
            </w:r>
          </w:p>
        </w:tc>
      </w:tr>
      <w:tr w:rsidR="006C3F79" w14:paraId="1D779E87"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2E4021A" w14:textId="77777777" w:rsidR="006C3F79" w:rsidRDefault="00000000">
            <w:r>
              <w:rPr>
                <w:color w:val="1A2733"/>
                <w:sz w:val="19"/>
                <w:szCs w:val="19"/>
              </w:rPr>
              <w:t>Chronic Kidney Disease</w:t>
            </w:r>
          </w:p>
        </w:tc>
        <w:tc>
          <w:tcPr>
            <w:tcW w:w="15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0319229" w14:textId="77777777" w:rsidR="006C3F79" w:rsidRDefault="00000000">
            <w:r>
              <w:rPr>
                <w:color w:val="1A2733"/>
                <w:sz w:val="19"/>
                <w:szCs w:val="19"/>
              </w:rPr>
              <w:t>UCI CKD</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8C10C41" w14:textId="77777777" w:rsidR="006C3F79" w:rsidRDefault="00000000">
            <w:r>
              <w:rPr>
                <w:color w:val="1A2733"/>
                <w:sz w:val="19"/>
                <w:szCs w:val="19"/>
              </w:rPr>
              <w:t>400</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0FFFFE4" w14:textId="77777777" w:rsidR="006C3F79" w:rsidRDefault="00000000">
            <w:r>
              <w:rPr>
                <w:color w:val="1A2733"/>
                <w:sz w:val="19"/>
                <w:szCs w:val="19"/>
              </w:rPr>
              <w:t>15</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808A559" w14:textId="77777777" w:rsidR="006C3F79" w:rsidRDefault="00000000">
            <w:r>
              <w:rPr>
                <w:color w:val="1A2733"/>
                <w:sz w:val="19"/>
                <w:szCs w:val="19"/>
              </w:rPr>
              <w:t>~17% adults</w:t>
            </w:r>
          </w:p>
        </w:tc>
        <w:tc>
          <w:tcPr>
            <w:tcW w:w="19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EBC00CD" w14:textId="77777777" w:rsidR="006C3F79" w:rsidRDefault="00000000">
            <w:r>
              <w:rPr>
                <w:color w:val="1A2733"/>
                <w:sz w:val="19"/>
                <w:szCs w:val="19"/>
              </w:rPr>
              <w:t>CKD→CVD risk x3</w:t>
            </w:r>
          </w:p>
        </w:tc>
      </w:tr>
    </w:tbl>
    <w:p w14:paraId="110963A8" w14:textId="77777777" w:rsidR="006C3F79" w:rsidRDefault="006C3F79">
      <w:pPr>
        <w:spacing w:before="60" w:after="60"/>
      </w:pPr>
    </w:p>
    <w:p w14:paraId="7054A1E5" w14:textId="77777777" w:rsidR="00C86DE9" w:rsidRDefault="00C86DE9">
      <w:pPr>
        <w:rPr>
          <w:b/>
          <w:bCs/>
          <w:color w:val="1A2733"/>
          <w:sz w:val="26"/>
          <w:szCs w:val="26"/>
        </w:rPr>
      </w:pPr>
      <w:r>
        <w:br w:type="page"/>
      </w:r>
    </w:p>
    <w:p w14:paraId="3040E9DE" w14:textId="040FE1C3" w:rsidR="006C3F79" w:rsidRDefault="00000000">
      <w:pPr>
        <w:pStyle w:val="Heading2"/>
      </w:pPr>
      <w:r>
        <w:lastRenderedPageBreak/>
        <w:t>1.4 File Structure Overview</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2041"/>
        <w:gridCol w:w="5295"/>
      </w:tblGrid>
      <w:tr w:rsidR="006C3F79" w14:paraId="5527AB4F" w14:textId="77777777">
        <w:tblPrEx>
          <w:tblCellMar>
            <w:top w:w="0" w:type="dxa"/>
            <w:bottom w:w="0" w:type="dxa"/>
          </w:tblCellMar>
        </w:tblPrEx>
        <w:trPr>
          <w:tblHeader/>
        </w:trPr>
        <w:tc>
          <w:tcPr>
            <w:tcW w:w="19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558A837" w14:textId="77777777" w:rsidR="006C3F79" w:rsidRDefault="00000000">
            <w:r>
              <w:rPr>
                <w:b/>
                <w:bCs/>
                <w:color w:val="FFFFFF"/>
                <w:sz w:val="19"/>
                <w:szCs w:val="19"/>
              </w:rPr>
              <w:t>File</w:t>
            </w:r>
          </w:p>
        </w:tc>
        <w:tc>
          <w:tcPr>
            <w:tcW w:w="21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53A1327" w14:textId="77777777" w:rsidR="006C3F79" w:rsidRDefault="00000000">
            <w:r>
              <w:rPr>
                <w:b/>
                <w:bCs/>
                <w:color w:val="FFFFFF"/>
                <w:sz w:val="19"/>
                <w:szCs w:val="19"/>
              </w:rPr>
              <w:t>Primary Class/Function</w:t>
            </w:r>
          </w:p>
        </w:tc>
        <w:tc>
          <w:tcPr>
            <w:tcW w:w="58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FFDC2D1" w14:textId="77777777" w:rsidR="006C3F79" w:rsidRDefault="00000000">
            <w:r>
              <w:rPr>
                <w:b/>
                <w:bCs/>
                <w:color w:val="FFFFFF"/>
                <w:sz w:val="19"/>
                <w:szCs w:val="19"/>
              </w:rPr>
              <w:t>Role in System</w:t>
            </w:r>
          </w:p>
        </w:tc>
      </w:tr>
      <w:tr w:rsidR="006C3F79" w14:paraId="7E65A0E3"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DE3D84D" w14:textId="77777777" w:rsidR="006C3F79" w:rsidRDefault="00000000">
            <w:r>
              <w:rPr>
                <w:color w:val="1A2733"/>
                <w:sz w:val="19"/>
                <w:szCs w:val="19"/>
              </w:rPr>
              <w:t>app.py</w:t>
            </w:r>
          </w:p>
        </w:tc>
        <w:tc>
          <w:tcPr>
            <w:tcW w:w="2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EE03AC" w14:textId="77777777" w:rsidR="006C3F79" w:rsidRDefault="00000000">
            <w:r>
              <w:rPr>
                <w:color w:val="1A2733"/>
                <w:sz w:val="19"/>
                <w:szCs w:val="19"/>
              </w:rPr>
              <w:t>Flask endpoints</w:t>
            </w:r>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E0FC782" w14:textId="77777777" w:rsidR="006C3F79" w:rsidRDefault="00000000">
            <w:r>
              <w:rPr>
                <w:color w:val="1A2733"/>
                <w:sz w:val="19"/>
                <w:szCs w:val="19"/>
              </w:rPr>
              <w:t>Main API router, model loader, request handler</w:t>
            </w:r>
          </w:p>
        </w:tc>
      </w:tr>
      <w:tr w:rsidR="006C3F79" w14:paraId="0E827E88"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BDA1C6D" w14:textId="77777777" w:rsidR="006C3F79" w:rsidRDefault="00000000">
            <w:r>
              <w:rPr>
                <w:color w:val="1A2733"/>
                <w:sz w:val="19"/>
                <w:szCs w:val="19"/>
              </w:rPr>
              <w:t>src/trainer.py</w:t>
            </w:r>
          </w:p>
        </w:tc>
        <w:tc>
          <w:tcPr>
            <w:tcW w:w="2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9815419" w14:textId="77777777" w:rsidR="006C3F79" w:rsidRDefault="00000000">
            <w:proofErr w:type="spellStart"/>
            <w:r>
              <w:rPr>
                <w:color w:val="1A2733"/>
                <w:sz w:val="19"/>
                <w:szCs w:val="19"/>
              </w:rPr>
              <w:t>OmniTrainer</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183F609" w14:textId="77777777" w:rsidR="006C3F79" w:rsidRDefault="00000000">
            <w:r>
              <w:rPr>
                <w:color w:val="1A2733"/>
                <w:sz w:val="19"/>
                <w:szCs w:val="19"/>
              </w:rPr>
              <w:t>Builds calibrated Random Forest from training data</w:t>
            </w:r>
          </w:p>
        </w:tc>
      </w:tr>
      <w:tr w:rsidR="006C3F79" w14:paraId="66FE670B"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F3CD0EB" w14:textId="77777777" w:rsidR="006C3F79" w:rsidRDefault="00000000">
            <w:r>
              <w:rPr>
                <w:color w:val="1A2733"/>
                <w:sz w:val="19"/>
                <w:szCs w:val="19"/>
              </w:rPr>
              <w:t>src/preprocessor.py</w:t>
            </w:r>
          </w:p>
        </w:tc>
        <w:tc>
          <w:tcPr>
            <w:tcW w:w="2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B2792FA" w14:textId="77777777" w:rsidR="006C3F79" w:rsidRDefault="00000000">
            <w:proofErr w:type="spellStart"/>
            <w:r>
              <w:rPr>
                <w:color w:val="1A2733"/>
                <w:sz w:val="19"/>
                <w:szCs w:val="19"/>
              </w:rPr>
              <w:t>OmniPreprocessor</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3E3EDC" w14:textId="77777777" w:rsidR="006C3F79" w:rsidRDefault="00000000">
            <w:r>
              <w:rPr>
                <w:color w:val="1A2733"/>
                <w:sz w:val="19"/>
                <w:szCs w:val="19"/>
              </w:rPr>
              <w:t xml:space="preserve">Full data pipeline: </w:t>
            </w:r>
            <w:proofErr w:type="spellStart"/>
            <w:r>
              <w:rPr>
                <w:color w:val="1A2733"/>
                <w:sz w:val="19"/>
                <w:szCs w:val="19"/>
              </w:rPr>
              <w:t>normalise→impute→scale→SMOTE</w:t>
            </w:r>
            <w:proofErr w:type="spellEnd"/>
          </w:p>
        </w:tc>
      </w:tr>
      <w:tr w:rsidR="006C3F79" w14:paraId="7555092B"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8C40B21" w14:textId="77777777" w:rsidR="006C3F79" w:rsidRDefault="00000000">
            <w:r>
              <w:rPr>
                <w:color w:val="1A2733"/>
                <w:sz w:val="19"/>
                <w:szCs w:val="19"/>
              </w:rPr>
              <w:t>src/scorer.py</w:t>
            </w:r>
          </w:p>
        </w:tc>
        <w:tc>
          <w:tcPr>
            <w:tcW w:w="2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3EBCDAD" w14:textId="77777777" w:rsidR="006C3F79" w:rsidRDefault="00000000">
            <w:proofErr w:type="spellStart"/>
            <w:r>
              <w:rPr>
                <w:color w:val="1A2733"/>
                <w:sz w:val="19"/>
                <w:szCs w:val="19"/>
              </w:rPr>
              <w:t>OmniScorer</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83E33C6" w14:textId="77777777" w:rsidR="006C3F79" w:rsidRDefault="00000000">
            <w:r>
              <w:rPr>
                <w:color w:val="1A2733"/>
                <w:sz w:val="19"/>
                <w:szCs w:val="19"/>
              </w:rPr>
              <w:t>Composite health score, domain scores, clinical flags</w:t>
            </w:r>
          </w:p>
        </w:tc>
      </w:tr>
      <w:tr w:rsidR="006C3F79" w14:paraId="346B70C0"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A4DB972" w14:textId="77777777" w:rsidR="006C3F79" w:rsidRDefault="00000000">
            <w:r>
              <w:rPr>
                <w:color w:val="1A2733"/>
                <w:sz w:val="19"/>
                <w:szCs w:val="19"/>
              </w:rPr>
              <w:t>src/context_engine.py</w:t>
            </w:r>
          </w:p>
        </w:tc>
        <w:tc>
          <w:tcPr>
            <w:tcW w:w="2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2D029F2" w14:textId="77777777" w:rsidR="006C3F79" w:rsidRDefault="00000000">
            <w:proofErr w:type="spellStart"/>
            <w:r>
              <w:rPr>
                <w:color w:val="1A2733"/>
                <w:sz w:val="19"/>
                <w:szCs w:val="19"/>
              </w:rPr>
              <w:t>PatientContext</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6E61975" w14:textId="77777777" w:rsidR="006C3F79" w:rsidRDefault="00000000">
            <w:r>
              <w:rPr>
                <w:color w:val="1A2733"/>
                <w:sz w:val="19"/>
                <w:szCs w:val="19"/>
              </w:rPr>
              <w:t>Adaptive weights, thresholds, demographic factors</w:t>
            </w:r>
          </w:p>
        </w:tc>
      </w:tr>
      <w:tr w:rsidR="006C3F79" w14:paraId="38CB1D12"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8D14806" w14:textId="77777777" w:rsidR="006C3F79" w:rsidRDefault="00000000">
            <w:r>
              <w:rPr>
                <w:color w:val="1A2733"/>
                <w:sz w:val="19"/>
                <w:szCs w:val="19"/>
              </w:rPr>
              <w:t>src/explainer.py</w:t>
            </w:r>
          </w:p>
        </w:tc>
        <w:tc>
          <w:tcPr>
            <w:tcW w:w="2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FC4D297" w14:textId="77777777" w:rsidR="006C3F79" w:rsidRDefault="00000000">
            <w:proofErr w:type="spellStart"/>
            <w:r>
              <w:rPr>
                <w:color w:val="1A2733"/>
                <w:sz w:val="19"/>
                <w:szCs w:val="19"/>
              </w:rPr>
              <w:t>OmniExplainer</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CCFBE7A" w14:textId="77777777" w:rsidR="006C3F79" w:rsidRDefault="00000000">
            <w:r>
              <w:rPr>
                <w:color w:val="1A2733"/>
                <w:sz w:val="19"/>
                <w:szCs w:val="19"/>
              </w:rPr>
              <w:t xml:space="preserve">SHAP </w:t>
            </w:r>
            <w:proofErr w:type="spellStart"/>
            <w:r>
              <w:rPr>
                <w:color w:val="1A2733"/>
                <w:sz w:val="19"/>
                <w:szCs w:val="19"/>
              </w:rPr>
              <w:t>TreeExplainer</w:t>
            </w:r>
            <w:proofErr w:type="spellEnd"/>
            <w:r>
              <w:rPr>
                <w:color w:val="1A2733"/>
                <w:sz w:val="19"/>
                <w:szCs w:val="19"/>
              </w:rPr>
              <w:t xml:space="preserve"> + feature importance fallback</w:t>
            </w:r>
          </w:p>
        </w:tc>
      </w:tr>
      <w:tr w:rsidR="006C3F79" w14:paraId="57FC148F"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32711B4" w14:textId="77777777" w:rsidR="006C3F79" w:rsidRDefault="00000000">
            <w:r>
              <w:rPr>
                <w:color w:val="1A2733"/>
                <w:sz w:val="19"/>
                <w:szCs w:val="19"/>
              </w:rPr>
              <w:t>src/analytics.py</w:t>
            </w:r>
          </w:p>
        </w:tc>
        <w:tc>
          <w:tcPr>
            <w:tcW w:w="2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CDF223F" w14:textId="77777777" w:rsidR="006C3F79" w:rsidRDefault="00000000">
            <w:proofErr w:type="spellStart"/>
            <w:r>
              <w:rPr>
                <w:color w:val="1A2733"/>
                <w:sz w:val="19"/>
                <w:szCs w:val="19"/>
              </w:rPr>
              <w:t>OmniAnalytics</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731AE64" w14:textId="77777777" w:rsidR="006C3F79" w:rsidRDefault="00000000">
            <w:r>
              <w:rPr>
                <w:color w:val="1A2733"/>
                <w:sz w:val="19"/>
                <w:szCs w:val="19"/>
              </w:rPr>
              <w:t>ARIMA forecasting, trend analysis, platform stats</w:t>
            </w:r>
          </w:p>
        </w:tc>
      </w:tr>
      <w:tr w:rsidR="006C3F79" w14:paraId="6740A400"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CAD90CE" w14:textId="77777777" w:rsidR="006C3F79" w:rsidRDefault="00000000">
            <w:r>
              <w:rPr>
                <w:color w:val="1A2733"/>
                <w:sz w:val="19"/>
                <w:szCs w:val="19"/>
              </w:rPr>
              <w:t>src/triage.py</w:t>
            </w:r>
          </w:p>
        </w:tc>
        <w:tc>
          <w:tcPr>
            <w:tcW w:w="2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9992D64" w14:textId="77777777" w:rsidR="006C3F79" w:rsidRDefault="00000000">
            <w:proofErr w:type="spellStart"/>
            <w:r>
              <w:rPr>
                <w:color w:val="1A2733"/>
                <w:sz w:val="19"/>
                <w:szCs w:val="19"/>
              </w:rPr>
              <w:t>OmniTriage</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46F2739" w14:textId="77777777" w:rsidR="006C3F79" w:rsidRDefault="00000000">
            <w:r>
              <w:rPr>
                <w:color w:val="1A2733"/>
                <w:sz w:val="19"/>
                <w:szCs w:val="19"/>
              </w:rPr>
              <w:t>Department routing + urgency classification</w:t>
            </w:r>
          </w:p>
        </w:tc>
      </w:tr>
      <w:tr w:rsidR="006C3F79" w14:paraId="4ED07FBB"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5E07C3A" w14:textId="77777777" w:rsidR="006C3F79" w:rsidRDefault="00000000">
            <w:r>
              <w:rPr>
                <w:color w:val="1A2733"/>
                <w:sz w:val="19"/>
                <w:szCs w:val="19"/>
              </w:rPr>
              <w:t>src/readmission.py</w:t>
            </w:r>
          </w:p>
        </w:tc>
        <w:tc>
          <w:tcPr>
            <w:tcW w:w="2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00A89F3" w14:textId="77777777" w:rsidR="006C3F79" w:rsidRDefault="00000000">
            <w:proofErr w:type="spellStart"/>
            <w:r>
              <w:rPr>
                <w:color w:val="1A2733"/>
                <w:sz w:val="19"/>
                <w:szCs w:val="19"/>
              </w:rPr>
              <w:t>OmniReadmission</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F5AF0B1" w14:textId="77777777" w:rsidR="006C3F79" w:rsidRDefault="00000000">
            <w:r>
              <w:rPr>
                <w:color w:val="1A2733"/>
                <w:sz w:val="19"/>
                <w:szCs w:val="19"/>
              </w:rPr>
              <w:t>5-component readmission risk scoring</w:t>
            </w:r>
          </w:p>
        </w:tc>
      </w:tr>
      <w:tr w:rsidR="006C3F79" w14:paraId="05C13F30"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FC110B6" w14:textId="77777777" w:rsidR="006C3F79" w:rsidRDefault="00000000">
            <w:r>
              <w:rPr>
                <w:color w:val="1A2733"/>
                <w:sz w:val="19"/>
                <w:szCs w:val="19"/>
              </w:rPr>
              <w:t>src/validator.py</w:t>
            </w:r>
          </w:p>
        </w:tc>
        <w:tc>
          <w:tcPr>
            <w:tcW w:w="2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CAADF8D" w14:textId="77777777" w:rsidR="006C3F79" w:rsidRDefault="00000000">
            <w:proofErr w:type="spellStart"/>
            <w:r>
              <w:rPr>
                <w:color w:val="1A2733"/>
                <w:sz w:val="19"/>
                <w:szCs w:val="19"/>
              </w:rPr>
              <w:t>OmniValidator</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24ED7FF" w14:textId="77777777" w:rsidR="006C3F79" w:rsidRDefault="00000000">
            <w:r>
              <w:rPr>
                <w:color w:val="1A2733"/>
                <w:sz w:val="19"/>
                <w:szCs w:val="19"/>
              </w:rPr>
              <w:t>Physiological range validation, field normalisation</w:t>
            </w:r>
          </w:p>
        </w:tc>
      </w:tr>
      <w:tr w:rsidR="006C3F79" w14:paraId="77042558"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1A1B6FA" w14:textId="77777777" w:rsidR="006C3F79" w:rsidRDefault="00000000">
            <w:r>
              <w:rPr>
                <w:color w:val="1A2733"/>
                <w:sz w:val="19"/>
                <w:szCs w:val="19"/>
              </w:rPr>
              <w:t>src/medical_kb.py</w:t>
            </w:r>
          </w:p>
        </w:tc>
        <w:tc>
          <w:tcPr>
            <w:tcW w:w="2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3F58AE9" w14:textId="77777777" w:rsidR="006C3F79" w:rsidRDefault="00000000">
            <w:r>
              <w:rPr>
                <w:color w:val="1A2733"/>
                <w:sz w:val="19"/>
                <w:szCs w:val="19"/>
              </w:rPr>
              <w:t>MEDICAL_KB</w:t>
            </w:r>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DDECA4F" w14:textId="77777777" w:rsidR="006C3F79" w:rsidRDefault="00000000">
            <w:r>
              <w:rPr>
                <w:color w:val="1A2733"/>
                <w:sz w:val="19"/>
                <w:szCs w:val="19"/>
              </w:rPr>
              <w:t>Evidence-based clinical knowledge base dictionary</w:t>
            </w:r>
          </w:p>
        </w:tc>
      </w:tr>
      <w:tr w:rsidR="006C3F79" w14:paraId="62596AD0"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5198957" w14:textId="77777777" w:rsidR="006C3F79" w:rsidRDefault="00000000">
            <w:r>
              <w:rPr>
                <w:color w:val="1A2733"/>
                <w:sz w:val="19"/>
                <w:szCs w:val="19"/>
              </w:rPr>
              <w:t>src/chat_engine.py</w:t>
            </w:r>
          </w:p>
        </w:tc>
        <w:tc>
          <w:tcPr>
            <w:tcW w:w="2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FB6CFDB" w14:textId="77777777" w:rsidR="006C3F79" w:rsidRDefault="00000000">
            <w:proofErr w:type="gramStart"/>
            <w:r>
              <w:rPr>
                <w:color w:val="1A2733"/>
                <w:sz w:val="19"/>
                <w:szCs w:val="19"/>
              </w:rPr>
              <w:t>chat(</w:t>
            </w:r>
            <w:proofErr w:type="gramEnd"/>
            <w:r>
              <w:rPr>
                <w:color w:val="1A2733"/>
                <w:sz w:val="19"/>
                <w:szCs w:val="19"/>
              </w:rPr>
              <w:t>)</w:t>
            </w:r>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350EB22" w14:textId="77777777" w:rsidR="006C3F79" w:rsidRDefault="00000000">
            <w:r>
              <w:rPr>
                <w:color w:val="1A2733"/>
                <w:sz w:val="19"/>
                <w:szCs w:val="19"/>
              </w:rPr>
              <w:t>KB-first chatbot with optional LLM fallback</w:t>
            </w:r>
          </w:p>
        </w:tc>
      </w:tr>
      <w:tr w:rsidR="006C3F79" w14:paraId="0C6A06E7"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B63AA3F" w14:textId="77777777" w:rsidR="006C3F79" w:rsidRDefault="00000000">
            <w:r>
              <w:rPr>
                <w:color w:val="1A2733"/>
                <w:sz w:val="19"/>
                <w:szCs w:val="19"/>
              </w:rPr>
              <w:t>src/question_answering.py</w:t>
            </w:r>
          </w:p>
        </w:tc>
        <w:tc>
          <w:tcPr>
            <w:tcW w:w="2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986EFF4" w14:textId="77777777" w:rsidR="006C3F79" w:rsidRDefault="00000000">
            <w:proofErr w:type="spellStart"/>
            <w:r>
              <w:rPr>
                <w:color w:val="1A2733"/>
                <w:sz w:val="19"/>
                <w:szCs w:val="19"/>
              </w:rPr>
              <w:t>answer_</w:t>
            </w:r>
            <w:proofErr w:type="gramStart"/>
            <w:r>
              <w:rPr>
                <w:color w:val="1A2733"/>
                <w:sz w:val="19"/>
                <w:szCs w:val="19"/>
              </w:rPr>
              <w:t>question</w:t>
            </w:r>
            <w:proofErr w:type="spellEnd"/>
            <w:r>
              <w:rPr>
                <w:color w:val="1A2733"/>
                <w:sz w:val="19"/>
                <w:szCs w:val="19"/>
              </w:rPr>
              <w:t>(</w:t>
            </w:r>
            <w:proofErr w:type="gramEnd"/>
            <w:r>
              <w:rPr>
                <w:color w:val="1A2733"/>
                <w:sz w:val="19"/>
                <w:szCs w:val="19"/>
              </w:rPr>
              <w:t>)</w:t>
            </w:r>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8B03EE8" w14:textId="77777777" w:rsidR="006C3F79" w:rsidRDefault="00000000">
            <w:r>
              <w:rPr>
                <w:color w:val="1A2733"/>
                <w:sz w:val="19"/>
                <w:szCs w:val="19"/>
              </w:rPr>
              <w:t>Intent detection, structured clinical Q&amp;A</w:t>
            </w:r>
          </w:p>
        </w:tc>
      </w:tr>
      <w:tr w:rsidR="006C3F79" w14:paraId="59DC2B19"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A977D5F" w14:textId="77777777" w:rsidR="006C3F79" w:rsidRDefault="00000000">
            <w:r>
              <w:rPr>
                <w:color w:val="1A2733"/>
                <w:sz w:val="19"/>
                <w:szCs w:val="19"/>
              </w:rPr>
              <w:t>src/patient_store.py</w:t>
            </w:r>
          </w:p>
        </w:tc>
        <w:tc>
          <w:tcPr>
            <w:tcW w:w="2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0B17ADC" w14:textId="77777777" w:rsidR="006C3F79" w:rsidRDefault="00000000">
            <w:proofErr w:type="spellStart"/>
            <w:r>
              <w:rPr>
                <w:color w:val="1A2733"/>
                <w:sz w:val="19"/>
                <w:szCs w:val="19"/>
              </w:rPr>
              <w:t>get_</w:t>
            </w:r>
            <w:proofErr w:type="gramStart"/>
            <w:r>
              <w:rPr>
                <w:color w:val="1A2733"/>
                <w:sz w:val="19"/>
                <w:szCs w:val="19"/>
              </w:rPr>
              <w:t>history</w:t>
            </w:r>
            <w:proofErr w:type="spellEnd"/>
            <w:r>
              <w:rPr>
                <w:color w:val="1A2733"/>
                <w:sz w:val="19"/>
                <w:szCs w:val="19"/>
              </w:rPr>
              <w:t>(</w:t>
            </w:r>
            <w:proofErr w:type="gramEnd"/>
            <w:r>
              <w:rPr>
                <w:color w:val="1A2733"/>
                <w:sz w:val="19"/>
                <w:szCs w:val="19"/>
              </w:rPr>
              <w:t>) etc.</w:t>
            </w:r>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3C2F921" w14:textId="77777777" w:rsidR="006C3F79" w:rsidRDefault="00000000">
            <w:r>
              <w:rPr>
                <w:color w:val="1A2733"/>
                <w:sz w:val="19"/>
                <w:szCs w:val="19"/>
              </w:rPr>
              <w:t>PostgreSQL read layer for patient data</w:t>
            </w:r>
          </w:p>
        </w:tc>
      </w:tr>
      <w:tr w:rsidR="006C3F79" w14:paraId="00AB30B1"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E6E47B1" w14:textId="77777777" w:rsidR="006C3F79" w:rsidRDefault="00000000">
            <w:r>
              <w:rPr>
                <w:color w:val="1A2733"/>
                <w:sz w:val="19"/>
                <w:szCs w:val="19"/>
              </w:rPr>
              <w:t>src/medications.py</w:t>
            </w:r>
          </w:p>
        </w:tc>
        <w:tc>
          <w:tcPr>
            <w:tcW w:w="2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7C13F26" w14:textId="77777777" w:rsidR="006C3F79" w:rsidRDefault="00000000">
            <w:proofErr w:type="spellStart"/>
            <w:r>
              <w:rPr>
                <w:color w:val="1A2733"/>
                <w:sz w:val="19"/>
                <w:szCs w:val="19"/>
              </w:rPr>
              <w:t>OmniMedications</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BA0535E" w14:textId="77777777" w:rsidR="006C3F79" w:rsidRDefault="00000000">
            <w:r>
              <w:rPr>
                <w:color w:val="1A2733"/>
                <w:sz w:val="19"/>
                <w:szCs w:val="19"/>
              </w:rPr>
              <w:t>Risk-based medication suggestion engine</w:t>
            </w:r>
          </w:p>
        </w:tc>
      </w:tr>
      <w:tr w:rsidR="006C3F79" w14:paraId="0232DA70"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277AD60" w14:textId="77777777" w:rsidR="006C3F79" w:rsidRDefault="00000000">
            <w:r>
              <w:rPr>
                <w:color w:val="1A2733"/>
                <w:sz w:val="19"/>
                <w:szCs w:val="19"/>
              </w:rPr>
              <w:t>src/config.py</w:t>
            </w:r>
          </w:p>
        </w:tc>
        <w:tc>
          <w:tcPr>
            <w:tcW w:w="2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44302C3" w14:textId="77777777" w:rsidR="006C3F79" w:rsidRDefault="00000000">
            <w:r>
              <w:rPr>
                <w:color w:val="1A2733"/>
                <w:sz w:val="19"/>
                <w:szCs w:val="19"/>
              </w:rPr>
              <w:t>RF_PARAMS, DISEASE_MAP</w:t>
            </w:r>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9CDAB57" w14:textId="77777777" w:rsidR="006C3F79" w:rsidRDefault="00000000">
            <w:r>
              <w:rPr>
                <w:color w:val="1A2733"/>
                <w:sz w:val="19"/>
                <w:szCs w:val="19"/>
              </w:rPr>
              <w:t>All hyperparameters and configuration constants</w:t>
            </w:r>
          </w:p>
        </w:tc>
      </w:tr>
      <w:tr w:rsidR="006C3F79" w14:paraId="59266505"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3F2A625" w14:textId="77777777" w:rsidR="006C3F79" w:rsidRDefault="00000000">
            <w:r>
              <w:rPr>
                <w:color w:val="1A2733"/>
                <w:sz w:val="19"/>
                <w:szCs w:val="19"/>
              </w:rPr>
              <w:t>src/evaluator.py</w:t>
            </w:r>
          </w:p>
        </w:tc>
        <w:tc>
          <w:tcPr>
            <w:tcW w:w="2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EDCC0C5" w14:textId="77777777" w:rsidR="006C3F79" w:rsidRDefault="00000000">
            <w:proofErr w:type="spellStart"/>
            <w:r>
              <w:rPr>
                <w:color w:val="1A2733"/>
                <w:sz w:val="19"/>
                <w:szCs w:val="19"/>
              </w:rPr>
              <w:t>OmniEvaluator</w:t>
            </w:r>
            <w:proofErr w:type="spellEnd"/>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5DC228E" w14:textId="77777777" w:rsidR="006C3F79" w:rsidRDefault="00000000">
            <w:r>
              <w:rPr>
                <w:color w:val="1A2733"/>
                <w:sz w:val="19"/>
                <w:szCs w:val="19"/>
              </w:rPr>
              <w:t>Training metrics: AUC, accuracy, confusion matrix</w:t>
            </w:r>
          </w:p>
        </w:tc>
      </w:tr>
      <w:tr w:rsidR="006C3F79" w14:paraId="02AC625C" w14:textId="77777777">
        <w:tblPrEx>
          <w:tblCellMar>
            <w:top w:w="0" w:type="dxa"/>
            <w:bottom w:w="0" w:type="dxa"/>
          </w:tblCellMar>
        </w:tblPrEx>
        <w:tc>
          <w:tcPr>
            <w:tcW w:w="1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0FE5CF0" w14:textId="77777777" w:rsidR="006C3F79" w:rsidRDefault="00000000">
            <w:r>
              <w:rPr>
                <w:color w:val="1A2733"/>
                <w:sz w:val="19"/>
                <w:szCs w:val="19"/>
              </w:rPr>
              <w:t>build_omni_v1.py</w:t>
            </w:r>
          </w:p>
        </w:tc>
        <w:tc>
          <w:tcPr>
            <w:tcW w:w="2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9404126" w14:textId="77777777" w:rsidR="006C3F79" w:rsidRDefault="00000000">
            <w:proofErr w:type="spellStart"/>
            <w:r>
              <w:rPr>
                <w:color w:val="1A2733"/>
                <w:sz w:val="19"/>
                <w:szCs w:val="19"/>
              </w:rPr>
              <w:t>run_</w:t>
            </w:r>
            <w:proofErr w:type="gramStart"/>
            <w:r>
              <w:rPr>
                <w:color w:val="1A2733"/>
                <w:sz w:val="19"/>
                <w:szCs w:val="19"/>
              </w:rPr>
              <w:t>build</w:t>
            </w:r>
            <w:proofErr w:type="spellEnd"/>
            <w:r>
              <w:rPr>
                <w:color w:val="1A2733"/>
                <w:sz w:val="19"/>
                <w:szCs w:val="19"/>
              </w:rPr>
              <w:t>(</w:t>
            </w:r>
            <w:proofErr w:type="gramEnd"/>
            <w:r>
              <w:rPr>
                <w:color w:val="1A2733"/>
                <w:sz w:val="19"/>
                <w:szCs w:val="19"/>
              </w:rPr>
              <w:t>)</w:t>
            </w:r>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110201B" w14:textId="77777777" w:rsidR="006C3F79" w:rsidRDefault="00000000">
            <w:r>
              <w:rPr>
                <w:color w:val="1A2733"/>
                <w:sz w:val="19"/>
                <w:szCs w:val="19"/>
              </w:rPr>
              <w:t>Full training pipeline orchestrator</w:t>
            </w:r>
          </w:p>
        </w:tc>
      </w:tr>
    </w:tbl>
    <w:p w14:paraId="2A461FE4" w14:textId="77777777" w:rsidR="006C3F79" w:rsidRDefault="00000000">
      <w:r>
        <w:br w:type="page"/>
      </w:r>
    </w:p>
    <w:p w14:paraId="5F4237B5" w14:textId="77777777" w:rsidR="006C3F79" w:rsidRPr="003F613D" w:rsidRDefault="00000000">
      <w:pPr>
        <w:pStyle w:val="Heading1"/>
        <w:pBdr>
          <w:bottom w:val="single" w:sz="8" w:space="4" w:color="10847E"/>
        </w:pBdr>
        <w:rPr>
          <w:sz w:val="32"/>
          <w:szCs w:val="32"/>
        </w:rPr>
      </w:pPr>
      <w:r w:rsidRPr="003F613D">
        <w:rPr>
          <w:sz w:val="32"/>
          <w:szCs w:val="32"/>
        </w:rPr>
        <w:lastRenderedPageBreak/>
        <w:t>2. Data Preprocessing Pipeline</w:t>
      </w:r>
    </w:p>
    <w:p w14:paraId="0A600F59" w14:textId="7CD2F6C6" w:rsidR="006C3F79" w:rsidRDefault="00C86DE9">
      <w:pPr>
        <w:spacing w:before="80" w:after="80" w:line="276" w:lineRule="auto"/>
      </w:pPr>
      <w:r>
        <w:rPr>
          <w:noProof/>
        </w:rPr>
        <w:drawing>
          <wp:anchor distT="0" distB="0" distL="114300" distR="114300" simplePos="0" relativeHeight="251658240" behindDoc="0" locked="0" layoutInCell="1" allowOverlap="1" wp14:anchorId="1115ED95" wp14:editId="1A377CE0">
            <wp:simplePos x="0" y="0"/>
            <wp:positionH relativeFrom="margin">
              <wp:align>center</wp:align>
            </wp:positionH>
            <wp:positionV relativeFrom="paragraph">
              <wp:posOffset>749935</wp:posOffset>
            </wp:positionV>
            <wp:extent cx="6374130" cy="1938655"/>
            <wp:effectExtent l="0" t="0" r="762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74130" cy="1938655"/>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A2733"/>
        </w:rPr>
        <w:t>Medical data is inherently heterogeneous, sparse, and imbalanced. The preprocessing pipeline transforms raw CSV datasets into clean, balanced, normalised arrays suitable for supervised ML training. Each step is mathematically motivated by clinical data characteristics.</w:t>
      </w:r>
    </w:p>
    <w:p w14:paraId="22396EB9" w14:textId="493E79C9" w:rsidR="006C3F79" w:rsidRDefault="006C3F79">
      <w:pPr>
        <w:spacing w:before="60" w:after="60"/>
      </w:pPr>
    </w:p>
    <w:p w14:paraId="10597B30" w14:textId="0FDFCB5A" w:rsidR="006C3F79" w:rsidRDefault="006C3F79">
      <w:pPr>
        <w:spacing w:before="120" w:after="120"/>
        <w:jc w:val="center"/>
      </w:pPr>
    </w:p>
    <w:p w14:paraId="53D79AF5" w14:textId="77777777" w:rsidR="006C3F79" w:rsidRDefault="00000000">
      <w:pPr>
        <w:spacing w:before="40" w:after="140"/>
        <w:jc w:val="center"/>
      </w:pPr>
      <w:r>
        <w:rPr>
          <w:i/>
          <w:iCs/>
          <w:color w:val="8A9BB0"/>
          <w:sz w:val="18"/>
          <w:szCs w:val="18"/>
        </w:rPr>
        <w:t>Figure 2.1 — Complete Data Preprocessing &amp; Training Pipeline</w:t>
      </w:r>
    </w:p>
    <w:p w14:paraId="11607D87" w14:textId="77777777" w:rsidR="006C3F79" w:rsidRDefault="006C3F79">
      <w:pPr>
        <w:spacing w:before="60" w:after="60"/>
      </w:pPr>
    </w:p>
    <w:p w14:paraId="3DBC5353" w14:textId="77777777" w:rsidR="006C3F79" w:rsidRDefault="00000000">
      <w:pPr>
        <w:pStyle w:val="Heading2"/>
      </w:pPr>
      <w:r>
        <w:t>2.1 Column Normalisation</w:t>
      </w:r>
    </w:p>
    <w:p w14:paraId="7CD5623A" w14:textId="77777777" w:rsidR="006C3F79" w:rsidRDefault="00000000">
      <w:pPr>
        <w:spacing w:before="80" w:after="80" w:line="276" w:lineRule="auto"/>
      </w:pPr>
      <w:r>
        <w:rPr>
          <w:color w:val="1A2733"/>
        </w:rPr>
        <w:t xml:space="preserve">The first step standardises column naming across heterogeneous public datasets. UCI datasets use camelCase, Kaggle datasets use </w:t>
      </w:r>
      <w:proofErr w:type="spellStart"/>
      <w:r>
        <w:rPr>
          <w:color w:val="1A2733"/>
        </w:rPr>
        <w:t>snake_case</w:t>
      </w:r>
      <w:proofErr w:type="spellEnd"/>
      <w:r>
        <w:rPr>
          <w:color w:val="1A2733"/>
        </w:rPr>
        <w:t>, and some use spaces. All are converted to lowercase underscore format:</w:t>
      </w:r>
    </w:p>
    <w:p w14:paraId="21264B6D" w14:textId="77777777" w:rsidR="006C3F79" w:rsidRDefault="00000000">
      <w:pPr>
        <w:shd w:val="clear" w:color="auto" w:fill="F4F7FA"/>
        <w:spacing w:before="60" w:after="60"/>
        <w:ind w:left="360"/>
      </w:pPr>
      <w:proofErr w:type="spellStart"/>
      <w:proofErr w:type="gramStart"/>
      <w:r>
        <w:rPr>
          <w:rFonts w:ascii="Courier New" w:eastAsia="Courier New" w:hAnsi="Courier New" w:cs="Courier New"/>
          <w:color w:val="1A2733"/>
          <w:sz w:val="18"/>
          <w:szCs w:val="18"/>
        </w:rPr>
        <w:t>df.columns</w:t>
      </w:r>
      <w:proofErr w:type="spellEnd"/>
      <w:proofErr w:type="gramEnd"/>
      <w:r>
        <w:rPr>
          <w:rFonts w:ascii="Courier New" w:eastAsia="Courier New" w:hAnsi="Courier New" w:cs="Courier New"/>
          <w:color w:val="1A2733"/>
          <w:sz w:val="18"/>
          <w:szCs w:val="18"/>
        </w:rPr>
        <w:t xml:space="preserve"> = </w:t>
      </w:r>
      <w:proofErr w:type="spellStart"/>
      <w:proofErr w:type="gramStart"/>
      <w:r>
        <w:rPr>
          <w:rFonts w:ascii="Courier New" w:eastAsia="Courier New" w:hAnsi="Courier New" w:cs="Courier New"/>
          <w:color w:val="1A2733"/>
          <w:sz w:val="18"/>
          <w:szCs w:val="18"/>
        </w:rPr>
        <w:t>df.columns</w:t>
      </w:r>
      <w:proofErr w:type="gramEnd"/>
      <w:r>
        <w:rPr>
          <w:rFonts w:ascii="Courier New" w:eastAsia="Courier New" w:hAnsi="Courier New" w:cs="Courier New"/>
          <w:color w:val="1A2733"/>
          <w:sz w:val="18"/>
          <w:szCs w:val="18"/>
        </w:rPr>
        <w:t>.astype</w:t>
      </w:r>
      <w:proofErr w:type="spellEnd"/>
      <w:r>
        <w:rPr>
          <w:rFonts w:ascii="Courier New" w:eastAsia="Courier New" w:hAnsi="Courier New" w:cs="Courier New"/>
          <w:color w:val="1A2733"/>
          <w:sz w:val="18"/>
          <w:szCs w:val="18"/>
        </w:rPr>
        <w:t>(str).</w:t>
      </w:r>
      <w:proofErr w:type="spellStart"/>
      <w:proofErr w:type="gramStart"/>
      <w:r>
        <w:rPr>
          <w:rFonts w:ascii="Courier New" w:eastAsia="Courier New" w:hAnsi="Courier New" w:cs="Courier New"/>
          <w:color w:val="1A2733"/>
          <w:sz w:val="18"/>
          <w:szCs w:val="18"/>
        </w:rPr>
        <w:t>str.strip</w:t>
      </w:r>
      <w:proofErr w:type="spellEnd"/>
      <w:proofErr w:type="gramEnd"/>
      <w:r>
        <w:rPr>
          <w:rFonts w:ascii="Courier New" w:eastAsia="Courier New" w:hAnsi="Courier New" w:cs="Courier New"/>
          <w:color w:val="1A2733"/>
          <w:sz w:val="18"/>
          <w:szCs w:val="18"/>
        </w:rPr>
        <w:t>().</w:t>
      </w:r>
      <w:proofErr w:type="spellStart"/>
      <w:proofErr w:type="gramStart"/>
      <w:r>
        <w:rPr>
          <w:rFonts w:ascii="Courier New" w:eastAsia="Courier New" w:hAnsi="Courier New" w:cs="Courier New"/>
          <w:color w:val="1A2733"/>
          <w:sz w:val="18"/>
          <w:szCs w:val="18"/>
        </w:rPr>
        <w:t>str.lower</w:t>
      </w:r>
      <w:proofErr w:type="spellEnd"/>
      <w:proofErr w:type="gramEnd"/>
      <w:r>
        <w:rPr>
          <w:rFonts w:ascii="Courier New" w:eastAsia="Courier New" w:hAnsi="Courier New" w:cs="Courier New"/>
          <w:color w:val="1A2733"/>
          <w:sz w:val="18"/>
          <w:szCs w:val="18"/>
        </w:rPr>
        <w:t>().</w:t>
      </w:r>
      <w:proofErr w:type="spellStart"/>
      <w:proofErr w:type="gramStart"/>
      <w:r>
        <w:rPr>
          <w:rFonts w:ascii="Courier New" w:eastAsia="Courier New" w:hAnsi="Courier New" w:cs="Courier New"/>
          <w:color w:val="1A2733"/>
          <w:sz w:val="18"/>
          <w:szCs w:val="18"/>
        </w:rPr>
        <w:t>str.replace</w:t>
      </w:r>
      <w:proofErr w:type="spellEnd"/>
      <w:proofErr w:type="gramEnd"/>
      <w:r>
        <w:rPr>
          <w:rFonts w:ascii="Courier New" w:eastAsia="Courier New" w:hAnsi="Courier New" w:cs="Courier New"/>
          <w:color w:val="1A2733"/>
          <w:sz w:val="18"/>
          <w:szCs w:val="18"/>
        </w:rPr>
        <w:t>(' ', '_')</w:t>
      </w:r>
    </w:p>
    <w:p w14:paraId="55284DEB" w14:textId="77777777" w:rsidR="006C3F79" w:rsidRDefault="00000000">
      <w:pPr>
        <w:spacing w:before="80" w:after="80" w:line="276" w:lineRule="auto"/>
      </w:pPr>
      <w:r>
        <w:rPr>
          <w:color w:val="1A2733"/>
        </w:rPr>
        <w:t>This ensures the system can process any CSV format without manual preprocessing.</w:t>
      </w:r>
    </w:p>
    <w:p w14:paraId="0642087E" w14:textId="77777777" w:rsidR="006C3F79" w:rsidRDefault="006C3F79">
      <w:pPr>
        <w:spacing w:before="60" w:after="60"/>
      </w:pPr>
    </w:p>
    <w:p w14:paraId="74EFE8E5" w14:textId="77777777" w:rsidR="00C86DE9" w:rsidRDefault="00C86DE9">
      <w:pPr>
        <w:rPr>
          <w:b/>
          <w:bCs/>
          <w:color w:val="1A2733"/>
          <w:sz w:val="26"/>
          <w:szCs w:val="26"/>
        </w:rPr>
      </w:pPr>
      <w:r>
        <w:br w:type="page"/>
      </w:r>
    </w:p>
    <w:p w14:paraId="2E4C6E44" w14:textId="2E9239C3" w:rsidR="006C3F79" w:rsidRDefault="00000000">
      <w:pPr>
        <w:pStyle w:val="Heading2"/>
      </w:pPr>
      <w:r>
        <w:lastRenderedPageBreak/>
        <w:t xml:space="preserve">2.2 Target Column Detection &amp; </w:t>
      </w:r>
      <w:proofErr w:type="spellStart"/>
      <w:r>
        <w:t>Binarisation</w:t>
      </w:r>
      <w:proofErr w:type="spellEnd"/>
    </w:p>
    <w:p w14:paraId="452EEBC9" w14:textId="77777777" w:rsidR="006C3F79" w:rsidRDefault="00000000">
      <w:pPr>
        <w:spacing w:before="80" w:after="80" w:line="276" w:lineRule="auto"/>
      </w:pPr>
      <w:r>
        <w:rPr>
          <w:color w:val="1A2733"/>
        </w:rPr>
        <w:t>Each dataset encodes its target variable differently. The _</w:t>
      </w:r>
      <w:proofErr w:type="spellStart"/>
      <w:r>
        <w:rPr>
          <w:color w:val="1A2733"/>
        </w:rPr>
        <w:t>find_</w:t>
      </w:r>
      <w:proofErr w:type="gramStart"/>
      <w:r>
        <w:rPr>
          <w:color w:val="1A2733"/>
        </w:rPr>
        <w:t>target</w:t>
      </w:r>
      <w:proofErr w:type="spellEnd"/>
      <w:r>
        <w:rPr>
          <w:color w:val="1A2733"/>
        </w:rPr>
        <w:t>(</w:t>
      </w:r>
      <w:proofErr w:type="gramEnd"/>
      <w:r>
        <w:rPr>
          <w:color w:val="1A2733"/>
        </w:rPr>
        <w:t>) function searches by hint, then falls back to common names, then the last column:</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600"/>
        <w:gridCol w:w="2226"/>
      </w:tblGrid>
      <w:tr w:rsidR="006C3F79" w14:paraId="7C9E1B08" w14:textId="77777777">
        <w:tblPrEx>
          <w:tblCellMar>
            <w:top w:w="0" w:type="dxa"/>
            <w:bottom w:w="0" w:type="dxa"/>
          </w:tblCellMar>
        </w:tblPrEx>
        <w:trPr>
          <w:tblHeader/>
        </w:trPr>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41869FE" w14:textId="77777777" w:rsidR="006C3F79" w:rsidRDefault="00000000">
            <w:r>
              <w:rPr>
                <w:b/>
                <w:bCs/>
                <w:color w:val="FFFFFF"/>
                <w:sz w:val="19"/>
                <w:szCs w:val="19"/>
              </w:rPr>
              <w:t>Dataset</w:t>
            </w:r>
          </w:p>
        </w:tc>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7A7054C" w14:textId="77777777" w:rsidR="006C3F79" w:rsidRDefault="00000000">
            <w:r>
              <w:rPr>
                <w:b/>
                <w:bCs/>
                <w:color w:val="FFFFFF"/>
                <w:sz w:val="19"/>
                <w:szCs w:val="19"/>
              </w:rPr>
              <w:t>Target Column</w:t>
            </w:r>
          </w:p>
        </w:tc>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D830E26" w14:textId="77777777" w:rsidR="006C3F79" w:rsidRDefault="00000000">
            <w:r>
              <w:rPr>
                <w:b/>
                <w:bCs/>
                <w:color w:val="FFFFFF"/>
                <w:sz w:val="19"/>
                <w:szCs w:val="19"/>
              </w:rPr>
              <w:t>Positive Encoding</w:t>
            </w:r>
          </w:p>
        </w:tc>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7C2A3F8" w14:textId="77777777" w:rsidR="006C3F79" w:rsidRDefault="00000000">
            <w:r>
              <w:rPr>
                <w:b/>
                <w:bCs/>
                <w:color w:val="FFFFFF"/>
                <w:sz w:val="19"/>
                <w:szCs w:val="19"/>
              </w:rPr>
              <w:t>Negative Encoding</w:t>
            </w:r>
          </w:p>
        </w:tc>
        <w:tc>
          <w:tcPr>
            <w:tcW w:w="22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119249B" w14:textId="77777777" w:rsidR="006C3F79" w:rsidRDefault="00000000">
            <w:r>
              <w:rPr>
                <w:b/>
                <w:bCs/>
                <w:color w:val="FFFFFF"/>
                <w:sz w:val="19"/>
                <w:szCs w:val="19"/>
              </w:rPr>
              <w:t>Binary Mapping</w:t>
            </w:r>
          </w:p>
        </w:tc>
      </w:tr>
      <w:tr w:rsidR="006C3F79" w14:paraId="5F16302A"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80021B" w14:textId="77777777" w:rsidR="006C3F79" w:rsidRDefault="00000000">
            <w:r>
              <w:rPr>
                <w:color w:val="1A2733"/>
                <w:sz w:val="19"/>
                <w:szCs w:val="19"/>
              </w:rPr>
              <w:t>UCI Heart Disease</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1DDBDEB" w14:textId="77777777" w:rsidR="006C3F79" w:rsidRDefault="00000000">
            <w:r>
              <w:rPr>
                <w:color w:val="1A2733"/>
                <w:sz w:val="19"/>
                <w:szCs w:val="19"/>
              </w:rPr>
              <w:t>target</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2CBC0BA" w14:textId="77777777" w:rsidR="006C3F79" w:rsidRDefault="00000000">
            <w:r>
              <w:rPr>
                <w:color w:val="1A2733"/>
                <w:sz w:val="19"/>
                <w:szCs w:val="19"/>
              </w:rPr>
              <w:t>1</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DAD900B" w14:textId="77777777" w:rsidR="006C3F79" w:rsidRDefault="00000000">
            <w:r>
              <w:rPr>
                <w:color w:val="1A2733"/>
                <w:sz w:val="19"/>
                <w:szCs w:val="19"/>
              </w:rPr>
              <w:t>0</w:t>
            </w:r>
          </w:p>
        </w:tc>
        <w:tc>
          <w:tcPr>
            <w:tcW w:w="2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67B9BD5" w14:textId="77777777" w:rsidR="006C3F79" w:rsidRDefault="00000000">
            <w:r>
              <w:rPr>
                <w:color w:val="1A2733"/>
                <w:sz w:val="19"/>
                <w:szCs w:val="19"/>
              </w:rPr>
              <w:t>Direct numeric</w:t>
            </w:r>
          </w:p>
        </w:tc>
      </w:tr>
      <w:tr w:rsidR="006C3F79" w14:paraId="62551BBB"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142A9C6" w14:textId="77777777" w:rsidR="006C3F79" w:rsidRDefault="00000000">
            <w:r>
              <w:rPr>
                <w:color w:val="1A2733"/>
                <w:sz w:val="19"/>
                <w:szCs w:val="19"/>
              </w:rPr>
              <w:t>Pima Diabetes</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5780E10" w14:textId="77777777" w:rsidR="006C3F79" w:rsidRDefault="00000000">
            <w:r>
              <w:rPr>
                <w:color w:val="1A2733"/>
                <w:sz w:val="19"/>
                <w:szCs w:val="19"/>
              </w:rPr>
              <w:t>Outcome</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9C03C7B" w14:textId="77777777" w:rsidR="006C3F79" w:rsidRDefault="00000000">
            <w:r>
              <w:rPr>
                <w:color w:val="1A2733"/>
                <w:sz w:val="19"/>
                <w:szCs w:val="19"/>
              </w:rPr>
              <w:t>1</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EDCE4CB" w14:textId="77777777" w:rsidR="006C3F79" w:rsidRDefault="00000000">
            <w:r>
              <w:rPr>
                <w:color w:val="1A2733"/>
                <w:sz w:val="19"/>
                <w:szCs w:val="19"/>
              </w:rPr>
              <w:t>0</w:t>
            </w:r>
          </w:p>
        </w:tc>
        <w:tc>
          <w:tcPr>
            <w:tcW w:w="2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B421CBB" w14:textId="77777777" w:rsidR="006C3F79" w:rsidRDefault="00000000">
            <w:r>
              <w:rPr>
                <w:color w:val="1A2733"/>
                <w:sz w:val="19"/>
                <w:szCs w:val="19"/>
              </w:rPr>
              <w:t>Direct numeric</w:t>
            </w:r>
          </w:p>
        </w:tc>
      </w:tr>
      <w:tr w:rsidR="006C3F79" w14:paraId="34724FA1"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615C10D" w14:textId="77777777" w:rsidR="006C3F79" w:rsidRDefault="00000000">
            <w:r>
              <w:rPr>
                <w:color w:val="1A2733"/>
                <w:sz w:val="19"/>
                <w:szCs w:val="19"/>
              </w:rPr>
              <w:t>UCI CKD</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B9C140C" w14:textId="77777777" w:rsidR="006C3F79" w:rsidRDefault="00000000">
            <w:r>
              <w:rPr>
                <w:color w:val="1A2733"/>
                <w:sz w:val="19"/>
                <w:szCs w:val="19"/>
              </w:rPr>
              <w:t>classification</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DB9E1CE" w14:textId="77777777" w:rsidR="006C3F79" w:rsidRDefault="00000000">
            <w:proofErr w:type="spellStart"/>
            <w:r>
              <w:rPr>
                <w:color w:val="1A2733"/>
                <w:sz w:val="19"/>
                <w:szCs w:val="19"/>
              </w:rPr>
              <w:t>ckd</w:t>
            </w:r>
            <w:proofErr w:type="spellEnd"/>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F1886B0" w14:textId="77777777" w:rsidR="006C3F79" w:rsidRDefault="00000000">
            <w:proofErr w:type="spellStart"/>
            <w:r>
              <w:rPr>
                <w:color w:val="1A2733"/>
                <w:sz w:val="19"/>
                <w:szCs w:val="19"/>
              </w:rPr>
              <w:t>notckd</w:t>
            </w:r>
            <w:proofErr w:type="spellEnd"/>
          </w:p>
        </w:tc>
        <w:tc>
          <w:tcPr>
            <w:tcW w:w="2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AF3C250" w14:textId="77777777" w:rsidR="006C3F79" w:rsidRDefault="00000000">
            <w:r>
              <w:rPr>
                <w:color w:val="1A2733"/>
                <w:sz w:val="19"/>
                <w:szCs w:val="19"/>
              </w:rPr>
              <w:t>String → 0/1</w:t>
            </w:r>
          </w:p>
        </w:tc>
      </w:tr>
    </w:tbl>
    <w:p w14:paraId="2065A1CA" w14:textId="77777777" w:rsidR="006C3F79" w:rsidRDefault="006C3F79">
      <w:pPr>
        <w:spacing w:before="60" w:after="60"/>
      </w:pPr>
    </w:p>
    <w:p w14:paraId="75FC951A" w14:textId="77777777" w:rsidR="006C3F79" w:rsidRDefault="00000000">
      <w:pPr>
        <w:spacing w:before="80" w:after="80" w:line="276" w:lineRule="auto"/>
      </w:pPr>
      <w:r>
        <w:rPr>
          <w:color w:val="1A2733"/>
        </w:rPr>
        <w:t>The _</w:t>
      </w:r>
      <w:proofErr w:type="spellStart"/>
      <w:r>
        <w:rPr>
          <w:color w:val="1A2733"/>
        </w:rPr>
        <w:t>binarise_</w:t>
      </w:r>
      <w:proofErr w:type="gramStart"/>
      <w:r>
        <w:rPr>
          <w:color w:val="1A2733"/>
        </w:rPr>
        <w:t>target</w:t>
      </w:r>
      <w:proofErr w:type="spellEnd"/>
      <w:r>
        <w:rPr>
          <w:color w:val="1A2733"/>
        </w:rPr>
        <w:t>(</w:t>
      </w:r>
      <w:proofErr w:type="gramEnd"/>
      <w:r>
        <w:rPr>
          <w:color w:val="1A2733"/>
        </w:rPr>
        <w:t>) function handles all variants through exhaustive lookup:</w:t>
      </w:r>
    </w:p>
    <w:p w14:paraId="75F0F4A9"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Positive: '1', 'yes', '</w:t>
      </w:r>
      <w:proofErr w:type="spellStart"/>
      <w:r>
        <w:rPr>
          <w:rFonts w:ascii="Courier New" w:eastAsia="Courier New" w:hAnsi="Courier New" w:cs="Courier New"/>
          <w:color w:val="1A2733"/>
          <w:sz w:val="18"/>
          <w:szCs w:val="18"/>
        </w:rPr>
        <w:t>pos</w:t>
      </w:r>
      <w:proofErr w:type="spellEnd"/>
      <w:r>
        <w:rPr>
          <w:rFonts w:ascii="Courier New" w:eastAsia="Courier New" w:hAnsi="Courier New" w:cs="Courier New"/>
          <w:color w:val="1A2733"/>
          <w:sz w:val="18"/>
          <w:szCs w:val="18"/>
        </w:rPr>
        <w:t>', 'positive', '</w:t>
      </w:r>
      <w:proofErr w:type="spellStart"/>
      <w:r>
        <w:rPr>
          <w:rFonts w:ascii="Courier New" w:eastAsia="Courier New" w:hAnsi="Courier New" w:cs="Courier New"/>
          <w:color w:val="1A2733"/>
          <w:sz w:val="18"/>
          <w:szCs w:val="18"/>
        </w:rPr>
        <w:t>ckd</w:t>
      </w:r>
      <w:proofErr w:type="spellEnd"/>
      <w:r>
        <w:rPr>
          <w:rFonts w:ascii="Courier New" w:eastAsia="Courier New" w:hAnsi="Courier New" w:cs="Courier New"/>
          <w:color w:val="1A2733"/>
          <w:sz w:val="18"/>
          <w:szCs w:val="18"/>
        </w:rPr>
        <w:t>', 'true' → 1</w:t>
      </w:r>
    </w:p>
    <w:p w14:paraId="37E6FF17"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Negative: '0', 'no', 'neg', 'negative', '</w:t>
      </w:r>
      <w:proofErr w:type="spellStart"/>
      <w:r>
        <w:rPr>
          <w:rFonts w:ascii="Courier New" w:eastAsia="Courier New" w:hAnsi="Courier New" w:cs="Courier New"/>
          <w:color w:val="1A2733"/>
          <w:sz w:val="18"/>
          <w:szCs w:val="18"/>
        </w:rPr>
        <w:t>notckd</w:t>
      </w:r>
      <w:proofErr w:type="spellEnd"/>
      <w:r>
        <w:rPr>
          <w:rFonts w:ascii="Courier New" w:eastAsia="Courier New" w:hAnsi="Courier New" w:cs="Courier New"/>
          <w:color w:val="1A2733"/>
          <w:sz w:val="18"/>
          <w:szCs w:val="18"/>
        </w:rPr>
        <w:t>', '</w:t>
      </w:r>
      <w:proofErr w:type="spellStart"/>
      <w:r>
        <w:rPr>
          <w:rFonts w:ascii="Courier New" w:eastAsia="Courier New" w:hAnsi="Courier New" w:cs="Courier New"/>
          <w:color w:val="1A2733"/>
          <w:sz w:val="18"/>
          <w:szCs w:val="18"/>
        </w:rPr>
        <w:t>not_ckd</w:t>
      </w:r>
      <w:proofErr w:type="spellEnd"/>
      <w:r>
        <w:rPr>
          <w:rFonts w:ascii="Courier New" w:eastAsia="Courier New" w:hAnsi="Courier New" w:cs="Courier New"/>
          <w:color w:val="1A2733"/>
          <w:sz w:val="18"/>
          <w:szCs w:val="18"/>
        </w:rPr>
        <w:t>', 'false' → 0</w:t>
      </w:r>
    </w:p>
    <w:p w14:paraId="33D4ED66" w14:textId="77777777" w:rsidR="006C3F79" w:rsidRDefault="006C3F79">
      <w:pPr>
        <w:spacing w:before="60" w:after="60"/>
      </w:pPr>
    </w:p>
    <w:p w14:paraId="0AA425F1" w14:textId="77777777" w:rsidR="006C3F79" w:rsidRDefault="00000000">
      <w:pPr>
        <w:pStyle w:val="Heading2"/>
      </w:pPr>
      <w:r>
        <w:t>2.3 Median Imputation for Missing Values</w:t>
      </w:r>
    </w:p>
    <w:p w14:paraId="565057C1" w14:textId="77777777" w:rsidR="006C3F79" w:rsidRDefault="00000000">
      <w:pPr>
        <w:spacing w:before="80" w:after="80" w:line="276" w:lineRule="auto"/>
      </w:pPr>
      <w:r>
        <w:rPr>
          <w:color w:val="1A2733"/>
        </w:rPr>
        <w:t>Missing values are common in clinical datasets — not every patient has every test. The system uses median imputation rather than mean:</w:t>
      </w:r>
    </w:p>
    <w:p w14:paraId="634372B5"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If X_{</w:t>
      </w:r>
      <w:proofErr w:type="spellStart"/>
      <w:proofErr w:type="gramStart"/>
      <w:r>
        <w:rPr>
          <w:rFonts w:ascii="Cambria Math" w:eastAsia="Cambria Math" w:hAnsi="Cambria Math" w:cs="Cambria Math"/>
          <w:b/>
          <w:bCs/>
          <w:color w:val="10847E"/>
        </w:rPr>
        <w:t>i,j</w:t>
      </w:r>
      <w:proofErr w:type="spellEnd"/>
      <w:proofErr w:type="gramEnd"/>
      <w:r>
        <w:rPr>
          <w:rFonts w:ascii="Cambria Math" w:eastAsia="Cambria Math" w:hAnsi="Cambria Math" w:cs="Cambria Math"/>
          <w:b/>
          <w:bCs/>
          <w:color w:val="10847E"/>
        </w:rPr>
        <w:t xml:space="preserve">} is </w:t>
      </w:r>
      <w:proofErr w:type="spellStart"/>
      <w:r>
        <w:rPr>
          <w:rFonts w:ascii="Cambria Math" w:eastAsia="Cambria Math" w:hAnsi="Cambria Math" w:cs="Cambria Math"/>
          <w:b/>
          <w:bCs/>
          <w:color w:val="10847E"/>
        </w:rPr>
        <w:t>NaN</w:t>
      </w:r>
      <w:proofErr w:type="spellEnd"/>
      <w:r>
        <w:rPr>
          <w:rFonts w:ascii="Cambria Math" w:eastAsia="Cambria Math" w:hAnsi="Cambria Math" w:cs="Cambria Math"/>
          <w:b/>
          <w:bCs/>
          <w:color w:val="10847E"/>
        </w:rPr>
        <w:t>:   X_{</w:t>
      </w:r>
      <w:proofErr w:type="spellStart"/>
      <w:proofErr w:type="gramStart"/>
      <w:r>
        <w:rPr>
          <w:rFonts w:ascii="Cambria Math" w:eastAsia="Cambria Math" w:hAnsi="Cambria Math" w:cs="Cambria Math"/>
          <w:b/>
          <w:bCs/>
          <w:color w:val="10847E"/>
        </w:rPr>
        <w:t>i,j</w:t>
      </w:r>
      <w:proofErr w:type="spellEnd"/>
      <w:proofErr w:type="gramEnd"/>
      <w:r>
        <w:rPr>
          <w:rFonts w:ascii="Cambria Math" w:eastAsia="Cambria Math" w:hAnsi="Cambria Math" w:cs="Cambria Math"/>
          <w:b/>
          <w:bCs/>
          <w:color w:val="10847E"/>
        </w:rPr>
        <w:t>} = median(X_</w:t>
      </w:r>
      <w:proofErr w:type="gramStart"/>
      <w:r>
        <w:rPr>
          <w:rFonts w:ascii="Cambria Math" w:eastAsia="Cambria Math" w:hAnsi="Cambria Math" w:cs="Cambria Math"/>
          <w:b/>
          <w:bCs/>
          <w:color w:val="10847E"/>
        </w:rPr>
        <w:t>{:,</w:t>
      </w:r>
      <w:proofErr w:type="gramEnd"/>
      <w:r>
        <w:rPr>
          <w:rFonts w:ascii="Cambria Math" w:eastAsia="Cambria Math" w:hAnsi="Cambria Math" w:cs="Cambria Math"/>
          <w:b/>
          <w:bCs/>
          <w:color w:val="10847E"/>
        </w:rPr>
        <w:t>j})</w:t>
      </w:r>
    </w:p>
    <w:p w14:paraId="2D9483AA" w14:textId="77777777" w:rsidR="006C3F79" w:rsidRDefault="006C3F79">
      <w:pPr>
        <w:spacing w:before="60" w:after="60"/>
      </w:pPr>
    </w:p>
    <w:p w14:paraId="358BD88A" w14:textId="77777777" w:rsidR="006C3F79" w:rsidRDefault="00000000">
      <w:pPr>
        <w:pStyle w:val="Heading3"/>
      </w:pPr>
      <w:r>
        <w:t>Why Median over Mean?</w:t>
      </w:r>
    </w:p>
    <w:p w14:paraId="50FF006C" w14:textId="77777777" w:rsidR="006C3F79" w:rsidRDefault="00000000">
      <w:pPr>
        <w:spacing w:before="80" w:after="80" w:line="276" w:lineRule="auto"/>
      </w:pPr>
      <w:r>
        <w:rPr>
          <w:color w:val="1A2733"/>
        </w:rPr>
        <w:t>Medical data contains legitimate clinical outliers (e.g., glucose = 450 mg/dL in diabetic ketoacidosis). The mean is pulled towards these extreme values, creating inflated imputation. The median represents the central tendency and is robust to outliers:</w:t>
      </w:r>
    </w:p>
    <w:p w14:paraId="61C0045A" w14:textId="77777777" w:rsidR="006C3F79" w:rsidRDefault="006C3F79">
      <w:pPr>
        <w:spacing w:before="60" w:after="60"/>
      </w:pPr>
    </w:p>
    <w:p w14:paraId="1E73D7B9" w14:textId="66DC5ABF" w:rsidR="006C3F79" w:rsidRDefault="00000000">
      <w:pPr>
        <w:spacing w:before="120" w:after="120"/>
        <w:jc w:val="center"/>
      </w:pPr>
      <w:r>
        <w:rPr>
          <w:noProof/>
        </w:rPr>
        <w:drawing>
          <wp:inline distT="0" distB="0" distL="0" distR="0" wp14:anchorId="158DDDB3" wp14:editId="604D130D">
            <wp:extent cx="6342380" cy="2186749"/>
            <wp:effectExtent l="0" t="0" r="1270" b="4445"/>
            <wp:docPr id="810668361" name="Picture 81066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26902" cy="2215891"/>
                    </a:xfrm>
                    <a:prstGeom prst="rect">
                      <a:avLst/>
                    </a:prstGeom>
                  </pic:spPr>
                </pic:pic>
              </a:graphicData>
            </a:graphic>
          </wp:inline>
        </w:drawing>
      </w:r>
    </w:p>
    <w:p w14:paraId="5D27A4AE" w14:textId="77777777" w:rsidR="006C3F79" w:rsidRDefault="00000000">
      <w:pPr>
        <w:spacing w:before="40" w:after="140"/>
        <w:jc w:val="center"/>
      </w:pPr>
      <w:r>
        <w:rPr>
          <w:i/>
          <w:iCs/>
          <w:color w:val="8A9BB0"/>
          <w:sz w:val="18"/>
          <w:szCs w:val="18"/>
        </w:rPr>
        <w:t>Figure 2.2 — Median vs Mean Imputation: Outlier Robustness Comparison</w:t>
      </w:r>
    </w:p>
    <w:p w14:paraId="54E58432" w14:textId="77777777" w:rsidR="006C3F79" w:rsidRDefault="006C3F79">
      <w:pPr>
        <w:spacing w:before="60" w:after="60"/>
      </w:pPr>
    </w:p>
    <w:p w14:paraId="040D5BF7" w14:textId="77777777" w:rsidR="006C3F79" w:rsidRDefault="00000000">
      <w:pPr>
        <w:pBdr>
          <w:top w:val="single" w:sz="4" w:space="0" w:color="10847E"/>
          <w:left w:val="single" w:sz="14" w:space="8" w:color="10847E"/>
          <w:bottom w:val="single" w:sz="4" w:space="0" w:color="10847E"/>
          <w:right w:val="single" w:sz="4" w:space="0" w:color="10847E"/>
        </w:pBdr>
        <w:shd w:val="clear" w:color="auto" w:fill="E6F4F3"/>
        <w:spacing w:before="120" w:after="120"/>
        <w:ind w:left="240" w:right="120"/>
      </w:pPr>
      <w:r>
        <w:rPr>
          <w:i/>
          <w:iCs/>
          <w:color w:val="1A2733"/>
          <w:sz w:val="21"/>
          <w:szCs w:val="21"/>
        </w:rPr>
        <w:t>Example: If eGFR values are [45, 60, 72, 88, 92, 95, 110] with one missing, median=88 is used. Mean=80.3 would be skewed by the 45 (CKD G3 patient). For a healthy cohort, the median better represents the expected normal range.</w:t>
      </w:r>
    </w:p>
    <w:p w14:paraId="0F8DD87E" w14:textId="77777777" w:rsidR="006C3F79" w:rsidRDefault="006C3F79">
      <w:pPr>
        <w:spacing w:before="60" w:after="60"/>
      </w:pPr>
    </w:p>
    <w:p w14:paraId="4FB7115F" w14:textId="77777777" w:rsidR="006C3F79" w:rsidRDefault="00000000">
      <w:pPr>
        <w:pStyle w:val="Heading2"/>
      </w:pPr>
      <w:r>
        <w:lastRenderedPageBreak/>
        <w:t>2.4 Standard Scaling (Z-Score Normalisation)</w:t>
      </w:r>
    </w:p>
    <w:p w14:paraId="3D223ACF" w14:textId="77777777" w:rsidR="006C3F79" w:rsidRDefault="00000000">
      <w:pPr>
        <w:spacing w:before="80" w:after="80" w:line="276" w:lineRule="auto"/>
      </w:pPr>
      <w:r>
        <w:rPr>
          <w:color w:val="1A2733"/>
        </w:rPr>
        <w:t>All features are transformed to zero mean and unit variance using Z-score normalisation:</w:t>
      </w:r>
    </w:p>
    <w:p w14:paraId="6536F41C"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X_{scaled} = (X - μ) / σ</w:t>
      </w:r>
    </w:p>
    <w:p w14:paraId="083FB902" w14:textId="77777777" w:rsidR="006C3F79" w:rsidRDefault="00000000">
      <w:pPr>
        <w:spacing w:before="80" w:after="80" w:line="276" w:lineRule="auto"/>
      </w:pPr>
      <w:r>
        <w:rPr>
          <w:color w:val="1A2733"/>
        </w:rPr>
        <w:t>Where μ = column mean and σ = column standard deviation computed from training data only (preventing data leakage).</w:t>
      </w:r>
    </w:p>
    <w:p w14:paraId="0FA9253F" w14:textId="77777777" w:rsidR="006C3F79" w:rsidRDefault="006C3F79">
      <w:pPr>
        <w:spacing w:before="60" w:after="60"/>
      </w:pPr>
    </w:p>
    <w:p w14:paraId="6706991B" w14:textId="77777777" w:rsidR="006C3F79" w:rsidRDefault="00000000">
      <w:pPr>
        <w:pStyle w:val="Heading3"/>
      </w:pPr>
      <w:r>
        <w:t>Why Scale for Random Forest?</w:t>
      </w:r>
    </w:p>
    <w:p w14:paraId="032C9BFF" w14:textId="77777777" w:rsidR="006C3F79" w:rsidRDefault="00000000">
      <w:pPr>
        <w:spacing w:before="80" w:after="80" w:line="276" w:lineRule="auto"/>
      </w:pPr>
      <w:r>
        <w:rPr>
          <w:color w:val="1A2733"/>
        </w:rPr>
        <w:t xml:space="preserve">Random Forest is technically scale-invariant for splitting decisions (it compares </w:t>
      </w:r>
      <w:proofErr w:type="spellStart"/>
      <w:r>
        <w:rPr>
          <w:color w:val="1A2733"/>
        </w:rPr>
        <w:t>X_i</w:t>
      </w:r>
      <w:proofErr w:type="spellEnd"/>
      <w:r>
        <w:rPr>
          <w:color w:val="1A2733"/>
        </w:rPr>
        <w:t xml:space="preserve"> against a threshold, not against other features). However, scaling is essential because:</w:t>
      </w:r>
    </w:p>
    <w:p w14:paraId="61692A6D" w14:textId="77777777" w:rsidR="006C3F79" w:rsidRDefault="00000000">
      <w:pPr>
        <w:pStyle w:val="ListParagraph"/>
        <w:numPr>
          <w:ilvl w:val="0"/>
          <w:numId w:val="3"/>
        </w:numPr>
        <w:spacing w:before="60" w:after="60"/>
      </w:pPr>
      <w:r>
        <w:rPr>
          <w:color w:val="1A2733"/>
        </w:rPr>
        <w:t xml:space="preserve">The fitted </w:t>
      </w:r>
      <w:proofErr w:type="spellStart"/>
      <w:r>
        <w:rPr>
          <w:color w:val="1A2733"/>
        </w:rPr>
        <w:t>StandardScaler</w:t>
      </w:r>
      <w:proofErr w:type="spellEnd"/>
      <w:r>
        <w:rPr>
          <w:color w:val="1A2733"/>
        </w:rPr>
        <w:t xml:space="preserve"> must be applied identically at inference time to incoming vitals</w:t>
      </w:r>
    </w:p>
    <w:p w14:paraId="1A8D788F" w14:textId="77777777" w:rsidR="006C3F79" w:rsidRDefault="00000000">
      <w:pPr>
        <w:pStyle w:val="ListParagraph"/>
        <w:numPr>
          <w:ilvl w:val="0"/>
          <w:numId w:val="3"/>
        </w:numPr>
        <w:spacing w:before="60" w:after="60"/>
      </w:pPr>
      <w:r>
        <w:rPr>
          <w:color w:val="1A2733"/>
        </w:rPr>
        <w:t>SHAP value magnitudes are more comparable across features when on the same scale</w:t>
      </w:r>
    </w:p>
    <w:p w14:paraId="4056D214" w14:textId="77777777" w:rsidR="006C3F79" w:rsidRDefault="00000000">
      <w:pPr>
        <w:pStyle w:val="ListParagraph"/>
        <w:numPr>
          <w:ilvl w:val="0"/>
          <w:numId w:val="3"/>
        </w:numPr>
        <w:spacing w:before="60" w:after="60"/>
      </w:pPr>
      <w:r>
        <w:rPr>
          <w:color w:val="1A2733"/>
        </w:rPr>
        <w:t>Platt Scaling (calibration) benefits from normalised inputs</w:t>
      </w:r>
    </w:p>
    <w:p w14:paraId="5DC611B8" w14:textId="77777777" w:rsidR="006C3F79" w:rsidRDefault="006C3F79">
      <w:pPr>
        <w:spacing w:before="60" w:after="60"/>
      </w:pPr>
    </w:p>
    <w:p w14:paraId="12A2B27D" w14:textId="77777777" w:rsidR="006C3F79" w:rsidRDefault="00000000">
      <w:pPr>
        <w:pStyle w:val="Heading2"/>
      </w:pPr>
      <w:r>
        <w:t>2.5 SMOTE — Synthetic Minority Oversampling</w:t>
      </w:r>
    </w:p>
    <w:p w14:paraId="06A61571" w14:textId="77777777" w:rsidR="006C3F79" w:rsidRDefault="00000000">
      <w:pPr>
        <w:spacing w:before="80" w:after="80" w:line="276" w:lineRule="auto"/>
      </w:pPr>
      <w:r>
        <w:rPr>
          <w:color w:val="1A2733"/>
        </w:rPr>
        <w:t>Medical datasets are inherently imbalanced. A naive classifier predicting "no disease" for all patients would be 65% accurate on Pima Diabetes — but clinically useless. SMOTE generates synthetic minority samples to balance class distributions:</w:t>
      </w:r>
    </w:p>
    <w:p w14:paraId="2C915416"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X_{new} = </w:t>
      </w:r>
      <w:proofErr w:type="spellStart"/>
      <w:r>
        <w:rPr>
          <w:rFonts w:ascii="Cambria Math" w:eastAsia="Cambria Math" w:hAnsi="Cambria Math" w:cs="Cambria Math"/>
          <w:b/>
          <w:bCs/>
          <w:color w:val="10847E"/>
        </w:rPr>
        <w:t>X_i</w:t>
      </w:r>
      <w:proofErr w:type="spellEnd"/>
      <w:r>
        <w:rPr>
          <w:rFonts w:ascii="Cambria Math" w:eastAsia="Cambria Math" w:hAnsi="Cambria Math" w:cs="Cambria Math"/>
          <w:b/>
          <w:bCs/>
          <w:color w:val="10847E"/>
        </w:rPr>
        <w:t xml:space="preserve"> + λ · (</w:t>
      </w:r>
      <w:proofErr w:type="spellStart"/>
      <w:r>
        <w:rPr>
          <w:rFonts w:ascii="Cambria Math" w:eastAsia="Cambria Math" w:hAnsi="Cambria Math" w:cs="Cambria Math"/>
          <w:b/>
          <w:bCs/>
          <w:color w:val="10847E"/>
        </w:rPr>
        <w:t>X_k</w:t>
      </w:r>
      <w:proofErr w:type="spellEnd"/>
      <w:r>
        <w:rPr>
          <w:rFonts w:ascii="Cambria Math" w:eastAsia="Cambria Math" w:hAnsi="Cambria Math" w:cs="Cambria Math"/>
          <w:b/>
          <w:bCs/>
          <w:color w:val="10847E"/>
        </w:rPr>
        <w:t xml:space="preserve"> - </w:t>
      </w:r>
      <w:proofErr w:type="spellStart"/>
      <w:r>
        <w:rPr>
          <w:rFonts w:ascii="Cambria Math" w:eastAsia="Cambria Math" w:hAnsi="Cambria Math" w:cs="Cambria Math"/>
          <w:b/>
          <w:bCs/>
          <w:color w:val="10847E"/>
        </w:rPr>
        <w:t>X_i</w:t>
      </w:r>
      <w:proofErr w:type="spellEnd"/>
      <w:r>
        <w:rPr>
          <w:rFonts w:ascii="Cambria Math" w:eastAsia="Cambria Math" w:hAnsi="Cambria Math" w:cs="Cambria Math"/>
          <w:b/>
          <w:bCs/>
          <w:color w:val="10847E"/>
        </w:rPr>
        <w:t>)   where λ ∈ [0, 1]</w:t>
      </w:r>
    </w:p>
    <w:p w14:paraId="5E53A722" w14:textId="77777777" w:rsidR="006C3F79" w:rsidRDefault="00000000">
      <w:pPr>
        <w:spacing w:before="80" w:after="80" w:line="276" w:lineRule="auto"/>
      </w:pPr>
      <w:r>
        <w:rPr>
          <w:color w:val="1A2733"/>
        </w:rPr>
        <w:t xml:space="preserve">Where </w:t>
      </w:r>
      <w:proofErr w:type="spellStart"/>
      <w:r>
        <w:rPr>
          <w:color w:val="1A2733"/>
        </w:rPr>
        <w:t>X_i</w:t>
      </w:r>
      <w:proofErr w:type="spellEnd"/>
      <w:r>
        <w:rPr>
          <w:color w:val="1A2733"/>
        </w:rPr>
        <w:t xml:space="preserve"> is a minority sample, </w:t>
      </w:r>
      <w:proofErr w:type="spellStart"/>
      <w:r>
        <w:rPr>
          <w:color w:val="1A2733"/>
        </w:rPr>
        <w:t>X_k</w:t>
      </w:r>
      <w:proofErr w:type="spellEnd"/>
      <w:r>
        <w:rPr>
          <w:color w:val="1A2733"/>
        </w:rPr>
        <w:t xml:space="preserve"> is one of its k-nearest minority neighbours (k=5 by default), and λ is sampled uniformly from [0,1]. The result is a new point on the line segment between two real minority samples.</w:t>
      </w:r>
    </w:p>
    <w:p w14:paraId="4A3FA6B5" w14:textId="77777777" w:rsidR="006C3F79" w:rsidRDefault="006C3F79">
      <w:pPr>
        <w:spacing w:before="60" w:after="60"/>
      </w:pPr>
    </w:p>
    <w:p w14:paraId="06EB420D" w14:textId="77777777" w:rsidR="006C3F79" w:rsidRDefault="00000000">
      <w:pPr>
        <w:spacing w:before="120" w:after="120"/>
        <w:jc w:val="center"/>
      </w:pPr>
      <w:r>
        <w:rPr>
          <w:noProof/>
        </w:rPr>
        <w:drawing>
          <wp:inline distT="0" distB="0" distL="0" distR="0" wp14:anchorId="65F90AD9" wp14:editId="6F56A2D7">
            <wp:extent cx="5570220" cy="2598304"/>
            <wp:effectExtent l="0" t="0" r="0" b="0"/>
            <wp:docPr id="477430165" name="Picture 47743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9492" cy="2602629"/>
                    </a:xfrm>
                    <a:prstGeom prst="rect">
                      <a:avLst/>
                    </a:prstGeom>
                  </pic:spPr>
                </pic:pic>
              </a:graphicData>
            </a:graphic>
          </wp:inline>
        </w:drawing>
      </w:r>
    </w:p>
    <w:p w14:paraId="0A51AD77" w14:textId="77777777" w:rsidR="006C3F79" w:rsidRDefault="00000000">
      <w:pPr>
        <w:spacing w:before="40" w:after="140"/>
        <w:jc w:val="center"/>
      </w:pPr>
      <w:r>
        <w:rPr>
          <w:i/>
          <w:iCs/>
          <w:color w:val="8A9BB0"/>
          <w:sz w:val="18"/>
          <w:szCs w:val="18"/>
        </w:rPr>
        <w:t>Figure 2.3 — SMOTE: Before (imbalanced) vs After (balanced with synthetic samples)</w:t>
      </w:r>
    </w:p>
    <w:p w14:paraId="7A785F4E" w14:textId="77777777" w:rsidR="006C3F79" w:rsidRDefault="006C3F79">
      <w:pPr>
        <w:spacing w:before="60" w:after="60"/>
      </w:pPr>
    </w:p>
    <w:p w14:paraId="6FBFEF15" w14:textId="77777777" w:rsidR="00C86DE9" w:rsidRDefault="00C86DE9">
      <w:pPr>
        <w:rPr>
          <w:b/>
          <w:bCs/>
          <w:color w:val="10847E"/>
          <w:sz w:val="23"/>
          <w:szCs w:val="23"/>
        </w:rPr>
      </w:pPr>
      <w:r>
        <w:br w:type="page"/>
      </w:r>
    </w:p>
    <w:p w14:paraId="76ED3290" w14:textId="69B21441" w:rsidR="006C3F79" w:rsidRDefault="00000000">
      <w:pPr>
        <w:pStyle w:val="Heading3"/>
      </w:pPr>
      <w:r>
        <w:lastRenderedPageBreak/>
        <w:t>Why SMOTE over Simple Oversampling?</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200"/>
        <w:gridCol w:w="3826"/>
      </w:tblGrid>
      <w:tr w:rsidR="006C3F79" w14:paraId="1DF69CEC" w14:textId="77777777">
        <w:tblPrEx>
          <w:tblCellMar>
            <w:top w:w="0" w:type="dxa"/>
            <w:bottom w:w="0" w:type="dxa"/>
          </w:tblCellMar>
        </w:tblPrEx>
        <w:trPr>
          <w:tblHeader/>
        </w:trPr>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4B9A8A4" w14:textId="77777777" w:rsidR="006C3F79" w:rsidRDefault="00000000">
            <w:r>
              <w:rPr>
                <w:b/>
                <w:bCs/>
                <w:color w:val="FFFFFF"/>
                <w:sz w:val="19"/>
                <w:szCs w:val="19"/>
              </w:rPr>
              <w:t>Method</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1874576" w14:textId="77777777" w:rsidR="006C3F79" w:rsidRDefault="00000000">
            <w:r>
              <w:rPr>
                <w:b/>
                <w:bCs/>
                <w:color w:val="FFFFFF"/>
                <w:sz w:val="19"/>
                <w:szCs w:val="19"/>
              </w:rPr>
              <w:t>Approach</w:t>
            </w:r>
          </w:p>
        </w:tc>
        <w:tc>
          <w:tcPr>
            <w:tcW w:w="2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D80AE50" w14:textId="77777777" w:rsidR="006C3F79" w:rsidRDefault="00000000">
            <w:r>
              <w:rPr>
                <w:b/>
                <w:bCs/>
                <w:color w:val="FFFFFF"/>
                <w:sz w:val="19"/>
                <w:szCs w:val="19"/>
              </w:rPr>
              <w:t>Problem</w:t>
            </w:r>
          </w:p>
        </w:tc>
        <w:tc>
          <w:tcPr>
            <w:tcW w:w="38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CAC02DC" w14:textId="77777777" w:rsidR="006C3F79" w:rsidRDefault="00000000">
            <w:r>
              <w:rPr>
                <w:b/>
                <w:bCs/>
                <w:color w:val="FFFFFF"/>
                <w:sz w:val="19"/>
                <w:szCs w:val="19"/>
              </w:rPr>
              <w:t>SMOTE Advantage</w:t>
            </w:r>
          </w:p>
        </w:tc>
      </w:tr>
      <w:tr w:rsidR="006C3F79" w14:paraId="6E42661B"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8EECBE6" w14:textId="77777777" w:rsidR="006C3F79" w:rsidRDefault="00000000">
            <w:r>
              <w:rPr>
                <w:color w:val="1A2733"/>
                <w:sz w:val="19"/>
                <w:szCs w:val="19"/>
              </w:rPr>
              <w:t>Random Oversampling</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C10F8F2" w14:textId="77777777" w:rsidR="006C3F79" w:rsidRDefault="00000000">
            <w:r>
              <w:rPr>
                <w:color w:val="1A2733"/>
                <w:sz w:val="19"/>
                <w:szCs w:val="19"/>
              </w:rPr>
              <w:t>Duplicate minority samples</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22B0CD7" w14:textId="77777777" w:rsidR="006C3F79" w:rsidRDefault="00000000">
            <w:r>
              <w:rPr>
                <w:color w:val="1A2733"/>
                <w:sz w:val="19"/>
                <w:szCs w:val="19"/>
              </w:rPr>
              <w:t>High overfitting — model memorises copies</w:t>
            </w:r>
          </w:p>
        </w:tc>
        <w:tc>
          <w:tcPr>
            <w:tcW w:w="3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988565" w14:textId="77777777" w:rsidR="006C3F79" w:rsidRDefault="00000000">
            <w:r>
              <w:rPr>
                <w:color w:val="1A2733"/>
                <w:sz w:val="19"/>
                <w:szCs w:val="19"/>
              </w:rPr>
              <w:t>SMOTE creates diverse synthetic points</w:t>
            </w:r>
          </w:p>
        </w:tc>
      </w:tr>
      <w:tr w:rsidR="006C3F79" w14:paraId="25BBF5A2"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45401AA" w14:textId="77777777" w:rsidR="006C3F79" w:rsidRDefault="00000000">
            <w:proofErr w:type="spellStart"/>
            <w:r>
              <w:rPr>
                <w:color w:val="1A2733"/>
                <w:sz w:val="19"/>
                <w:szCs w:val="19"/>
              </w:rPr>
              <w:t>Undersampling</w:t>
            </w:r>
            <w:proofErr w:type="spellEnd"/>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5D080F2" w14:textId="77777777" w:rsidR="006C3F79" w:rsidRDefault="00000000">
            <w:r>
              <w:rPr>
                <w:color w:val="1A2733"/>
                <w:sz w:val="19"/>
                <w:szCs w:val="19"/>
              </w:rPr>
              <w:t>Remove majority samples</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AEF8181" w14:textId="77777777" w:rsidR="006C3F79" w:rsidRDefault="00000000">
            <w:r>
              <w:rPr>
                <w:color w:val="1A2733"/>
                <w:sz w:val="19"/>
                <w:szCs w:val="19"/>
              </w:rPr>
              <w:t>Information loss from discarding data</w:t>
            </w:r>
          </w:p>
        </w:tc>
        <w:tc>
          <w:tcPr>
            <w:tcW w:w="3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148178A" w14:textId="77777777" w:rsidR="006C3F79" w:rsidRDefault="00000000">
            <w:r>
              <w:rPr>
                <w:color w:val="1A2733"/>
                <w:sz w:val="19"/>
                <w:szCs w:val="19"/>
              </w:rPr>
              <w:t>SMOTE preserves all original samples</w:t>
            </w:r>
          </w:p>
        </w:tc>
      </w:tr>
      <w:tr w:rsidR="006C3F79" w14:paraId="30B1053B"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6CAFBED" w14:textId="77777777" w:rsidR="006C3F79" w:rsidRDefault="00000000">
            <w:r>
              <w:rPr>
                <w:color w:val="1A2733"/>
                <w:sz w:val="19"/>
                <w:szCs w:val="19"/>
              </w:rPr>
              <w:t>SMOTE</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42F9628" w14:textId="77777777" w:rsidR="006C3F79" w:rsidRDefault="00000000">
            <w:r>
              <w:rPr>
                <w:color w:val="1A2733"/>
                <w:sz w:val="19"/>
                <w:szCs w:val="19"/>
              </w:rPr>
              <w:t>Generate synthetic minority</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0A034F4" w14:textId="77777777" w:rsidR="006C3F79" w:rsidRDefault="00000000">
            <w:r>
              <w:rPr>
                <w:color w:val="1A2733"/>
                <w:sz w:val="19"/>
                <w:szCs w:val="19"/>
              </w:rPr>
              <w:t>Can create noisy samples in overlap regions</w:t>
            </w:r>
          </w:p>
        </w:tc>
        <w:tc>
          <w:tcPr>
            <w:tcW w:w="3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D1C45DD" w14:textId="77777777" w:rsidR="006C3F79" w:rsidRDefault="00000000">
            <w:r>
              <w:rPr>
                <w:color w:val="1A2733"/>
                <w:sz w:val="19"/>
                <w:szCs w:val="19"/>
              </w:rPr>
              <w:t>Best balance of diversity and stability</w:t>
            </w:r>
          </w:p>
        </w:tc>
      </w:tr>
    </w:tbl>
    <w:p w14:paraId="12226906" w14:textId="77777777" w:rsidR="006C3F79" w:rsidRDefault="006C3F79">
      <w:pPr>
        <w:spacing w:before="60" w:after="60"/>
      </w:pPr>
    </w:p>
    <w:p w14:paraId="4D23D4AF" w14:textId="77777777" w:rsidR="006C3F79" w:rsidRDefault="00000000">
      <w:pPr>
        <w:pStyle w:val="Heading3"/>
      </w:pPr>
      <w:r>
        <w:t>SMOTE Safety Guard</w:t>
      </w:r>
    </w:p>
    <w:p w14:paraId="72A31EAE" w14:textId="77777777" w:rsidR="006C3F79" w:rsidRDefault="00000000">
      <w:pPr>
        <w:spacing w:before="80" w:after="80" w:line="276" w:lineRule="auto"/>
      </w:pPr>
      <w:r>
        <w:rPr>
          <w:color w:val="1A2733"/>
        </w:rPr>
        <w:t>SMOTE requires a minimum number of minority samples to form k-nearest neighbours. The system skips SMOTE if the minority class is too small:</w:t>
      </w:r>
    </w:p>
    <w:p w14:paraId="76DCE2A2"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if </w:t>
      </w:r>
      <w:proofErr w:type="spellStart"/>
      <w:r>
        <w:rPr>
          <w:rFonts w:ascii="Courier New" w:eastAsia="Courier New" w:hAnsi="Courier New" w:cs="Courier New"/>
          <w:color w:val="1A2733"/>
          <w:sz w:val="18"/>
          <w:szCs w:val="18"/>
        </w:rPr>
        <w:t>len</w:t>
      </w:r>
      <w:proofErr w:type="spellEnd"/>
      <w:r>
        <w:rPr>
          <w:rFonts w:ascii="Courier New" w:eastAsia="Courier New" w:hAnsi="Courier New" w:cs="Courier New"/>
          <w:color w:val="1A2733"/>
          <w:sz w:val="18"/>
          <w:szCs w:val="18"/>
        </w:rPr>
        <w:t xml:space="preserve">(unique) &lt; 2 or </w:t>
      </w:r>
      <w:proofErr w:type="spellStart"/>
      <w:r>
        <w:rPr>
          <w:rFonts w:ascii="Courier New" w:eastAsia="Courier New" w:hAnsi="Courier New" w:cs="Courier New"/>
          <w:color w:val="1A2733"/>
          <w:sz w:val="18"/>
          <w:szCs w:val="18"/>
        </w:rPr>
        <w:t>np.min</w:t>
      </w:r>
      <w:proofErr w:type="spellEnd"/>
      <w:r>
        <w:rPr>
          <w:rFonts w:ascii="Courier New" w:eastAsia="Courier New" w:hAnsi="Courier New" w:cs="Courier New"/>
          <w:color w:val="1A2733"/>
          <w:sz w:val="18"/>
          <w:szCs w:val="18"/>
        </w:rPr>
        <w:t>(counts) &lt; 6:</w:t>
      </w:r>
    </w:p>
    <w:p w14:paraId="12EF5093"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return X, </w:t>
      </w:r>
      <w:proofErr w:type="gramStart"/>
      <w:r>
        <w:rPr>
          <w:rFonts w:ascii="Courier New" w:eastAsia="Courier New" w:hAnsi="Courier New" w:cs="Courier New"/>
          <w:color w:val="1A2733"/>
          <w:sz w:val="18"/>
          <w:szCs w:val="18"/>
        </w:rPr>
        <w:t>y  #</w:t>
      </w:r>
      <w:proofErr w:type="gramEnd"/>
      <w:r>
        <w:rPr>
          <w:rFonts w:ascii="Courier New" w:eastAsia="Courier New" w:hAnsi="Courier New" w:cs="Courier New"/>
          <w:color w:val="1A2733"/>
          <w:sz w:val="18"/>
          <w:szCs w:val="18"/>
        </w:rPr>
        <w:t xml:space="preserve"> Skip — minority class too small</w:t>
      </w:r>
    </w:p>
    <w:p w14:paraId="01F2C44A" w14:textId="77777777" w:rsidR="006C3F79" w:rsidRDefault="006C3F79">
      <w:pPr>
        <w:spacing w:before="60" w:after="60"/>
      </w:pPr>
    </w:p>
    <w:p w14:paraId="5960F6CA" w14:textId="77777777" w:rsidR="006C3F79" w:rsidRDefault="00000000">
      <w:pPr>
        <w:pStyle w:val="Heading2"/>
      </w:pPr>
      <w:r>
        <w:t>2.6 dual-Layer Imbalance Handling</w:t>
      </w:r>
    </w:p>
    <w:p w14:paraId="77E88E28" w14:textId="77777777" w:rsidR="006C3F79" w:rsidRDefault="00000000">
      <w:pPr>
        <w:spacing w:before="80" w:after="80" w:line="276" w:lineRule="auto"/>
      </w:pPr>
      <w:r>
        <w:rPr>
          <w:color w:val="1A2733"/>
        </w:rPr>
        <w:t xml:space="preserve">OmniV1 uses both SMOTE (data-level) and </w:t>
      </w:r>
      <w:proofErr w:type="spellStart"/>
      <w:r>
        <w:rPr>
          <w:color w:val="1A2733"/>
        </w:rPr>
        <w:t>class_weight</w:t>
      </w:r>
      <w:proofErr w:type="spellEnd"/>
      <w:r>
        <w:rPr>
          <w:color w:val="1A2733"/>
        </w:rPr>
        <w:t>="balanced" (algorithm-level) simultaneously:</w:t>
      </w:r>
    </w:p>
    <w:p w14:paraId="2FA27F28" w14:textId="77777777" w:rsidR="006C3F79" w:rsidRDefault="00000000">
      <w:pPr>
        <w:pStyle w:val="ListParagraph"/>
        <w:numPr>
          <w:ilvl w:val="0"/>
          <w:numId w:val="3"/>
        </w:numPr>
        <w:spacing w:before="60" w:after="60"/>
      </w:pPr>
      <w:r>
        <w:rPr>
          <w:color w:val="1A2733"/>
        </w:rPr>
        <w:t>SMOTE: Generates synthetic training samples to balance the dataset before training</w:t>
      </w:r>
    </w:p>
    <w:p w14:paraId="07F4E74B" w14:textId="77777777" w:rsidR="006C3F79" w:rsidRDefault="00000000">
      <w:pPr>
        <w:pStyle w:val="ListParagraph"/>
        <w:numPr>
          <w:ilvl w:val="0"/>
          <w:numId w:val="3"/>
        </w:numPr>
        <w:spacing w:before="60" w:after="60"/>
      </w:pPr>
      <w:proofErr w:type="spellStart"/>
      <w:r>
        <w:rPr>
          <w:color w:val="1A2733"/>
        </w:rPr>
        <w:t>class_weight</w:t>
      </w:r>
      <w:proofErr w:type="spellEnd"/>
      <w:r>
        <w:rPr>
          <w:color w:val="1A2733"/>
        </w:rPr>
        <w:t>="balanced": Adjusts the loss function to penalise misclassification of minority class more heavily</w:t>
      </w:r>
    </w:p>
    <w:p w14:paraId="5959DFD7"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w_k</w:t>
      </w:r>
      <w:proofErr w:type="spellEnd"/>
      <w:r>
        <w:rPr>
          <w:rFonts w:ascii="Cambria Math" w:eastAsia="Cambria Math" w:hAnsi="Cambria Math" w:cs="Cambria Math"/>
          <w:b/>
          <w:bCs/>
          <w:color w:val="10847E"/>
        </w:rPr>
        <w:t xml:space="preserve"> = N / (K · </w:t>
      </w:r>
      <w:proofErr w:type="spellStart"/>
      <w:r>
        <w:rPr>
          <w:rFonts w:ascii="Cambria Math" w:eastAsia="Cambria Math" w:hAnsi="Cambria Math" w:cs="Cambria Math"/>
          <w:b/>
          <w:bCs/>
          <w:color w:val="10847E"/>
        </w:rPr>
        <w:t>N_</w:t>
      </w:r>
      <w:proofErr w:type="gramStart"/>
      <w:r>
        <w:rPr>
          <w:rFonts w:ascii="Cambria Math" w:eastAsia="Cambria Math" w:hAnsi="Cambria Math" w:cs="Cambria Math"/>
          <w:b/>
          <w:bCs/>
          <w:color w:val="10847E"/>
        </w:rPr>
        <w:t>k</w:t>
      </w:r>
      <w:proofErr w:type="spellEnd"/>
      <w:r>
        <w:rPr>
          <w:rFonts w:ascii="Cambria Math" w:eastAsia="Cambria Math" w:hAnsi="Cambria Math" w:cs="Cambria Math"/>
          <w:b/>
          <w:bCs/>
          <w:color w:val="10847E"/>
        </w:rPr>
        <w:t xml:space="preserve">)   </w:t>
      </w:r>
      <w:proofErr w:type="gramEnd"/>
      <w:r>
        <w:rPr>
          <w:rFonts w:ascii="Cambria Math" w:eastAsia="Cambria Math" w:hAnsi="Cambria Math" w:cs="Cambria Math"/>
          <w:b/>
          <w:bCs/>
          <w:color w:val="10847E"/>
        </w:rPr>
        <w:t xml:space="preserve">where N = total samples, K = classes, </w:t>
      </w:r>
      <w:proofErr w:type="spellStart"/>
      <w:r>
        <w:rPr>
          <w:rFonts w:ascii="Cambria Math" w:eastAsia="Cambria Math" w:hAnsi="Cambria Math" w:cs="Cambria Math"/>
          <w:b/>
          <w:bCs/>
          <w:color w:val="10847E"/>
        </w:rPr>
        <w:t>N_k</w:t>
      </w:r>
      <w:proofErr w:type="spellEnd"/>
      <w:r>
        <w:rPr>
          <w:rFonts w:ascii="Cambria Math" w:eastAsia="Cambria Math" w:hAnsi="Cambria Math" w:cs="Cambria Math"/>
          <w:b/>
          <w:bCs/>
          <w:color w:val="10847E"/>
        </w:rPr>
        <w:t xml:space="preserve"> = class k count</w:t>
      </w:r>
    </w:p>
    <w:p w14:paraId="67ED32C4" w14:textId="77777777" w:rsidR="006C3F79" w:rsidRDefault="00000000">
      <w:pPr>
        <w:spacing w:before="80" w:after="80" w:line="276" w:lineRule="auto"/>
      </w:pPr>
      <w:r>
        <w:rPr>
          <w:color w:val="1A2733"/>
        </w:rPr>
        <w:t>This dual protection ensures robustness even if SMOTE is skipped on small datasets.</w:t>
      </w:r>
    </w:p>
    <w:p w14:paraId="11C1661E" w14:textId="77777777" w:rsidR="006C3F79" w:rsidRDefault="00000000">
      <w:r>
        <w:br w:type="page"/>
      </w:r>
    </w:p>
    <w:p w14:paraId="4377495E" w14:textId="77777777" w:rsidR="006C3F79" w:rsidRPr="003F613D" w:rsidRDefault="00000000">
      <w:pPr>
        <w:pStyle w:val="Heading1"/>
        <w:pBdr>
          <w:bottom w:val="single" w:sz="8" w:space="4" w:color="10847E"/>
        </w:pBdr>
        <w:rPr>
          <w:sz w:val="32"/>
          <w:szCs w:val="32"/>
        </w:rPr>
      </w:pPr>
      <w:r w:rsidRPr="003F613D">
        <w:rPr>
          <w:sz w:val="32"/>
          <w:szCs w:val="32"/>
        </w:rPr>
        <w:lastRenderedPageBreak/>
        <w:t>3. Model Architecture — Random Forest</w:t>
      </w:r>
    </w:p>
    <w:p w14:paraId="52466507" w14:textId="77777777" w:rsidR="006C3F79" w:rsidRDefault="00000000">
      <w:pPr>
        <w:pStyle w:val="Heading2"/>
      </w:pPr>
      <w:r>
        <w:t>3.1 Why Random Forest?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800"/>
        <w:gridCol w:w="1800"/>
        <w:gridCol w:w="1826"/>
      </w:tblGrid>
      <w:tr w:rsidR="006C3F79" w14:paraId="5D358E18" w14:textId="77777777">
        <w:tblPrEx>
          <w:tblCellMar>
            <w:top w:w="0" w:type="dxa"/>
            <w:bottom w:w="0" w:type="dxa"/>
          </w:tblCellMar>
        </w:tblPrEx>
        <w:trPr>
          <w:tblHeader/>
        </w:trPr>
        <w:tc>
          <w:tcPr>
            <w:tcW w:w="2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19E9B20" w14:textId="77777777" w:rsidR="006C3F79" w:rsidRDefault="00000000">
            <w:r>
              <w:rPr>
                <w:b/>
                <w:bCs/>
                <w:color w:val="FFFFFF"/>
                <w:sz w:val="19"/>
                <w:szCs w:val="19"/>
              </w:rPr>
              <w:t>Criterion</w:t>
            </w:r>
          </w:p>
        </w:tc>
        <w:tc>
          <w:tcPr>
            <w:tcW w:w="17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CB215CE" w14:textId="77777777" w:rsidR="006C3F79" w:rsidRDefault="00000000">
            <w:r>
              <w:rPr>
                <w:b/>
                <w:bCs/>
                <w:color w:val="FFFFFF"/>
                <w:sz w:val="19"/>
                <w:szCs w:val="19"/>
              </w:rPr>
              <w:t>Random Forest</w:t>
            </w:r>
          </w:p>
        </w:tc>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6FB715B" w14:textId="77777777" w:rsidR="006C3F79" w:rsidRDefault="00000000">
            <w:r>
              <w:rPr>
                <w:b/>
                <w:bCs/>
                <w:color w:val="FFFFFF"/>
                <w:sz w:val="19"/>
                <w:szCs w:val="19"/>
              </w:rPr>
              <w:t>Neural Network</w:t>
            </w:r>
          </w:p>
        </w:tc>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7386AB9" w14:textId="77777777" w:rsidR="006C3F79" w:rsidRDefault="00000000">
            <w:proofErr w:type="spellStart"/>
            <w:r>
              <w:rPr>
                <w:b/>
                <w:bCs/>
                <w:color w:val="FFFFFF"/>
                <w:sz w:val="19"/>
                <w:szCs w:val="19"/>
              </w:rPr>
              <w:t>XGBoost</w:t>
            </w:r>
            <w:proofErr w:type="spellEnd"/>
          </w:p>
        </w:tc>
        <w:tc>
          <w:tcPr>
            <w:tcW w:w="18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A634407" w14:textId="77777777" w:rsidR="006C3F79" w:rsidRDefault="00000000">
            <w:r>
              <w:rPr>
                <w:b/>
                <w:bCs/>
                <w:color w:val="FFFFFF"/>
                <w:sz w:val="19"/>
                <w:szCs w:val="19"/>
              </w:rPr>
              <w:t>Logistic Regression</w:t>
            </w:r>
          </w:p>
        </w:tc>
      </w:tr>
      <w:tr w:rsidR="006C3F79" w14:paraId="471DA27C"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A99087B" w14:textId="77777777" w:rsidR="006C3F79" w:rsidRDefault="00000000">
            <w:r>
              <w:rPr>
                <w:color w:val="1A2733"/>
                <w:sz w:val="19"/>
                <w:szCs w:val="19"/>
              </w:rPr>
              <w:t>Dataset Size</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BE747C1" w14:textId="77777777" w:rsidR="006C3F79" w:rsidRDefault="00000000">
            <w:r>
              <w:rPr>
                <w:color w:val="1A2733"/>
                <w:sz w:val="19"/>
                <w:szCs w:val="19"/>
              </w:rPr>
              <w:t>Excellent (&lt;500)</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2B86E43" w14:textId="77777777" w:rsidR="006C3F79" w:rsidRDefault="00000000">
            <w:r>
              <w:rPr>
                <w:color w:val="1A2733"/>
                <w:sz w:val="19"/>
                <w:szCs w:val="19"/>
              </w:rPr>
              <w:t>Poor (needs 10k+)</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86ACE31" w14:textId="77777777" w:rsidR="006C3F79" w:rsidRDefault="00000000">
            <w:r>
              <w:rPr>
                <w:color w:val="1A2733"/>
                <w:sz w:val="19"/>
                <w:szCs w:val="19"/>
              </w:rPr>
              <w:t>Good (500+)</w:t>
            </w:r>
          </w:p>
        </w:tc>
        <w:tc>
          <w:tcPr>
            <w:tcW w:w="1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474FD12" w14:textId="77777777" w:rsidR="006C3F79" w:rsidRDefault="00000000">
            <w:r>
              <w:rPr>
                <w:color w:val="1A2733"/>
                <w:sz w:val="19"/>
                <w:szCs w:val="19"/>
              </w:rPr>
              <w:t>Good (any)</w:t>
            </w:r>
          </w:p>
        </w:tc>
      </w:tr>
      <w:tr w:rsidR="006C3F79" w14:paraId="0BA96E9D"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6EF4E21" w14:textId="77777777" w:rsidR="006C3F79" w:rsidRDefault="00000000">
            <w:r>
              <w:rPr>
                <w:color w:val="1A2733"/>
                <w:sz w:val="19"/>
                <w:szCs w:val="19"/>
              </w:rPr>
              <w:t>Interpretability</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5953516" w14:textId="77777777" w:rsidR="006C3F79" w:rsidRDefault="00000000">
            <w:r>
              <w:rPr>
                <w:color w:val="1A2733"/>
                <w:sz w:val="19"/>
                <w:szCs w:val="19"/>
              </w:rPr>
              <w:t>High (SHAP)</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8225274" w14:textId="77777777" w:rsidR="006C3F79" w:rsidRDefault="00000000">
            <w:r>
              <w:rPr>
                <w:color w:val="1A2733"/>
                <w:sz w:val="19"/>
                <w:szCs w:val="19"/>
              </w:rPr>
              <w:t>Very Low</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7C1EE3B" w14:textId="77777777" w:rsidR="006C3F79" w:rsidRDefault="00000000">
            <w:r>
              <w:rPr>
                <w:color w:val="1A2733"/>
                <w:sz w:val="19"/>
                <w:szCs w:val="19"/>
              </w:rPr>
              <w:t>Medium</w:t>
            </w:r>
          </w:p>
        </w:tc>
        <w:tc>
          <w:tcPr>
            <w:tcW w:w="1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5DD08DB" w14:textId="77777777" w:rsidR="006C3F79" w:rsidRDefault="00000000">
            <w:r>
              <w:rPr>
                <w:color w:val="1A2733"/>
                <w:sz w:val="19"/>
                <w:szCs w:val="19"/>
              </w:rPr>
              <w:t>High (</w:t>
            </w:r>
            <w:proofErr w:type="spellStart"/>
            <w:r>
              <w:rPr>
                <w:color w:val="1A2733"/>
                <w:sz w:val="19"/>
                <w:szCs w:val="19"/>
              </w:rPr>
              <w:t>coefs</w:t>
            </w:r>
            <w:proofErr w:type="spellEnd"/>
            <w:r>
              <w:rPr>
                <w:color w:val="1A2733"/>
                <w:sz w:val="19"/>
                <w:szCs w:val="19"/>
              </w:rPr>
              <w:t>)</w:t>
            </w:r>
          </w:p>
        </w:tc>
      </w:tr>
      <w:tr w:rsidR="006C3F79" w14:paraId="68F52183"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E052139" w14:textId="77777777" w:rsidR="006C3F79" w:rsidRDefault="00000000">
            <w:r>
              <w:rPr>
                <w:color w:val="1A2733"/>
                <w:sz w:val="19"/>
                <w:szCs w:val="19"/>
              </w:rPr>
              <w:t>Calibration</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5D87DA5" w14:textId="77777777" w:rsidR="006C3F79" w:rsidRDefault="00000000">
            <w:r>
              <w:rPr>
                <w:color w:val="1A2733"/>
                <w:sz w:val="19"/>
                <w:szCs w:val="19"/>
              </w:rPr>
              <w:t>Needs calibration</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D58F92E" w14:textId="77777777" w:rsidR="006C3F79" w:rsidRDefault="00000000">
            <w:r>
              <w:rPr>
                <w:color w:val="1A2733"/>
                <w:sz w:val="19"/>
                <w:szCs w:val="19"/>
              </w:rPr>
              <w:t>Needs calibration</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95C5C89" w14:textId="77777777" w:rsidR="006C3F79" w:rsidRDefault="00000000">
            <w:r>
              <w:rPr>
                <w:color w:val="1A2733"/>
                <w:sz w:val="19"/>
                <w:szCs w:val="19"/>
              </w:rPr>
              <w:t>Needs calibration</w:t>
            </w:r>
          </w:p>
        </w:tc>
        <w:tc>
          <w:tcPr>
            <w:tcW w:w="1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756D34E" w14:textId="77777777" w:rsidR="006C3F79" w:rsidRDefault="00000000">
            <w:r>
              <w:rPr>
                <w:color w:val="1A2733"/>
                <w:sz w:val="19"/>
                <w:szCs w:val="19"/>
              </w:rPr>
              <w:t>Inherently calibrated</w:t>
            </w:r>
          </w:p>
        </w:tc>
      </w:tr>
      <w:tr w:rsidR="006C3F79" w14:paraId="1029855D"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F13980D" w14:textId="77777777" w:rsidR="006C3F79" w:rsidRDefault="00000000">
            <w:r>
              <w:rPr>
                <w:color w:val="1A2733"/>
                <w:sz w:val="19"/>
                <w:szCs w:val="19"/>
              </w:rPr>
              <w:t>Overfitting Resistance</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DBCEF0F" w14:textId="77777777" w:rsidR="006C3F79" w:rsidRDefault="00000000">
            <w:r>
              <w:rPr>
                <w:color w:val="1A2733"/>
                <w:sz w:val="19"/>
                <w:szCs w:val="19"/>
              </w:rPr>
              <w:t>High (bagging)</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42BDF19" w14:textId="77777777" w:rsidR="006C3F79" w:rsidRDefault="00000000">
            <w:r>
              <w:rPr>
                <w:color w:val="1A2733"/>
                <w:sz w:val="19"/>
                <w:szCs w:val="19"/>
              </w:rPr>
              <w:t>Low without dropout</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21ABB52" w14:textId="77777777" w:rsidR="006C3F79" w:rsidRDefault="00000000">
            <w:r>
              <w:rPr>
                <w:color w:val="1A2733"/>
                <w:sz w:val="19"/>
                <w:szCs w:val="19"/>
              </w:rPr>
              <w:t>Medium</w:t>
            </w:r>
          </w:p>
        </w:tc>
        <w:tc>
          <w:tcPr>
            <w:tcW w:w="1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690E838" w14:textId="77777777" w:rsidR="006C3F79" w:rsidRDefault="00000000">
            <w:r>
              <w:rPr>
                <w:color w:val="1A2733"/>
                <w:sz w:val="19"/>
                <w:szCs w:val="19"/>
              </w:rPr>
              <w:t>Low</w:t>
            </w:r>
          </w:p>
        </w:tc>
      </w:tr>
      <w:tr w:rsidR="006C3F79" w14:paraId="30132D5C"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3EE032C" w14:textId="77777777" w:rsidR="006C3F79" w:rsidRDefault="00000000">
            <w:r>
              <w:rPr>
                <w:color w:val="1A2733"/>
                <w:sz w:val="19"/>
                <w:szCs w:val="19"/>
              </w:rPr>
              <w:t>Deployment Size</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CFC8646" w14:textId="77777777" w:rsidR="006C3F79" w:rsidRDefault="00000000">
            <w:r>
              <w:rPr>
                <w:color w:val="1A2733"/>
                <w:sz w:val="19"/>
                <w:szCs w:val="19"/>
              </w:rPr>
              <w:t>10-30 MB</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EB81CB8" w14:textId="77777777" w:rsidR="006C3F79" w:rsidRDefault="00000000">
            <w:r>
              <w:rPr>
                <w:color w:val="1A2733"/>
                <w:sz w:val="19"/>
                <w:szCs w:val="19"/>
              </w:rPr>
              <w:t>100s MB</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832B142" w14:textId="77777777" w:rsidR="006C3F79" w:rsidRDefault="00000000">
            <w:r>
              <w:rPr>
                <w:color w:val="1A2733"/>
                <w:sz w:val="19"/>
                <w:szCs w:val="19"/>
              </w:rPr>
              <w:t>20-50 MB</w:t>
            </w:r>
          </w:p>
        </w:tc>
        <w:tc>
          <w:tcPr>
            <w:tcW w:w="1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BC718E7" w14:textId="77777777" w:rsidR="006C3F79" w:rsidRDefault="00000000">
            <w:r>
              <w:rPr>
                <w:color w:val="1A2733"/>
                <w:sz w:val="19"/>
                <w:szCs w:val="19"/>
              </w:rPr>
              <w:t>&lt;1 MB</w:t>
            </w:r>
          </w:p>
        </w:tc>
      </w:tr>
      <w:tr w:rsidR="006C3F79" w14:paraId="79B24D3F"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ABFFB49" w14:textId="77777777" w:rsidR="006C3F79" w:rsidRDefault="00000000">
            <w:r>
              <w:rPr>
                <w:color w:val="1A2733"/>
                <w:sz w:val="19"/>
                <w:szCs w:val="19"/>
              </w:rPr>
              <w:t>Training Time</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21809B1" w14:textId="77777777" w:rsidR="006C3F79" w:rsidRDefault="00000000">
            <w:r>
              <w:rPr>
                <w:color w:val="1A2733"/>
                <w:sz w:val="19"/>
                <w:szCs w:val="19"/>
              </w:rPr>
              <w:t>Minutes</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F38B3E6" w14:textId="77777777" w:rsidR="006C3F79" w:rsidRDefault="00000000">
            <w:r>
              <w:rPr>
                <w:color w:val="1A2733"/>
                <w:sz w:val="19"/>
                <w:szCs w:val="19"/>
              </w:rPr>
              <w:t>Hours/Days</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D5A6E46" w14:textId="77777777" w:rsidR="006C3F79" w:rsidRDefault="00000000">
            <w:r>
              <w:rPr>
                <w:color w:val="1A2733"/>
                <w:sz w:val="19"/>
                <w:szCs w:val="19"/>
              </w:rPr>
              <w:t>Minutes</w:t>
            </w:r>
          </w:p>
        </w:tc>
        <w:tc>
          <w:tcPr>
            <w:tcW w:w="1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145469A" w14:textId="77777777" w:rsidR="006C3F79" w:rsidRDefault="00000000">
            <w:r>
              <w:rPr>
                <w:color w:val="1A2733"/>
                <w:sz w:val="19"/>
                <w:szCs w:val="19"/>
              </w:rPr>
              <w:t>Seconds</w:t>
            </w:r>
          </w:p>
        </w:tc>
      </w:tr>
      <w:tr w:rsidR="006C3F79" w14:paraId="0E84B0EA"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84A58C8" w14:textId="77777777" w:rsidR="006C3F79" w:rsidRDefault="00000000">
            <w:r>
              <w:rPr>
                <w:color w:val="1A2733"/>
                <w:sz w:val="19"/>
                <w:szCs w:val="19"/>
              </w:rPr>
              <w:t>Clinical Literature</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73CC3E6" w14:textId="77777777" w:rsidR="006C3F79" w:rsidRDefault="00000000">
            <w:r>
              <w:rPr>
                <w:color w:val="1A2733"/>
                <w:sz w:val="19"/>
                <w:szCs w:val="19"/>
              </w:rPr>
              <w:t>Extensive</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1344731" w14:textId="77777777" w:rsidR="006C3F79" w:rsidRDefault="00000000">
            <w:r>
              <w:rPr>
                <w:color w:val="1A2733"/>
                <w:sz w:val="19"/>
                <w:szCs w:val="19"/>
              </w:rPr>
              <w:t>Growing</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D9BE735" w14:textId="77777777" w:rsidR="006C3F79" w:rsidRDefault="00000000">
            <w:r>
              <w:rPr>
                <w:color w:val="1A2733"/>
                <w:sz w:val="19"/>
                <w:szCs w:val="19"/>
              </w:rPr>
              <w:t>Growing</w:t>
            </w:r>
          </w:p>
        </w:tc>
        <w:tc>
          <w:tcPr>
            <w:tcW w:w="1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101D63E" w14:textId="77777777" w:rsidR="006C3F79" w:rsidRDefault="00000000">
            <w:r>
              <w:rPr>
                <w:color w:val="1A2733"/>
                <w:sz w:val="19"/>
                <w:szCs w:val="19"/>
              </w:rPr>
              <w:t>Extensive</w:t>
            </w:r>
          </w:p>
        </w:tc>
      </w:tr>
      <w:tr w:rsidR="006C3F79" w14:paraId="738A4D62"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383B0D1" w14:textId="77777777" w:rsidR="006C3F79" w:rsidRDefault="00000000">
            <w:r>
              <w:rPr>
                <w:color w:val="1A2733"/>
                <w:sz w:val="19"/>
                <w:szCs w:val="19"/>
              </w:rPr>
              <w:t>OmniV1 Dataset Fit</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E22F10E" w14:textId="77777777" w:rsidR="006C3F79" w:rsidRDefault="00000000">
            <w:r>
              <w:rPr>
                <w:color w:val="1A2733"/>
                <w:sz w:val="19"/>
                <w:szCs w:val="19"/>
              </w:rPr>
              <w:t>✓ SELECTED</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D868997" w14:textId="77777777" w:rsidR="006C3F79" w:rsidRDefault="00000000">
            <w:r>
              <w:rPr>
                <w:color w:val="1A2733"/>
                <w:sz w:val="19"/>
                <w:szCs w:val="19"/>
              </w:rPr>
              <w:t>✗ Rejected</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D594817" w14:textId="77777777" w:rsidR="006C3F79" w:rsidRDefault="00000000">
            <w:r>
              <w:rPr>
                <w:color w:val="1A2733"/>
                <w:sz w:val="19"/>
                <w:szCs w:val="19"/>
              </w:rPr>
              <w:t>✗ Rejected</w:t>
            </w:r>
          </w:p>
        </w:tc>
        <w:tc>
          <w:tcPr>
            <w:tcW w:w="1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52F52DA" w14:textId="77777777" w:rsidR="006C3F79" w:rsidRDefault="00000000">
            <w:r>
              <w:rPr>
                <w:color w:val="1A2733"/>
                <w:sz w:val="19"/>
                <w:szCs w:val="19"/>
              </w:rPr>
              <w:t>✗ Rejected</w:t>
            </w:r>
          </w:p>
        </w:tc>
      </w:tr>
    </w:tbl>
    <w:p w14:paraId="1BC7A0CA" w14:textId="77777777" w:rsidR="006C3F79" w:rsidRDefault="006C3F79">
      <w:pPr>
        <w:spacing w:before="60" w:after="60"/>
      </w:pPr>
    </w:p>
    <w:p w14:paraId="54702658" w14:textId="77777777" w:rsidR="006C3F79" w:rsidRDefault="00000000">
      <w:pPr>
        <w:spacing w:before="120" w:after="120"/>
        <w:jc w:val="center"/>
      </w:pPr>
      <w:r>
        <w:rPr>
          <w:noProof/>
        </w:rPr>
        <w:drawing>
          <wp:inline distT="0" distB="0" distL="0" distR="0" wp14:anchorId="1AB70A31" wp14:editId="0335517E">
            <wp:extent cx="6278688" cy="2087880"/>
            <wp:effectExtent l="0" t="0" r="8255" b="7620"/>
            <wp:docPr id="1724754368" name="Picture 172475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96046" cy="2093652"/>
                    </a:xfrm>
                    <a:prstGeom prst="rect">
                      <a:avLst/>
                    </a:prstGeom>
                  </pic:spPr>
                </pic:pic>
              </a:graphicData>
            </a:graphic>
          </wp:inline>
        </w:drawing>
      </w:r>
    </w:p>
    <w:p w14:paraId="6D7BEA50" w14:textId="77777777" w:rsidR="006C3F79" w:rsidRDefault="00000000">
      <w:pPr>
        <w:spacing w:before="40" w:after="140"/>
        <w:jc w:val="center"/>
      </w:pPr>
      <w:r>
        <w:rPr>
          <w:i/>
          <w:iCs/>
          <w:color w:val="8A9BB0"/>
          <w:sz w:val="18"/>
          <w:szCs w:val="18"/>
        </w:rPr>
        <w:t>Figure 3.1 — Random Forest: Bootstrap Trees → Ensemble Probability Aggregation</w:t>
      </w:r>
    </w:p>
    <w:p w14:paraId="45D8F1ED" w14:textId="77777777" w:rsidR="006C3F79" w:rsidRDefault="006C3F79">
      <w:pPr>
        <w:spacing w:before="60" w:after="60"/>
      </w:pPr>
    </w:p>
    <w:p w14:paraId="2EC5FC79" w14:textId="77777777" w:rsidR="006C3F79" w:rsidRDefault="00000000">
      <w:pPr>
        <w:pStyle w:val="Heading2"/>
      </w:pPr>
      <w:r>
        <w:t>3.2 Bootstrap Sampling</w:t>
      </w:r>
    </w:p>
    <w:p w14:paraId="7C736C98" w14:textId="77777777" w:rsidR="006C3F79" w:rsidRDefault="00000000">
      <w:pPr>
        <w:spacing w:before="80" w:after="80" w:line="276" w:lineRule="auto"/>
      </w:pPr>
      <w:r>
        <w:rPr>
          <w:color w:val="1A2733"/>
        </w:rPr>
        <w:t xml:space="preserve">Each of the T=500 trees </w:t>
      </w:r>
      <w:proofErr w:type="gramStart"/>
      <w:r>
        <w:rPr>
          <w:color w:val="1A2733"/>
        </w:rPr>
        <w:t>is</w:t>
      </w:r>
      <w:proofErr w:type="gramEnd"/>
      <w:r>
        <w:rPr>
          <w:color w:val="1A2733"/>
        </w:rPr>
        <w:t xml:space="preserve"> trained on a different bootstrap sample of the training data:</w:t>
      </w:r>
    </w:p>
    <w:p w14:paraId="7319FDB9"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D_t</w:t>
      </w:r>
      <w:proofErr w:type="spellEnd"/>
      <w:r>
        <w:rPr>
          <w:rFonts w:ascii="Cambria Math" w:eastAsia="Cambria Math" w:hAnsi="Cambria Math" w:cs="Cambria Math"/>
          <w:b/>
          <w:bCs/>
          <w:color w:val="10847E"/>
        </w:rPr>
        <w:t xml:space="preserve"> = </w:t>
      </w:r>
      <w:proofErr w:type="spellStart"/>
      <w:r>
        <w:rPr>
          <w:rFonts w:ascii="Cambria Math" w:eastAsia="Cambria Math" w:hAnsi="Cambria Math" w:cs="Cambria Math"/>
          <w:b/>
          <w:bCs/>
          <w:color w:val="10847E"/>
        </w:rPr>
        <w:t>bootstrap_</w:t>
      </w:r>
      <w:proofErr w:type="gramStart"/>
      <w:r>
        <w:rPr>
          <w:rFonts w:ascii="Cambria Math" w:eastAsia="Cambria Math" w:hAnsi="Cambria Math" w:cs="Cambria Math"/>
          <w:b/>
          <w:bCs/>
          <w:color w:val="10847E"/>
        </w:rPr>
        <w:t>sample</w:t>
      </w:r>
      <w:proofErr w:type="spellEnd"/>
      <w:r>
        <w:rPr>
          <w:rFonts w:ascii="Cambria Math" w:eastAsia="Cambria Math" w:hAnsi="Cambria Math" w:cs="Cambria Math"/>
          <w:b/>
          <w:bCs/>
          <w:color w:val="10847E"/>
        </w:rPr>
        <w:t>(</w:t>
      </w:r>
      <w:proofErr w:type="gramEnd"/>
      <w:r>
        <w:rPr>
          <w:rFonts w:ascii="Cambria Math" w:eastAsia="Cambria Math" w:hAnsi="Cambria Math" w:cs="Cambria Math"/>
          <w:b/>
          <w:bCs/>
          <w:color w:val="10847E"/>
        </w:rPr>
        <w:t xml:space="preserve">D, </w:t>
      </w:r>
      <w:proofErr w:type="gramStart"/>
      <w:r>
        <w:rPr>
          <w:rFonts w:ascii="Cambria Math" w:eastAsia="Cambria Math" w:hAnsi="Cambria Math" w:cs="Cambria Math"/>
          <w:b/>
          <w:bCs/>
          <w:color w:val="10847E"/>
        </w:rPr>
        <w:t xml:space="preserve">n)   </w:t>
      </w:r>
      <w:proofErr w:type="gramEnd"/>
      <w:r>
        <w:rPr>
          <w:rFonts w:ascii="Cambria Math" w:eastAsia="Cambria Math" w:hAnsi="Cambria Math" w:cs="Cambria Math"/>
          <w:b/>
          <w:bCs/>
          <w:color w:val="10847E"/>
        </w:rPr>
        <w:t>// n samples with replacement from D</w:t>
      </w:r>
    </w:p>
    <w:p w14:paraId="4727A1CF" w14:textId="77777777" w:rsidR="006C3F79" w:rsidRDefault="00000000">
      <w:pPr>
        <w:spacing w:before="80" w:after="80" w:line="276" w:lineRule="auto"/>
      </w:pPr>
      <w:r>
        <w:rPr>
          <w:color w:val="1A2733"/>
        </w:rPr>
        <w:t>Each bootstrap sample contains approximately 63.2% of unique original samples (the rest are duplicates). The remaining ~36.8% are called "out-of-bag" (OOB) samples and can be used for unbiased model evaluation without a separate validation set.</w:t>
      </w:r>
    </w:p>
    <w:p w14:paraId="567768ED" w14:textId="77777777" w:rsidR="006C3F79" w:rsidRDefault="006C3F79">
      <w:pPr>
        <w:spacing w:before="60" w:after="60"/>
      </w:pPr>
    </w:p>
    <w:p w14:paraId="7756F769" w14:textId="77777777" w:rsidR="00C86DE9" w:rsidRDefault="00C86DE9">
      <w:pPr>
        <w:rPr>
          <w:b/>
          <w:bCs/>
          <w:color w:val="1A2733"/>
          <w:sz w:val="26"/>
          <w:szCs w:val="26"/>
        </w:rPr>
      </w:pPr>
      <w:r>
        <w:br w:type="page"/>
      </w:r>
    </w:p>
    <w:p w14:paraId="3E012710" w14:textId="2F8408EB" w:rsidR="006C3F79" w:rsidRDefault="00000000">
      <w:pPr>
        <w:pStyle w:val="Heading2"/>
      </w:pPr>
      <w:r>
        <w:lastRenderedPageBreak/>
        <w:t>3.3 Random Feature Subsets at Each Split</w:t>
      </w:r>
    </w:p>
    <w:p w14:paraId="4D4457EB" w14:textId="77777777" w:rsidR="006C3F79" w:rsidRDefault="00000000">
      <w:pPr>
        <w:spacing w:before="80" w:after="80" w:line="276" w:lineRule="auto"/>
      </w:pPr>
      <w:r>
        <w:rPr>
          <w:color w:val="1A2733"/>
        </w:rPr>
        <w:t>At each decision node, only a random subset of m features is considered for splitting (not all features):</w:t>
      </w:r>
    </w:p>
    <w:p w14:paraId="51EDBAAC"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m_{try} = ⌈√p⌉   where p = total number of features</w:t>
      </w:r>
    </w:p>
    <w:p w14:paraId="281F2C55" w14:textId="77777777" w:rsidR="006C3F79" w:rsidRDefault="00000000">
      <w:pPr>
        <w:spacing w:before="80" w:after="80" w:line="276" w:lineRule="auto"/>
      </w:pPr>
      <w:r>
        <w:rPr>
          <w:color w:val="1A2733"/>
        </w:rPr>
        <w:t xml:space="preserve">For the </w:t>
      </w:r>
      <w:proofErr w:type="gramStart"/>
      <w:r>
        <w:rPr>
          <w:color w:val="1A2733"/>
        </w:rPr>
        <w:t>Heart Disease</w:t>
      </w:r>
      <w:proofErr w:type="gramEnd"/>
      <w:r>
        <w:rPr>
          <w:color w:val="1A2733"/>
        </w:rPr>
        <w:t xml:space="preserve"> model (13 features): </w:t>
      </w:r>
      <w:proofErr w:type="spellStart"/>
      <w:r>
        <w:rPr>
          <w:color w:val="1A2733"/>
        </w:rPr>
        <w:t>m_try</w:t>
      </w:r>
      <w:proofErr w:type="spellEnd"/>
      <w:r>
        <w:rPr>
          <w:color w:val="1A2733"/>
        </w:rPr>
        <w:t xml:space="preserve"> = ⌈√13⌉ = 4. At each node, 4 randomly chosen features are evaluated. This decorrelates the trees — if one feature is very strong, not every tree will use it, creating diversity in the ensemble.</w:t>
      </w:r>
    </w:p>
    <w:p w14:paraId="4EF4762B" w14:textId="77777777" w:rsidR="006C3F79" w:rsidRDefault="006C3F79">
      <w:pPr>
        <w:spacing w:before="60" w:after="60"/>
      </w:pPr>
    </w:p>
    <w:p w14:paraId="13663FCB" w14:textId="77777777" w:rsidR="006C3F79" w:rsidRDefault="00000000">
      <w:pPr>
        <w:pStyle w:val="Heading2"/>
      </w:pPr>
      <w:r>
        <w:t>3.4 Gini Impurity — The Splitting Criterion</w:t>
      </w:r>
    </w:p>
    <w:p w14:paraId="54A9FF00" w14:textId="77777777" w:rsidR="006C3F79" w:rsidRDefault="00000000">
      <w:pPr>
        <w:spacing w:before="80" w:after="80" w:line="276" w:lineRule="auto"/>
      </w:pPr>
      <w:r>
        <w:rPr>
          <w:color w:val="1A2733"/>
        </w:rPr>
        <w:t>At each node, the best feature and threshold are chosen to maximise the reduction in Gini Impurity:</w:t>
      </w:r>
    </w:p>
    <w:p w14:paraId="18A87BF1"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G(S) = 1 - </w:t>
      </w:r>
      <w:proofErr w:type="spellStart"/>
      <w:r>
        <w:rPr>
          <w:rFonts w:ascii="Cambria Math" w:eastAsia="Cambria Math" w:hAnsi="Cambria Math" w:cs="Cambria Math"/>
          <w:b/>
          <w:bCs/>
          <w:color w:val="10847E"/>
        </w:rPr>
        <w:t>Σ_k</w:t>
      </w:r>
      <w:proofErr w:type="spellEnd"/>
      <w:r>
        <w:rPr>
          <w:rFonts w:ascii="Cambria Math" w:eastAsia="Cambria Math" w:hAnsi="Cambria Math" w:cs="Cambria Math"/>
          <w:b/>
          <w:bCs/>
          <w:color w:val="10847E"/>
        </w:rPr>
        <w:t xml:space="preserve"> p_k²   where </w:t>
      </w:r>
      <w:proofErr w:type="spellStart"/>
      <w:r>
        <w:rPr>
          <w:rFonts w:ascii="Cambria Math" w:eastAsia="Cambria Math" w:hAnsi="Cambria Math" w:cs="Cambria Math"/>
          <w:b/>
          <w:bCs/>
          <w:color w:val="10847E"/>
        </w:rPr>
        <w:t>p_k</w:t>
      </w:r>
      <w:proofErr w:type="spellEnd"/>
      <w:r>
        <w:rPr>
          <w:rFonts w:ascii="Cambria Math" w:eastAsia="Cambria Math" w:hAnsi="Cambria Math" w:cs="Cambria Math"/>
          <w:b/>
          <w:bCs/>
          <w:color w:val="10847E"/>
        </w:rPr>
        <w:t xml:space="preserve"> = fraction of class k in set S</w:t>
      </w:r>
    </w:p>
    <w:p w14:paraId="12A79755" w14:textId="77777777" w:rsidR="006C3F79" w:rsidRDefault="00000000">
      <w:pPr>
        <w:spacing w:before="80" w:after="80" w:line="276" w:lineRule="auto"/>
      </w:pPr>
      <w:r>
        <w:rPr>
          <w:color w:val="1A2733"/>
        </w:rPr>
        <w:t>For a node with 70% positive (disease) and 30% negative: G = 1 - (0.7² + 0.3²) = 1 - 0.58 = 0.42.</w:t>
      </w:r>
    </w:p>
    <w:p w14:paraId="426555FF" w14:textId="77777777" w:rsidR="006C3F79" w:rsidRDefault="00000000">
      <w:pPr>
        <w:spacing w:before="80" w:after="80" w:line="276" w:lineRule="auto"/>
      </w:pPr>
      <w:r>
        <w:rPr>
          <w:color w:val="1A2733"/>
        </w:rPr>
        <w:t>The weighted Gini impurity after a split into left (L) and right (R) subsets:</w:t>
      </w:r>
    </w:p>
    <w:p w14:paraId="44A0E15E"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G_{split} = (|L|/|S|) · G(L) + (|R|/|S|) · G(R)</w:t>
      </w:r>
    </w:p>
    <w:p w14:paraId="6AF2A2CB" w14:textId="77777777" w:rsidR="006C3F79" w:rsidRDefault="00000000">
      <w:pPr>
        <w:spacing w:before="80" w:after="80" w:line="276" w:lineRule="auto"/>
      </w:pPr>
      <w:r>
        <w:rPr>
          <w:color w:val="1A2733"/>
        </w:rPr>
        <w:t xml:space="preserve">The best split is </w:t>
      </w:r>
      <w:proofErr w:type="spellStart"/>
      <w:r>
        <w:rPr>
          <w:color w:val="1A2733"/>
        </w:rPr>
        <w:t>argmin</w:t>
      </w:r>
      <w:proofErr w:type="spellEnd"/>
      <w:r>
        <w:rPr>
          <w:color w:val="1A2733"/>
        </w:rPr>
        <w:t xml:space="preserve"> over all features f and thresholds t of </w:t>
      </w:r>
      <w:proofErr w:type="spellStart"/>
      <w:r>
        <w:rPr>
          <w:color w:val="1A2733"/>
        </w:rPr>
        <w:t>G_</w:t>
      </w:r>
      <w:proofErr w:type="gramStart"/>
      <w:r>
        <w:rPr>
          <w:color w:val="1A2733"/>
        </w:rPr>
        <w:t>split</w:t>
      </w:r>
      <w:proofErr w:type="spellEnd"/>
      <w:r>
        <w:rPr>
          <w:color w:val="1A2733"/>
        </w:rPr>
        <w:t>(</w:t>
      </w:r>
      <w:proofErr w:type="gramEnd"/>
      <w:r>
        <w:rPr>
          <w:color w:val="1A2733"/>
        </w:rPr>
        <w:t>f, t). This greedy search is performed independently at every node of every tree.</w:t>
      </w:r>
    </w:p>
    <w:p w14:paraId="795C492B" w14:textId="77777777" w:rsidR="006C3F79" w:rsidRDefault="006C3F79">
      <w:pPr>
        <w:spacing w:before="60" w:after="60"/>
      </w:pPr>
    </w:p>
    <w:p w14:paraId="646FE789" w14:textId="77777777" w:rsidR="006C3F79" w:rsidRDefault="00000000">
      <w:pPr>
        <w:spacing w:before="120" w:after="120"/>
        <w:jc w:val="center"/>
      </w:pPr>
      <w:r>
        <w:rPr>
          <w:noProof/>
        </w:rPr>
        <w:drawing>
          <wp:inline distT="0" distB="0" distL="0" distR="0" wp14:anchorId="7F5374DB" wp14:editId="59F7FC81">
            <wp:extent cx="5751830" cy="2452289"/>
            <wp:effectExtent l="0" t="0" r="1270" b="5715"/>
            <wp:docPr id="1987615156" name="Picture 198761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8874" cy="2459556"/>
                    </a:xfrm>
                    <a:prstGeom prst="rect">
                      <a:avLst/>
                    </a:prstGeom>
                  </pic:spPr>
                </pic:pic>
              </a:graphicData>
            </a:graphic>
          </wp:inline>
        </w:drawing>
      </w:r>
    </w:p>
    <w:p w14:paraId="341268C8" w14:textId="77777777" w:rsidR="006C3F79" w:rsidRDefault="00000000">
      <w:pPr>
        <w:spacing w:before="40" w:after="140"/>
        <w:jc w:val="center"/>
      </w:pPr>
      <w:r>
        <w:rPr>
          <w:i/>
          <w:iCs/>
          <w:color w:val="8A9BB0"/>
          <w:sz w:val="18"/>
          <w:szCs w:val="18"/>
        </w:rPr>
        <w:t>Figure 3.2 — Gini Impurity Curve and Decision Node Split Logic</w:t>
      </w:r>
    </w:p>
    <w:p w14:paraId="414A9DB8" w14:textId="77777777" w:rsidR="006C3F79" w:rsidRDefault="006C3F79">
      <w:pPr>
        <w:spacing w:before="60" w:after="60"/>
      </w:pPr>
    </w:p>
    <w:p w14:paraId="6691663F" w14:textId="77777777" w:rsidR="006C3F79" w:rsidRDefault="00000000">
      <w:pPr>
        <w:pStyle w:val="Heading2"/>
      </w:pPr>
      <w:r>
        <w:t>3.5 Ensemble Aggregation</w:t>
      </w:r>
    </w:p>
    <w:p w14:paraId="730C66E2" w14:textId="77777777" w:rsidR="006C3F79" w:rsidRDefault="00000000">
      <w:pPr>
        <w:spacing w:before="80" w:after="80" w:line="276" w:lineRule="auto"/>
      </w:pPr>
      <w:r>
        <w:rPr>
          <w:color w:val="1A2733"/>
        </w:rPr>
        <w:t>After all T=500 trees predict independently, their probabilities are averaged (soft voting):</w:t>
      </w:r>
    </w:p>
    <w:p w14:paraId="3DD3F0CD" w14:textId="77777777" w:rsidR="006C3F79" w:rsidRDefault="00000000">
      <w:pPr>
        <w:pBdr>
          <w:left w:val="single" w:sz="12" w:space="6" w:color="10847E"/>
        </w:pBdr>
        <w:shd w:val="clear" w:color="auto" w:fill="E6F4F3"/>
        <w:spacing w:before="140" w:after="140"/>
        <w:jc w:val="center"/>
      </w:pPr>
      <w:proofErr w:type="gramStart"/>
      <w:r>
        <w:rPr>
          <w:rFonts w:ascii="Cambria Math" w:eastAsia="Cambria Math" w:hAnsi="Cambria Math" w:cs="Cambria Math"/>
          <w:b/>
          <w:bCs/>
          <w:color w:val="10847E"/>
        </w:rPr>
        <w:t>P(</w:t>
      </w:r>
      <w:proofErr w:type="gramEnd"/>
      <w:r>
        <w:rPr>
          <w:rFonts w:ascii="Cambria Math" w:eastAsia="Cambria Math" w:hAnsi="Cambria Math" w:cs="Cambria Math"/>
          <w:b/>
          <w:bCs/>
          <w:color w:val="10847E"/>
        </w:rPr>
        <w:t>y=1 | x) = (1/T) · Σ_{t=</w:t>
      </w:r>
      <w:proofErr w:type="gramStart"/>
      <w:r>
        <w:rPr>
          <w:rFonts w:ascii="Cambria Math" w:eastAsia="Cambria Math" w:hAnsi="Cambria Math" w:cs="Cambria Math"/>
          <w:b/>
          <w:bCs/>
          <w:color w:val="10847E"/>
        </w:rPr>
        <w:t>1}^</w:t>
      </w:r>
      <w:proofErr w:type="gramEnd"/>
      <w:r>
        <w:rPr>
          <w:rFonts w:ascii="Cambria Math" w:eastAsia="Cambria Math" w:hAnsi="Cambria Math" w:cs="Cambria Math"/>
          <w:b/>
          <w:bCs/>
          <w:color w:val="10847E"/>
        </w:rPr>
        <w:t xml:space="preserve">{T} </w:t>
      </w:r>
      <w:proofErr w:type="spellStart"/>
      <w:r>
        <w:rPr>
          <w:rFonts w:ascii="Cambria Math" w:eastAsia="Cambria Math" w:hAnsi="Cambria Math" w:cs="Cambria Math"/>
          <w:b/>
          <w:bCs/>
          <w:color w:val="10847E"/>
        </w:rPr>
        <w:t>P_</w:t>
      </w:r>
      <w:proofErr w:type="gramStart"/>
      <w:r>
        <w:rPr>
          <w:rFonts w:ascii="Cambria Math" w:eastAsia="Cambria Math" w:hAnsi="Cambria Math" w:cs="Cambria Math"/>
          <w:b/>
          <w:bCs/>
          <w:color w:val="10847E"/>
        </w:rPr>
        <w:t>t</w:t>
      </w:r>
      <w:proofErr w:type="spellEnd"/>
      <w:r>
        <w:rPr>
          <w:rFonts w:ascii="Cambria Math" w:eastAsia="Cambria Math" w:hAnsi="Cambria Math" w:cs="Cambria Math"/>
          <w:b/>
          <w:bCs/>
          <w:color w:val="10847E"/>
        </w:rPr>
        <w:t>(</w:t>
      </w:r>
      <w:proofErr w:type="gramEnd"/>
      <w:r>
        <w:rPr>
          <w:rFonts w:ascii="Cambria Math" w:eastAsia="Cambria Math" w:hAnsi="Cambria Math" w:cs="Cambria Math"/>
          <w:b/>
          <w:bCs/>
          <w:color w:val="10847E"/>
        </w:rPr>
        <w:t>y=1 | x)</w:t>
      </w:r>
    </w:p>
    <w:p w14:paraId="06C9B654" w14:textId="77777777" w:rsidR="006C3F79" w:rsidRDefault="00000000">
      <w:pPr>
        <w:spacing w:before="80" w:after="80" w:line="276" w:lineRule="auto"/>
      </w:pPr>
      <w:r>
        <w:rPr>
          <w:color w:val="1A2733"/>
        </w:rPr>
        <w:t>This averaging reduces variance without increasing bias — the mathematical justification for ensemble methods. If each tree has variance σ² and trees are uncorrelated, the ensemble variance is σ²/T.</w:t>
      </w:r>
    </w:p>
    <w:p w14:paraId="03645D6E" w14:textId="77777777" w:rsidR="006C3F79" w:rsidRDefault="006C3F79">
      <w:pPr>
        <w:spacing w:before="60" w:after="60"/>
      </w:pPr>
    </w:p>
    <w:p w14:paraId="3C60FF2E" w14:textId="77777777" w:rsidR="006C3F79" w:rsidRDefault="00000000">
      <w:pPr>
        <w:pStyle w:val="Heading2"/>
      </w:pPr>
      <w:r>
        <w:t>3.6 Hyperparameter Configuration</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1195"/>
        <w:gridCol w:w="4043"/>
        <w:gridCol w:w="2785"/>
      </w:tblGrid>
      <w:tr w:rsidR="006C3F79" w14:paraId="27EE2450" w14:textId="77777777">
        <w:tblPrEx>
          <w:tblCellMar>
            <w:top w:w="0" w:type="dxa"/>
            <w:bottom w:w="0" w:type="dxa"/>
          </w:tblCellMar>
        </w:tblPrEx>
        <w:trPr>
          <w:tblHeader/>
        </w:trPr>
        <w:tc>
          <w:tcPr>
            <w:tcW w:w="17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02A66B8" w14:textId="77777777" w:rsidR="006C3F79" w:rsidRDefault="00000000">
            <w:r>
              <w:rPr>
                <w:b/>
                <w:bCs/>
                <w:color w:val="FFFFFF"/>
                <w:sz w:val="19"/>
                <w:szCs w:val="19"/>
              </w:rPr>
              <w:t>Parameter</w:t>
            </w:r>
          </w:p>
        </w:tc>
        <w:tc>
          <w:tcPr>
            <w:tcW w:w="1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5B386F9" w14:textId="77777777" w:rsidR="006C3F79" w:rsidRDefault="00000000">
            <w:r>
              <w:rPr>
                <w:b/>
                <w:bCs/>
                <w:color w:val="FFFFFF"/>
                <w:sz w:val="19"/>
                <w:szCs w:val="19"/>
              </w:rPr>
              <w:t>Value</w:t>
            </w:r>
          </w:p>
        </w:tc>
        <w:tc>
          <w:tcPr>
            <w:tcW w:w="41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34DC81C" w14:textId="77777777" w:rsidR="006C3F79" w:rsidRDefault="00000000">
            <w:r>
              <w:rPr>
                <w:b/>
                <w:bCs/>
                <w:color w:val="FFFFFF"/>
                <w:sz w:val="19"/>
                <w:szCs w:val="19"/>
              </w:rPr>
              <w:t>Mathematical Justification</w:t>
            </w:r>
          </w:p>
        </w:tc>
        <w:tc>
          <w:tcPr>
            <w:tcW w:w="28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A02C938" w14:textId="77777777" w:rsidR="006C3F79" w:rsidRDefault="00000000">
            <w:r>
              <w:rPr>
                <w:b/>
                <w:bCs/>
                <w:color w:val="FFFFFF"/>
                <w:sz w:val="19"/>
                <w:szCs w:val="19"/>
              </w:rPr>
              <w:t>Alternative Considered</w:t>
            </w:r>
          </w:p>
        </w:tc>
      </w:tr>
      <w:tr w:rsidR="006C3F79" w14:paraId="50EB67F4" w14:textId="77777777">
        <w:tblPrEx>
          <w:tblCellMar>
            <w:top w:w="0" w:type="dxa"/>
            <w:bottom w:w="0" w:type="dxa"/>
          </w:tblCellMar>
        </w:tblPrEx>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5F3E906" w14:textId="77777777" w:rsidR="006C3F79" w:rsidRDefault="00000000">
            <w:proofErr w:type="spellStart"/>
            <w:r>
              <w:rPr>
                <w:color w:val="1A2733"/>
                <w:sz w:val="19"/>
                <w:szCs w:val="19"/>
              </w:rPr>
              <w:t>n_estimators</w:t>
            </w:r>
            <w:proofErr w:type="spellEnd"/>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93F94D3" w14:textId="77777777" w:rsidR="006C3F79" w:rsidRDefault="00000000">
            <w:r>
              <w:rPr>
                <w:color w:val="1A2733"/>
                <w:sz w:val="19"/>
                <w:szCs w:val="19"/>
              </w:rPr>
              <w:t>500</w:t>
            </w:r>
          </w:p>
        </w:tc>
        <w:tc>
          <w:tcPr>
            <w:tcW w:w="4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73D300F" w14:textId="77777777" w:rsidR="006C3F79" w:rsidRDefault="00000000">
            <w:r>
              <w:rPr>
                <w:color w:val="1A2733"/>
                <w:sz w:val="19"/>
                <w:szCs w:val="19"/>
              </w:rPr>
              <w:t>Variance ∝ 1/T; 500 gives stable estimates. Below 100: high variance. Above 1000: diminishing returns.</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16954EA" w14:textId="77777777" w:rsidR="006C3F79" w:rsidRDefault="00000000">
            <w:r>
              <w:rPr>
                <w:color w:val="1A2733"/>
                <w:sz w:val="19"/>
                <w:szCs w:val="19"/>
              </w:rPr>
              <w:t>100, 200 — too few for small datasets</w:t>
            </w:r>
          </w:p>
        </w:tc>
      </w:tr>
      <w:tr w:rsidR="006C3F79" w14:paraId="06C02E46" w14:textId="77777777">
        <w:tblPrEx>
          <w:tblCellMar>
            <w:top w:w="0" w:type="dxa"/>
            <w:bottom w:w="0" w:type="dxa"/>
          </w:tblCellMar>
        </w:tblPrEx>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1FFD866" w14:textId="77777777" w:rsidR="006C3F79" w:rsidRDefault="00000000">
            <w:proofErr w:type="spellStart"/>
            <w:r>
              <w:rPr>
                <w:color w:val="1A2733"/>
                <w:sz w:val="19"/>
                <w:szCs w:val="19"/>
              </w:rPr>
              <w:t>max_depth</w:t>
            </w:r>
            <w:proofErr w:type="spellEnd"/>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F1DBC4F" w14:textId="77777777" w:rsidR="006C3F79" w:rsidRDefault="00000000">
            <w:r>
              <w:rPr>
                <w:color w:val="1A2733"/>
                <w:sz w:val="19"/>
                <w:szCs w:val="19"/>
              </w:rPr>
              <w:t>18</w:t>
            </w:r>
          </w:p>
        </w:tc>
        <w:tc>
          <w:tcPr>
            <w:tcW w:w="4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2CE1B43" w14:textId="77777777" w:rsidR="006C3F79" w:rsidRDefault="00000000">
            <w:r>
              <w:rPr>
                <w:color w:val="1A2733"/>
                <w:sz w:val="19"/>
                <w:szCs w:val="19"/>
              </w:rPr>
              <w:t>Deep enough for 3-way interactions (</w:t>
            </w:r>
            <w:proofErr w:type="spellStart"/>
            <w:r>
              <w:rPr>
                <w:color w:val="1A2733"/>
                <w:sz w:val="19"/>
                <w:szCs w:val="19"/>
              </w:rPr>
              <w:t>age×BMI×glucose</w:t>
            </w:r>
            <w:proofErr w:type="spellEnd"/>
            <w:r>
              <w:rPr>
                <w:color w:val="1A2733"/>
                <w:sz w:val="19"/>
                <w:szCs w:val="19"/>
              </w:rPr>
              <w:t>). Prevents underfitting.</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7F896DC" w14:textId="77777777" w:rsidR="006C3F79" w:rsidRDefault="00000000">
            <w:r>
              <w:rPr>
                <w:color w:val="1A2733"/>
                <w:sz w:val="19"/>
                <w:szCs w:val="19"/>
              </w:rPr>
              <w:t>None (unlimited) — overfits; 10 — underfits</w:t>
            </w:r>
          </w:p>
        </w:tc>
      </w:tr>
      <w:tr w:rsidR="006C3F79" w14:paraId="26F42D5B" w14:textId="77777777">
        <w:tblPrEx>
          <w:tblCellMar>
            <w:top w:w="0" w:type="dxa"/>
            <w:bottom w:w="0" w:type="dxa"/>
          </w:tblCellMar>
        </w:tblPrEx>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5BBD753" w14:textId="77777777" w:rsidR="006C3F79" w:rsidRDefault="00000000">
            <w:proofErr w:type="spellStart"/>
            <w:r>
              <w:rPr>
                <w:color w:val="1A2733"/>
                <w:sz w:val="19"/>
                <w:szCs w:val="19"/>
              </w:rPr>
              <w:t>min_samples_split</w:t>
            </w:r>
            <w:proofErr w:type="spellEnd"/>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2403EDA" w14:textId="77777777" w:rsidR="006C3F79" w:rsidRDefault="00000000">
            <w:r>
              <w:rPr>
                <w:color w:val="1A2733"/>
                <w:sz w:val="19"/>
                <w:szCs w:val="19"/>
              </w:rPr>
              <w:t>5</w:t>
            </w:r>
          </w:p>
        </w:tc>
        <w:tc>
          <w:tcPr>
            <w:tcW w:w="4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5B817C5" w14:textId="77777777" w:rsidR="006C3F79" w:rsidRDefault="00000000">
            <w:r>
              <w:rPr>
                <w:color w:val="1A2733"/>
                <w:sz w:val="19"/>
                <w:szCs w:val="19"/>
              </w:rPr>
              <w:t>Node must have ≥5 samples to split. Regularisation prevents learning from noise.</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274D3F6" w14:textId="77777777" w:rsidR="006C3F79" w:rsidRDefault="00000000">
            <w:r>
              <w:rPr>
                <w:color w:val="1A2733"/>
                <w:sz w:val="19"/>
                <w:szCs w:val="19"/>
              </w:rPr>
              <w:t>2 (default) — overfits; 10 — too restrictive</w:t>
            </w:r>
          </w:p>
        </w:tc>
      </w:tr>
      <w:tr w:rsidR="006C3F79" w14:paraId="7D117D48" w14:textId="77777777">
        <w:tblPrEx>
          <w:tblCellMar>
            <w:top w:w="0" w:type="dxa"/>
            <w:bottom w:w="0" w:type="dxa"/>
          </w:tblCellMar>
        </w:tblPrEx>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07CBD40" w14:textId="77777777" w:rsidR="006C3F79" w:rsidRDefault="00000000">
            <w:proofErr w:type="spellStart"/>
            <w:r>
              <w:rPr>
                <w:color w:val="1A2733"/>
                <w:sz w:val="19"/>
                <w:szCs w:val="19"/>
              </w:rPr>
              <w:t>class_weight</w:t>
            </w:r>
            <w:proofErr w:type="spellEnd"/>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C74F4C6" w14:textId="77777777" w:rsidR="006C3F79" w:rsidRDefault="00000000">
            <w:r>
              <w:rPr>
                <w:color w:val="1A2733"/>
                <w:sz w:val="19"/>
                <w:szCs w:val="19"/>
              </w:rPr>
              <w:t>balanced</w:t>
            </w:r>
          </w:p>
        </w:tc>
        <w:tc>
          <w:tcPr>
            <w:tcW w:w="4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DDF366F" w14:textId="77777777" w:rsidR="006C3F79" w:rsidRDefault="00000000">
            <w:proofErr w:type="spellStart"/>
            <w:r>
              <w:rPr>
                <w:color w:val="1A2733"/>
                <w:sz w:val="19"/>
                <w:szCs w:val="19"/>
              </w:rPr>
              <w:t>w_k</w:t>
            </w:r>
            <w:proofErr w:type="spellEnd"/>
            <w:r>
              <w:rPr>
                <w:color w:val="1A2733"/>
                <w:sz w:val="19"/>
                <w:szCs w:val="19"/>
              </w:rPr>
              <w:t xml:space="preserve"> = N/(</w:t>
            </w:r>
            <w:proofErr w:type="spellStart"/>
            <w:r>
              <w:rPr>
                <w:color w:val="1A2733"/>
                <w:sz w:val="19"/>
                <w:szCs w:val="19"/>
              </w:rPr>
              <w:t>K·N_k</w:t>
            </w:r>
            <w:proofErr w:type="spellEnd"/>
            <w:r>
              <w:rPr>
                <w:color w:val="1A2733"/>
                <w:sz w:val="19"/>
                <w:szCs w:val="19"/>
              </w:rPr>
              <w:t>). Equivalent to sampling-based balancing.</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73811D9" w14:textId="77777777" w:rsidR="006C3F79" w:rsidRDefault="00000000">
            <w:r>
              <w:rPr>
                <w:color w:val="1A2733"/>
                <w:sz w:val="19"/>
                <w:szCs w:val="19"/>
              </w:rPr>
              <w:t>None — ignores imbalance; custom — harder to tune</w:t>
            </w:r>
          </w:p>
        </w:tc>
      </w:tr>
      <w:tr w:rsidR="006C3F79" w14:paraId="5DFB059B" w14:textId="77777777">
        <w:tblPrEx>
          <w:tblCellMar>
            <w:top w:w="0" w:type="dxa"/>
            <w:bottom w:w="0" w:type="dxa"/>
          </w:tblCellMar>
        </w:tblPrEx>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3002FFD" w14:textId="77777777" w:rsidR="006C3F79" w:rsidRDefault="00000000">
            <w:proofErr w:type="spellStart"/>
            <w:r>
              <w:rPr>
                <w:color w:val="1A2733"/>
                <w:sz w:val="19"/>
                <w:szCs w:val="19"/>
              </w:rPr>
              <w:t>random_state</w:t>
            </w:r>
            <w:proofErr w:type="spellEnd"/>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93DC810" w14:textId="77777777" w:rsidR="006C3F79" w:rsidRDefault="00000000">
            <w:r>
              <w:rPr>
                <w:color w:val="1A2733"/>
                <w:sz w:val="19"/>
                <w:szCs w:val="19"/>
              </w:rPr>
              <w:t>42</w:t>
            </w:r>
          </w:p>
        </w:tc>
        <w:tc>
          <w:tcPr>
            <w:tcW w:w="41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230EEC5" w14:textId="77777777" w:rsidR="006C3F79" w:rsidRDefault="00000000">
            <w:r>
              <w:rPr>
                <w:color w:val="1A2733"/>
                <w:sz w:val="19"/>
                <w:szCs w:val="19"/>
              </w:rPr>
              <w:t>Reproducibility. Fixes NumPy random seed.</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A44D70E" w14:textId="77777777" w:rsidR="006C3F79" w:rsidRDefault="00000000">
            <w:r>
              <w:rPr>
                <w:color w:val="1A2733"/>
                <w:sz w:val="19"/>
                <w:szCs w:val="19"/>
              </w:rPr>
              <w:t>Any fixed integer</w:t>
            </w:r>
          </w:p>
        </w:tc>
      </w:tr>
      <w:tr w:rsidR="006C3F79" w14:paraId="00335B2D" w14:textId="77777777">
        <w:tblPrEx>
          <w:tblCellMar>
            <w:top w:w="0" w:type="dxa"/>
            <w:bottom w:w="0" w:type="dxa"/>
          </w:tblCellMar>
        </w:tblPrEx>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212FD21" w14:textId="77777777" w:rsidR="006C3F79" w:rsidRDefault="00000000">
            <w:proofErr w:type="spellStart"/>
            <w:r>
              <w:rPr>
                <w:color w:val="1A2733"/>
                <w:sz w:val="19"/>
                <w:szCs w:val="19"/>
              </w:rPr>
              <w:t>n_jobs</w:t>
            </w:r>
            <w:proofErr w:type="spellEnd"/>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D858B18" w14:textId="77777777" w:rsidR="006C3F79" w:rsidRDefault="00000000">
            <w:r>
              <w:rPr>
                <w:color w:val="1A2733"/>
                <w:sz w:val="19"/>
                <w:szCs w:val="19"/>
              </w:rPr>
              <w:t>-1</w:t>
            </w:r>
          </w:p>
        </w:tc>
        <w:tc>
          <w:tcPr>
            <w:tcW w:w="41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735E2B9" w14:textId="77777777" w:rsidR="006C3F79" w:rsidRDefault="00000000">
            <w:r>
              <w:rPr>
                <w:color w:val="1A2733"/>
                <w:sz w:val="19"/>
                <w:szCs w:val="19"/>
              </w:rPr>
              <w:t>Parallel tree building using all CPU cores. Training time linear in T/cores.</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947BD3A" w14:textId="77777777" w:rsidR="006C3F79" w:rsidRDefault="00000000">
            <w:r>
              <w:rPr>
                <w:color w:val="1A2733"/>
                <w:sz w:val="19"/>
                <w:szCs w:val="19"/>
              </w:rPr>
              <w:t>1 — single core, slower</w:t>
            </w:r>
          </w:p>
        </w:tc>
      </w:tr>
    </w:tbl>
    <w:p w14:paraId="4D3D7F8D" w14:textId="77777777" w:rsidR="006C3F79" w:rsidRDefault="00000000">
      <w:r>
        <w:br w:type="page"/>
      </w:r>
    </w:p>
    <w:p w14:paraId="4B531286" w14:textId="77777777" w:rsidR="006C3F79" w:rsidRPr="003F613D" w:rsidRDefault="00000000">
      <w:pPr>
        <w:pStyle w:val="Heading1"/>
        <w:pBdr>
          <w:bottom w:val="single" w:sz="8" w:space="4" w:color="10847E"/>
        </w:pBdr>
        <w:rPr>
          <w:sz w:val="32"/>
          <w:szCs w:val="32"/>
        </w:rPr>
      </w:pPr>
      <w:r w:rsidRPr="003F613D">
        <w:rPr>
          <w:sz w:val="32"/>
          <w:szCs w:val="32"/>
        </w:rPr>
        <w:lastRenderedPageBreak/>
        <w:t>4. Probability Calibration — Platt Scaling</w:t>
      </w:r>
    </w:p>
    <w:p w14:paraId="4CFA7FC9" w14:textId="77777777" w:rsidR="006C3F79" w:rsidRDefault="00000000">
      <w:pPr>
        <w:pStyle w:val="Heading2"/>
      </w:pPr>
      <w:r>
        <w:t>4.1 The Calibration Problem</w:t>
      </w:r>
    </w:p>
    <w:p w14:paraId="41052B72" w14:textId="77777777" w:rsidR="006C3F79" w:rsidRDefault="00000000">
      <w:pPr>
        <w:spacing w:before="80" w:after="80" w:line="276" w:lineRule="auto"/>
      </w:pPr>
      <w:r>
        <w:rPr>
          <w:color w:val="1A2733"/>
        </w:rPr>
        <w:t xml:space="preserve">A well-calibrated classifier satisfies: among all patients where P(disease) = 0.7, approximately 70% </w:t>
      </w:r>
      <w:proofErr w:type="gramStart"/>
      <w:r>
        <w:rPr>
          <w:color w:val="1A2733"/>
        </w:rPr>
        <w:t>actually have</w:t>
      </w:r>
      <w:proofErr w:type="gramEnd"/>
      <w:r>
        <w:rPr>
          <w:color w:val="1A2733"/>
        </w:rPr>
        <w:t xml:space="preserve"> the disease. Raw Random Forest probabilities violate this because each tree outputs hard 0/1 votes — averaging many binary votes produces distributions concentrated near 0 and 1.</w:t>
      </w:r>
    </w:p>
    <w:p w14:paraId="7E607DB1" w14:textId="77777777" w:rsidR="006C3F79" w:rsidRDefault="006C3F79">
      <w:pPr>
        <w:spacing w:before="60" w:after="60"/>
      </w:pPr>
    </w:p>
    <w:p w14:paraId="56C2E1DD" w14:textId="77777777" w:rsidR="006C3F79" w:rsidRDefault="00000000">
      <w:pPr>
        <w:spacing w:before="120" w:after="120"/>
        <w:jc w:val="center"/>
      </w:pPr>
      <w:r>
        <w:rPr>
          <w:noProof/>
        </w:rPr>
        <w:drawing>
          <wp:inline distT="0" distB="0" distL="0" distR="0" wp14:anchorId="67611E35" wp14:editId="1A497CA5">
            <wp:extent cx="5478145" cy="2319310"/>
            <wp:effectExtent l="0" t="0" r="8255" b="5080"/>
            <wp:docPr id="887354709" name="Picture 88735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03376" cy="2329992"/>
                    </a:xfrm>
                    <a:prstGeom prst="rect">
                      <a:avLst/>
                    </a:prstGeom>
                  </pic:spPr>
                </pic:pic>
              </a:graphicData>
            </a:graphic>
          </wp:inline>
        </w:drawing>
      </w:r>
    </w:p>
    <w:p w14:paraId="0D5FD127" w14:textId="77777777" w:rsidR="006C3F79" w:rsidRDefault="00000000">
      <w:pPr>
        <w:spacing w:before="40" w:after="140"/>
        <w:jc w:val="center"/>
      </w:pPr>
      <w:r>
        <w:rPr>
          <w:i/>
          <w:iCs/>
          <w:color w:val="8A9BB0"/>
          <w:sz w:val="18"/>
          <w:szCs w:val="18"/>
        </w:rPr>
        <w:t>Figure 4.1 — Calibration Curve: Raw RF (overconfident) vs After Platt Scaling</w:t>
      </w:r>
    </w:p>
    <w:p w14:paraId="2FE76DEE" w14:textId="77777777" w:rsidR="006C3F79" w:rsidRDefault="006C3F79">
      <w:pPr>
        <w:spacing w:before="60" w:after="60"/>
      </w:pPr>
    </w:p>
    <w:p w14:paraId="5C71161B" w14:textId="77777777" w:rsidR="006C3F79" w:rsidRDefault="00000000">
      <w:pPr>
        <w:pStyle w:val="Heading2"/>
      </w:pPr>
      <w:r>
        <w:t>4.2 Platt Scaling Mathematics</w:t>
      </w:r>
    </w:p>
    <w:p w14:paraId="7969F10E" w14:textId="77777777" w:rsidR="006C3F79" w:rsidRDefault="00000000">
      <w:pPr>
        <w:spacing w:before="80" w:after="80" w:line="276" w:lineRule="auto"/>
      </w:pPr>
      <w:r>
        <w:rPr>
          <w:color w:val="1A2733"/>
        </w:rPr>
        <w:t>Platt Scaling wraps the base classifier in a logistic regression (sigmoid function):</w:t>
      </w:r>
    </w:p>
    <w:p w14:paraId="7051B1D3"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P_{calibrated</w:t>
      </w:r>
      <w:proofErr w:type="gramStart"/>
      <w:r>
        <w:rPr>
          <w:rFonts w:ascii="Cambria Math" w:eastAsia="Cambria Math" w:hAnsi="Cambria Math" w:cs="Cambria Math"/>
          <w:b/>
          <w:bCs/>
          <w:color w:val="10847E"/>
        </w:rPr>
        <w:t>}(</w:t>
      </w:r>
      <w:proofErr w:type="gramEnd"/>
      <w:r>
        <w:rPr>
          <w:rFonts w:ascii="Cambria Math" w:eastAsia="Cambria Math" w:hAnsi="Cambria Math" w:cs="Cambria Math"/>
          <w:b/>
          <w:bCs/>
          <w:color w:val="10847E"/>
        </w:rPr>
        <w:t xml:space="preserve">y=1 | x) = </w:t>
      </w:r>
      <w:proofErr w:type="gramStart"/>
      <w:r>
        <w:rPr>
          <w:rFonts w:ascii="Cambria Math" w:eastAsia="Cambria Math" w:hAnsi="Cambria Math" w:cs="Cambria Math"/>
          <w:b/>
          <w:bCs/>
          <w:color w:val="10847E"/>
        </w:rPr>
        <w:t>σ(</w:t>
      </w:r>
      <w:proofErr w:type="gramEnd"/>
      <w:r>
        <w:rPr>
          <w:rFonts w:ascii="Cambria Math" w:eastAsia="Cambria Math" w:hAnsi="Cambria Math" w:cs="Cambria Math"/>
          <w:b/>
          <w:bCs/>
          <w:color w:val="10847E"/>
        </w:rPr>
        <w:t>A · f(x) + B) = 1 / (1 + e^{-(</w:t>
      </w:r>
      <w:proofErr w:type="spellStart"/>
      <w:r>
        <w:rPr>
          <w:rFonts w:ascii="Cambria Math" w:eastAsia="Cambria Math" w:hAnsi="Cambria Math" w:cs="Cambria Math"/>
          <w:b/>
          <w:bCs/>
          <w:color w:val="10847E"/>
        </w:rPr>
        <w:t>A·f</w:t>
      </w:r>
      <w:proofErr w:type="spellEnd"/>
      <w:r>
        <w:rPr>
          <w:rFonts w:ascii="Cambria Math" w:eastAsia="Cambria Math" w:hAnsi="Cambria Math" w:cs="Cambria Math"/>
          <w:b/>
          <w:bCs/>
          <w:color w:val="10847E"/>
        </w:rPr>
        <w:t>(x)+B)})</w:t>
      </w:r>
    </w:p>
    <w:p w14:paraId="091FE2B8" w14:textId="77777777" w:rsidR="006C3F79" w:rsidRDefault="00000000">
      <w:pPr>
        <w:spacing w:before="80" w:after="80" w:line="276" w:lineRule="auto"/>
      </w:pPr>
      <w:r>
        <w:rPr>
          <w:color w:val="1A2733"/>
        </w:rPr>
        <w:t>Where f(x) is the raw probability from the Random Forest, and A, B are learned parameters that "stretch and shift" the probability distribution. A is typically negative (compresses overconfident predictions towards 0.5).</w:t>
      </w:r>
    </w:p>
    <w:p w14:paraId="27495216" w14:textId="77777777" w:rsidR="006C3F79" w:rsidRDefault="00000000">
      <w:pPr>
        <w:spacing w:before="80" w:after="80" w:line="276" w:lineRule="auto"/>
      </w:pPr>
      <w:r>
        <w:rPr>
          <w:color w:val="1A2733"/>
        </w:rPr>
        <w:t>The parameters A and B are fitted by minimising the negative log-likelihood (cross-entropy) on held-out validation data:</w:t>
      </w:r>
    </w:p>
    <w:p w14:paraId="42DED408" w14:textId="77777777" w:rsidR="006C3F79" w:rsidRDefault="00000000">
      <w:pPr>
        <w:pBdr>
          <w:left w:val="single" w:sz="12" w:space="6" w:color="10847E"/>
        </w:pBdr>
        <w:shd w:val="clear" w:color="auto" w:fill="E6F4F3"/>
        <w:spacing w:before="140" w:after="140"/>
        <w:jc w:val="center"/>
      </w:pPr>
      <w:proofErr w:type="gramStart"/>
      <w:r>
        <w:rPr>
          <w:rFonts w:ascii="Cambria Math" w:eastAsia="Cambria Math" w:hAnsi="Cambria Math" w:cs="Cambria Math"/>
          <w:b/>
          <w:bCs/>
          <w:color w:val="10847E"/>
        </w:rPr>
        <w:t>L(</w:t>
      </w:r>
      <w:proofErr w:type="gramEnd"/>
      <w:r>
        <w:rPr>
          <w:rFonts w:ascii="Cambria Math" w:eastAsia="Cambria Math" w:hAnsi="Cambria Math" w:cs="Cambria Math"/>
          <w:b/>
          <w:bCs/>
          <w:color w:val="10847E"/>
        </w:rPr>
        <w:t>A, B) = -</w:t>
      </w:r>
      <w:proofErr w:type="spellStart"/>
      <w:r>
        <w:rPr>
          <w:rFonts w:ascii="Cambria Math" w:eastAsia="Cambria Math" w:hAnsi="Cambria Math" w:cs="Cambria Math"/>
          <w:b/>
          <w:bCs/>
          <w:color w:val="10847E"/>
        </w:rPr>
        <w:t>Σ_i</w:t>
      </w:r>
      <w:proofErr w:type="spellEnd"/>
      <w:r>
        <w:rPr>
          <w:rFonts w:ascii="Cambria Math" w:eastAsia="Cambria Math" w:hAnsi="Cambria Math" w:cs="Cambria Math"/>
          <w:b/>
          <w:bCs/>
          <w:color w:val="10847E"/>
        </w:rPr>
        <w:t xml:space="preserve"> [ </w:t>
      </w:r>
      <w:proofErr w:type="spellStart"/>
      <w:r>
        <w:rPr>
          <w:rFonts w:ascii="Cambria Math" w:eastAsia="Cambria Math" w:hAnsi="Cambria Math" w:cs="Cambria Math"/>
          <w:b/>
          <w:bCs/>
          <w:color w:val="10847E"/>
        </w:rPr>
        <w:t>y_i</w:t>
      </w:r>
      <w:proofErr w:type="spellEnd"/>
      <w:r>
        <w:rPr>
          <w:rFonts w:ascii="Cambria Math" w:eastAsia="Cambria Math" w:hAnsi="Cambria Math" w:cs="Cambria Math"/>
          <w:b/>
          <w:bCs/>
          <w:color w:val="10847E"/>
        </w:rPr>
        <w:t xml:space="preserve"> · log(σ(</w:t>
      </w:r>
      <w:proofErr w:type="spellStart"/>
      <w:r>
        <w:rPr>
          <w:rFonts w:ascii="Cambria Math" w:eastAsia="Cambria Math" w:hAnsi="Cambria Math" w:cs="Cambria Math"/>
          <w:b/>
          <w:bCs/>
          <w:color w:val="10847E"/>
        </w:rPr>
        <w:t>A·f</w:t>
      </w:r>
      <w:proofErr w:type="spellEnd"/>
      <w:r>
        <w:rPr>
          <w:rFonts w:ascii="Cambria Math" w:eastAsia="Cambria Math" w:hAnsi="Cambria Math" w:cs="Cambria Math"/>
          <w:b/>
          <w:bCs/>
          <w:color w:val="10847E"/>
        </w:rPr>
        <w:t>(</w:t>
      </w:r>
      <w:proofErr w:type="spellStart"/>
      <w:r>
        <w:rPr>
          <w:rFonts w:ascii="Cambria Math" w:eastAsia="Cambria Math" w:hAnsi="Cambria Math" w:cs="Cambria Math"/>
          <w:b/>
          <w:bCs/>
          <w:color w:val="10847E"/>
        </w:rPr>
        <w:t>x_</w:t>
      </w:r>
      <w:proofErr w:type="gramStart"/>
      <w:r>
        <w:rPr>
          <w:rFonts w:ascii="Cambria Math" w:eastAsia="Cambria Math" w:hAnsi="Cambria Math" w:cs="Cambria Math"/>
          <w:b/>
          <w:bCs/>
          <w:color w:val="10847E"/>
        </w:rPr>
        <w:t>i</w:t>
      </w:r>
      <w:proofErr w:type="spellEnd"/>
      <w:r>
        <w:rPr>
          <w:rFonts w:ascii="Cambria Math" w:eastAsia="Cambria Math" w:hAnsi="Cambria Math" w:cs="Cambria Math"/>
          <w:b/>
          <w:bCs/>
          <w:color w:val="10847E"/>
        </w:rPr>
        <w:t>)+</w:t>
      </w:r>
      <w:proofErr w:type="gramEnd"/>
      <w:r>
        <w:rPr>
          <w:rFonts w:ascii="Cambria Math" w:eastAsia="Cambria Math" w:hAnsi="Cambria Math" w:cs="Cambria Math"/>
          <w:b/>
          <w:bCs/>
          <w:color w:val="10847E"/>
        </w:rPr>
        <w:t>B)) + (1-y_i) · log(1-σ(</w:t>
      </w:r>
      <w:proofErr w:type="spellStart"/>
      <w:r>
        <w:rPr>
          <w:rFonts w:ascii="Cambria Math" w:eastAsia="Cambria Math" w:hAnsi="Cambria Math" w:cs="Cambria Math"/>
          <w:b/>
          <w:bCs/>
          <w:color w:val="10847E"/>
        </w:rPr>
        <w:t>A·f</w:t>
      </w:r>
      <w:proofErr w:type="spellEnd"/>
      <w:r>
        <w:rPr>
          <w:rFonts w:ascii="Cambria Math" w:eastAsia="Cambria Math" w:hAnsi="Cambria Math" w:cs="Cambria Math"/>
          <w:b/>
          <w:bCs/>
          <w:color w:val="10847E"/>
        </w:rPr>
        <w:t>(</w:t>
      </w:r>
      <w:proofErr w:type="spellStart"/>
      <w:r>
        <w:rPr>
          <w:rFonts w:ascii="Cambria Math" w:eastAsia="Cambria Math" w:hAnsi="Cambria Math" w:cs="Cambria Math"/>
          <w:b/>
          <w:bCs/>
          <w:color w:val="10847E"/>
        </w:rPr>
        <w:t>x_</w:t>
      </w:r>
      <w:proofErr w:type="gramStart"/>
      <w:r>
        <w:rPr>
          <w:rFonts w:ascii="Cambria Math" w:eastAsia="Cambria Math" w:hAnsi="Cambria Math" w:cs="Cambria Math"/>
          <w:b/>
          <w:bCs/>
          <w:color w:val="10847E"/>
        </w:rPr>
        <w:t>i</w:t>
      </w:r>
      <w:proofErr w:type="spellEnd"/>
      <w:r>
        <w:rPr>
          <w:rFonts w:ascii="Cambria Math" w:eastAsia="Cambria Math" w:hAnsi="Cambria Math" w:cs="Cambria Math"/>
          <w:b/>
          <w:bCs/>
          <w:color w:val="10847E"/>
        </w:rPr>
        <w:t>)+</w:t>
      </w:r>
      <w:proofErr w:type="gramEnd"/>
      <w:r>
        <w:rPr>
          <w:rFonts w:ascii="Cambria Math" w:eastAsia="Cambria Math" w:hAnsi="Cambria Math" w:cs="Cambria Math"/>
          <w:b/>
          <w:bCs/>
          <w:color w:val="10847E"/>
        </w:rPr>
        <w:t>B)</w:t>
      </w:r>
      <w:proofErr w:type="gramStart"/>
      <w:r>
        <w:rPr>
          <w:rFonts w:ascii="Cambria Math" w:eastAsia="Cambria Math" w:hAnsi="Cambria Math" w:cs="Cambria Math"/>
          <w:b/>
          <w:bCs/>
          <w:color w:val="10847E"/>
        </w:rPr>
        <w:t>) ]</w:t>
      </w:r>
      <w:proofErr w:type="gramEnd"/>
    </w:p>
    <w:p w14:paraId="79792007" w14:textId="77777777" w:rsidR="006C3F79" w:rsidRDefault="00000000">
      <w:pPr>
        <w:spacing w:before="80" w:after="80" w:line="276" w:lineRule="auto"/>
      </w:pPr>
      <w:r>
        <w:rPr>
          <w:color w:val="1A2733"/>
        </w:rPr>
        <w:t>This is a standard logistic regression optimisation problem solved using L-BFGS-B.</w:t>
      </w:r>
    </w:p>
    <w:p w14:paraId="36CEA6AD" w14:textId="77777777" w:rsidR="006C3F79" w:rsidRDefault="006C3F79">
      <w:pPr>
        <w:spacing w:before="60" w:after="60"/>
      </w:pPr>
    </w:p>
    <w:p w14:paraId="30DD17AF" w14:textId="77777777" w:rsidR="006C3F79" w:rsidRDefault="00000000">
      <w:pPr>
        <w:pStyle w:val="Heading2"/>
      </w:pPr>
      <w:r>
        <w:t xml:space="preserve">4.3 </w:t>
      </w:r>
      <w:proofErr w:type="spellStart"/>
      <w:r>
        <w:t>CalibratedClassifierCV</w:t>
      </w:r>
      <w:proofErr w:type="spellEnd"/>
      <w:r>
        <w:t xml:space="preserve"> — Cross-Validated Calibration</w:t>
      </w:r>
    </w:p>
    <w:p w14:paraId="2CE27070" w14:textId="77777777" w:rsidR="006C3F79" w:rsidRDefault="00000000">
      <w:pPr>
        <w:spacing w:before="80" w:after="80" w:line="276" w:lineRule="auto"/>
      </w:pPr>
      <w:r>
        <w:rPr>
          <w:color w:val="1A2733"/>
        </w:rPr>
        <w:t xml:space="preserve">The </w:t>
      </w:r>
      <w:proofErr w:type="spellStart"/>
      <w:r>
        <w:rPr>
          <w:color w:val="1A2733"/>
        </w:rPr>
        <w:t>sklearn</w:t>
      </w:r>
      <w:proofErr w:type="spellEnd"/>
      <w:r>
        <w:rPr>
          <w:color w:val="1A2733"/>
        </w:rPr>
        <w:t xml:space="preserve"> </w:t>
      </w:r>
      <w:proofErr w:type="spellStart"/>
      <w:r>
        <w:rPr>
          <w:color w:val="1A2733"/>
        </w:rPr>
        <w:t>CalibratedClassifierCV</w:t>
      </w:r>
      <w:proofErr w:type="spellEnd"/>
      <w:r>
        <w:rPr>
          <w:color w:val="1A2733"/>
        </w:rPr>
        <w:t xml:space="preserve"> wrapper prevents overfitting of the calibration parameters:</w:t>
      </w:r>
    </w:p>
    <w:p w14:paraId="060046B1"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model = </w:t>
      </w:r>
      <w:proofErr w:type="spellStart"/>
      <w:proofErr w:type="gramStart"/>
      <w:r>
        <w:rPr>
          <w:rFonts w:ascii="Courier New" w:eastAsia="Courier New" w:hAnsi="Courier New" w:cs="Courier New"/>
          <w:color w:val="1A2733"/>
          <w:sz w:val="18"/>
          <w:szCs w:val="18"/>
        </w:rPr>
        <w:t>CalibratedClassifierCV</w:t>
      </w:r>
      <w:proofErr w:type="spellEnd"/>
      <w:r>
        <w:rPr>
          <w:rFonts w:ascii="Courier New" w:eastAsia="Courier New" w:hAnsi="Courier New" w:cs="Courier New"/>
          <w:color w:val="1A2733"/>
          <w:sz w:val="18"/>
          <w:szCs w:val="18"/>
        </w:rPr>
        <w:t>(</w:t>
      </w:r>
      <w:proofErr w:type="spellStart"/>
      <w:proofErr w:type="gramEnd"/>
      <w:r>
        <w:rPr>
          <w:rFonts w:ascii="Courier New" w:eastAsia="Courier New" w:hAnsi="Courier New" w:cs="Courier New"/>
          <w:color w:val="1A2733"/>
          <w:sz w:val="18"/>
          <w:szCs w:val="18"/>
        </w:rPr>
        <w:t>base_model</w:t>
      </w:r>
      <w:proofErr w:type="spellEnd"/>
      <w:r>
        <w:rPr>
          <w:rFonts w:ascii="Courier New" w:eastAsia="Courier New" w:hAnsi="Courier New" w:cs="Courier New"/>
          <w:color w:val="1A2733"/>
          <w:sz w:val="18"/>
          <w:szCs w:val="18"/>
        </w:rPr>
        <w:t>, method='sigmoid', cv=</w:t>
      </w:r>
      <w:proofErr w:type="spellStart"/>
      <w:r>
        <w:rPr>
          <w:rFonts w:ascii="Courier New" w:eastAsia="Courier New" w:hAnsi="Courier New" w:cs="Courier New"/>
          <w:color w:val="1A2733"/>
          <w:sz w:val="18"/>
          <w:szCs w:val="18"/>
        </w:rPr>
        <w:t>safe_cv</w:t>
      </w:r>
      <w:proofErr w:type="spellEnd"/>
      <w:r>
        <w:rPr>
          <w:rFonts w:ascii="Courier New" w:eastAsia="Courier New" w:hAnsi="Courier New" w:cs="Courier New"/>
          <w:color w:val="1A2733"/>
          <w:sz w:val="18"/>
          <w:szCs w:val="18"/>
        </w:rPr>
        <w:t>)</w:t>
      </w:r>
    </w:p>
    <w:p w14:paraId="53A4AB26" w14:textId="77777777" w:rsidR="006C3F79" w:rsidRDefault="00000000">
      <w:pPr>
        <w:spacing w:before="80" w:after="80" w:line="276" w:lineRule="auto"/>
      </w:pPr>
      <w:r>
        <w:rPr>
          <w:color w:val="1A2733"/>
        </w:rPr>
        <w:t>The cross-validation ensures:</w:t>
      </w:r>
    </w:p>
    <w:p w14:paraId="6F46A925" w14:textId="77777777" w:rsidR="006C3F79" w:rsidRDefault="00000000">
      <w:pPr>
        <w:pStyle w:val="ListParagraph"/>
        <w:numPr>
          <w:ilvl w:val="0"/>
          <w:numId w:val="3"/>
        </w:numPr>
        <w:spacing w:before="60" w:after="60"/>
      </w:pPr>
      <w:r>
        <w:rPr>
          <w:color w:val="1A2733"/>
        </w:rPr>
        <w:t>The base RF is trained on CV training folds</w:t>
      </w:r>
    </w:p>
    <w:p w14:paraId="04D3D034" w14:textId="77777777" w:rsidR="006C3F79" w:rsidRDefault="00000000">
      <w:pPr>
        <w:pStyle w:val="ListParagraph"/>
        <w:numPr>
          <w:ilvl w:val="0"/>
          <w:numId w:val="3"/>
        </w:numPr>
        <w:spacing w:before="60" w:after="60"/>
      </w:pPr>
      <w:r>
        <w:rPr>
          <w:color w:val="1A2733"/>
        </w:rPr>
        <w:t>Platt parameters A and B are fitted on CV validation folds</w:t>
      </w:r>
    </w:p>
    <w:p w14:paraId="4CE713C3" w14:textId="77777777" w:rsidR="006C3F79" w:rsidRDefault="00000000">
      <w:pPr>
        <w:pStyle w:val="ListParagraph"/>
        <w:numPr>
          <w:ilvl w:val="0"/>
          <w:numId w:val="3"/>
        </w:numPr>
        <w:spacing w:before="60" w:after="60"/>
      </w:pPr>
      <w:r>
        <w:rPr>
          <w:color w:val="1A2733"/>
        </w:rPr>
        <w:t>Final model averages calibrated probabilities across all CV folds</w:t>
      </w:r>
    </w:p>
    <w:p w14:paraId="57EDF482" w14:textId="77777777" w:rsidR="006C3F79" w:rsidRDefault="006C3F79">
      <w:pPr>
        <w:spacing w:before="60" w:after="60"/>
      </w:pPr>
    </w:p>
    <w:p w14:paraId="5ECA02CE" w14:textId="77777777" w:rsidR="006C3F79" w:rsidRDefault="00000000">
      <w:pPr>
        <w:pStyle w:val="Heading2"/>
      </w:pPr>
      <w:r>
        <w:t>4.4 Safe CV — Adaptive Fold Count</w:t>
      </w:r>
    </w:p>
    <w:p w14:paraId="06DA820A" w14:textId="77777777" w:rsidR="006C3F79" w:rsidRDefault="00000000">
      <w:pPr>
        <w:spacing w:before="80" w:after="80" w:line="276" w:lineRule="auto"/>
      </w:pPr>
      <w:r>
        <w:rPr>
          <w:color w:val="1A2733"/>
        </w:rPr>
        <w:t xml:space="preserve">Standard 5-fold CV fails when the minority class has fewer than 5 samples per fold. The </w:t>
      </w:r>
      <w:proofErr w:type="spellStart"/>
      <w:r>
        <w:rPr>
          <w:color w:val="1A2733"/>
        </w:rPr>
        <w:t>safe_cv</w:t>
      </w:r>
      <w:proofErr w:type="spellEnd"/>
      <w:r>
        <w:rPr>
          <w:color w:val="1A2733"/>
        </w:rPr>
        <w:t xml:space="preserve"> formula prevents this:</w:t>
      </w:r>
    </w:p>
    <w:p w14:paraId="07BB6E03"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safe_{cv} = </w:t>
      </w:r>
      <w:proofErr w:type="gramStart"/>
      <w:r>
        <w:rPr>
          <w:rFonts w:ascii="Cambria Math" w:eastAsia="Cambria Math" w:hAnsi="Cambria Math" w:cs="Cambria Math"/>
          <w:b/>
          <w:bCs/>
          <w:color w:val="10847E"/>
        </w:rPr>
        <w:t>min(</w:t>
      </w:r>
      <w:proofErr w:type="gramEnd"/>
      <w:r>
        <w:rPr>
          <w:rFonts w:ascii="Cambria Math" w:eastAsia="Cambria Math" w:hAnsi="Cambria Math" w:cs="Cambria Math"/>
          <w:b/>
          <w:bCs/>
          <w:color w:val="10847E"/>
        </w:rPr>
        <w:t xml:space="preserve">5, </w:t>
      </w:r>
      <w:proofErr w:type="gramStart"/>
      <w:r>
        <w:rPr>
          <w:rFonts w:ascii="Cambria Math" w:eastAsia="Cambria Math" w:hAnsi="Cambria Math" w:cs="Cambria Math"/>
          <w:b/>
          <w:bCs/>
          <w:color w:val="10847E"/>
        </w:rPr>
        <w:t>max(</w:t>
      </w:r>
      <w:proofErr w:type="gramEnd"/>
      <w:r>
        <w:rPr>
          <w:rFonts w:ascii="Cambria Math" w:eastAsia="Cambria Math" w:hAnsi="Cambria Math" w:cs="Cambria Math"/>
          <w:b/>
          <w:bCs/>
          <w:color w:val="10847E"/>
        </w:rPr>
        <w:t>2, ⌊</w:t>
      </w:r>
      <w:proofErr w:type="spellStart"/>
      <w:r>
        <w:rPr>
          <w:rFonts w:ascii="Cambria Math" w:eastAsia="Cambria Math" w:hAnsi="Cambria Math" w:cs="Cambria Math"/>
          <w:b/>
          <w:bCs/>
          <w:color w:val="10847E"/>
        </w:rPr>
        <w:t>minority_size</w:t>
      </w:r>
      <w:proofErr w:type="spellEnd"/>
      <w:r>
        <w:rPr>
          <w:rFonts w:ascii="Cambria Math" w:eastAsia="Cambria Math" w:hAnsi="Cambria Math" w:cs="Cambria Math"/>
          <w:b/>
          <w:bCs/>
          <w:color w:val="10847E"/>
        </w:rPr>
        <w:t xml:space="preserve"> / 2⌋))</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6026"/>
      </w:tblGrid>
      <w:tr w:rsidR="006C3F79" w14:paraId="7A48BEFB" w14:textId="77777777">
        <w:tblPrEx>
          <w:tblCellMar>
            <w:top w:w="0" w:type="dxa"/>
            <w:bottom w:w="0" w:type="dxa"/>
          </w:tblCellMar>
        </w:tblPrEx>
        <w:trPr>
          <w:tblHeader/>
        </w:trPr>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C781B4B" w14:textId="77777777" w:rsidR="006C3F79" w:rsidRDefault="00000000">
            <w:r>
              <w:rPr>
                <w:b/>
                <w:bCs/>
                <w:color w:val="FFFFFF"/>
                <w:sz w:val="19"/>
                <w:szCs w:val="19"/>
              </w:rPr>
              <w:t>Minority Size</w:t>
            </w:r>
          </w:p>
        </w:tc>
        <w:tc>
          <w:tcPr>
            <w:tcW w:w="2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6BBDA8B" w14:textId="77777777" w:rsidR="006C3F79" w:rsidRDefault="00000000">
            <w:proofErr w:type="spellStart"/>
            <w:r>
              <w:rPr>
                <w:b/>
                <w:bCs/>
                <w:color w:val="FFFFFF"/>
                <w:sz w:val="19"/>
                <w:szCs w:val="19"/>
              </w:rPr>
              <w:t>safe_cv</w:t>
            </w:r>
            <w:proofErr w:type="spellEnd"/>
            <w:r>
              <w:rPr>
                <w:b/>
                <w:bCs/>
                <w:color w:val="FFFFFF"/>
                <w:sz w:val="19"/>
                <w:szCs w:val="19"/>
              </w:rPr>
              <w:t xml:space="preserve"> Computed</w:t>
            </w:r>
          </w:p>
        </w:tc>
        <w:tc>
          <w:tcPr>
            <w:tcW w:w="60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FBBFF94" w14:textId="77777777" w:rsidR="006C3F79" w:rsidRDefault="00000000">
            <w:r>
              <w:rPr>
                <w:b/>
                <w:bCs/>
                <w:color w:val="FFFFFF"/>
                <w:sz w:val="19"/>
                <w:szCs w:val="19"/>
              </w:rPr>
              <w:t>Reasoning</w:t>
            </w:r>
          </w:p>
        </w:tc>
      </w:tr>
      <w:tr w:rsidR="006C3F79" w14:paraId="429D9C8A"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3D3AACE" w14:textId="77777777" w:rsidR="006C3F79" w:rsidRDefault="00000000">
            <w:r>
              <w:rPr>
                <w:color w:val="1A2733"/>
                <w:sz w:val="19"/>
                <w:szCs w:val="19"/>
              </w:rPr>
              <w:t>&lt;4</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A4C71FB" w14:textId="77777777" w:rsidR="006C3F79" w:rsidRDefault="00000000">
            <w:r>
              <w:rPr>
                <w:color w:val="1A2733"/>
                <w:sz w:val="19"/>
                <w:szCs w:val="19"/>
              </w:rPr>
              <w:t>2</w:t>
            </w:r>
          </w:p>
        </w:tc>
        <w:tc>
          <w:tcPr>
            <w:tcW w:w="6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1BD9F85" w14:textId="77777777" w:rsidR="006C3F79" w:rsidRDefault="00000000">
            <w:r>
              <w:rPr>
                <w:color w:val="1A2733"/>
                <w:sz w:val="19"/>
                <w:szCs w:val="19"/>
              </w:rPr>
              <w:t>Minimum viable: 2 folds with at least 2 samples each</w:t>
            </w:r>
          </w:p>
        </w:tc>
      </w:tr>
      <w:tr w:rsidR="006C3F79" w14:paraId="20B32FF7"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38B3133" w14:textId="77777777" w:rsidR="006C3F79" w:rsidRDefault="00000000">
            <w:r>
              <w:rPr>
                <w:color w:val="1A2733"/>
                <w:sz w:val="19"/>
                <w:szCs w:val="19"/>
              </w:rPr>
              <w:t>4-7</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DEB4DE9" w14:textId="77777777" w:rsidR="006C3F79" w:rsidRDefault="00000000">
            <w:r>
              <w:rPr>
                <w:color w:val="1A2733"/>
                <w:sz w:val="19"/>
                <w:szCs w:val="19"/>
              </w:rPr>
              <w:t>2-3</w:t>
            </w:r>
          </w:p>
        </w:tc>
        <w:tc>
          <w:tcPr>
            <w:tcW w:w="6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718E26C" w14:textId="77777777" w:rsidR="006C3F79" w:rsidRDefault="00000000">
            <w:r>
              <w:rPr>
                <w:color w:val="1A2733"/>
                <w:sz w:val="19"/>
                <w:szCs w:val="19"/>
              </w:rPr>
              <w:t>Small dataset: limit folds to prevent empty class in fold</w:t>
            </w:r>
          </w:p>
        </w:tc>
      </w:tr>
      <w:tr w:rsidR="006C3F79" w14:paraId="0DA149AE"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543CB55" w14:textId="77777777" w:rsidR="006C3F79" w:rsidRDefault="00000000">
            <w:r>
              <w:rPr>
                <w:color w:val="1A2733"/>
                <w:sz w:val="19"/>
                <w:szCs w:val="19"/>
              </w:rPr>
              <w:t>8-9</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4DC42FC" w14:textId="77777777" w:rsidR="006C3F79" w:rsidRDefault="00000000">
            <w:r>
              <w:rPr>
                <w:color w:val="1A2733"/>
                <w:sz w:val="19"/>
                <w:szCs w:val="19"/>
              </w:rPr>
              <w:t>4</w:t>
            </w:r>
          </w:p>
        </w:tc>
        <w:tc>
          <w:tcPr>
            <w:tcW w:w="6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102A5D8" w14:textId="77777777" w:rsidR="006C3F79" w:rsidRDefault="00000000">
            <w:r>
              <w:rPr>
                <w:color w:val="1A2733"/>
                <w:sz w:val="19"/>
                <w:szCs w:val="19"/>
              </w:rPr>
              <w:t>Moderate: 4 folds each with 2+ minority samples</w:t>
            </w:r>
          </w:p>
        </w:tc>
      </w:tr>
      <w:tr w:rsidR="006C3F79" w14:paraId="04A3509F"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F945593" w14:textId="77777777" w:rsidR="006C3F79" w:rsidRDefault="00000000">
            <w:r>
              <w:rPr>
                <w:color w:val="1A2733"/>
                <w:sz w:val="19"/>
                <w:szCs w:val="19"/>
              </w:rPr>
              <w:t>10+</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8A3DF89" w14:textId="77777777" w:rsidR="006C3F79" w:rsidRDefault="00000000">
            <w:r>
              <w:rPr>
                <w:color w:val="1A2733"/>
                <w:sz w:val="19"/>
                <w:szCs w:val="19"/>
              </w:rPr>
              <w:t>5</w:t>
            </w:r>
          </w:p>
        </w:tc>
        <w:tc>
          <w:tcPr>
            <w:tcW w:w="6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1C383C7" w14:textId="77777777" w:rsidR="006C3F79" w:rsidRDefault="00000000">
            <w:r>
              <w:rPr>
                <w:color w:val="1A2733"/>
                <w:sz w:val="19"/>
                <w:szCs w:val="19"/>
              </w:rPr>
              <w:t>Standard 5-fold cross-validation</w:t>
            </w:r>
          </w:p>
        </w:tc>
      </w:tr>
    </w:tbl>
    <w:p w14:paraId="0858A9C0" w14:textId="77777777" w:rsidR="006C3F79" w:rsidRDefault="006C3F79">
      <w:pPr>
        <w:spacing w:before="60" w:after="60"/>
      </w:pPr>
    </w:p>
    <w:p w14:paraId="4C74D0E3" w14:textId="77777777" w:rsidR="006C3F79" w:rsidRDefault="00000000">
      <w:pPr>
        <w:pStyle w:val="Heading2"/>
      </w:pPr>
      <w:r>
        <w:t>4.5 Why 0.35 Decision Threshold</w:t>
      </w:r>
    </w:p>
    <w:p w14:paraId="387E7FC3" w14:textId="77777777" w:rsidR="006C3F79" w:rsidRDefault="00000000">
      <w:pPr>
        <w:spacing w:before="80" w:after="80" w:line="276" w:lineRule="auto"/>
      </w:pPr>
      <w:r>
        <w:rPr>
          <w:color w:val="1A2733"/>
        </w:rPr>
        <w:t>The standard threshold for binary classification is 0.50. OmniV1 uses 0.35 as the base threshold:</w:t>
      </w:r>
    </w:p>
    <w:p w14:paraId="67F839DF"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Precision = TP / (TP + </w:t>
      </w:r>
      <w:proofErr w:type="gramStart"/>
      <w:r>
        <w:rPr>
          <w:rFonts w:ascii="Cambria Math" w:eastAsia="Cambria Math" w:hAnsi="Cambria Math" w:cs="Cambria Math"/>
          <w:b/>
          <w:bCs/>
          <w:color w:val="10847E"/>
        </w:rPr>
        <w:t xml:space="preserve">FP)   </w:t>
      </w:r>
      <w:proofErr w:type="gramEnd"/>
      <w:r>
        <w:rPr>
          <w:rFonts w:ascii="Cambria Math" w:eastAsia="Cambria Math" w:hAnsi="Cambria Math" w:cs="Cambria Math"/>
          <w:b/>
          <w:bCs/>
          <w:color w:val="10847E"/>
        </w:rPr>
        <w:t>↑ with higher threshold</w:t>
      </w:r>
    </w:p>
    <w:p w14:paraId="38D11EA4"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Recall (Sensitivity) = TP / (TP + </w:t>
      </w:r>
      <w:proofErr w:type="gramStart"/>
      <w:r>
        <w:rPr>
          <w:rFonts w:ascii="Cambria Math" w:eastAsia="Cambria Math" w:hAnsi="Cambria Math" w:cs="Cambria Math"/>
          <w:b/>
          <w:bCs/>
          <w:color w:val="10847E"/>
        </w:rPr>
        <w:t xml:space="preserve">FN)   </w:t>
      </w:r>
      <w:proofErr w:type="gramEnd"/>
      <w:r>
        <w:rPr>
          <w:rFonts w:ascii="Cambria Math" w:eastAsia="Cambria Math" w:hAnsi="Cambria Math" w:cs="Cambria Math"/>
          <w:b/>
          <w:bCs/>
          <w:color w:val="10847E"/>
        </w:rPr>
        <w:t>↑ with lower threshold</w:t>
      </w:r>
    </w:p>
    <w:p w14:paraId="4991525E" w14:textId="77777777" w:rsidR="006C3F79" w:rsidRDefault="00000000">
      <w:pPr>
        <w:spacing w:before="80" w:after="80" w:line="276" w:lineRule="auto"/>
      </w:pPr>
      <w:r>
        <w:rPr>
          <w:color w:val="1A2733"/>
        </w:rPr>
        <w:t>In clinical medicine: missing a true positive (false negative) = patient with disease sent home → potentially fatal. A false positive = patient gets extra testing → inconvenient but safe. The 0.35 threshold deliberately trades precision for recall, prioritising patient safety.</w:t>
      </w:r>
    </w:p>
    <w:p w14:paraId="6711C35A" w14:textId="77777777" w:rsidR="006C3F79" w:rsidRDefault="00000000">
      <w:pPr>
        <w:pBdr>
          <w:top w:val="single" w:sz="4" w:space="0" w:color="10847E"/>
          <w:left w:val="single" w:sz="14" w:space="8" w:color="10847E"/>
          <w:bottom w:val="single" w:sz="4" w:space="0" w:color="10847E"/>
          <w:right w:val="single" w:sz="4" w:space="0" w:color="10847E"/>
        </w:pBdr>
        <w:shd w:val="clear" w:color="auto" w:fill="E6F4F3"/>
        <w:spacing w:before="120" w:after="120"/>
        <w:ind w:left="240" w:right="120"/>
      </w:pPr>
      <w:r>
        <w:rPr>
          <w:i/>
          <w:iCs/>
          <w:color w:val="1A2733"/>
          <w:sz w:val="21"/>
          <w:szCs w:val="21"/>
        </w:rPr>
        <w:t>Clinical Principle: In medical screening, sensitivity (catching all sick patients) is more important than specificity (avoiding unnecessary tests). The 0.35 threshold reflects this clinical priority — it is not a technical decision but a clinical value judgment.</w:t>
      </w:r>
    </w:p>
    <w:p w14:paraId="2F80406B" w14:textId="77777777" w:rsidR="006C3F79" w:rsidRDefault="00000000">
      <w:r>
        <w:br w:type="page"/>
      </w:r>
    </w:p>
    <w:p w14:paraId="663411D9" w14:textId="77777777" w:rsidR="006C3F79" w:rsidRPr="003F613D" w:rsidRDefault="00000000">
      <w:pPr>
        <w:pStyle w:val="Heading1"/>
        <w:pBdr>
          <w:bottom w:val="single" w:sz="8" w:space="4" w:color="10847E"/>
        </w:pBdr>
        <w:rPr>
          <w:sz w:val="32"/>
          <w:szCs w:val="32"/>
        </w:rPr>
      </w:pPr>
      <w:r w:rsidRPr="003F613D">
        <w:rPr>
          <w:sz w:val="32"/>
          <w:szCs w:val="32"/>
        </w:rPr>
        <w:lastRenderedPageBreak/>
        <w:t>5. Composite Health Score System</w:t>
      </w:r>
    </w:p>
    <w:p w14:paraId="769DAEE2" w14:textId="77777777" w:rsidR="006C3F79" w:rsidRDefault="00000000">
      <w:pPr>
        <w:pStyle w:val="Heading2"/>
      </w:pPr>
      <w:r>
        <w:t>5.1 The Core Formula</w:t>
      </w:r>
    </w:p>
    <w:p w14:paraId="1A4B1A60" w14:textId="77777777" w:rsidR="006C3F79" w:rsidRDefault="00000000">
      <w:pPr>
        <w:spacing w:before="80" w:after="80" w:line="276" w:lineRule="auto"/>
      </w:pPr>
      <w:r>
        <w:rPr>
          <w:color w:val="1A2733"/>
        </w:rPr>
        <w:t>Three individual disease probabilities are combined into a single 0-100 composite health score:</w:t>
      </w:r>
    </w:p>
    <w:p w14:paraId="4E3F9B88"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composite_risk</w:t>
      </w:r>
      <w:proofErr w:type="spellEnd"/>
      <w:r>
        <w:rPr>
          <w:rFonts w:ascii="Cambria Math" w:eastAsia="Cambria Math" w:hAnsi="Cambria Math" w:cs="Cambria Math"/>
          <w:b/>
          <w:bCs/>
          <w:color w:val="10847E"/>
        </w:rPr>
        <w:t xml:space="preserve"> = h · w_{heart} + d · w_{diabetes} + k · w_{kidney}</w:t>
      </w:r>
    </w:p>
    <w:p w14:paraId="793E9542"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health_score</w:t>
      </w:r>
      <w:proofErr w:type="spellEnd"/>
      <w:r>
        <w:rPr>
          <w:rFonts w:ascii="Cambria Math" w:eastAsia="Cambria Math" w:hAnsi="Cambria Math" w:cs="Cambria Math"/>
          <w:b/>
          <w:bCs/>
          <w:color w:val="10847E"/>
        </w:rPr>
        <w:t xml:space="preserve"> = (1 - </w:t>
      </w:r>
      <w:proofErr w:type="spellStart"/>
      <w:r>
        <w:rPr>
          <w:rFonts w:ascii="Cambria Math" w:eastAsia="Cambria Math" w:hAnsi="Cambria Math" w:cs="Cambria Math"/>
          <w:b/>
          <w:bCs/>
          <w:color w:val="10847E"/>
        </w:rPr>
        <w:t>composite_risk</w:t>
      </w:r>
      <w:proofErr w:type="spellEnd"/>
      <w:r>
        <w:rPr>
          <w:rFonts w:ascii="Cambria Math" w:eastAsia="Cambria Math" w:hAnsi="Cambria Math" w:cs="Cambria Math"/>
          <w:b/>
          <w:bCs/>
          <w:color w:val="10847E"/>
        </w:rPr>
        <w:t>) × 100</w:t>
      </w:r>
    </w:p>
    <w:p w14:paraId="70F0F18C"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max_score</w:t>
      </w:r>
      <w:proofErr w:type="spellEnd"/>
      <w:r>
        <w:rPr>
          <w:rFonts w:ascii="Cambria Math" w:eastAsia="Cambria Math" w:hAnsi="Cambria Math" w:cs="Cambria Math"/>
          <w:b/>
          <w:bCs/>
          <w:color w:val="10847E"/>
        </w:rPr>
        <w:t xml:space="preserve"> = 95 if age ≥ 70 else 100</w:t>
      </w:r>
    </w:p>
    <w:p w14:paraId="666F6957"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health_score</w:t>
      </w:r>
      <w:proofErr w:type="spellEnd"/>
      <w:r>
        <w:rPr>
          <w:rFonts w:ascii="Cambria Math" w:eastAsia="Cambria Math" w:hAnsi="Cambria Math" w:cs="Cambria Math"/>
          <w:b/>
          <w:bCs/>
          <w:color w:val="10847E"/>
        </w:rPr>
        <w:t xml:space="preserve"> = </w:t>
      </w:r>
      <w:proofErr w:type="gramStart"/>
      <w:r>
        <w:rPr>
          <w:rFonts w:ascii="Cambria Math" w:eastAsia="Cambria Math" w:hAnsi="Cambria Math" w:cs="Cambria Math"/>
          <w:b/>
          <w:bCs/>
          <w:color w:val="10847E"/>
        </w:rPr>
        <w:t>max(</w:t>
      </w:r>
      <w:proofErr w:type="gramEnd"/>
      <w:r>
        <w:rPr>
          <w:rFonts w:ascii="Cambria Math" w:eastAsia="Cambria Math" w:hAnsi="Cambria Math" w:cs="Cambria Math"/>
          <w:b/>
          <w:bCs/>
          <w:color w:val="10847E"/>
        </w:rPr>
        <w:t xml:space="preserve">0, </w:t>
      </w:r>
      <w:proofErr w:type="gramStart"/>
      <w:r>
        <w:rPr>
          <w:rFonts w:ascii="Cambria Math" w:eastAsia="Cambria Math" w:hAnsi="Cambria Math" w:cs="Cambria Math"/>
          <w:b/>
          <w:bCs/>
          <w:color w:val="10847E"/>
        </w:rPr>
        <w:t>min(</w:t>
      </w:r>
      <w:proofErr w:type="spellStart"/>
      <w:proofErr w:type="gramEnd"/>
      <w:r>
        <w:rPr>
          <w:rFonts w:ascii="Cambria Math" w:eastAsia="Cambria Math" w:hAnsi="Cambria Math" w:cs="Cambria Math"/>
          <w:b/>
          <w:bCs/>
          <w:color w:val="10847E"/>
        </w:rPr>
        <w:t>health_score</w:t>
      </w:r>
      <w:proofErr w:type="spellEnd"/>
      <w:r>
        <w:rPr>
          <w:rFonts w:ascii="Cambria Math" w:eastAsia="Cambria Math" w:hAnsi="Cambria Math" w:cs="Cambria Math"/>
          <w:b/>
          <w:bCs/>
          <w:color w:val="10847E"/>
        </w:rPr>
        <w:t xml:space="preserve">, </w:t>
      </w:r>
      <w:proofErr w:type="spellStart"/>
      <w:r>
        <w:rPr>
          <w:rFonts w:ascii="Cambria Math" w:eastAsia="Cambria Math" w:hAnsi="Cambria Math" w:cs="Cambria Math"/>
          <w:b/>
          <w:bCs/>
          <w:color w:val="10847E"/>
        </w:rPr>
        <w:t>max_score</w:t>
      </w:r>
      <w:proofErr w:type="spellEnd"/>
      <w:r>
        <w:rPr>
          <w:rFonts w:ascii="Cambria Math" w:eastAsia="Cambria Math" w:hAnsi="Cambria Math" w:cs="Cambria Math"/>
          <w:b/>
          <w:bCs/>
          <w:color w:val="10847E"/>
        </w:rPr>
        <w:t>))</w:t>
      </w:r>
    </w:p>
    <w:p w14:paraId="5B291495" w14:textId="77777777" w:rsidR="006C3F79" w:rsidRDefault="006C3F79">
      <w:pPr>
        <w:spacing w:before="60" w:after="60"/>
      </w:pPr>
    </w:p>
    <w:p w14:paraId="52077A22" w14:textId="77777777" w:rsidR="006C3F79" w:rsidRDefault="00000000">
      <w:pPr>
        <w:spacing w:before="120" w:after="120"/>
        <w:jc w:val="center"/>
      </w:pPr>
      <w:r>
        <w:rPr>
          <w:noProof/>
        </w:rPr>
        <w:drawing>
          <wp:inline distT="0" distB="0" distL="0" distR="0" wp14:anchorId="4BD2AD1A" wp14:editId="5FDE5207">
            <wp:extent cx="5981386" cy="2790097"/>
            <wp:effectExtent l="0" t="0" r="635" b="0"/>
            <wp:docPr id="131295003" name="Picture 13129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6825" cy="2801963"/>
                    </a:xfrm>
                    <a:prstGeom prst="rect">
                      <a:avLst/>
                    </a:prstGeom>
                  </pic:spPr>
                </pic:pic>
              </a:graphicData>
            </a:graphic>
          </wp:inline>
        </w:drawing>
      </w:r>
    </w:p>
    <w:p w14:paraId="03E55AAC" w14:textId="77777777" w:rsidR="006C3F79" w:rsidRDefault="00000000">
      <w:pPr>
        <w:spacing w:before="40" w:after="140"/>
        <w:jc w:val="center"/>
      </w:pPr>
      <w:r>
        <w:rPr>
          <w:i/>
          <w:iCs/>
          <w:color w:val="8A9BB0"/>
          <w:sz w:val="18"/>
          <w:szCs w:val="18"/>
        </w:rPr>
        <w:t>Figure 5.1 — Composite Health Score: Weighted Aggregation &amp; Score Inversion</w:t>
      </w:r>
    </w:p>
    <w:p w14:paraId="10D436AE" w14:textId="77777777" w:rsidR="006C3F79" w:rsidRDefault="006C3F79">
      <w:pPr>
        <w:spacing w:before="60" w:after="60"/>
      </w:pPr>
    </w:p>
    <w:p w14:paraId="38425B8C" w14:textId="77777777" w:rsidR="006C3F79" w:rsidRDefault="00000000">
      <w:pPr>
        <w:pStyle w:val="Heading2"/>
      </w:pPr>
      <w:r>
        <w:t>5.2 Domain Weights Rationale</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6026"/>
      </w:tblGrid>
      <w:tr w:rsidR="006C3F79" w14:paraId="0A64AF5F" w14:textId="77777777">
        <w:tblPrEx>
          <w:tblCellMar>
            <w:top w:w="0" w:type="dxa"/>
            <w:bottom w:w="0" w:type="dxa"/>
          </w:tblCellMar>
        </w:tblPrEx>
        <w:trPr>
          <w:tblHeader/>
        </w:trPr>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4BED563" w14:textId="77777777" w:rsidR="006C3F79" w:rsidRDefault="00000000">
            <w:r>
              <w:rPr>
                <w:b/>
                <w:bCs/>
                <w:color w:val="FFFFFF"/>
                <w:sz w:val="19"/>
                <w:szCs w:val="19"/>
              </w:rPr>
              <w:t>Domain</w:t>
            </w:r>
          </w:p>
        </w:tc>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80D1467" w14:textId="77777777" w:rsidR="006C3F79" w:rsidRDefault="00000000">
            <w:r>
              <w:rPr>
                <w:b/>
                <w:bCs/>
                <w:color w:val="FFFFFF"/>
                <w:sz w:val="19"/>
                <w:szCs w:val="19"/>
              </w:rPr>
              <w:t>Default Weight</w:t>
            </w:r>
          </w:p>
        </w:tc>
        <w:tc>
          <w:tcPr>
            <w:tcW w:w="60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8D47A4C" w14:textId="77777777" w:rsidR="006C3F79" w:rsidRDefault="00000000">
            <w:r>
              <w:rPr>
                <w:b/>
                <w:bCs/>
                <w:color w:val="FFFFFF"/>
                <w:sz w:val="19"/>
                <w:szCs w:val="19"/>
              </w:rPr>
              <w:t>Justification</w:t>
            </w:r>
          </w:p>
        </w:tc>
      </w:tr>
      <w:tr w:rsidR="006C3F79" w14:paraId="0CF763FC"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3A8896E" w14:textId="77777777" w:rsidR="006C3F79" w:rsidRDefault="00000000">
            <w:r>
              <w:rPr>
                <w:color w:val="1A2733"/>
                <w:sz w:val="19"/>
                <w:szCs w:val="19"/>
              </w:rPr>
              <w:t>Cardiovascular (Heart)</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3AD2A77" w14:textId="77777777" w:rsidR="006C3F79" w:rsidRDefault="00000000">
            <w:r>
              <w:rPr>
                <w:color w:val="1A2733"/>
                <w:sz w:val="19"/>
                <w:szCs w:val="19"/>
              </w:rPr>
              <w:t>0.40 (40%)</w:t>
            </w:r>
          </w:p>
        </w:tc>
        <w:tc>
          <w:tcPr>
            <w:tcW w:w="6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542C11E" w14:textId="77777777" w:rsidR="006C3F79" w:rsidRDefault="00000000">
            <w:r>
              <w:rPr>
                <w:color w:val="1A2733"/>
                <w:sz w:val="19"/>
                <w:szCs w:val="19"/>
              </w:rPr>
              <w:t>CVD is the #1 global cause of death. Rapid onset, high acute mortality. Highest monitoring priority.</w:t>
            </w:r>
          </w:p>
        </w:tc>
      </w:tr>
      <w:tr w:rsidR="006C3F79" w14:paraId="71F3168B"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9C363FC" w14:textId="77777777" w:rsidR="006C3F79" w:rsidRDefault="00000000">
            <w:r>
              <w:rPr>
                <w:color w:val="1A2733"/>
                <w:sz w:val="19"/>
                <w:szCs w:val="19"/>
              </w:rPr>
              <w:t>Metabolic (Diabetes)</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7DF7F2F" w14:textId="77777777" w:rsidR="006C3F79" w:rsidRDefault="00000000">
            <w:r>
              <w:rPr>
                <w:color w:val="1A2733"/>
                <w:sz w:val="19"/>
                <w:szCs w:val="19"/>
              </w:rPr>
              <w:t>0.35 (35%)</w:t>
            </w:r>
          </w:p>
        </w:tc>
        <w:tc>
          <w:tcPr>
            <w:tcW w:w="6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41EF03C" w14:textId="77777777" w:rsidR="006C3F79" w:rsidRDefault="00000000">
            <w:r>
              <w:rPr>
                <w:color w:val="1A2733"/>
                <w:sz w:val="19"/>
                <w:szCs w:val="19"/>
              </w:rPr>
              <w:t>Pandemic-scale prevalence in South Asia (~11.4% adults). Systemic complications drive CVD and CKD.</w:t>
            </w:r>
          </w:p>
        </w:tc>
      </w:tr>
      <w:tr w:rsidR="006C3F79" w14:paraId="12FDF419"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5B4D027" w14:textId="77777777" w:rsidR="006C3F79" w:rsidRDefault="00000000">
            <w:r>
              <w:rPr>
                <w:color w:val="1A2733"/>
                <w:sz w:val="19"/>
                <w:szCs w:val="19"/>
              </w:rPr>
              <w:t>Renal (Kidney)</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4A2332C" w14:textId="77777777" w:rsidR="006C3F79" w:rsidRDefault="00000000">
            <w:r>
              <w:rPr>
                <w:color w:val="1A2733"/>
                <w:sz w:val="19"/>
                <w:szCs w:val="19"/>
              </w:rPr>
              <w:t>0.25 (25%)</w:t>
            </w:r>
          </w:p>
        </w:tc>
        <w:tc>
          <w:tcPr>
            <w:tcW w:w="6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D91F201" w14:textId="77777777" w:rsidR="006C3F79" w:rsidRDefault="00000000">
            <w:r>
              <w:rPr>
                <w:color w:val="1A2733"/>
                <w:sz w:val="19"/>
                <w:szCs w:val="19"/>
              </w:rPr>
              <w:t>Comorbid with both CVD and DM. Typically slower progression. Important but lower acute mortality.</w:t>
            </w:r>
          </w:p>
        </w:tc>
      </w:tr>
    </w:tbl>
    <w:p w14:paraId="338A0D91" w14:textId="77777777" w:rsidR="006C3F79" w:rsidRDefault="006C3F79">
      <w:pPr>
        <w:spacing w:before="60" w:after="60"/>
      </w:pPr>
    </w:p>
    <w:p w14:paraId="52374D24" w14:textId="77777777" w:rsidR="006C3F79" w:rsidRDefault="00000000">
      <w:pPr>
        <w:pStyle w:val="Heading2"/>
      </w:pPr>
      <w:r>
        <w:t xml:space="preserve">5.3 </w:t>
      </w:r>
      <w:proofErr w:type="gramStart"/>
      <w:r>
        <w:t>Score</w:t>
      </w:r>
      <w:proofErr w:type="gramEnd"/>
      <w:r>
        <w:t xml:space="preserve"> Inversion — Mathematical Property</w:t>
      </w:r>
    </w:p>
    <w:p w14:paraId="2E973346" w14:textId="77777777" w:rsidR="006C3F79" w:rsidRDefault="00000000">
      <w:pPr>
        <w:spacing w:before="80" w:after="80" w:line="276" w:lineRule="auto"/>
      </w:pPr>
      <w:r>
        <w:rPr>
          <w:color w:val="1A2733"/>
        </w:rPr>
        <w:t>The inversion (1 - risk) ensures the score is intuitive: higher score = healthier patient. The mathematical properties:</w:t>
      </w:r>
    </w:p>
    <w:p w14:paraId="7996CC0F" w14:textId="77777777" w:rsidR="006C3F79" w:rsidRDefault="00000000">
      <w:pPr>
        <w:pStyle w:val="ListParagraph"/>
        <w:numPr>
          <w:ilvl w:val="0"/>
          <w:numId w:val="3"/>
        </w:numPr>
        <w:spacing w:before="60" w:after="60"/>
      </w:pPr>
      <w:r>
        <w:rPr>
          <w:color w:val="1A2733"/>
        </w:rPr>
        <w:t xml:space="preserve">When all risks = 0 (no disease): </w:t>
      </w:r>
      <w:proofErr w:type="spellStart"/>
      <w:r>
        <w:rPr>
          <w:color w:val="1A2733"/>
        </w:rPr>
        <w:t>composite_risk</w:t>
      </w:r>
      <w:proofErr w:type="spellEnd"/>
      <w:r>
        <w:rPr>
          <w:color w:val="1A2733"/>
        </w:rPr>
        <w:t xml:space="preserve"> = 0, </w:t>
      </w:r>
      <w:proofErr w:type="spellStart"/>
      <w:r>
        <w:rPr>
          <w:color w:val="1A2733"/>
        </w:rPr>
        <w:t>health_score</w:t>
      </w:r>
      <w:proofErr w:type="spellEnd"/>
      <w:r>
        <w:rPr>
          <w:color w:val="1A2733"/>
        </w:rPr>
        <w:t xml:space="preserve"> = 100 (perfect health)</w:t>
      </w:r>
    </w:p>
    <w:p w14:paraId="291F4E2B" w14:textId="77777777" w:rsidR="006C3F79" w:rsidRDefault="00000000">
      <w:pPr>
        <w:pStyle w:val="ListParagraph"/>
        <w:numPr>
          <w:ilvl w:val="0"/>
          <w:numId w:val="3"/>
        </w:numPr>
        <w:spacing w:before="60" w:after="60"/>
      </w:pPr>
      <w:r>
        <w:rPr>
          <w:color w:val="1A2733"/>
        </w:rPr>
        <w:t xml:space="preserve">When all risks = 1 (maximum disease): </w:t>
      </w:r>
      <w:proofErr w:type="spellStart"/>
      <w:r>
        <w:rPr>
          <w:color w:val="1A2733"/>
        </w:rPr>
        <w:t>composite_risk</w:t>
      </w:r>
      <w:proofErr w:type="spellEnd"/>
      <w:r>
        <w:rPr>
          <w:color w:val="1A2733"/>
        </w:rPr>
        <w:t xml:space="preserve"> = 1, </w:t>
      </w:r>
      <w:proofErr w:type="spellStart"/>
      <w:r>
        <w:rPr>
          <w:color w:val="1A2733"/>
        </w:rPr>
        <w:t>health_score</w:t>
      </w:r>
      <w:proofErr w:type="spellEnd"/>
      <w:r>
        <w:rPr>
          <w:color w:val="1A2733"/>
        </w:rPr>
        <w:t xml:space="preserve"> = 0 (critical)</w:t>
      </w:r>
    </w:p>
    <w:p w14:paraId="31067EB2" w14:textId="77777777" w:rsidR="006C3F79" w:rsidRDefault="00000000">
      <w:pPr>
        <w:pStyle w:val="ListParagraph"/>
        <w:numPr>
          <w:ilvl w:val="0"/>
          <w:numId w:val="3"/>
        </w:numPr>
        <w:spacing w:before="60" w:after="60"/>
      </w:pPr>
      <w:r>
        <w:rPr>
          <w:color w:val="1A2733"/>
        </w:rPr>
        <w:t xml:space="preserve">When all risks = 0.5: </w:t>
      </w:r>
      <w:proofErr w:type="spellStart"/>
      <w:r>
        <w:rPr>
          <w:color w:val="1A2733"/>
        </w:rPr>
        <w:t>composite_risk</w:t>
      </w:r>
      <w:proofErr w:type="spellEnd"/>
      <w:r>
        <w:rPr>
          <w:color w:val="1A2733"/>
        </w:rPr>
        <w:t xml:space="preserve"> = 0.5, </w:t>
      </w:r>
      <w:proofErr w:type="spellStart"/>
      <w:r>
        <w:rPr>
          <w:color w:val="1A2733"/>
        </w:rPr>
        <w:t>health_score</w:t>
      </w:r>
      <w:proofErr w:type="spellEnd"/>
      <w:r>
        <w:rPr>
          <w:color w:val="1A2733"/>
        </w:rPr>
        <w:t xml:space="preserve"> = 50 (borderline)</w:t>
      </w:r>
    </w:p>
    <w:p w14:paraId="6137398B" w14:textId="77777777" w:rsidR="006C3F79" w:rsidRDefault="006C3F79">
      <w:pPr>
        <w:spacing w:before="60" w:after="60"/>
      </w:pPr>
    </w:p>
    <w:p w14:paraId="1EA78342" w14:textId="77777777" w:rsidR="006C3F79" w:rsidRDefault="00000000">
      <w:pPr>
        <w:pStyle w:val="Heading2"/>
      </w:pPr>
      <w:r>
        <w:t>5.4 Age-Adjusted Score Ceiling</w:t>
      </w:r>
    </w:p>
    <w:p w14:paraId="1B6334D3" w14:textId="77777777" w:rsidR="006C3F79" w:rsidRDefault="00000000">
      <w:pPr>
        <w:spacing w:before="80" w:after="80" w:line="276" w:lineRule="auto"/>
      </w:pPr>
      <w:r>
        <w:rPr>
          <w:color w:val="1A2733"/>
        </w:rPr>
        <w:t>A 75-year-old patient with "perfect" biomarkers still has inherent physiological age-related risk that should be reflected in their score. The ceiling cap prevents misleading 100/100 scores for elderly patients:</w:t>
      </w:r>
    </w:p>
    <w:p w14:paraId="47EE3ED2"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max_score</w:t>
      </w:r>
      <w:proofErr w:type="spellEnd"/>
      <w:r>
        <w:rPr>
          <w:rFonts w:ascii="Cambria Math" w:eastAsia="Cambria Math" w:hAnsi="Cambria Math" w:cs="Cambria Math"/>
          <w:b/>
          <w:bCs/>
          <w:color w:val="10847E"/>
        </w:rPr>
        <w:t xml:space="preserve"> = 95   if age ≥ 70</w:t>
      </w:r>
    </w:p>
    <w:p w14:paraId="19ECD2A9"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max_score</w:t>
      </w:r>
      <w:proofErr w:type="spellEnd"/>
      <w:r>
        <w:rPr>
          <w:rFonts w:ascii="Cambria Math" w:eastAsia="Cambria Math" w:hAnsi="Cambria Math" w:cs="Cambria Math"/>
          <w:b/>
          <w:bCs/>
          <w:color w:val="10847E"/>
        </w:rPr>
        <w:t xml:space="preserve"> = </w:t>
      </w:r>
      <w:proofErr w:type="gramStart"/>
      <w:r>
        <w:rPr>
          <w:rFonts w:ascii="Cambria Math" w:eastAsia="Cambria Math" w:hAnsi="Cambria Math" w:cs="Cambria Math"/>
          <w:b/>
          <w:bCs/>
          <w:color w:val="10847E"/>
        </w:rPr>
        <w:t>100  if</w:t>
      </w:r>
      <w:proofErr w:type="gramEnd"/>
      <w:r>
        <w:rPr>
          <w:rFonts w:ascii="Cambria Math" w:eastAsia="Cambria Math" w:hAnsi="Cambria Math" w:cs="Cambria Math"/>
          <w:b/>
          <w:bCs/>
          <w:color w:val="10847E"/>
        </w:rPr>
        <w:t xml:space="preserve"> age &lt; 70</w:t>
      </w:r>
    </w:p>
    <w:p w14:paraId="2D5A651A" w14:textId="77777777" w:rsidR="006C3F79" w:rsidRDefault="00000000">
      <w:pPr>
        <w:spacing w:before="80" w:after="80" w:line="276" w:lineRule="auto"/>
      </w:pPr>
      <w:r>
        <w:rPr>
          <w:color w:val="1A2733"/>
        </w:rPr>
        <w:t>This is derived from actuarial and epidemiological data showing that age 70+ is an independent risk factor for all three disease domains. The 5-point cap is conservative — enough to signal elevated baseline risk without being clinically alarming.</w:t>
      </w:r>
    </w:p>
    <w:p w14:paraId="7FE569C3" w14:textId="77777777" w:rsidR="006C3F79" w:rsidRDefault="006C3F79">
      <w:pPr>
        <w:spacing w:before="60" w:after="60"/>
      </w:pPr>
    </w:p>
    <w:p w14:paraId="1F175D72" w14:textId="77777777" w:rsidR="006C3F79" w:rsidRDefault="00000000">
      <w:pPr>
        <w:pStyle w:val="Heading2"/>
      </w:pPr>
      <w:r>
        <w:t>5.5 Risk Tier Classification</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1398"/>
        <w:gridCol w:w="1825"/>
        <w:gridCol w:w="5007"/>
      </w:tblGrid>
      <w:tr w:rsidR="006C3F79" w14:paraId="48F9B92D" w14:textId="77777777">
        <w:tblPrEx>
          <w:tblCellMar>
            <w:top w:w="0" w:type="dxa"/>
            <w:bottom w:w="0" w:type="dxa"/>
          </w:tblCellMar>
        </w:tblPrEx>
        <w:trPr>
          <w:tblHeader/>
        </w:trPr>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E689EC7" w14:textId="77777777" w:rsidR="006C3F79" w:rsidRDefault="00000000">
            <w:r>
              <w:rPr>
                <w:b/>
                <w:bCs/>
                <w:color w:val="FFFFFF"/>
                <w:sz w:val="19"/>
                <w:szCs w:val="19"/>
              </w:rPr>
              <w:t>Score Range</w:t>
            </w:r>
          </w:p>
        </w:tc>
        <w:tc>
          <w:tcPr>
            <w:tcW w:w="1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EA01341" w14:textId="77777777" w:rsidR="006C3F79" w:rsidRDefault="00000000">
            <w:r>
              <w:rPr>
                <w:b/>
                <w:bCs/>
                <w:color w:val="FFFFFF"/>
                <w:sz w:val="19"/>
                <w:szCs w:val="19"/>
              </w:rPr>
              <w:t>Tier</w:t>
            </w:r>
          </w:p>
        </w:tc>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E0F9216" w14:textId="77777777" w:rsidR="006C3F79" w:rsidRDefault="00000000">
            <w:r>
              <w:rPr>
                <w:b/>
                <w:bCs/>
                <w:color w:val="FFFFFF"/>
                <w:sz w:val="19"/>
                <w:szCs w:val="19"/>
              </w:rPr>
              <w:t>Urgency</w:t>
            </w:r>
          </w:p>
        </w:tc>
        <w:tc>
          <w:tcPr>
            <w:tcW w:w="50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6641802" w14:textId="77777777" w:rsidR="006C3F79" w:rsidRDefault="00000000">
            <w:r>
              <w:rPr>
                <w:b/>
                <w:bCs/>
                <w:color w:val="FFFFFF"/>
                <w:sz w:val="19"/>
                <w:szCs w:val="19"/>
              </w:rPr>
              <w:t>Clinical Action</w:t>
            </w:r>
          </w:p>
        </w:tc>
      </w:tr>
      <w:tr w:rsidR="006C3F79" w14:paraId="645B12ED"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F41D2E2" w14:textId="77777777" w:rsidR="006C3F79" w:rsidRDefault="00000000">
            <w:r>
              <w:rPr>
                <w:color w:val="1A2733"/>
                <w:sz w:val="19"/>
                <w:szCs w:val="19"/>
              </w:rPr>
              <w:t>66 – 100</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B43F249" w14:textId="77777777" w:rsidR="006C3F79" w:rsidRDefault="00000000">
            <w:r>
              <w:rPr>
                <w:color w:val="1A2733"/>
                <w:sz w:val="19"/>
                <w:szCs w:val="19"/>
              </w:rPr>
              <w:t>Stable</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8B28740" w14:textId="77777777" w:rsidR="006C3F79" w:rsidRDefault="00000000">
            <w:r>
              <w:rPr>
                <w:color w:val="1A2733"/>
                <w:sz w:val="19"/>
                <w:szCs w:val="19"/>
              </w:rPr>
              <w:t>Routine</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3FB8CF4" w14:textId="77777777" w:rsidR="006C3F79" w:rsidRDefault="00000000">
            <w:r>
              <w:rPr>
                <w:color w:val="1A2733"/>
                <w:sz w:val="19"/>
                <w:szCs w:val="19"/>
              </w:rPr>
              <w:t>Annual monitoring, lifestyle maintenance, preventive care</w:t>
            </w:r>
          </w:p>
        </w:tc>
      </w:tr>
      <w:tr w:rsidR="006C3F79" w14:paraId="5D64B93E"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4F20756" w14:textId="77777777" w:rsidR="006C3F79" w:rsidRDefault="00000000">
            <w:r>
              <w:rPr>
                <w:color w:val="1A2733"/>
                <w:sz w:val="19"/>
                <w:szCs w:val="19"/>
              </w:rPr>
              <w:t>41 – 65</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4101DAD" w14:textId="77777777" w:rsidR="006C3F79" w:rsidRDefault="00000000">
            <w:r>
              <w:rPr>
                <w:color w:val="1A2733"/>
                <w:sz w:val="19"/>
                <w:szCs w:val="19"/>
              </w:rPr>
              <w:t>Borderline</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94F2880" w14:textId="77777777" w:rsidR="006C3F79" w:rsidRDefault="00000000">
            <w:r>
              <w:rPr>
                <w:color w:val="1A2733"/>
                <w:sz w:val="19"/>
                <w:szCs w:val="19"/>
              </w:rPr>
              <w:t>Semi-Urgent</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CD18840" w14:textId="77777777" w:rsidR="006C3F79" w:rsidRDefault="00000000">
            <w:r>
              <w:rPr>
                <w:color w:val="1A2733"/>
                <w:sz w:val="19"/>
                <w:szCs w:val="19"/>
              </w:rPr>
              <w:t>Follow-up within 1-2 weeks, lifestyle intervention, biomarker monitoring</w:t>
            </w:r>
          </w:p>
        </w:tc>
      </w:tr>
      <w:tr w:rsidR="006C3F79" w14:paraId="1605A002"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C236FFD" w14:textId="77777777" w:rsidR="006C3F79" w:rsidRDefault="00000000">
            <w:r>
              <w:rPr>
                <w:color w:val="1A2733"/>
                <w:sz w:val="19"/>
                <w:szCs w:val="19"/>
              </w:rPr>
              <w:t>0 – 40</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68C2F66" w14:textId="77777777" w:rsidR="006C3F79" w:rsidRDefault="00000000">
            <w:r>
              <w:rPr>
                <w:color w:val="1A2733"/>
                <w:sz w:val="19"/>
                <w:szCs w:val="19"/>
              </w:rPr>
              <w:t>Critical</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B034ADF" w14:textId="77777777" w:rsidR="006C3F79" w:rsidRDefault="00000000">
            <w:r>
              <w:rPr>
                <w:color w:val="1A2733"/>
                <w:sz w:val="19"/>
                <w:szCs w:val="19"/>
              </w:rPr>
              <w:t>Urgent/Emergency</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85C3FBA" w14:textId="77777777" w:rsidR="006C3F79" w:rsidRDefault="00000000">
            <w:r>
              <w:rPr>
                <w:color w:val="1A2733"/>
                <w:sz w:val="19"/>
                <w:szCs w:val="19"/>
              </w:rPr>
              <w:t>Immediate clinical assessment, specialist referral, possible admission</w:t>
            </w:r>
          </w:p>
        </w:tc>
      </w:tr>
    </w:tbl>
    <w:p w14:paraId="70D8339B" w14:textId="77777777" w:rsidR="006C3F79" w:rsidRDefault="006C3F79">
      <w:pPr>
        <w:spacing w:before="60" w:after="60"/>
      </w:pPr>
    </w:p>
    <w:p w14:paraId="3140BB11" w14:textId="77777777" w:rsidR="006C3F79" w:rsidRDefault="00000000">
      <w:pPr>
        <w:spacing w:before="120" w:after="120"/>
        <w:jc w:val="center"/>
      </w:pPr>
      <w:r>
        <w:rPr>
          <w:noProof/>
        </w:rPr>
        <w:drawing>
          <wp:inline distT="0" distB="0" distL="0" distR="0" wp14:anchorId="10DDE360" wp14:editId="43043DD0">
            <wp:extent cx="5811823" cy="2333625"/>
            <wp:effectExtent l="0" t="0" r="0" b="0"/>
            <wp:docPr id="1882409161" name="Picture 188240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35058" cy="2342955"/>
                    </a:xfrm>
                    <a:prstGeom prst="rect">
                      <a:avLst/>
                    </a:prstGeom>
                  </pic:spPr>
                </pic:pic>
              </a:graphicData>
            </a:graphic>
          </wp:inline>
        </w:drawing>
      </w:r>
    </w:p>
    <w:p w14:paraId="1B555B76" w14:textId="77777777" w:rsidR="006C3F79" w:rsidRDefault="00000000">
      <w:pPr>
        <w:spacing w:before="40" w:after="140"/>
        <w:jc w:val="center"/>
      </w:pPr>
      <w:r>
        <w:rPr>
          <w:i/>
          <w:iCs/>
          <w:color w:val="8A9BB0"/>
          <w:sz w:val="18"/>
          <w:szCs w:val="18"/>
        </w:rPr>
        <w:t>Figure 5.2 — Health Score Distribution Across Patient Population with Risk Tier Zones</w:t>
      </w:r>
    </w:p>
    <w:p w14:paraId="34A28101" w14:textId="77777777" w:rsidR="006C3F79" w:rsidRDefault="006C3F79">
      <w:pPr>
        <w:spacing w:before="60" w:after="60"/>
      </w:pPr>
    </w:p>
    <w:p w14:paraId="3D551F15" w14:textId="77777777" w:rsidR="00C86DE9" w:rsidRDefault="00C86DE9">
      <w:pPr>
        <w:rPr>
          <w:b/>
          <w:bCs/>
          <w:color w:val="1A2733"/>
          <w:sz w:val="26"/>
          <w:szCs w:val="26"/>
        </w:rPr>
      </w:pPr>
      <w:r>
        <w:br w:type="page"/>
      </w:r>
    </w:p>
    <w:p w14:paraId="593BD39C" w14:textId="2E3834FA" w:rsidR="006C3F79" w:rsidRDefault="00000000">
      <w:pPr>
        <w:pStyle w:val="Heading2"/>
      </w:pPr>
      <w:r>
        <w:lastRenderedPageBreak/>
        <w:t>5.6 Domain Scores</w:t>
      </w:r>
    </w:p>
    <w:p w14:paraId="6731F61D" w14:textId="77777777" w:rsidR="006C3F79" w:rsidRDefault="00000000">
      <w:pPr>
        <w:spacing w:before="80" w:after="80" w:line="276" w:lineRule="auto"/>
      </w:pPr>
      <w:r>
        <w:rPr>
          <w:color w:val="1A2733"/>
        </w:rPr>
        <w:t>Individual domain health scores are also computed and stored:</w:t>
      </w:r>
    </w:p>
    <w:p w14:paraId="02BBACB3"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cardiovascular_score</w:t>
      </w:r>
      <w:proofErr w:type="spellEnd"/>
      <w:r>
        <w:rPr>
          <w:rFonts w:ascii="Cambria Math" w:eastAsia="Cambria Math" w:hAnsi="Cambria Math" w:cs="Cambria Math"/>
          <w:b/>
          <w:bCs/>
          <w:color w:val="10847E"/>
        </w:rPr>
        <w:t xml:space="preserve"> = (1 - P_{heart}) × 100</w:t>
      </w:r>
    </w:p>
    <w:p w14:paraId="74DD13A9"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metabolic_score</w:t>
      </w:r>
      <w:proofErr w:type="spellEnd"/>
      <w:r>
        <w:rPr>
          <w:rFonts w:ascii="Cambria Math" w:eastAsia="Cambria Math" w:hAnsi="Cambria Math" w:cs="Cambria Math"/>
          <w:b/>
          <w:bCs/>
          <w:color w:val="10847E"/>
        </w:rPr>
        <w:t xml:space="preserve"> = (1 - P_{diabetes}) × 100</w:t>
      </w:r>
    </w:p>
    <w:p w14:paraId="604822EC"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renal_score</w:t>
      </w:r>
      <w:proofErr w:type="spellEnd"/>
      <w:r>
        <w:rPr>
          <w:rFonts w:ascii="Cambria Math" w:eastAsia="Cambria Math" w:hAnsi="Cambria Math" w:cs="Cambria Math"/>
          <w:b/>
          <w:bCs/>
          <w:color w:val="10847E"/>
        </w:rPr>
        <w:t xml:space="preserve"> = (1 - P_{kidney}) × 100</w:t>
      </w:r>
    </w:p>
    <w:p w14:paraId="4A709120" w14:textId="77777777" w:rsidR="006C3F79" w:rsidRDefault="00000000">
      <w:pPr>
        <w:spacing w:before="80" w:after="80" w:line="276" w:lineRule="auto"/>
      </w:pPr>
      <w:r>
        <w:rPr>
          <w:color w:val="1A2733"/>
        </w:rPr>
        <w:t>These power the donut chart visualisation in the UI and provide clinicians with granular insight into which specific domain is driving the overall composite risk.</w:t>
      </w:r>
    </w:p>
    <w:p w14:paraId="5B7C46D9" w14:textId="77777777" w:rsidR="006C3F79" w:rsidRDefault="00000000">
      <w:r>
        <w:br w:type="page"/>
      </w:r>
    </w:p>
    <w:p w14:paraId="49B6E4F3" w14:textId="77777777" w:rsidR="006C3F79" w:rsidRPr="003F613D" w:rsidRDefault="00000000">
      <w:pPr>
        <w:pStyle w:val="Heading1"/>
        <w:pBdr>
          <w:bottom w:val="single" w:sz="8" w:space="4" w:color="10847E"/>
        </w:pBdr>
        <w:rPr>
          <w:sz w:val="32"/>
          <w:szCs w:val="32"/>
        </w:rPr>
      </w:pPr>
      <w:r w:rsidRPr="003F613D">
        <w:rPr>
          <w:sz w:val="32"/>
          <w:szCs w:val="32"/>
        </w:rPr>
        <w:lastRenderedPageBreak/>
        <w:t xml:space="preserve">6. </w:t>
      </w:r>
      <w:proofErr w:type="spellStart"/>
      <w:r w:rsidRPr="003F613D">
        <w:rPr>
          <w:sz w:val="32"/>
          <w:szCs w:val="32"/>
        </w:rPr>
        <w:t>PatientContext</w:t>
      </w:r>
      <w:proofErr w:type="spellEnd"/>
      <w:r w:rsidRPr="003F613D">
        <w:rPr>
          <w:sz w:val="32"/>
          <w:szCs w:val="32"/>
        </w:rPr>
        <w:t xml:space="preserve"> — Adaptive Clinical Intelligence</w:t>
      </w:r>
    </w:p>
    <w:p w14:paraId="087A0A42" w14:textId="77777777" w:rsidR="006C3F79" w:rsidRDefault="00000000">
      <w:pPr>
        <w:spacing w:before="80" w:after="80" w:line="276" w:lineRule="auto"/>
      </w:pPr>
      <w:r>
        <w:rPr>
          <w:color w:val="1A2733"/>
        </w:rPr>
        <w:t xml:space="preserve">The </w:t>
      </w:r>
      <w:proofErr w:type="spellStart"/>
      <w:r>
        <w:rPr>
          <w:color w:val="1A2733"/>
        </w:rPr>
        <w:t>PatientContext</w:t>
      </w:r>
      <w:proofErr w:type="spellEnd"/>
      <w:r>
        <w:rPr>
          <w:color w:val="1A2733"/>
        </w:rPr>
        <w:t xml:space="preserve"> engine is the most clinically sophisticated component of OmniV1. It personalises every aspect of the inference — weights, thresholds, and risk multipliers — based on each patient's individual demographic and clinical profile. Without context, the system treats every patient identically. With context, a 72-year-old diabetic with CKD is assessed fundamentally differently from a 35-year-old with no known conditions.</w:t>
      </w:r>
    </w:p>
    <w:p w14:paraId="4CE8407F" w14:textId="77777777" w:rsidR="006C3F79" w:rsidRDefault="006C3F79">
      <w:pPr>
        <w:spacing w:before="60" w:after="60"/>
      </w:pPr>
    </w:p>
    <w:p w14:paraId="04FF1CA9" w14:textId="77777777" w:rsidR="006C3F79" w:rsidRDefault="00000000">
      <w:pPr>
        <w:pStyle w:val="Heading2"/>
      </w:pPr>
      <w:r>
        <w:t>6.1 Adaptive Domain Weights</w:t>
      </w:r>
    </w:p>
    <w:p w14:paraId="49FB2EAD" w14:textId="77777777" w:rsidR="006C3F79" w:rsidRDefault="00000000">
      <w:pPr>
        <w:spacing w:before="80" w:after="80" w:line="276" w:lineRule="auto"/>
      </w:pPr>
      <w:r>
        <w:rPr>
          <w:color w:val="1A2733"/>
        </w:rPr>
        <w:t>Base weights (heart:0.40, diabetes:0.35, kidney:0.25) are modified based on known comorbidities:</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3626"/>
      </w:tblGrid>
      <w:tr w:rsidR="006C3F79" w14:paraId="30792EB2" w14:textId="77777777">
        <w:tblPrEx>
          <w:tblCellMar>
            <w:top w:w="0" w:type="dxa"/>
            <w:bottom w:w="0" w:type="dxa"/>
          </w:tblCellMar>
        </w:tblPrEx>
        <w:trPr>
          <w:tblHeader/>
        </w:trPr>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43A6DED" w14:textId="77777777" w:rsidR="006C3F79" w:rsidRDefault="00000000">
            <w:r>
              <w:rPr>
                <w:b/>
                <w:bCs/>
                <w:color w:val="FFFFFF"/>
                <w:sz w:val="19"/>
                <w:szCs w:val="19"/>
              </w:rPr>
              <w:t>Condition</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097F717" w14:textId="77777777" w:rsidR="006C3F79" w:rsidRDefault="00000000">
            <w:r>
              <w:rPr>
                <w:b/>
                <w:bCs/>
                <w:color w:val="FFFFFF"/>
                <w:sz w:val="19"/>
                <w:szCs w:val="19"/>
              </w:rPr>
              <w:t>Weight Adjustment</w:t>
            </w:r>
          </w:p>
        </w:tc>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0EEE69A" w14:textId="77777777" w:rsidR="006C3F79" w:rsidRDefault="00000000">
            <w:r>
              <w:rPr>
                <w:b/>
                <w:bCs/>
                <w:color w:val="FFFFFF"/>
                <w:sz w:val="19"/>
                <w:szCs w:val="19"/>
              </w:rPr>
              <w:t>Formula</w:t>
            </w:r>
          </w:p>
        </w:tc>
        <w:tc>
          <w:tcPr>
            <w:tcW w:w="36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8117317" w14:textId="77777777" w:rsidR="006C3F79" w:rsidRDefault="00000000">
            <w:r>
              <w:rPr>
                <w:b/>
                <w:bCs/>
                <w:color w:val="FFFFFF"/>
                <w:sz w:val="19"/>
                <w:szCs w:val="19"/>
              </w:rPr>
              <w:t>Clinical Reasoning</w:t>
            </w:r>
          </w:p>
        </w:tc>
      </w:tr>
      <w:tr w:rsidR="006C3F79" w14:paraId="30215CF5"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4012760" w14:textId="77777777" w:rsidR="006C3F79" w:rsidRDefault="00000000">
            <w:r>
              <w:rPr>
                <w:color w:val="1A2733"/>
                <w:sz w:val="19"/>
                <w:szCs w:val="19"/>
              </w:rPr>
              <w:t>Known Diabetes</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B505702" w14:textId="77777777" w:rsidR="006C3F79" w:rsidRDefault="00000000">
            <w:r>
              <w:rPr>
                <w:color w:val="1A2733"/>
                <w:sz w:val="19"/>
                <w:szCs w:val="19"/>
              </w:rPr>
              <w:t>diabetes+0.05, heart-0.05</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426A5FE" w14:textId="77777777" w:rsidR="006C3F79" w:rsidRDefault="00000000">
            <w:proofErr w:type="spellStart"/>
            <w:r>
              <w:rPr>
                <w:color w:val="1A2733"/>
                <w:sz w:val="19"/>
                <w:szCs w:val="19"/>
              </w:rPr>
              <w:t>w_d</w:t>
            </w:r>
            <w:proofErr w:type="spellEnd"/>
            <w:r>
              <w:rPr>
                <w:color w:val="1A2733"/>
                <w:sz w:val="19"/>
                <w:szCs w:val="19"/>
              </w:rPr>
              <w:t xml:space="preserve"> += 0.05; </w:t>
            </w:r>
            <w:proofErr w:type="spellStart"/>
            <w:r>
              <w:rPr>
                <w:color w:val="1A2733"/>
                <w:sz w:val="19"/>
                <w:szCs w:val="19"/>
              </w:rPr>
              <w:t>w_h</w:t>
            </w:r>
            <w:proofErr w:type="spellEnd"/>
            <w:r>
              <w:rPr>
                <w:color w:val="1A2733"/>
                <w:sz w:val="19"/>
                <w:szCs w:val="19"/>
              </w:rPr>
              <w:t xml:space="preserve"> -= 0.05</w:t>
            </w:r>
          </w:p>
        </w:tc>
        <w:tc>
          <w:tcPr>
            <w:tcW w:w="3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9BAD8F1" w14:textId="77777777" w:rsidR="006C3F79" w:rsidRDefault="00000000">
            <w:r>
              <w:rPr>
                <w:color w:val="1A2733"/>
                <w:sz w:val="19"/>
                <w:szCs w:val="19"/>
              </w:rPr>
              <w:t>Metabolic trajectory is the primary risk driver for diabetics</w:t>
            </w:r>
          </w:p>
        </w:tc>
      </w:tr>
      <w:tr w:rsidR="006C3F79" w14:paraId="01D1399A"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AF800D1" w14:textId="77777777" w:rsidR="006C3F79" w:rsidRDefault="00000000">
            <w:r>
              <w:rPr>
                <w:color w:val="1A2733"/>
                <w:sz w:val="19"/>
                <w:szCs w:val="19"/>
              </w:rPr>
              <w:t>Known CKD</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7441549" w14:textId="77777777" w:rsidR="006C3F79" w:rsidRDefault="00000000">
            <w:r>
              <w:rPr>
                <w:color w:val="1A2733"/>
                <w:sz w:val="19"/>
                <w:szCs w:val="19"/>
              </w:rPr>
              <w:t>kidney+0.07, diabetes-0.07</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9F176AC" w14:textId="77777777" w:rsidR="006C3F79" w:rsidRDefault="00000000">
            <w:proofErr w:type="spellStart"/>
            <w:r>
              <w:rPr>
                <w:color w:val="1A2733"/>
                <w:sz w:val="19"/>
                <w:szCs w:val="19"/>
              </w:rPr>
              <w:t>w_k</w:t>
            </w:r>
            <w:proofErr w:type="spellEnd"/>
            <w:r>
              <w:rPr>
                <w:color w:val="1A2733"/>
                <w:sz w:val="19"/>
                <w:szCs w:val="19"/>
              </w:rPr>
              <w:t xml:space="preserve"> += 0.07; </w:t>
            </w:r>
            <w:proofErr w:type="spellStart"/>
            <w:r>
              <w:rPr>
                <w:color w:val="1A2733"/>
                <w:sz w:val="19"/>
                <w:szCs w:val="19"/>
              </w:rPr>
              <w:t>w_d</w:t>
            </w:r>
            <w:proofErr w:type="spellEnd"/>
            <w:r>
              <w:rPr>
                <w:color w:val="1A2733"/>
                <w:sz w:val="19"/>
                <w:szCs w:val="19"/>
              </w:rPr>
              <w:t xml:space="preserve"> -= 0.07</w:t>
            </w:r>
          </w:p>
        </w:tc>
        <w:tc>
          <w:tcPr>
            <w:tcW w:w="3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F628690" w14:textId="77777777" w:rsidR="006C3F79" w:rsidRDefault="00000000">
            <w:r>
              <w:rPr>
                <w:color w:val="1A2733"/>
                <w:sz w:val="19"/>
                <w:szCs w:val="19"/>
              </w:rPr>
              <w:t>Renal progression monitoring is the critical clinical priority</w:t>
            </w:r>
          </w:p>
        </w:tc>
      </w:tr>
      <w:tr w:rsidR="006C3F79" w14:paraId="098F5BC7"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29B8304" w14:textId="77777777" w:rsidR="006C3F79" w:rsidRDefault="00000000">
            <w:r>
              <w:rPr>
                <w:color w:val="1A2733"/>
                <w:sz w:val="19"/>
                <w:szCs w:val="19"/>
              </w:rPr>
              <w:t>Hypertension</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2FE0187" w14:textId="77777777" w:rsidR="006C3F79" w:rsidRDefault="00000000">
            <w:r>
              <w:rPr>
                <w:color w:val="1A2733"/>
                <w:sz w:val="19"/>
                <w:szCs w:val="19"/>
              </w:rPr>
              <w:t>heart+0.05, kidney-0.05</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58D770D" w14:textId="77777777" w:rsidR="006C3F79" w:rsidRDefault="00000000">
            <w:proofErr w:type="spellStart"/>
            <w:r>
              <w:rPr>
                <w:color w:val="1A2733"/>
                <w:sz w:val="19"/>
                <w:szCs w:val="19"/>
              </w:rPr>
              <w:t>w_h</w:t>
            </w:r>
            <w:proofErr w:type="spellEnd"/>
            <w:r>
              <w:rPr>
                <w:color w:val="1A2733"/>
                <w:sz w:val="19"/>
                <w:szCs w:val="19"/>
              </w:rPr>
              <w:t xml:space="preserve"> += 0.05; </w:t>
            </w:r>
            <w:proofErr w:type="spellStart"/>
            <w:r>
              <w:rPr>
                <w:color w:val="1A2733"/>
                <w:sz w:val="19"/>
                <w:szCs w:val="19"/>
              </w:rPr>
              <w:t>w_k</w:t>
            </w:r>
            <w:proofErr w:type="spellEnd"/>
            <w:r>
              <w:rPr>
                <w:color w:val="1A2733"/>
                <w:sz w:val="19"/>
                <w:szCs w:val="19"/>
              </w:rPr>
              <w:t xml:space="preserve"> -= 0.05</w:t>
            </w:r>
          </w:p>
        </w:tc>
        <w:tc>
          <w:tcPr>
            <w:tcW w:w="3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F1D13DA" w14:textId="77777777" w:rsidR="006C3F79" w:rsidRDefault="00000000">
            <w:r>
              <w:rPr>
                <w:color w:val="1A2733"/>
                <w:sz w:val="19"/>
                <w:szCs w:val="19"/>
              </w:rPr>
              <w:t>HTN is the primary CVD driver; its cardiac risk outweighs renal</w:t>
            </w:r>
          </w:p>
        </w:tc>
      </w:tr>
      <w:tr w:rsidR="006C3F79" w14:paraId="62E8DEA3"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BC0A301" w14:textId="77777777" w:rsidR="006C3F79" w:rsidRDefault="00000000">
            <w:r>
              <w:rPr>
                <w:color w:val="1A2733"/>
                <w:sz w:val="19"/>
                <w:szCs w:val="19"/>
              </w:rPr>
              <w:t>Known Heart Disease</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83A42AC" w14:textId="77777777" w:rsidR="006C3F79" w:rsidRDefault="00000000">
            <w:r>
              <w:rPr>
                <w:color w:val="1A2733"/>
                <w:sz w:val="19"/>
                <w:szCs w:val="19"/>
              </w:rPr>
              <w:t>heart+0.05, diabetes-0.05</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E1C63C7" w14:textId="77777777" w:rsidR="006C3F79" w:rsidRDefault="00000000">
            <w:proofErr w:type="spellStart"/>
            <w:r>
              <w:rPr>
                <w:color w:val="1A2733"/>
                <w:sz w:val="19"/>
                <w:szCs w:val="19"/>
              </w:rPr>
              <w:t>w_h</w:t>
            </w:r>
            <w:proofErr w:type="spellEnd"/>
            <w:r>
              <w:rPr>
                <w:color w:val="1A2733"/>
                <w:sz w:val="19"/>
                <w:szCs w:val="19"/>
              </w:rPr>
              <w:t xml:space="preserve"> += 0.05; </w:t>
            </w:r>
            <w:proofErr w:type="spellStart"/>
            <w:r>
              <w:rPr>
                <w:color w:val="1A2733"/>
                <w:sz w:val="19"/>
                <w:szCs w:val="19"/>
              </w:rPr>
              <w:t>w_d</w:t>
            </w:r>
            <w:proofErr w:type="spellEnd"/>
            <w:r>
              <w:rPr>
                <w:color w:val="1A2733"/>
                <w:sz w:val="19"/>
                <w:szCs w:val="19"/>
              </w:rPr>
              <w:t xml:space="preserve"> -= 0.05</w:t>
            </w:r>
          </w:p>
        </w:tc>
        <w:tc>
          <w:tcPr>
            <w:tcW w:w="3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22C91F9" w14:textId="77777777" w:rsidR="006C3F79" w:rsidRDefault="00000000">
            <w:r>
              <w:rPr>
                <w:color w:val="1A2733"/>
                <w:sz w:val="19"/>
                <w:szCs w:val="19"/>
              </w:rPr>
              <w:t>Prior cardiac events make CVD monitoring the primary concern</w:t>
            </w:r>
          </w:p>
        </w:tc>
      </w:tr>
    </w:tbl>
    <w:p w14:paraId="1AB2039C" w14:textId="77777777" w:rsidR="006C3F79" w:rsidRDefault="006C3F79">
      <w:pPr>
        <w:spacing w:before="60" w:after="60"/>
      </w:pPr>
    </w:p>
    <w:p w14:paraId="3A413CD5" w14:textId="77777777" w:rsidR="006C3F79" w:rsidRDefault="00000000">
      <w:pPr>
        <w:spacing w:before="80" w:after="80" w:line="276" w:lineRule="auto"/>
      </w:pPr>
      <w:r>
        <w:rPr>
          <w:color w:val="1A2733"/>
        </w:rPr>
        <w:t>After all adjustments, weights are re-normalised to ensure they sum to 1.0:</w:t>
      </w:r>
    </w:p>
    <w:p w14:paraId="73C783F4"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w_i</w:t>
      </w:r>
      <w:proofErr w:type="spellEnd"/>
      <w:r>
        <w:rPr>
          <w:rFonts w:ascii="Cambria Math" w:eastAsia="Cambria Math" w:hAnsi="Cambria Math" w:cs="Cambria Math"/>
          <w:b/>
          <w:bCs/>
          <w:color w:val="10847E"/>
        </w:rPr>
        <w:t xml:space="preserve"> = </w:t>
      </w:r>
      <w:proofErr w:type="spellStart"/>
      <w:r>
        <w:rPr>
          <w:rFonts w:ascii="Cambria Math" w:eastAsia="Cambria Math" w:hAnsi="Cambria Math" w:cs="Cambria Math"/>
          <w:b/>
          <w:bCs/>
          <w:color w:val="10847E"/>
        </w:rPr>
        <w:t>w_i</w:t>
      </w:r>
      <w:proofErr w:type="spellEnd"/>
      <w:r>
        <w:rPr>
          <w:rFonts w:ascii="Cambria Math" w:eastAsia="Cambria Math" w:hAnsi="Cambria Math" w:cs="Cambria Math"/>
          <w:b/>
          <w:bCs/>
          <w:color w:val="10847E"/>
        </w:rPr>
        <w:t xml:space="preserve"> / </w:t>
      </w:r>
      <w:proofErr w:type="spellStart"/>
      <w:r>
        <w:rPr>
          <w:rFonts w:ascii="Cambria Math" w:eastAsia="Cambria Math" w:hAnsi="Cambria Math" w:cs="Cambria Math"/>
          <w:b/>
          <w:bCs/>
          <w:color w:val="10847E"/>
        </w:rPr>
        <w:t>Σ_j</w:t>
      </w:r>
      <w:proofErr w:type="spellEnd"/>
      <w:r>
        <w:rPr>
          <w:rFonts w:ascii="Cambria Math" w:eastAsia="Cambria Math" w:hAnsi="Cambria Math" w:cs="Cambria Math"/>
          <w:b/>
          <w:bCs/>
          <w:color w:val="10847E"/>
        </w:rPr>
        <w:t xml:space="preserve"> </w:t>
      </w:r>
      <w:proofErr w:type="spellStart"/>
      <w:r>
        <w:rPr>
          <w:rFonts w:ascii="Cambria Math" w:eastAsia="Cambria Math" w:hAnsi="Cambria Math" w:cs="Cambria Math"/>
          <w:b/>
          <w:bCs/>
          <w:color w:val="10847E"/>
        </w:rPr>
        <w:t>w_j</w:t>
      </w:r>
      <w:proofErr w:type="spellEnd"/>
      <w:r>
        <w:rPr>
          <w:rFonts w:ascii="Cambria Math" w:eastAsia="Cambria Math" w:hAnsi="Cambria Math" w:cs="Cambria Math"/>
          <w:b/>
          <w:bCs/>
          <w:color w:val="10847E"/>
        </w:rPr>
        <w:t xml:space="preserve">   for all j ∈ {heart, diabetes, kidney}</w:t>
      </w:r>
    </w:p>
    <w:p w14:paraId="481E19E8" w14:textId="77777777" w:rsidR="006C3F79" w:rsidRDefault="006C3F79">
      <w:pPr>
        <w:spacing w:before="60" w:after="60"/>
      </w:pPr>
    </w:p>
    <w:p w14:paraId="45D4B345" w14:textId="77777777" w:rsidR="006C3F79" w:rsidRDefault="00000000">
      <w:pPr>
        <w:spacing w:before="120" w:after="120"/>
        <w:jc w:val="center"/>
      </w:pPr>
      <w:r>
        <w:rPr>
          <w:noProof/>
        </w:rPr>
        <w:drawing>
          <wp:inline distT="0" distB="0" distL="0" distR="0" wp14:anchorId="688FDE7F" wp14:editId="7D482061">
            <wp:extent cx="6231941" cy="2722245"/>
            <wp:effectExtent l="0" t="0" r="0" b="1905"/>
            <wp:docPr id="483490553" name="Picture 48349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53678" cy="2731740"/>
                    </a:xfrm>
                    <a:prstGeom prst="rect">
                      <a:avLst/>
                    </a:prstGeom>
                  </pic:spPr>
                </pic:pic>
              </a:graphicData>
            </a:graphic>
          </wp:inline>
        </w:drawing>
      </w:r>
    </w:p>
    <w:p w14:paraId="0BEE3DAE" w14:textId="77777777" w:rsidR="006C3F79" w:rsidRDefault="00000000">
      <w:pPr>
        <w:spacing w:before="40" w:after="140"/>
        <w:jc w:val="center"/>
      </w:pPr>
      <w:r>
        <w:rPr>
          <w:i/>
          <w:iCs/>
          <w:color w:val="8A9BB0"/>
          <w:sz w:val="18"/>
          <w:szCs w:val="18"/>
        </w:rPr>
        <w:t>Figure 6.1 — Adaptive Thresholds (left) and Adaptive Weights (right) by Patient Profile</w:t>
      </w:r>
    </w:p>
    <w:p w14:paraId="4DC0E6FF" w14:textId="77777777" w:rsidR="006C3F79" w:rsidRDefault="006C3F79">
      <w:pPr>
        <w:spacing w:before="60" w:after="60"/>
      </w:pPr>
    </w:p>
    <w:p w14:paraId="05965E52" w14:textId="77777777" w:rsidR="00C86DE9" w:rsidRDefault="00C86DE9">
      <w:pPr>
        <w:rPr>
          <w:b/>
          <w:bCs/>
          <w:color w:val="1A2733"/>
          <w:sz w:val="26"/>
          <w:szCs w:val="26"/>
        </w:rPr>
      </w:pPr>
      <w:r>
        <w:br w:type="page"/>
      </w:r>
    </w:p>
    <w:p w14:paraId="7C6A939C" w14:textId="530F1B47" w:rsidR="006C3F79" w:rsidRDefault="00000000">
      <w:pPr>
        <w:pStyle w:val="Heading2"/>
      </w:pPr>
      <w:r>
        <w:lastRenderedPageBreak/>
        <w:t>6.2 Adaptive Decision Thresholds</w:t>
      </w:r>
    </w:p>
    <w:p w14:paraId="1FADB2BF" w14:textId="77777777" w:rsidR="006C3F79" w:rsidRDefault="00000000">
      <w:pPr>
        <w:spacing w:before="80" w:after="80" w:line="276" w:lineRule="auto"/>
      </w:pPr>
      <w:r>
        <w:rPr>
          <w:color w:val="1A2733"/>
        </w:rPr>
        <w:t>The base threshold of 0.35 is lowered for high-risk patients (increasing sensitivity):</w:t>
      </w:r>
    </w:p>
    <w:p w14:paraId="65AF1297"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threshold = </w:t>
      </w:r>
      <w:proofErr w:type="gramStart"/>
      <w:r>
        <w:rPr>
          <w:rFonts w:ascii="Cambria Math" w:eastAsia="Cambria Math" w:hAnsi="Cambria Math" w:cs="Cambria Math"/>
          <w:b/>
          <w:bCs/>
          <w:color w:val="10847E"/>
        </w:rPr>
        <w:t>0.35  (</w:t>
      </w:r>
      <w:proofErr w:type="gramEnd"/>
      <w:r>
        <w:rPr>
          <w:rFonts w:ascii="Cambria Math" w:eastAsia="Cambria Math" w:hAnsi="Cambria Math" w:cs="Cambria Math"/>
          <w:b/>
          <w:bCs/>
          <w:color w:val="10847E"/>
        </w:rPr>
        <w:t>base)</w:t>
      </w:r>
    </w:p>
    <w:p w14:paraId="08691675"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threshold -= </w:t>
      </w:r>
      <w:proofErr w:type="gramStart"/>
      <w:r>
        <w:rPr>
          <w:rFonts w:ascii="Cambria Math" w:eastAsia="Cambria Math" w:hAnsi="Cambria Math" w:cs="Cambria Math"/>
          <w:b/>
          <w:bCs/>
          <w:color w:val="10847E"/>
        </w:rPr>
        <w:t>0.05  if</w:t>
      </w:r>
      <w:proofErr w:type="gramEnd"/>
      <w:r>
        <w:rPr>
          <w:rFonts w:ascii="Cambria Math" w:eastAsia="Cambria Math" w:hAnsi="Cambria Math" w:cs="Cambria Math"/>
          <w:b/>
          <w:bCs/>
          <w:color w:val="10847E"/>
        </w:rPr>
        <w:t xml:space="preserve"> age ≥ 65</w:t>
      </w:r>
    </w:p>
    <w:p w14:paraId="428F33B0"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threshold -= </w:t>
      </w:r>
      <w:proofErr w:type="gramStart"/>
      <w:r>
        <w:rPr>
          <w:rFonts w:ascii="Cambria Math" w:eastAsia="Cambria Math" w:hAnsi="Cambria Math" w:cs="Cambria Math"/>
          <w:b/>
          <w:bCs/>
          <w:color w:val="10847E"/>
        </w:rPr>
        <w:t>0.05  if</w:t>
      </w:r>
      <w:proofErr w:type="gramEnd"/>
      <w:r>
        <w:rPr>
          <w:rFonts w:ascii="Cambria Math" w:eastAsia="Cambria Math" w:hAnsi="Cambria Math" w:cs="Cambria Math"/>
          <w:b/>
          <w:bCs/>
          <w:color w:val="10847E"/>
        </w:rPr>
        <w:t xml:space="preserve"> </w:t>
      </w:r>
      <w:proofErr w:type="spellStart"/>
      <w:r>
        <w:rPr>
          <w:rFonts w:ascii="Cambria Math" w:eastAsia="Cambria Math" w:hAnsi="Cambria Math" w:cs="Cambria Math"/>
          <w:b/>
          <w:bCs/>
          <w:color w:val="10847E"/>
        </w:rPr>
        <w:t>has_diabetes</w:t>
      </w:r>
      <w:proofErr w:type="spellEnd"/>
      <w:r>
        <w:rPr>
          <w:rFonts w:ascii="Cambria Math" w:eastAsia="Cambria Math" w:hAnsi="Cambria Math" w:cs="Cambria Math"/>
          <w:b/>
          <w:bCs/>
          <w:color w:val="10847E"/>
        </w:rPr>
        <w:t xml:space="preserve"> AND disease == "kidney"</w:t>
      </w:r>
    </w:p>
    <w:p w14:paraId="0ABEAEB9"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threshold -= </w:t>
      </w:r>
      <w:proofErr w:type="gramStart"/>
      <w:r>
        <w:rPr>
          <w:rFonts w:ascii="Cambria Math" w:eastAsia="Cambria Math" w:hAnsi="Cambria Math" w:cs="Cambria Math"/>
          <w:b/>
          <w:bCs/>
          <w:color w:val="10847E"/>
        </w:rPr>
        <w:t>0.05  if</w:t>
      </w:r>
      <w:proofErr w:type="gramEnd"/>
      <w:r>
        <w:rPr>
          <w:rFonts w:ascii="Cambria Math" w:eastAsia="Cambria Math" w:hAnsi="Cambria Math" w:cs="Cambria Math"/>
          <w:b/>
          <w:bCs/>
          <w:color w:val="10847E"/>
        </w:rPr>
        <w:t xml:space="preserve"> </w:t>
      </w:r>
      <w:proofErr w:type="spellStart"/>
      <w:r>
        <w:rPr>
          <w:rFonts w:ascii="Cambria Math" w:eastAsia="Cambria Math" w:hAnsi="Cambria Math" w:cs="Cambria Math"/>
          <w:b/>
          <w:bCs/>
          <w:color w:val="10847E"/>
        </w:rPr>
        <w:t>has_hypertension</w:t>
      </w:r>
      <w:proofErr w:type="spellEnd"/>
      <w:r>
        <w:rPr>
          <w:rFonts w:ascii="Cambria Math" w:eastAsia="Cambria Math" w:hAnsi="Cambria Math" w:cs="Cambria Math"/>
          <w:b/>
          <w:bCs/>
          <w:color w:val="10847E"/>
        </w:rPr>
        <w:t xml:space="preserve"> AND disease == "heart"</w:t>
      </w:r>
    </w:p>
    <w:p w14:paraId="5041A322"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threshold -= </w:t>
      </w:r>
      <w:proofErr w:type="gramStart"/>
      <w:r>
        <w:rPr>
          <w:rFonts w:ascii="Cambria Math" w:eastAsia="Cambria Math" w:hAnsi="Cambria Math" w:cs="Cambria Math"/>
          <w:b/>
          <w:bCs/>
          <w:color w:val="10847E"/>
        </w:rPr>
        <w:t>0.08  if</w:t>
      </w:r>
      <w:proofErr w:type="gramEnd"/>
      <w:r>
        <w:rPr>
          <w:rFonts w:ascii="Cambria Math" w:eastAsia="Cambria Math" w:hAnsi="Cambria Math" w:cs="Cambria Math"/>
          <w:b/>
          <w:bCs/>
          <w:color w:val="10847E"/>
        </w:rPr>
        <w:t xml:space="preserve"> </w:t>
      </w:r>
      <w:proofErr w:type="spellStart"/>
      <w:r>
        <w:rPr>
          <w:rFonts w:ascii="Cambria Math" w:eastAsia="Cambria Math" w:hAnsi="Cambria Math" w:cs="Cambria Math"/>
          <w:b/>
          <w:bCs/>
          <w:color w:val="10847E"/>
        </w:rPr>
        <w:t>has_ckd</w:t>
      </w:r>
      <w:proofErr w:type="spellEnd"/>
      <w:r>
        <w:rPr>
          <w:rFonts w:ascii="Cambria Math" w:eastAsia="Cambria Math" w:hAnsi="Cambria Math" w:cs="Cambria Math"/>
          <w:b/>
          <w:bCs/>
          <w:color w:val="10847E"/>
        </w:rPr>
        <w:t xml:space="preserve"> AND disease == "kidney"</w:t>
      </w:r>
    </w:p>
    <w:p w14:paraId="011C2479"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threshold -= </w:t>
      </w:r>
      <w:proofErr w:type="gramStart"/>
      <w:r>
        <w:rPr>
          <w:rFonts w:ascii="Cambria Math" w:eastAsia="Cambria Math" w:hAnsi="Cambria Math" w:cs="Cambria Math"/>
          <w:b/>
          <w:bCs/>
          <w:color w:val="10847E"/>
        </w:rPr>
        <w:t>0.05  if</w:t>
      </w:r>
      <w:proofErr w:type="gramEnd"/>
      <w:r>
        <w:rPr>
          <w:rFonts w:ascii="Cambria Math" w:eastAsia="Cambria Math" w:hAnsi="Cambria Math" w:cs="Cambria Math"/>
          <w:b/>
          <w:bCs/>
          <w:color w:val="10847E"/>
        </w:rPr>
        <w:t xml:space="preserve"> </w:t>
      </w:r>
      <w:proofErr w:type="spellStart"/>
      <w:r>
        <w:rPr>
          <w:rFonts w:ascii="Cambria Math" w:eastAsia="Cambria Math" w:hAnsi="Cambria Math" w:cs="Cambria Math"/>
          <w:b/>
          <w:bCs/>
          <w:color w:val="10847E"/>
        </w:rPr>
        <w:t>has_heart_disease</w:t>
      </w:r>
      <w:proofErr w:type="spellEnd"/>
      <w:r>
        <w:rPr>
          <w:rFonts w:ascii="Cambria Math" w:eastAsia="Cambria Math" w:hAnsi="Cambria Math" w:cs="Cambria Math"/>
          <w:b/>
          <w:bCs/>
          <w:color w:val="10847E"/>
        </w:rPr>
        <w:t xml:space="preserve"> AND disease == "heart"</w:t>
      </w:r>
    </w:p>
    <w:p w14:paraId="2FAFF69F"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threshold = </w:t>
      </w:r>
      <w:proofErr w:type="gramStart"/>
      <w:r>
        <w:rPr>
          <w:rFonts w:ascii="Cambria Math" w:eastAsia="Cambria Math" w:hAnsi="Cambria Math" w:cs="Cambria Math"/>
          <w:b/>
          <w:bCs/>
          <w:color w:val="10847E"/>
        </w:rPr>
        <w:t>max(</w:t>
      </w:r>
      <w:proofErr w:type="gramEnd"/>
      <w:r>
        <w:rPr>
          <w:rFonts w:ascii="Cambria Math" w:eastAsia="Cambria Math" w:hAnsi="Cambria Math" w:cs="Cambria Math"/>
          <w:b/>
          <w:bCs/>
          <w:color w:val="10847E"/>
        </w:rPr>
        <w:t xml:space="preserve">0.20, </w:t>
      </w:r>
      <w:proofErr w:type="gramStart"/>
      <w:r>
        <w:rPr>
          <w:rFonts w:ascii="Cambria Math" w:eastAsia="Cambria Math" w:hAnsi="Cambria Math" w:cs="Cambria Math"/>
          <w:b/>
          <w:bCs/>
          <w:color w:val="10847E"/>
        </w:rPr>
        <w:t xml:space="preserve">threshold)   </w:t>
      </w:r>
      <w:proofErr w:type="gramEnd"/>
      <w:r>
        <w:rPr>
          <w:rFonts w:ascii="Cambria Math" w:eastAsia="Cambria Math" w:hAnsi="Cambria Math" w:cs="Cambria Math"/>
          <w:b/>
          <w:bCs/>
          <w:color w:val="10847E"/>
        </w:rPr>
        <w:t>// floor prevents over-sensitivity</w:t>
      </w:r>
    </w:p>
    <w:p w14:paraId="0C95023D" w14:textId="77777777" w:rsidR="006C3F79" w:rsidRDefault="006C3F79">
      <w:pPr>
        <w:spacing w:before="60" w:after="60"/>
      </w:pPr>
    </w:p>
    <w:p w14:paraId="4B83A049" w14:textId="77777777" w:rsidR="006C3F79" w:rsidRDefault="00000000">
      <w:pPr>
        <w:pStyle w:val="Heading3"/>
      </w:pPr>
      <w:r>
        <w:t>Worked Example — High-Risk Patient</w:t>
      </w:r>
    </w:p>
    <w:p w14:paraId="13A8E29B" w14:textId="77777777" w:rsidR="006C3F79" w:rsidRDefault="00000000">
      <w:pPr>
        <w:spacing w:before="80" w:after="80" w:line="276" w:lineRule="auto"/>
      </w:pPr>
      <w:r>
        <w:rPr>
          <w:color w:val="1A2733"/>
        </w:rPr>
        <w:t>Patient: 68-year-old, known CKD, known hypertension, querying kidney disease:</w:t>
      </w:r>
    </w:p>
    <w:p w14:paraId="510A1A71"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base         = 0.35</w:t>
      </w:r>
    </w:p>
    <w:p w14:paraId="0BA53B7E"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- 0.05 (age &gt;= 65)     = 0.30</w:t>
      </w:r>
    </w:p>
    <w:p w14:paraId="5CE80D77"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- 0.05 (</w:t>
      </w:r>
      <w:proofErr w:type="gramStart"/>
      <w:r>
        <w:rPr>
          <w:rFonts w:ascii="Courier New" w:eastAsia="Courier New" w:hAnsi="Courier New" w:cs="Courier New"/>
          <w:color w:val="1A2733"/>
          <w:sz w:val="18"/>
          <w:szCs w:val="18"/>
        </w:rPr>
        <w:t>hypertension)  =</w:t>
      </w:r>
      <w:proofErr w:type="gramEnd"/>
      <w:r>
        <w:rPr>
          <w:rFonts w:ascii="Courier New" w:eastAsia="Courier New" w:hAnsi="Courier New" w:cs="Courier New"/>
          <w:color w:val="1A2733"/>
          <w:sz w:val="18"/>
          <w:szCs w:val="18"/>
        </w:rPr>
        <w:t xml:space="preserve"> </w:t>
      </w:r>
      <w:proofErr w:type="gramStart"/>
      <w:r>
        <w:rPr>
          <w:rFonts w:ascii="Courier New" w:eastAsia="Courier New" w:hAnsi="Courier New" w:cs="Courier New"/>
          <w:color w:val="1A2733"/>
          <w:sz w:val="18"/>
          <w:szCs w:val="18"/>
        </w:rPr>
        <w:t>0.25  ←</w:t>
      </w:r>
      <w:proofErr w:type="gramEnd"/>
      <w:r>
        <w:rPr>
          <w:rFonts w:ascii="Courier New" w:eastAsia="Courier New" w:hAnsi="Courier New" w:cs="Courier New"/>
          <w:color w:val="1A2733"/>
          <w:sz w:val="18"/>
          <w:szCs w:val="18"/>
        </w:rPr>
        <w:t xml:space="preserve"> NOT applied (heart disease query)</w:t>
      </w:r>
    </w:p>
    <w:p w14:paraId="4D596D04"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- 0.08 (known </w:t>
      </w:r>
      <w:proofErr w:type="gramStart"/>
      <w:r>
        <w:rPr>
          <w:rFonts w:ascii="Courier New" w:eastAsia="Courier New" w:hAnsi="Courier New" w:cs="Courier New"/>
          <w:color w:val="1A2733"/>
          <w:sz w:val="18"/>
          <w:szCs w:val="18"/>
        </w:rPr>
        <w:t xml:space="preserve">CKD)   </w:t>
      </w:r>
      <w:proofErr w:type="gramEnd"/>
      <w:r>
        <w:rPr>
          <w:rFonts w:ascii="Courier New" w:eastAsia="Courier New" w:hAnsi="Courier New" w:cs="Courier New"/>
          <w:color w:val="1A2733"/>
          <w:sz w:val="18"/>
          <w:szCs w:val="18"/>
        </w:rPr>
        <w:t xml:space="preserve">  = 0.22</w:t>
      </w:r>
    </w:p>
    <w:p w14:paraId="7AB803AC" w14:textId="77777777" w:rsidR="006C3F79" w:rsidRDefault="00000000">
      <w:pPr>
        <w:shd w:val="clear" w:color="auto" w:fill="F4F7FA"/>
        <w:spacing w:before="60" w:after="60"/>
        <w:ind w:left="360"/>
      </w:pPr>
      <w:proofErr w:type="gramStart"/>
      <w:r>
        <w:rPr>
          <w:rFonts w:ascii="Courier New" w:eastAsia="Courier New" w:hAnsi="Courier New" w:cs="Courier New"/>
          <w:color w:val="1A2733"/>
          <w:sz w:val="18"/>
          <w:szCs w:val="18"/>
        </w:rPr>
        <w:t>max(</w:t>
      </w:r>
      <w:proofErr w:type="gramEnd"/>
      <w:r>
        <w:rPr>
          <w:rFonts w:ascii="Courier New" w:eastAsia="Courier New" w:hAnsi="Courier New" w:cs="Courier New"/>
          <w:color w:val="1A2733"/>
          <w:sz w:val="18"/>
          <w:szCs w:val="18"/>
        </w:rPr>
        <w:t xml:space="preserve">0.20, 0.22)        = </w:t>
      </w:r>
      <w:proofErr w:type="gramStart"/>
      <w:r>
        <w:rPr>
          <w:rFonts w:ascii="Courier New" w:eastAsia="Courier New" w:hAnsi="Courier New" w:cs="Courier New"/>
          <w:color w:val="1A2733"/>
          <w:sz w:val="18"/>
          <w:szCs w:val="18"/>
        </w:rPr>
        <w:t>0.22  ←</w:t>
      </w:r>
      <w:proofErr w:type="gramEnd"/>
      <w:r>
        <w:rPr>
          <w:rFonts w:ascii="Courier New" w:eastAsia="Courier New" w:hAnsi="Courier New" w:cs="Courier New"/>
          <w:color w:val="1A2733"/>
          <w:sz w:val="18"/>
          <w:szCs w:val="18"/>
        </w:rPr>
        <w:t xml:space="preserve"> Final kidney threshold</w:t>
      </w:r>
    </w:p>
    <w:p w14:paraId="0071D9CB" w14:textId="77777777" w:rsidR="006C3F79" w:rsidRDefault="00000000">
      <w:pPr>
        <w:pBdr>
          <w:top w:val="single" w:sz="4" w:space="0" w:color="10847E"/>
          <w:left w:val="single" w:sz="14" w:space="8" w:color="10847E"/>
          <w:bottom w:val="single" w:sz="4" w:space="0" w:color="10847E"/>
          <w:right w:val="single" w:sz="4" w:space="0" w:color="10847E"/>
        </w:pBdr>
        <w:shd w:val="clear" w:color="auto" w:fill="E6F4F3"/>
        <w:spacing w:before="120" w:after="120"/>
        <w:ind w:left="240" w:right="120"/>
      </w:pPr>
      <w:r>
        <w:rPr>
          <w:i/>
          <w:iCs/>
          <w:color w:val="1A2733"/>
          <w:sz w:val="21"/>
          <w:szCs w:val="21"/>
        </w:rPr>
        <w:t>This patient's kidney model only needs to output P(kidney) ≥ 0.22 (instead of 0.35) to trigger a clinical flag. This ensures CKD patients receive maximum sensitivity for further renal deterioration detection.</w:t>
      </w:r>
    </w:p>
    <w:p w14:paraId="2ABD0169" w14:textId="77777777" w:rsidR="006C3F79" w:rsidRDefault="006C3F79">
      <w:pPr>
        <w:spacing w:before="60" w:after="60"/>
      </w:pPr>
    </w:p>
    <w:p w14:paraId="2FEBE99F" w14:textId="77777777" w:rsidR="006C3F79" w:rsidRDefault="00000000">
      <w:pPr>
        <w:pStyle w:val="Heading2"/>
      </w:pPr>
      <w:r>
        <w:t>6.3 Age Risk Factor</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7226"/>
      </w:tblGrid>
      <w:tr w:rsidR="006C3F79" w14:paraId="29F2006F" w14:textId="77777777">
        <w:tblPrEx>
          <w:tblCellMar>
            <w:top w:w="0" w:type="dxa"/>
            <w:bottom w:w="0" w:type="dxa"/>
          </w:tblCellMar>
        </w:tblPrEx>
        <w:trPr>
          <w:tblHeader/>
        </w:trPr>
        <w:tc>
          <w:tcPr>
            <w:tcW w:w="1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86E3AE4" w14:textId="77777777" w:rsidR="006C3F79" w:rsidRDefault="00000000">
            <w:r>
              <w:rPr>
                <w:b/>
                <w:bCs/>
                <w:color w:val="FFFFFF"/>
                <w:sz w:val="19"/>
                <w:szCs w:val="19"/>
              </w:rPr>
              <w:t>Age Range</w:t>
            </w:r>
          </w:p>
        </w:tc>
        <w:tc>
          <w:tcPr>
            <w:tcW w:w="1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7D5E88D" w14:textId="77777777" w:rsidR="006C3F79" w:rsidRDefault="00000000">
            <w:r>
              <w:rPr>
                <w:b/>
                <w:bCs/>
                <w:color w:val="FFFFFF"/>
                <w:sz w:val="19"/>
                <w:szCs w:val="19"/>
              </w:rPr>
              <w:t>Factor</w:t>
            </w:r>
          </w:p>
        </w:tc>
        <w:tc>
          <w:tcPr>
            <w:tcW w:w="72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4472F65" w14:textId="77777777" w:rsidR="006C3F79" w:rsidRDefault="00000000">
            <w:r>
              <w:rPr>
                <w:b/>
                <w:bCs/>
                <w:color w:val="FFFFFF"/>
                <w:sz w:val="19"/>
                <w:szCs w:val="19"/>
              </w:rPr>
              <w:t>Biological Basis</w:t>
            </w:r>
          </w:p>
        </w:tc>
      </w:tr>
      <w:tr w:rsidR="006C3F79" w14:paraId="0097BFF2"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4077023" w14:textId="77777777" w:rsidR="006C3F79" w:rsidRDefault="00000000">
            <w:r>
              <w:rPr>
                <w:color w:val="1A2733"/>
                <w:sz w:val="19"/>
                <w:szCs w:val="19"/>
              </w:rPr>
              <w:t>&lt; 40</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C65CDAF" w14:textId="77777777" w:rsidR="006C3F79" w:rsidRDefault="00000000">
            <w:r>
              <w:rPr>
                <w:color w:val="1A2733"/>
                <w:sz w:val="19"/>
                <w:szCs w:val="19"/>
              </w:rPr>
              <w:t>1.00</w:t>
            </w:r>
          </w:p>
        </w:tc>
        <w:tc>
          <w:tcPr>
            <w:tcW w:w="7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890A85D" w14:textId="77777777" w:rsidR="006C3F79" w:rsidRDefault="00000000">
            <w:r>
              <w:rPr>
                <w:color w:val="1A2733"/>
                <w:sz w:val="19"/>
                <w:szCs w:val="19"/>
              </w:rPr>
              <w:t>Baseline adult physiological reserve</w:t>
            </w:r>
          </w:p>
        </w:tc>
      </w:tr>
      <w:tr w:rsidR="006C3F79" w14:paraId="1B0F1375"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8AB5751" w14:textId="77777777" w:rsidR="006C3F79" w:rsidRDefault="00000000">
            <w:r>
              <w:rPr>
                <w:color w:val="1A2733"/>
                <w:sz w:val="19"/>
                <w:szCs w:val="19"/>
              </w:rPr>
              <w:t>40 – 49</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041A54E" w14:textId="77777777" w:rsidR="006C3F79" w:rsidRDefault="00000000">
            <w:r>
              <w:rPr>
                <w:color w:val="1A2733"/>
                <w:sz w:val="19"/>
                <w:szCs w:val="19"/>
              </w:rPr>
              <w:t>1.05</w:t>
            </w:r>
          </w:p>
        </w:tc>
        <w:tc>
          <w:tcPr>
            <w:tcW w:w="7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16F6F56" w14:textId="77777777" w:rsidR="006C3F79" w:rsidRDefault="00000000">
            <w:r>
              <w:rPr>
                <w:color w:val="1A2733"/>
                <w:sz w:val="19"/>
                <w:szCs w:val="19"/>
              </w:rPr>
              <w:t>Early metabolic syndrome onset; beginning CVD risk elevation</w:t>
            </w:r>
          </w:p>
        </w:tc>
      </w:tr>
      <w:tr w:rsidR="006C3F79" w14:paraId="767EBE85"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C6A217C" w14:textId="77777777" w:rsidR="006C3F79" w:rsidRDefault="00000000">
            <w:r>
              <w:rPr>
                <w:color w:val="1A2733"/>
                <w:sz w:val="19"/>
                <w:szCs w:val="19"/>
              </w:rPr>
              <w:t>50 – 59</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E934B70" w14:textId="77777777" w:rsidR="006C3F79" w:rsidRDefault="00000000">
            <w:r>
              <w:rPr>
                <w:color w:val="1A2733"/>
                <w:sz w:val="19"/>
                <w:szCs w:val="19"/>
              </w:rPr>
              <w:t>1.10</w:t>
            </w:r>
          </w:p>
        </w:tc>
        <w:tc>
          <w:tcPr>
            <w:tcW w:w="7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3C20D22" w14:textId="77777777" w:rsidR="006C3F79" w:rsidRDefault="00000000">
            <w:r>
              <w:rPr>
                <w:color w:val="1A2733"/>
                <w:sz w:val="19"/>
                <w:szCs w:val="19"/>
              </w:rPr>
              <w:t>Post-menopausal CVD risk parity; peak metabolic syndrome decade</w:t>
            </w:r>
          </w:p>
        </w:tc>
      </w:tr>
      <w:tr w:rsidR="006C3F79" w14:paraId="0AED6FDF"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75FE72E" w14:textId="77777777" w:rsidR="006C3F79" w:rsidRDefault="00000000">
            <w:r>
              <w:rPr>
                <w:color w:val="1A2733"/>
                <w:sz w:val="19"/>
                <w:szCs w:val="19"/>
              </w:rPr>
              <w:t>60 – 69</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534BB16" w14:textId="77777777" w:rsidR="006C3F79" w:rsidRDefault="00000000">
            <w:r>
              <w:rPr>
                <w:color w:val="1A2733"/>
                <w:sz w:val="19"/>
                <w:szCs w:val="19"/>
              </w:rPr>
              <w:t>1.20</w:t>
            </w:r>
          </w:p>
        </w:tc>
        <w:tc>
          <w:tcPr>
            <w:tcW w:w="7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2F9F9B5" w14:textId="77777777" w:rsidR="006C3F79" w:rsidRDefault="00000000">
            <w:r>
              <w:rPr>
                <w:color w:val="1A2733"/>
                <w:sz w:val="19"/>
                <w:szCs w:val="19"/>
              </w:rPr>
              <w:t>20% above baseline; frailty begins; multimorbidity common</w:t>
            </w:r>
          </w:p>
        </w:tc>
      </w:tr>
      <w:tr w:rsidR="006C3F79" w14:paraId="63590E11"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1E96CB1" w14:textId="77777777" w:rsidR="006C3F79" w:rsidRDefault="00000000">
            <w:r>
              <w:rPr>
                <w:color w:val="1A2733"/>
                <w:sz w:val="19"/>
                <w:szCs w:val="19"/>
              </w:rPr>
              <w:t>≥ 70</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2FBA25D" w14:textId="77777777" w:rsidR="006C3F79" w:rsidRDefault="00000000">
            <w:r>
              <w:rPr>
                <w:color w:val="1A2733"/>
                <w:sz w:val="19"/>
                <w:szCs w:val="19"/>
              </w:rPr>
              <w:t>1.30</w:t>
            </w:r>
          </w:p>
        </w:tc>
        <w:tc>
          <w:tcPr>
            <w:tcW w:w="7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A907805" w14:textId="77777777" w:rsidR="006C3F79" w:rsidRDefault="00000000">
            <w:r>
              <w:rPr>
                <w:color w:val="1A2733"/>
                <w:sz w:val="19"/>
                <w:szCs w:val="19"/>
              </w:rPr>
              <w:t>30% above baseline; frailty, polypharmacy, multisystem involvement</w:t>
            </w:r>
          </w:p>
        </w:tc>
      </w:tr>
    </w:tbl>
    <w:p w14:paraId="6A7D8020" w14:textId="77777777" w:rsidR="006C3F79" w:rsidRDefault="006C3F79">
      <w:pPr>
        <w:spacing w:before="60" w:after="60"/>
      </w:pPr>
    </w:p>
    <w:p w14:paraId="6BA933FF" w14:textId="77777777" w:rsidR="006C3F79" w:rsidRDefault="00000000">
      <w:pPr>
        <w:spacing w:before="120" w:after="120"/>
        <w:jc w:val="center"/>
      </w:pPr>
      <w:r>
        <w:rPr>
          <w:noProof/>
        </w:rPr>
        <w:lastRenderedPageBreak/>
        <w:drawing>
          <wp:inline distT="0" distB="0" distL="0" distR="0" wp14:anchorId="29074E6F" wp14:editId="547DB999">
            <wp:extent cx="5766497" cy="2689860"/>
            <wp:effectExtent l="0" t="0" r="5715" b="0"/>
            <wp:docPr id="1688344670" name="Picture 1688344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74387" cy="2693540"/>
                    </a:xfrm>
                    <a:prstGeom prst="rect">
                      <a:avLst/>
                    </a:prstGeom>
                  </pic:spPr>
                </pic:pic>
              </a:graphicData>
            </a:graphic>
          </wp:inline>
        </w:drawing>
      </w:r>
    </w:p>
    <w:p w14:paraId="553CBED0" w14:textId="77777777" w:rsidR="006C3F79" w:rsidRDefault="00000000">
      <w:pPr>
        <w:spacing w:before="40" w:after="140"/>
        <w:jc w:val="center"/>
      </w:pPr>
      <w:r>
        <w:rPr>
          <w:i/>
          <w:iCs/>
          <w:color w:val="8A9BB0"/>
          <w:sz w:val="18"/>
          <w:szCs w:val="18"/>
        </w:rPr>
        <w:t xml:space="preserve">Figure 6.2 — Age Factor Multipliers (left) and Sex-Based </w:t>
      </w:r>
      <w:proofErr w:type="spellStart"/>
      <w:r>
        <w:rPr>
          <w:i/>
          <w:iCs/>
          <w:color w:val="8A9BB0"/>
          <w:sz w:val="18"/>
          <w:szCs w:val="18"/>
        </w:rPr>
        <w:t>Cardioprotection</w:t>
      </w:r>
      <w:proofErr w:type="spellEnd"/>
      <w:r>
        <w:rPr>
          <w:i/>
          <w:iCs/>
          <w:color w:val="8A9BB0"/>
          <w:sz w:val="18"/>
          <w:szCs w:val="18"/>
        </w:rPr>
        <w:t xml:space="preserve"> Adjustment (right)</w:t>
      </w:r>
    </w:p>
    <w:p w14:paraId="16711119" w14:textId="77777777" w:rsidR="006C3F79" w:rsidRDefault="006C3F79">
      <w:pPr>
        <w:spacing w:before="60" w:after="60"/>
      </w:pPr>
    </w:p>
    <w:p w14:paraId="0AA9B644" w14:textId="77777777" w:rsidR="006C3F79" w:rsidRDefault="00000000">
      <w:pPr>
        <w:pStyle w:val="Heading2"/>
      </w:pPr>
      <w:r>
        <w:t>6.4 Sex Risk Factor — Framingham-Derived</w:t>
      </w:r>
    </w:p>
    <w:p w14:paraId="2BC1FB70" w14:textId="77777777" w:rsidR="006C3F79" w:rsidRDefault="00000000">
      <w:pPr>
        <w:spacing w:before="80" w:after="80" w:line="276" w:lineRule="auto"/>
      </w:pPr>
      <w:r>
        <w:rPr>
          <w:color w:val="1A2733"/>
        </w:rPr>
        <w:t>Pre-menopausal females have significantly lower CVD risk due to oestrogen's cardioprotective effects. This is reflected in a sex-adjusted weight multiplier:</w:t>
      </w:r>
    </w:p>
    <w:p w14:paraId="4BD7BC06"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if sex == "F" AND age &lt; 55:</w:t>
      </w:r>
    </w:p>
    <w:p w14:paraId="2E54FED5"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    </w:t>
      </w:r>
      <w:proofErr w:type="spellStart"/>
      <w:r>
        <w:rPr>
          <w:rFonts w:ascii="Cambria Math" w:eastAsia="Cambria Math" w:hAnsi="Cambria Math" w:cs="Cambria Math"/>
          <w:b/>
          <w:bCs/>
          <w:color w:val="10847E"/>
        </w:rPr>
        <w:t>heart_factor</w:t>
      </w:r>
      <w:proofErr w:type="spellEnd"/>
      <w:r>
        <w:rPr>
          <w:rFonts w:ascii="Cambria Math" w:eastAsia="Cambria Math" w:hAnsi="Cambria Math" w:cs="Cambria Math"/>
          <w:b/>
          <w:bCs/>
          <w:color w:val="10847E"/>
        </w:rPr>
        <w:t xml:space="preserve">   = 0.85   // 15% lower CVD weight</w:t>
      </w:r>
    </w:p>
    <w:p w14:paraId="0DC10441"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    </w:t>
      </w:r>
      <w:proofErr w:type="spellStart"/>
      <w:r>
        <w:rPr>
          <w:rFonts w:ascii="Cambria Math" w:eastAsia="Cambria Math" w:hAnsi="Cambria Math" w:cs="Cambria Math"/>
          <w:b/>
          <w:bCs/>
          <w:color w:val="10847E"/>
        </w:rPr>
        <w:t>diabetes_factor</w:t>
      </w:r>
      <w:proofErr w:type="spellEnd"/>
      <w:r>
        <w:rPr>
          <w:rFonts w:ascii="Cambria Math" w:eastAsia="Cambria Math" w:hAnsi="Cambria Math" w:cs="Cambria Math"/>
          <w:b/>
          <w:bCs/>
          <w:color w:val="10847E"/>
        </w:rPr>
        <w:t xml:space="preserve"> = </w:t>
      </w:r>
      <w:proofErr w:type="gramStart"/>
      <w:r>
        <w:rPr>
          <w:rFonts w:ascii="Cambria Math" w:eastAsia="Cambria Math" w:hAnsi="Cambria Math" w:cs="Cambria Math"/>
          <w:b/>
          <w:bCs/>
          <w:color w:val="10847E"/>
        </w:rPr>
        <w:t>1.05  /</w:t>
      </w:r>
      <w:proofErr w:type="gramEnd"/>
      <w:r>
        <w:rPr>
          <w:rFonts w:ascii="Cambria Math" w:eastAsia="Cambria Math" w:hAnsi="Cambria Math" w:cs="Cambria Math"/>
          <w:b/>
          <w:bCs/>
          <w:color w:val="10847E"/>
        </w:rPr>
        <w:t>/ 5% higher metabolic weight</w:t>
      </w:r>
    </w:p>
    <w:p w14:paraId="40CCE10B" w14:textId="77777777" w:rsidR="006C3F79" w:rsidRDefault="00000000">
      <w:pPr>
        <w:spacing w:before="80" w:after="80" w:line="276" w:lineRule="auto"/>
      </w:pPr>
      <w:r>
        <w:rPr>
          <w:color w:val="1A2733"/>
        </w:rPr>
        <w:t>Based on the Framingham Heart Study showing 15-20% lower 10-year CVD risk in pre-menopausal women vs age-matched males with identical biomarkers. The menopause transition age of 55 is used as the conservative boundary.</w:t>
      </w:r>
    </w:p>
    <w:p w14:paraId="0EE23C04" w14:textId="77777777" w:rsidR="006C3F79" w:rsidRDefault="006C3F79">
      <w:pPr>
        <w:spacing w:before="60" w:after="60"/>
      </w:pPr>
    </w:p>
    <w:p w14:paraId="182510D7" w14:textId="77777777" w:rsidR="006C3F79" w:rsidRDefault="00000000">
      <w:pPr>
        <w:pStyle w:val="Heading2"/>
      </w:pPr>
      <w:r>
        <w:t>6.5 Lifestyle Risk Factor</w:t>
      </w:r>
    </w:p>
    <w:p w14:paraId="6103C219"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lifestyle_factor</w:t>
      </w:r>
      <w:proofErr w:type="spellEnd"/>
      <w:r>
        <w:rPr>
          <w:rFonts w:ascii="Cambria Math" w:eastAsia="Cambria Math" w:hAnsi="Cambria Math" w:cs="Cambria Math"/>
          <w:b/>
          <w:bCs/>
          <w:color w:val="10847E"/>
        </w:rPr>
        <w:t xml:space="preserve"> = 1.0</w:t>
      </w:r>
    </w:p>
    <w:p w14:paraId="683A298C"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    + 0.15   if smoker (current)</w:t>
      </w:r>
    </w:p>
    <w:p w14:paraId="1A58D25A"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    + 0.10   if BMI ≥ 30 (obese)</w:t>
      </w:r>
    </w:p>
    <w:p w14:paraId="5C8A8F26"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    + 0.10   if BMI ≥ 35 (severely obese)</w:t>
      </w:r>
    </w:p>
    <w:p w14:paraId="4AA29772" w14:textId="77777777" w:rsidR="006C3F79" w:rsidRDefault="00000000">
      <w:pPr>
        <w:spacing w:before="80" w:after="80" w:line="276" w:lineRule="auto"/>
      </w:pPr>
      <w:r>
        <w:rPr>
          <w:color w:val="1A2733"/>
        </w:rPr>
        <w:t xml:space="preserve">A morbidly obese (BMI≥35) current smoker has </w:t>
      </w:r>
      <w:proofErr w:type="spellStart"/>
      <w:r>
        <w:rPr>
          <w:color w:val="1A2733"/>
        </w:rPr>
        <w:t>lifestyle_factor</w:t>
      </w:r>
      <w:proofErr w:type="spellEnd"/>
      <w:r>
        <w:rPr>
          <w:color w:val="1A2733"/>
        </w:rPr>
        <w:t xml:space="preserve"> = 1.35. These factors compound — smoking + obesity together represent substantially greater risk than either alone, which is reflected in the additive structure.</w:t>
      </w:r>
    </w:p>
    <w:p w14:paraId="5A98C6CE" w14:textId="77777777" w:rsidR="006C3F79" w:rsidRDefault="00000000">
      <w:r>
        <w:br w:type="page"/>
      </w:r>
    </w:p>
    <w:p w14:paraId="320FB73C" w14:textId="77777777" w:rsidR="006C3F79" w:rsidRPr="003F613D" w:rsidRDefault="00000000">
      <w:pPr>
        <w:pStyle w:val="Heading1"/>
        <w:pBdr>
          <w:bottom w:val="single" w:sz="8" w:space="4" w:color="10847E"/>
        </w:pBdr>
        <w:rPr>
          <w:sz w:val="32"/>
          <w:szCs w:val="32"/>
        </w:rPr>
      </w:pPr>
      <w:r w:rsidRPr="003F613D">
        <w:rPr>
          <w:sz w:val="32"/>
          <w:szCs w:val="32"/>
        </w:rPr>
        <w:lastRenderedPageBreak/>
        <w:t>7. SHAP Explainability Layer</w:t>
      </w:r>
    </w:p>
    <w:p w14:paraId="1FF54FF1" w14:textId="77777777" w:rsidR="006C3F79" w:rsidRDefault="00000000">
      <w:pPr>
        <w:pStyle w:val="Heading2"/>
      </w:pPr>
      <w:r>
        <w:t>7.1 Shapley Values — Game Theory Foundation</w:t>
      </w:r>
    </w:p>
    <w:p w14:paraId="21088D8B" w14:textId="77777777" w:rsidR="006C3F79" w:rsidRDefault="00000000">
      <w:pPr>
        <w:spacing w:before="80" w:after="80" w:line="276" w:lineRule="auto"/>
      </w:pPr>
      <w:r>
        <w:rPr>
          <w:color w:val="1A2733"/>
        </w:rPr>
        <w:t>SHAP (</w:t>
      </w:r>
      <w:proofErr w:type="spellStart"/>
      <w:r>
        <w:rPr>
          <w:color w:val="1A2733"/>
        </w:rPr>
        <w:t>SHapley</w:t>
      </w:r>
      <w:proofErr w:type="spellEnd"/>
      <w:r>
        <w:rPr>
          <w:color w:val="1A2733"/>
        </w:rPr>
        <w:t xml:space="preserve"> Additive </w:t>
      </w:r>
      <w:proofErr w:type="spellStart"/>
      <w:r>
        <w:rPr>
          <w:color w:val="1A2733"/>
        </w:rPr>
        <w:t>exPlanations</w:t>
      </w:r>
      <w:proofErr w:type="spellEnd"/>
      <w:r>
        <w:rPr>
          <w:color w:val="1A2733"/>
        </w:rPr>
        <w:t xml:space="preserve">) assigns a contribution value φᵢ to each feature for a specific prediction, based on cooperative game theory. The Shapley value for feature </w:t>
      </w:r>
      <w:proofErr w:type="spellStart"/>
      <w:r>
        <w:rPr>
          <w:color w:val="1A2733"/>
        </w:rPr>
        <w:t>i</w:t>
      </w:r>
      <w:proofErr w:type="spellEnd"/>
      <w:r>
        <w:rPr>
          <w:color w:val="1A2733"/>
        </w:rPr>
        <w:t xml:space="preserve"> is:</w:t>
      </w:r>
    </w:p>
    <w:p w14:paraId="602AE1CA"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φ</w:t>
      </w:r>
      <w:proofErr w:type="gramStart"/>
      <w:r>
        <w:rPr>
          <w:rFonts w:ascii="Cambria Math" w:eastAsia="Cambria Math" w:hAnsi="Cambria Math" w:cs="Cambria Math"/>
          <w:b/>
          <w:bCs/>
          <w:color w:val="10847E"/>
        </w:rPr>
        <w:t>ᵢ(</w:t>
      </w:r>
      <w:proofErr w:type="gramEnd"/>
      <w:r>
        <w:rPr>
          <w:rFonts w:ascii="Cambria Math" w:eastAsia="Cambria Math" w:hAnsi="Cambria Math" w:cs="Cambria Math"/>
          <w:b/>
          <w:bCs/>
          <w:color w:val="10847E"/>
        </w:rPr>
        <w:t>f, x) = Σ</w:t>
      </w:r>
      <w:proofErr w:type="gramStart"/>
      <w:r>
        <w:rPr>
          <w:rFonts w:ascii="Cambria Math" w:eastAsia="Cambria Math" w:hAnsi="Cambria Math" w:cs="Cambria Math"/>
          <w:b/>
          <w:bCs/>
          <w:color w:val="10847E"/>
        </w:rPr>
        <w:t>_{</w:t>
      </w:r>
      <w:proofErr w:type="gramEnd"/>
      <w:r>
        <w:rPr>
          <w:rFonts w:ascii="Cambria Math" w:eastAsia="Cambria Math" w:hAnsi="Cambria Math" w:cs="Cambria Math"/>
          <w:b/>
          <w:bCs/>
          <w:color w:val="10847E"/>
        </w:rPr>
        <w:t>S ⊆ F\{</w:t>
      </w:r>
      <w:proofErr w:type="spellStart"/>
      <w:r>
        <w:rPr>
          <w:rFonts w:ascii="Cambria Math" w:eastAsia="Cambria Math" w:hAnsi="Cambria Math" w:cs="Cambria Math"/>
          <w:b/>
          <w:bCs/>
          <w:color w:val="10847E"/>
        </w:rPr>
        <w:t>i</w:t>
      </w:r>
      <w:proofErr w:type="spellEnd"/>
      <w:r>
        <w:rPr>
          <w:rFonts w:ascii="Cambria Math" w:eastAsia="Cambria Math" w:hAnsi="Cambria Math" w:cs="Cambria Math"/>
          <w:b/>
          <w:bCs/>
          <w:color w:val="10847E"/>
        </w:rPr>
        <w:t>}} [ |S</w:t>
      </w:r>
      <w:proofErr w:type="gramStart"/>
      <w:r>
        <w:rPr>
          <w:rFonts w:ascii="Cambria Math" w:eastAsia="Cambria Math" w:hAnsi="Cambria Math" w:cs="Cambria Math"/>
          <w:b/>
          <w:bCs/>
          <w:color w:val="10847E"/>
        </w:rPr>
        <w:t>|!(</w:t>
      </w:r>
      <w:proofErr w:type="gramEnd"/>
      <w:r>
        <w:rPr>
          <w:rFonts w:ascii="Cambria Math" w:eastAsia="Cambria Math" w:hAnsi="Cambria Math" w:cs="Cambria Math"/>
          <w:b/>
          <w:bCs/>
          <w:color w:val="10847E"/>
        </w:rPr>
        <w:t>|F|-|S|-1)! / |F|</w:t>
      </w:r>
      <w:proofErr w:type="gramStart"/>
      <w:r>
        <w:rPr>
          <w:rFonts w:ascii="Cambria Math" w:eastAsia="Cambria Math" w:hAnsi="Cambria Math" w:cs="Cambria Math"/>
          <w:b/>
          <w:bCs/>
          <w:color w:val="10847E"/>
        </w:rPr>
        <w:t>! ]</w:t>
      </w:r>
      <w:proofErr w:type="gramEnd"/>
      <w:r>
        <w:rPr>
          <w:rFonts w:ascii="Cambria Math" w:eastAsia="Cambria Math" w:hAnsi="Cambria Math" w:cs="Cambria Math"/>
          <w:b/>
          <w:bCs/>
          <w:color w:val="10847E"/>
        </w:rPr>
        <w:t xml:space="preserve"> · [</w:t>
      </w:r>
      <w:proofErr w:type="gramStart"/>
      <w:r>
        <w:rPr>
          <w:rFonts w:ascii="Cambria Math" w:eastAsia="Cambria Math" w:hAnsi="Cambria Math" w:cs="Cambria Math"/>
          <w:b/>
          <w:bCs/>
          <w:color w:val="10847E"/>
        </w:rPr>
        <w:t>f(</w:t>
      </w:r>
      <w:proofErr w:type="gramEnd"/>
      <w:r>
        <w:rPr>
          <w:rFonts w:ascii="Cambria Math" w:eastAsia="Cambria Math" w:hAnsi="Cambria Math" w:cs="Cambria Math"/>
          <w:b/>
          <w:bCs/>
          <w:color w:val="10847E"/>
        </w:rPr>
        <w:t>S ∪ {</w:t>
      </w:r>
      <w:proofErr w:type="spellStart"/>
      <w:r>
        <w:rPr>
          <w:rFonts w:ascii="Cambria Math" w:eastAsia="Cambria Math" w:hAnsi="Cambria Math" w:cs="Cambria Math"/>
          <w:b/>
          <w:bCs/>
          <w:color w:val="10847E"/>
        </w:rPr>
        <w:t>i</w:t>
      </w:r>
      <w:proofErr w:type="spellEnd"/>
      <w:r>
        <w:rPr>
          <w:rFonts w:ascii="Cambria Math" w:eastAsia="Cambria Math" w:hAnsi="Cambria Math" w:cs="Cambria Math"/>
          <w:b/>
          <w:bCs/>
          <w:color w:val="10847E"/>
        </w:rPr>
        <w:t>}) - f(S)]</w:t>
      </w:r>
    </w:p>
    <w:p w14:paraId="6824E97B" w14:textId="77777777" w:rsidR="006C3F79" w:rsidRDefault="00000000">
      <w:pPr>
        <w:spacing w:before="80" w:after="80" w:line="276" w:lineRule="auto"/>
      </w:pPr>
      <w:r>
        <w:rPr>
          <w:color w:val="1A2733"/>
        </w:rPr>
        <w:t xml:space="preserve">In plain terms: φᵢ measures the average marginal contribution of feature </w:t>
      </w:r>
      <w:proofErr w:type="spellStart"/>
      <w:r>
        <w:rPr>
          <w:color w:val="1A2733"/>
        </w:rPr>
        <w:t>i</w:t>
      </w:r>
      <w:proofErr w:type="spellEnd"/>
      <w:r>
        <w:rPr>
          <w:color w:val="1A2733"/>
        </w:rPr>
        <w:t xml:space="preserve"> across all possible subsets S of the other features. It answers: "If we add feature </w:t>
      </w:r>
      <w:proofErr w:type="spellStart"/>
      <w:r>
        <w:rPr>
          <w:color w:val="1A2733"/>
        </w:rPr>
        <w:t>i</w:t>
      </w:r>
      <w:proofErr w:type="spellEnd"/>
      <w:r>
        <w:rPr>
          <w:color w:val="1A2733"/>
        </w:rPr>
        <w:t xml:space="preserve"> to every possible coalition of other features, how much does the prediction change on average?"</w:t>
      </w:r>
    </w:p>
    <w:p w14:paraId="6B1E117C" w14:textId="77777777" w:rsidR="006C3F79" w:rsidRDefault="006C3F79">
      <w:pPr>
        <w:spacing w:before="60" w:after="60"/>
      </w:pPr>
    </w:p>
    <w:p w14:paraId="7B91C146" w14:textId="77777777" w:rsidR="006C3F79" w:rsidRDefault="00000000">
      <w:pPr>
        <w:pStyle w:val="Heading2"/>
      </w:pPr>
      <w:r>
        <w:t>7.2 Key Properties of SHAP Values</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826"/>
      </w:tblGrid>
      <w:tr w:rsidR="006C3F79" w14:paraId="2E2FBF73" w14:textId="77777777">
        <w:tblPrEx>
          <w:tblCellMar>
            <w:top w:w="0" w:type="dxa"/>
            <w:bottom w:w="0" w:type="dxa"/>
          </w:tblCellMar>
        </w:tblPrEx>
        <w:trPr>
          <w:tblHeader/>
        </w:trPr>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1B084C1" w14:textId="77777777" w:rsidR="006C3F79" w:rsidRDefault="00000000">
            <w:r>
              <w:rPr>
                <w:b/>
                <w:bCs/>
                <w:color w:val="FFFFFF"/>
                <w:sz w:val="19"/>
                <w:szCs w:val="19"/>
              </w:rPr>
              <w:t>Property</w:t>
            </w:r>
          </w:p>
        </w:tc>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BE1B05D" w14:textId="77777777" w:rsidR="006C3F79" w:rsidRDefault="00000000">
            <w:r>
              <w:rPr>
                <w:b/>
                <w:bCs/>
                <w:color w:val="FFFFFF"/>
                <w:sz w:val="19"/>
                <w:szCs w:val="19"/>
              </w:rPr>
              <w:t>Definition</w:t>
            </w:r>
          </w:p>
        </w:tc>
        <w:tc>
          <w:tcPr>
            <w:tcW w:w="58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C37A7DD" w14:textId="77777777" w:rsidR="006C3F79" w:rsidRDefault="00000000">
            <w:r>
              <w:rPr>
                <w:b/>
                <w:bCs/>
                <w:color w:val="FFFFFF"/>
                <w:sz w:val="19"/>
                <w:szCs w:val="19"/>
              </w:rPr>
              <w:t>Clinical Significance</w:t>
            </w:r>
          </w:p>
        </w:tc>
      </w:tr>
      <w:tr w:rsidR="006C3F79" w14:paraId="40A4AD95"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8D0637C" w14:textId="77777777" w:rsidR="006C3F79" w:rsidRDefault="00000000">
            <w:r>
              <w:rPr>
                <w:color w:val="1A2733"/>
                <w:sz w:val="19"/>
                <w:szCs w:val="19"/>
              </w:rPr>
              <w:t>Efficiency</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D857B8A" w14:textId="77777777" w:rsidR="006C3F79" w:rsidRDefault="00000000">
            <w:r>
              <w:rPr>
                <w:color w:val="1A2733"/>
                <w:sz w:val="19"/>
                <w:szCs w:val="19"/>
              </w:rPr>
              <w:t>Σ φᵢ = f(x) - E[f(x)]</w:t>
            </w:r>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4E141C3" w14:textId="77777777" w:rsidR="006C3F79" w:rsidRDefault="00000000">
            <w:r>
              <w:rPr>
                <w:color w:val="1A2733"/>
                <w:sz w:val="19"/>
                <w:szCs w:val="19"/>
              </w:rPr>
              <w:t>All contributions sum to the difference between this patient's prediction and the average prediction</w:t>
            </w:r>
          </w:p>
        </w:tc>
      </w:tr>
      <w:tr w:rsidR="006C3F79" w14:paraId="0C9F2F6D"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8A3FB82" w14:textId="77777777" w:rsidR="006C3F79" w:rsidRDefault="00000000">
            <w:r>
              <w:rPr>
                <w:color w:val="1A2733"/>
                <w:sz w:val="19"/>
                <w:szCs w:val="19"/>
              </w:rPr>
              <w:t>Symmetry</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5F45D8E" w14:textId="77777777" w:rsidR="006C3F79" w:rsidRDefault="00000000">
            <w:r>
              <w:rPr>
                <w:color w:val="1A2733"/>
                <w:sz w:val="19"/>
                <w:szCs w:val="19"/>
              </w:rPr>
              <w:t xml:space="preserve">If </w:t>
            </w:r>
            <w:proofErr w:type="spellStart"/>
            <w:proofErr w:type="gramStart"/>
            <w:r>
              <w:rPr>
                <w:color w:val="1A2733"/>
                <w:sz w:val="19"/>
                <w:szCs w:val="19"/>
              </w:rPr>
              <w:t>i,j</w:t>
            </w:r>
            <w:proofErr w:type="spellEnd"/>
            <w:proofErr w:type="gramEnd"/>
            <w:r>
              <w:rPr>
                <w:color w:val="1A2733"/>
                <w:sz w:val="19"/>
                <w:szCs w:val="19"/>
              </w:rPr>
              <w:t xml:space="preserve"> equally </w:t>
            </w:r>
            <w:proofErr w:type="gramStart"/>
            <w:r>
              <w:rPr>
                <w:color w:val="1A2733"/>
                <w:sz w:val="19"/>
                <w:szCs w:val="19"/>
              </w:rPr>
              <w:t>affect</w:t>
            </w:r>
            <w:proofErr w:type="gramEnd"/>
            <w:r>
              <w:rPr>
                <w:color w:val="1A2733"/>
                <w:sz w:val="19"/>
                <w:szCs w:val="19"/>
              </w:rPr>
              <w:t xml:space="preserve"> f, then φᵢ = φⱼ</w:t>
            </w:r>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AB5D452" w14:textId="77777777" w:rsidR="006C3F79" w:rsidRDefault="00000000">
            <w:r>
              <w:rPr>
                <w:color w:val="1A2733"/>
                <w:sz w:val="19"/>
                <w:szCs w:val="19"/>
              </w:rPr>
              <w:t>Features with identical impact get identical credit — fair attribution</w:t>
            </w:r>
          </w:p>
        </w:tc>
      </w:tr>
      <w:tr w:rsidR="006C3F79" w14:paraId="052CEE85"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1EB0FB6" w14:textId="77777777" w:rsidR="006C3F79" w:rsidRDefault="00000000">
            <w:r>
              <w:rPr>
                <w:color w:val="1A2733"/>
                <w:sz w:val="19"/>
                <w:szCs w:val="19"/>
              </w:rPr>
              <w:t>Dummy</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1C68BEA" w14:textId="77777777" w:rsidR="006C3F79" w:rsidRDefault="00000000">
            <w:r>
              <w:rPr>
                <w:color w:val="1A2733"/>
                <w:sz w:val="19"/>
                <w:szCs w:val="19"/>
              </w:rPr>
              <w:t xml:space="preserve">If feature </w:t>
            </w:r>
            <w:proofErr w:type="spellStart"/>
            <w:r>
              <w:rPr>
                <w:color w:val="1A2733"/>
                <w:sz w:val="19"/>
                <w:szCs w:val="19"/>
              </w:rPr>
              <w:t>i</w:t>
            </w:r>
            <w:proofErr w:type="spellEnd"/>
            <w:r>
              <w:rPr>
                <w:color w:val="1A2733"/>
                <w:sz w:val="19"/>
                <w:szCs w:val="19"/>
              </w:rPr>
              <w:t xml:space="preserve"> never changes f(S), φᵢ = 0</w:t>
            </w:r>
          </w:p>
        </w:tc>
        <w:tc>
          <w:tcPr>
            <w:tcW w:w="5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8F25ED4" w14:textId="77777777" w:rsidR="006C3F79" w:rsidRDefault="00000000">
            <w:r>
              <w:rPr>
                <w:color w:val="1A2733"/>
                <w:sz w:val="19"/>
                <w:szCs w:val="19"/>
              </w:rPr>
              <w:t>Irrelevant features get zero credit — no spurious attribution</w:t>
            </w:r>
          </w:p>
        </w:tc>
      </w:tr>
      <w:tr w:rsidR="006C3F79" w14:paraId="569533DB" w14:textId="77777777">
        <w:tblPrEx>
          <w:tblCellMar>
            <w:top w:w="0" w:type="dxa"/>
            <w:bottom w:w="0" w:type="dxa"/>
          </w:tblCellMar>
        </w:tblPrEx>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7C70F67" w14:textId="77777777" w:rsidR="006C3F79" w:rsidRDefault="00000000">
            <w:r>
              <w:rPr>
                <w:color w:val="1A2733"/>
                <w:sz w:val="19"/>
                <w:szCs w:val="19"/>
              </w:rPr>
              <w:t>Additivity</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AA6A6E8" w14:textId="77777777" w:rsidR="006C3F79" w:rsidRDefault="00000000">
            <w:r>
              <w:rPr>
                <w:color w:val="1A2733"/>
                <w:sz w:val="19"/>
                <w:szCs w:val="19"/>
              </w:rPr>
              <w:t>φᵢ(</w:t>
            </w:r>
            <w:proofErr w:type="spellStart"/>
            <w:r>
              <w:rPr>
                <w:color w:val="1A2733"/>
                <w:sz w:val="19"/>
                <w:szCs w:val="19"/>
              </w:rPr>
              <w:t>f+g</w:t>
            </w:r>
            <w:proofErr w:type="spellEnd"/>
            <w:r>
              <w:rPr>
                <w:color w:val="1A2733"/>
                <w:sz w:val="19"/>
                <w:szCs w:val="19"/>
              </w:rPr>
              <w:t>) = φᵢ(f) + φᵢ(g)</w:t>
            </w:r>
          </w:p>
        </w:tc>
        <w:tc>
          <w:tcPr>
            <w:tcW w:w="5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65DC683" w14:textId="77777777" w:rsidR="006C3F79" w:rsidRDefault="00000000">
            <w:r>
              <w:rPr>
                <w:color w:val="1A2733"/>
                <w:sz w:val="19"/>
                <w:szCs w:val="19"/>
              </w:rPr>
              <w:t>Contributions from ensemble models can be decomposed</w:t>
            </w:r>
          </w:p>
        </w:tc>
      </w:tr>
    </w:tbl>
    <w:p w14:paraId="34F32F1A" w14:textId="77777777" w:rsidR="006C3F79" w:rsidRDefault="006C3F79">
      <w:pPr>
        <w:spacing w:before="60" w:after="60"/>
      </w:pPr>
    </w:p>
    <w:p w14:paraId="7062CA6A" w14:textId="77777777" w:rsidR="006C3F79" w:rsidRDefault="00000000">
      <w:pPr>
        <w:pStyle w:val="Heading2"/>
      </w:pPr>
      <w:r>
        <w:t xml:space="preserve">7.3 </w:t>
      </w:r>
      <w:proofErr w:type="spellStart"/>
      <w:r>
        <w:t>TreeExplainer</w:t>
      </w:r>
      <w:proofErr w:type="spellEnd"/>
      <w:r>
        <w:t xml:space="preserve"> — Polynomial Time for Random Forest</w:t>
      </w:r>
    </w:p>
    <w:p w14:paraId="18FC39C6" w14:textId="77777777" w:rsidR="006C3F79" w:rsidRDefault="00000000">
      <w:pPr>
        <w:spacing w:before="80" w:after="80" w:line="276" w:lineRule="auto"/>
      </w:pPr>
      <w:r>
        <w:rPr>
          <w:color w:val="1A2733"/>
        </w:rPr>
        <w:t xml:space="preserve">Computing exact Shapley values is exponential: O(2^|F|). SHAP's </w:t>
      </w:r>
      <w:proofErr w:type="spellStart"/>
      <w:r>
        <w:rPr>
          <w:color w:val="1A2733"/>
        </w:rPr>
        <w:t>TreeExplainer</w:t>
      </w:r>
      <w:proofErr w:type="spellEnd"/>
      <w:r>
        <w:rPr>
          <w:color w:val="1A2733"/>
        </w:rPr>
        <w:t xml:space="preserve"> algorithm exploits Random Forest's tree structure for polynomial-time exact computation:</w:t>
      </w:r>
    </w:p>
    <w:p w14:paraId="1F411EBF"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Time complexity: </w:t>
      </w:r>
      <w:proofErr w:type="gramStart"/>
      <w:r>
        <w:rPr>
          <w:rFonts w:ascii="Cambria Math" w:eastAsia="Cambria Math" w:hAnsi="Cambria Math" w:cs="Cambria Math"/>
          <w:b/>
          <w:bCs/>
          <w:color w:val="10847E"/>
        </w:rPr>
        <w:t>O(</w:t>
      </w:r>
      <w:proofErr w:type="gramEnd"/>
      <w:r>
        <w:rPr>
          <w:rFonts w:ascii="Cambria Math" w:eastAsia="Cambria Math" w:hAnsi="Cambria Math" w:cs="Cambria Math"/>
          <w:b/>
          <w:bCs/>
          <w:color w:val="10847E"/>
        </w:rPr>
        <w:t>T · L · D²)</w:t>
      </w:r>
    </w:p>
    <w:p w14:paraId="2045599C" w14:textId="77777777" w:rsidR="006C3F79" w:rsidRDefault="00000000">
      <w:pPr>
        <w:spacing w:before="80" w:after="80" w:line="276" w:lineRule="auto"/>
      </w:pPr>
      <w:r>
        <w:rPr>
          <w:color w:val="1A2733"/>
        </w:rPr>
        <w:t>Where T = number of trees (500), L = number of leaf nodes, D = max depth (18). The algorithm performs a path-dependent traversal of each tree, computing exact conditional expectations at each node.</w:t>
      </w:r>
    </w:p>
    <w:p w14:paraId="1F8B6F72" w14:textId="77777777" w:rsidR="006C3F79" w:rsidRDefault="00000000">
      <w:pPr>
        <w:shd w:val="clear" w:color="auto" w:fill="F4F7FA"/>
        <w:spacing w:before="60" w:after="60"/>
        <w:ind w:left="360"/>
      </w:pPr>
      <w:proofErr w:type="spellStart"/>
      <w:r>
        <w:rPr>
          <w:rFonts w:ascii="Courier New" w:eastAsia="Courier New" w:hAnsi="Courier New" w:cs="Courier New"/>
          <w:color w:val="1A2733"/>
          <w:sz w:val="18"/>
          <w:szCs w:val="18"/>
        </w:rPr>
        <w:t>cal_clf</w:t>
      </w:r>
      <w:proofErr w:type="spellEnd"/>
      <w:r>
        <w:rPr>
          <w:rFonts w:ascii="Courier New" w:eastAsia="Courier New" w:hAnsi="Courier New" w:cs="Courier New"/>
          <w:color w:val="1A2733"/>
          <w:sz w:val="18"/>
          <w:szCs w:val="18"/>
        </w:rPr>
        <w:t xml:space="preserve">    = </w:t>
      </w:r>
      <w:proofErr w:type="spellStart"/>
      <w:proofErr w:type="gramStart"/>
      <w:r>
        <w:rPr>
          <w:rFonts w:ascii="Courier New" w:eastAsia="Courier New" w:hAnsi="Courier New" w:cs="Courier New"/>
          <w:color w:val="1A2733"/>
          <w:sz w:val="18"/>
          <w:szCs w:val="18"/>
        </w:rPr>
        <w:t>model.calibrated</w:t>
      </w:r>
      <w:proofErr w:type="gramEnd"/>
      <w:r>
        <w:rPr>
          <w:rFonts w:ascii="Courier New" w:eastAsia="Courier New" w:hAnsi="Courier New" w:cs="Courier New"/>
          <w:color w:val="1A2733"/>
          <w:sz w:val="18"/>
          <w:szCs w:val="18"/>
        </w:rPr>
        <w:t>_classifiers</w:t>
      </w:r>
      <w:proofErr w:type="spellEnd"/>
      <w:proofErr w:type="gramStart"/>
      <w:r>
        <w:rPr>
          <w:rFonts w:ascii="Courier New" w:eastAsia="Courier New" w:hAnsi="Courier New" w:cs="Courier New"/>
          <w:color w:val="1A2733"/>
          <w:sz w:val="18"/>
          <w:szCs w:val="18"/>
        </w:rPr>
        <w:t>_[</w:t>
      </w:r>
      <w:proofErr w:type="gramEnd"/>
      <w:r>
        <w:rPr>
          <w:rFonts w:ascii="Courier New" w:eastAsia="Courier New" w:hAnsi="Courier New" w:cs="Courier New"/>
          <w:color w:val="1A2733"/>
          <w:sz w:val="18"/>
          <w:szCs w:val="18"/>
        </w:rPr>
        <w:t>0]</w:t>
      </w:r>
    </w:p>
    <w:p w14:paraId="433F1D9D" w14:textId="77777777" w:rsidR="006C3F79" w:rsidRDefault="00000000">
      <w:pPr>
        <w:shd w:val="clear" w:color="auto" w:fill="F4F7FA"/>
        <w:spacing w:before="60" w:after="60"/>
        <w:ind w:left="360"/>
      </w:pPr>
      <w:proofErr w:type="spellStart"/>
      <w:r>
        <w:rPr>
          <w:rFonts w:ascii="Courier New" w:eastAsia="Courier New" w:hAnsi="Courier New" w:cs="Courier New"/>
          <w:color w:val="1A2733"/>
          <w:sz w:val="18"/>
          <w:szCs w:val="18"/>
        </w:rPr>
        <w:t>base_model</w:t>
      </w:r>
      <w:proofErr w:type="spellEnd"/>
      <w:r>
        <w:rPr>
          <w:rFonts w:ascii="Courier New" w:eastAsia="Courier New" w:hAnsi="Courier New" w:cs="Courier New"/>
          <w:color w:val="1A2733"/>
          <w:sz w:val="18"/>
          <w:szCs w:val="18"/>
        </w:rPr>
        <w:t xml:space="preserve"> = </w:t>
      </w:r>
      <w:proofErr w:type="spellStart"/>
      <w:proofErr w:type="gramStart"/>
      <w:r>
        <w:rPr>
          <w:rFonts w:ascii="Courier New" w:eastAsia="Courier New" w:hAnsi="Courier New" w:cs="Courier New"/>
          <w:color w:val="1A2733"/>
          <w:sz w:val="18"/>
          <w:szCs w:val="18"/>
        </w:rPr>
        <w:t>getattr</w:t>
      </w:r>
      <w:proofErr w:type="spellEnd"/>
      <w:r>
        <w:rPr>
          <w:rFonts w:ascii="Courier New" w:eastAsia="Courier New" w:hAnsi="Courier New" w:cs="Courier New"/>
          <w:color w:val="1A2733"/>
          <w:sz w:val="18"/>
          <w:szCs w:val="18"/>
        </w:rPr>
        <w:t>(</w:t>
      </w:r>
      <w:proofErr w:type="spellStart"/>
      <w:proofErr w:type="gramEnd"/>
      <w:r>
        <w:rPr>
          <w:rFonts w:ascii="Courier New" w:eastAsia="Courier New" w:hAnsi="Courier New" w:cs="Courier New"/>
          <w:color w:val="1A2733"/>
          <w:sz w:val="18"/>
          <w:szCs w:val="18"/>
        </w:rPr>
        <w:t>cal_clf</w:t>
      </w:r>
      <w:proofErr w:type="spellEnd"/>
      <w:r>
        <w:rPr>
          <w:rFonts w:ascii="Courier New" w:eastAsia="Courier New" w:hAnsi="Courier New" w:cs="Courier New"/>
          <w:color w:val="1A2733"/>
          <w:sz w:val="18"/>
          <w:szCs w:val="18"/>
        </w:rPr>
        <w:t xml:space="preserve">, 'estimator', </w:t>
      </w:r>
      <w:proofErr w:type="spellStart"/>
      <w:proofErr w:type="gramStart"/>
      <w:r>
        <w:rPr>
          <w:rFonts w:ascii="Courier New" w:eastAsia="Courier New" w:hAnsi="Courier New" w:cs="Courier New"/>
          <w:color w:val="1A2733"/>
          <w:sz w:val="18"/>
          <w:szCs w:val="18"/>
        </w:rPr>
        <w:t>getattr</w:t>
      </w:r>
      <w:proofErr w:type="spellEnd"/>
      <w:r>
        <w:rPr>
          <w:rFonts w:ascii="Courier New" w:eastAsia="Courier New" w:hAnsi="Courier New" w:cs="Courier New"/>
          <w:color w:val="1A2733"/>
          <w:sz w:val="18"/>
          <w:szCs w:val="18"/>
        </w:rPr>
        <w:t>(</w:t>
      </w:r>
      <w:proofErr w:type="spellStart"/>
      <w:proofErr w:type="gramEnd"/>
      <w:r>
        <w:rPr>
          <w:rFonts w:ascii="Courier New" w:eastAsia="Courier New" w:hAnsi="Courier New" w:cs="Courier New"/>
          <w:color w:val="1A2733"/>
          <w:sz w:val="18"/>
          <w:szCs w:val="18"/>
        </w:rPr>
        <w:t>cal_clf</w:t>
      </w:r>
      <w:proofErr w:type="spellEnd"/>
      <w:r>
        <w:rPr>
          <w:rFonts w:ascii="Courier New" w:eastAsia="Courier New" w:hAnsi="Courier New" w:cs="Courier New"/>
          <w:color w:val="1A2733"/>
          <w:sz w:val="18"/>
          <w:szCs w:val="18"/>
        </w:rPr>
        <w:t>, '</w:t>
      </w:r>
      <w:proofErr w:type="spellStart"/>
      <w:r>
        <w:rPr>
          <w:rFonts w:ascii="Courier New" w:eastAsia="Courier New" w:hAnsi="Courier New" w:cs="Courier New"/>
          <w:color w:val="1A2733"/>
          <w:sz w:val="18"/>
          <w:szCs w:val="18"/>
        </w:rPr>
        <w:t>base_estimator</w:t>
      </w:r>
      <w:proofErr w:type="spellEnd"/>
      <w:r>
        <w:rPr>
          <w:rFonts w:ascii="Courier New" w:eastAsia="Courier New" w:hAnsi="Courier New" w:cs="Courier New"/>
          <w:color w:val="1A2733"/>
          <w:sz w:val="18"/>
          <w:szCs w:val="18"/>
        </w:rPr>
        <w:t>', None))</w:t>
      </w:r>
    </w:p>
    <w:p w14:paraId="675FE886" w14:textId="77777777" w:rsidR="006C3F79" w:rsidRDefault="00000000">
      <w:pPr>
        <w:shd w:val="clear" w:color="auto" w:fill="F4F7FA"/>
        <w:spacing w:before="60" w:after="60"/>
        <w:ind w:left="360"/>
      </w:pPr>
      <w:proofErr w:type="gramStart"/>
      <w:r>
        <w:rPr>
          <w:rFonts w:ascii="Courier New" w:eastAsia="Courier New" w:hAnsi="Courier New" w:cs="Courier New"/>
          <w:color w:val="1A2733"/>
          <w:sz w:val="18"/>
          <w:szCs w:val="18"/>
        </w:rPr>
        <w:t>explainer  =</w:t>
      </w:r>
      <w:proofErr w:type="gramEnd"/>
      <w:r>
        <w:rPr>
          <w:rFonts w:ascii="Courier New" w:eastAsia="Courier New" w:hAnsi="Courier New" w:cs="Courier New"/>
          <w:color w:val="1A2733"/>
          <w:sz w:val="18"/>
          <w:szCs w:val="18"/>
        </w:rPr>
        <w:t xml:space="preserve"> </w:t>
      </w:r>
      <w:proofErr w:type="spellStart"/>
      <w:proofErr w:type="gramStart"/>
      <w:r>
        <w:rPr>
          <w:rFonts w:ascii="Courier New" w:eastAsia="Courier New" w:hAnsi="Courier New" w:cs="Courier New"/>
          <w:color w:val="1A2733"/>
          <w:sz w:val="18"/>
          <w:szCs w:val="18"/>
        </w:rPr>
        <w:t>shap.TreeExplainer</w:t>
      </w:r>
      <w:proofErr w:type="spellEnd"/>
      <w:proofErr w:type="gramEnd"/>
      <w:r>
        <w:rPr>
          <w:rFonts w:ascii="Courier New" w:eastAsia="Courier New" w:hAnsi="Courier New" w:cs="Courier New"/>
          <w:color w:val="1A2733"/>
          <w:sz w:val="18"/>
          <w:szCs w:val="18"/>
        </w:rPr>
        <w:t>(</w:t>
      </w:r>
      <w:proofErr w:type="spellStart"/>
      <w:r>
        <w:rPr>
          <w:rFonts w:ascii="Courier New" w:eastAsia="Courier New" w:hAnsi="Courier New" w:cs="Courier New"/>
          <w:color w:val="1A2733"/>
          <w:sz w:val="18"/>
          <w:szCs w:val="18"/>
        </w:rPr>
        <w:t>base_model</w:t>
      </w:r>
      <w:proofErr w:type="spellEnd"/>
      <w:r>
        <w:rPr>
          <w:rFonts w:ascii="Courier New" w:eastAsia="Courier New" w:hAnsi="Courier New" w:cs="Courier New"/>
          <w:color w:val="1A2733"/>
          <w:sz w:val="18"/>
          <w:szCs w:val="18"/>
        </w:rPr>
        <w:t>)</w:t>
      </w:r>
    </w:p>
    <w:p w14:paraId="65684A5F" w14:textId="77777777" w:rsidR="006C3F79" w:rsidRDefault="00000000">
      <w:pPr>
        <w:shd w:val="clear" w:color="auto" w:fill="F4F7FA"/>
        <w:spacing w:before="60" w:after="60"/>
        <w:ind w:left="360"/>
      </w:pPr>
      <w:proofErr w:type="spellStart"/>
      <w:r>
        <w:rPr>
          <w:rFonts w:ascii="Courier New" w:eastAsia="Courier New" w:hAnsi="Courier New" w:cs="Courier New"/>
          <w:color w:val="1A2733"/>
          <w:sz w:val="18"/>
          <w:szCs w:val="18"/>
        </w:rPr>
        <w:t>shap_</w:t>
      </w:r>
      <w:proofErr w:type="gramStart"/>
      <w:r>
        <w:rPr>
          <w:rFonts w:ascii="Courier New" w:eastAsia="Courier New" w:hAnsi="Courier New" w:cs="Courier New"/>
          <w:color w:val="1A2733"/>
          <w:sz w:val="18"/>
          <w:szCs w:val="18"/>
        </w:rPr>
        <w:t>vals</w:t>
      </w:r>
      <w:proofErr w:type="spellEnd"/>
      <w:r>
        <w:rPr>
          <w:rFonts w:ascii="Courier New" w:eastAsia="Courier New" w:hAnsi="Courier New" w:cs="Courier New"/>
          <w:color w:val="1A2733"/>
          <w:sz w:val="18"/>
          <w:szCs w:val="18"/>
        </w:rPr>
        <w:t xml:space="preserve">  =</w:t>
      </w:r>
      <w:proofErr w:type="gramEnd"/>
      <w:r>
        <w:rPr>
          <w:rFonts w:ascii="Courier New" w:eastAsia="Courier New" w:hAnsi="Courier New" w:cs="Courier New"/>
          <w:color w:val="1A2733"/>
          <w:sz w:val="18"/>
          <w:szCs w:val="18"/>
        </w:rPr>
        <w:t xml:space="preserve"> </w:t>
      </w:r>
      <w:proofErr w:type="spellStart"/>
      <w:proofErr w:type="gramStart"/>
      <w:r>
        <w:rPr>
          <w:rFonts w:ascii="Courier New" w:eastAsia="Courier New" w:hAnsi="Courier New" w:cs="Courier New"/>
          <w:color w:val="1A2733"/>
          <w:sz w:val="18"/>
          <w:szCs w:val="18"/>
        </w:rPr>
        <w:t>explainer.shap</w:t>
      </w:r>
      <w:proofErr w:type="gramEnd"/>
      <w:r>
        <w:rPr>
          <w:rFonts w:ascii="Courier New" w:eastAsia="Courier New" w:hAnsi="Courier New" w:cs="Courier New"/>
          <w:color w:val="1A2733"/>
          <w:sz w:val="18"/>
          <w:szCs w:val="18"/>
        </w:rPr>
        <w:t>_values</w:t>
      </w:r>
      <w:proofErr w:type="spellEnd"/>
      <w:r>
        <w:rPr>
          <w:rFonts w:ascii="Courier New" w:eastAsia="Courier New" w:hAnsi="Courier New" w:cs="Courier New"/>
          <w:color w:val="1A2733"/>
          <w:sz w:val="18"/>
          <w:szCs w:val="18"/>
        </w:rPr>
        <w:t>(</w:t>
      </w:r>
      <w:proofErr w:type="spellStart"/>
      <w:r>
        <w:rPr>
          <w:rFonts w:ascii="Courier New" w:eastAsia="Courier New" w:hAnsi="Courier New" w:cs="Courier New"/>
          <w:color w:val="1A2733"/>
          <w:sz w:val="18"/>
          <w:szCs w:val="18"/>
        </w:rPr>
        <w:t>processed_data</w:t>
      </w:r>
      <w:proofErr w:type="spellEnd"/>
      <w:r>
        <w:rPr>
          <w:rFonts w:ascii="Courier New" w:eastAsia="Courier New" w:hAnsi="Courier New" w:cs="Courier New"/>
          <w:color w:val="1A2733"/>
          <w:sz w:val="18"/>
          <w:szCs w:val="18"/>
        </w:rPr>
        <w:t>)</w:t>
      </w:r>
    </w:p>
    <w:p w14:paraId="6CFA1BB7" w14:textId="77777777" w:rsidR="006C3F79" w:rsidRDefault="006C3F79">
      <w:pPr>
        <w:spacing w:before="60" w:after="60"/>
      </w:pPr>
    </w:p>
    <w:p w14:paraId="52062953" w14:textId="77777777" w:rsidR="006C3F79" w:rsidRDefault="00000000">
      <w:pPr>
        <w:pStyle w:val="Heading2"/>
      </w:pPr>
      <w:r>
        <w:t>7.4 SHAP vs Feature Importance — Why SHAP is Superior</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826"/>
      </w:tblGrid>
      <w:tr w:rsidR="006C3F79" w14:paraId="7D78F491" w14:textId="77777777">
        <w:tblPrEx>
          <w:tblCellMar>
            <w:top w:w="0" w:type="dxa"/>
            <w:bottom w:w="0" w:type="dxa"/>
          </w:tblCellMar>
        </w:tblPrEx>
        <w:trPr>
          <w:tblHeader/>
        </w:trPr>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16C3A14" w14:textId="77777777" w:rsidR="006C3F79" w:rsidRDefault="00000000">
            <w:r>
              <w:rPr>
                <w:b/>
                <w:bCs/>
                <w:color w:val="FFFFFF"/>
                <w:sz w:val="19"/>
                <w:szCs w:val="19"/>
              </w:rPr>
              <w:t>Attribute</w:t>
            </w:r>
          </w:p>
        </w:tc>
        <w:tc>
          <w:tcPr>
            <w:tcW w:w="3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FFD04CE" w14:textId="77777777" w:rsidR="006C3F79" w:rsidRDefault="00000000">
            <w:r>
              <w:rPr>
                <w:b/>
                <w:bCs/>
                <w:color w:val="FFFFFF"/>
                <w:sz w:val="19"/>
                <w:szCs w:val="19"/>
              </w:rPr>
              <w:t>SHAP</w:t>
            </w:r>
          </w:p>
        </w:tc>
        <w:tc>
          <w:tcPr>
            <w:tcW w:w="48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8AE301F" w14:textId="77777777" w:rsidR="006C3F79" w:rsidRDefault="00000000">
            <w:r>
              <w:rPr>
                <w:b/>
                <w:bCs/>
                <w:color w:val="FFFFFF"/>
                <w:sz w:val="19"/>
                <w:szCs w:val="19"/>
              </w:rPr>
              <w:t>Feature Importance (Gini)</w:t>
            </w:r>
          </w:p>
        </w:tc>
      </w:tr>
      <w:tr w:rsidR="006C3F79" w14:paraId="6AA6CCE6"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44B60AE" w14:textId="77777777" w:rsidR="006C3F79" w:rsidRDefault="00000000">
            <w:r>
              <w:rPr>
                <w:color w:val="1A2733"/>
                <w:sz w:val="19"/>
                <w:szCs w:val="19"/>
              </w:rPr>
              <w:t>Scope</w:t>
            </w:r>
          </w:p>
        </w:tc>
        <w:tc>
          <w:tcPr>
            <w:tcW w:w="3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AC8AC61" w14:textId="77777777" w:rsidR="006C3F79" w:rsidRDefault="00000000">
            <w:r>
              <w:rPr>
                <w:color w:val="1A2733"/>
                <w:sz w:val="19"/>
                <w:szCs w:val="19"/>
              </w:rPr>
              <w:t>Local (per patient)</w:t>
            </w:r>
          </w:p>
        </w:tc>
        <w:tc>
          <w:tcPr>
            <w:tcW w:w="4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F89F5C7" w14:textId="77777777" w:rsidR="006C3F79" w:rsidRDefault="00000000">
            <w:r>
              <w:rPr>
                <w:color w:val="1A2733"/>
                <w:sz w:val="19"/>
                <w:szCs w:val="19"/>
              </w:rPr>
              <w:t>Global (average across all patients)</w:t>
            </w:r>
          </w:p>
        </w:tc>
      </w:tr>
      <w:tr w:rsidR="006C3F79" w14:paraId="25015A1D"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C0F8C44" w14:textId="77777777" w:rsidR="006C3F79" w:rsidRDefault="00000000">
            <w:r>
              <w:rPr>
                <w:color w:val="1A2733"/>
                <w:sz w:val="19"/>
                <w:szCs w:val="19"/>
              </w:rPr>
              <w:t>Direction</w:t>
            </w:r>
          </w:p>
        </w:tc>
        <w:tc>
          <w:tcPr>
            <w:tcW w:w="3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B84D815" w14:textId="77777777" w:rsidR="006C3F79" w:rsidRDefault="00000000">
            <w:r>
              <w:rPr>
                <w:color w:val="1A2733"/>
                <w:sz w:val="19"/>
                <w:szCs w:val="19"/>
              </w:rPr>
              <w:t>Yes: positive = increases risk</w:t>
            </w:r>
          </w:p>
        </w:tc>
        <w:tc>
          <w:tcPr>
            <w:tcW w:w="4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2626D21" w14:textId="77777777" w:rsidR="006C3F79" w:rsidRDefault="00000000">
            <w:r>
              <w:rPr>
                <w:color w:val="1A2733"/>
                <w:sz w:val="19"/>
                <w:szCs w:val="19"/>
              </w:rPr>
              <w:t>No: only magnitude</w:t>
            </w:r>
          </w:p>
        </w:tc>
      </w:tr>
      <w:tr w:rsidR="006C3F79" w14:paraId="16B09E03"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FEADD2E" w14:textId="77777777" w:rsidR="006C3F79" w:rsidRDefault="00000000">
            <w:r>
              <w:rPr>
                <w:color w:val="1A2733"/>
                <w:sz w:val="19"/>
                <w:szCs w:val="19"/>
              </w:rPr>
              <w:t>Interaction Effects</w:t>
            </w:r>
          </w:p>
        </w:tc>
        <w:tc>
          <w:tcPr>
            <w:tcW w:w="3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03414F7" w14:textId="77777777" w:rsidR="006C3F79" w:rsidRDefault="00000000">
            <w:r>
              <w:rPr>
                <w:color w:val="1A2733"/>
                <w:sz w:val="19"/>
                <w:szCs w:val="19"/>
              </w:rPr>
              <w:t>Captured through marginal contributions</w:t>
            </w:r>
          </w:p>
        </w:tc>
        <w:tc>
          <w:tcPr>
            <w:tcW w:w="4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91506BE" w14:textId="77777777" w:rsidR="006C3F79" w:rsidRDefault="00000000">
            <w:r>
              <w:rPr>
                <w:color w:val="1A2733"/>
                <w:sz w:val="19"/>
                <w:szCs w:val="19"/>
              </w:rPr>
              <w:t>Ignored</w:t>
            </w:r>
          </w:p>
        </w:tc>
      </w:tr>
      <w:tr w:rsidR="006C3F79" w14:paraId="7ECDB0BC"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0AA9DA7" w14:textId="77777777" w:rsidR="006C3F79" w:rsidRDefault="00000000">
            <w:r>
              <w:rPr>
                <w:color w:val="1A2733"/>
                <w:sz w:val="19"/>
                <w:szCs w:val="19"/>
              </w:rPr>
              <w:t>Consistency</w:t>
            </w:r>
          </w:p>
        </w:tc>
        <w:tc>
          <w:tcPr>
            <w:tcW w:w="3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C6ECADC" w14:textId="77777777" w:rsidR="006C3F79" w:rsidRDefault="00000000">
            <w:r>
              <w:rPr>
                <w:color w:val="1A2733"/>
                <w:sz w:val="19"/>
                <w:szCs w:val="19"/>
              </w:rPr>
              <w:t>Mathematically guaranteed</w:t>
            </w:r>
          </w:p>
        </w:tc>
        <w:tc>
          <w:tcPr>
            <w:tcW w:w="4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16946CB" w14:textId="77777777" w:rsidR="006C3F79" w:rsidRDefault="00000000">
            <w:r>
              <w:rPr>
                <w:color w:val="1A2733"/>
                <w:sz w:val="19"/>
                <w:szCs w:val="19"/>
              </w:rPr>
              <w:t>Not guaranteed</w:t>
            </w:r>
          </w:p>
        </w:tc>
      </w:tr>
      <w:tr w:rsidR="006C3F79" w14:paraId="3B654E23"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4021814" w14:textId="77777777" w:rsidR="006C3F79" w:rsidRDefault="00000000">
            <w:r>
              <w:rPr>
                <w:color w:val="1A2733"/>
                <w:sz w:val="19"/>
                <w:szCs w:val="19"/>
              </w:rPr>
              <w:lastRenderedPageBreak/>
              <w:t>Clinical Use</w:t>
            </w:r>
          </w:p>
        </w:tc>
        <w:tc>
          <w:tcPr>
            <w:tcW w:w="3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F6293CD" w14:textId="77777777" w:rsidR="006C3F79" w:rsidRDefault="00000000">
            <w:r>
              <w:rPr>
                <w:color w:val="1A2733"/>
                <w:sz w:val="19"/>
                <w:szCs w:val="19"/>
              </w:rPr>
              <w:t>"For THIS patient, glucose drove risk"</w:t>
            </w:r>
          </w:p>
        </w:tc>
        <w:tc>
          <w:tcPr>
            <w:tcW w:w="4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3CD05D4" w14:textId="77777777" w:rsidR="006C3F79" w:rsidRDefault="00000000">
            <w:r>
              <w:rPr>
                <w:color w:val="1A2733"/>
                <w:sz w:val="19"/>
                <w:szCs w:val="19"/>
              </w:rPr>
              <w:t>"In general, glucose is important"</w:t>
            </w:r>
          </w:p>
        </w:tc>
      </w:tr>
    </w:tbl>
    <w:p w14:paraId="3873706E" w14:textId="77777777" w:rsidR="006C3F79" w:rsidRDefault="006C3F79">
      <w:pPr>
        <w:spacing w:before="60" w:after="60"/>
      </w:pPr>
    </w:p>
    <w:p w14:paraId="3FACEC06" w14:textId="77777777" w:rsidR="006C3F79" w:rsidRDefault="00000000">
      <w:pPr>
        <w:spacing w:before="120" w:after="120"/>
        <w:jc w:val="center"/>
      </w:pPr>
      <w:r>
        <w:rPr>
          <w:noProof/>
        </w:rPr>
        <w:drawing>
          <wp:inline distT="0" distB="0" distL="0" distR="0" wp14:anchorId="205B7FC3" wp14:editId="52AA5248">
            <wp:extent cx="6255704" cy="2853055"/>
            <wp:effectExtent l="0" t="0" r="0" b="4445"/>
            <wp:docPr id="534503908" name="Picture 534503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69830" cy="2859497"/>
                    </a:xfrm>
                    <a:prstGeom prst="rect">
                      <a:avLst/>
                    </a:prstGeom>
                  </pic:spPr>
                </pic:pic>
              </a:graphicData>
            </a:graphic>
          </wp:inline>
        </w:drawing>
      </w:r>
    </w:p>
    <w:p w14:paraId="67E787A1" w14:textId="77777777" w:rsidR="006C3F79" w:rsidRDefault="00000000">
      <w:pPr>
        <w:spacing w:before="40" w:after="140"/>
        <w:jc w:val="center"/>
      </w:pPr>
      <w:r>
        <w:rPr>
          <w:i/>
          <w:iCs/>
          <w:color w:val="8A9BB0"/>
          <w:sz w:val="18"/>
          <w:szCs w:val="18"/>
        </w:rPr>
        <w:t>Figure 7.1 — SHAP Feature Contributions (patient-specific, directional) vs Mean |SHAP| (global importance)</w:t>
      </w:r>
    </w:p>
    <w:p w14:paraId="384B2972" w14:textId="77777777" w:rsidR="006C3F79" w:rsidRDefault="006C3F79">
      <w:pPr>
        <w:spacing w:before="60" w:after="60"/>
      </w:pPr>
    </w:p>
    <w:p w14:paraId="3681BADA" w14:textId="77777777" w:rsidR="006C3F79" w:rsidRDefault="00000000">
      <w:pPr>
        <w:pStyle w:val="Heading2"/>
      </w:pPr>
      <w:r>
        <w:t>7.5 SHAP Failure Modes &amp; Fallback</w:t>
      </w:r>
    </w:p>
    <w:p w14:paraId="29EA1F21" w14:textId="77777777" w:rsidR="006C3F79" w:rsidRDefault="00000000">
      <w:pPr>
        <w:spacing w:before="80" w:after="80" w:line="276" w:lineRule="auto"/>
      </w:pPr>
      <w:r>
        <w:rPr>
          <w:color w:val="1A2733"/>
        </w:rPr>
        <w:t>SHAP can fail in OmniV1 for four reasons:</w:t>
      </w:r>
    </w:p>
    <w:p w14:paraId="15B8F7FA" w14:textId="77777777" w:rsidR="006C3F79" w:rsidRDefault="00000000">
      <w:pPr>
        <w:pStyle w:val="ListParagraph"/>
        <w:numPr>
          <w:ilvl w:val="0"/>
          <w:numId w:val="2"/>
        </w:numPr>
        <w:spacing w:before="60" w:after="60"/>
      </w:pPr>
      <w:r>
        <w:rPr>
          <w:color w:val="1A2733"/>
        </w:rPr>
        <w:t xml:space="preserve">Library Unavailability: </w:t>
      </w:r>
      <w:proofErr w:type="spellStart"/>
      <w:r>
        <w:rPr>
          <w:color w:val="1A2733"/>
        </w:rPr>
        <w:t>shap</w:t>
      </w:r>
      <w:proofErr w:type="spellEnd"/>
      <w:r>
        <w:rPr>
          <w:color w:val="1A2733"/>
        </w:rPr>
        <w:t xml:space="preserve"> package not installed in environment</w:t>
      </w:r>
    </w:p>
    <w:p w14:paraId="740DF421" w14:textId="77777777" w:rsidR="006C3F79" w:rsidRDefault="00000000">
      <w:pPr>
        <w:pStyle w:val="ListParagraph"/>
        <w:numPr>
          <w:ilvl w:val="0"/>
          <w:numId w:val="2"/>
        </w:numPr>
        <w:spacing w:before="60" w:after="60"/>
      </w:pPr>
      <w:r>
        <w:rPr>
          <w:color w:val="1A2733"/>
        </w:rPr>
        <w:t xml:space="preserve">Wrapper Conflict: </w:t>
      </w:r>
      <w:proofErr w:type="spellStart"/>
      <w:r>
        <w:rPr>
          <w:color w:val="1A2733"/>
        </w:rPr>
        <w:t>CalibratedClassifierCV</w:t>
      </w:r>
      <w:proofErr w:type="spellEnd"/>
      <w:r>
        <w:rPr>
          <w:color w:val="1A2733"/>
        </w:rPr>
        <w:t xml:space="preserve"> API changes between scikit-learn versions — the base estimator attribute may be named "estimator" or "</w:t>
      </w:r>
      <w:proofErr w:type="spellStart"/>
      <w:r>
        <w:rPr>
          <w:color w:val="1A2733"/>
        </w:rPr>
        <w:t>base_estimator</w:t>
      </w:r>
      <w:proofErr w:type="spellEnd"/>
      <w:r>
        <w:rPr>
          <w:color w:val="1A2733"/>
        </w:rPr>
        <w:t>" depending on version</w:t>
      </w:r>
    </w:p>
    <w:p w14:paraId="565B8CAC" w14:textId="77777777" w:rsidR="006C3F79" w:rsidRDefault="00000000">
      <w:pPr>
        <w:pStyle w:val="ListParagraph"/>
        <w:numPr>
          <w:ilvl w:val="0"/>
          <w:numId w:val="2"/>
        </w:numPr>
        <w:spacing w:before="60" w:after="60"/>
      </w:pPr>
      <w:r>
        <w:rPr>
          <w:color w:val="1A2733"/>
        </w:rPr>
        <w:t xml:space="preserve">API Version Breaking Changes: scikit-learn 1.x vs 0.x have different internal structures for </w:t>
      </w:r>
      <w:proofErr w:type="spellStart"/>
      <w:r>
        <w:rPr>
          <w:color w:val="1A2733"/>
        </w:rPr>
        <w:t>CalibratedClassifierCV</w:t>
      </w:r>
      <w:proofErr w:type="spellEnd"/>
    </w:p>
    <w:p w14:paraId="113097E6" w14:textId="77777777" w:rsidR="006C3F79" w:rsidRDefault="00000000">
      <w:pPr>
        <w:pStyle w:val="ListParagraph"/>
        <w:numPr>
          <w:ilvl w:val="0"/>
          <w:numId w:val="2"/>
        </w:numPr>
        <w:spacing w:before="60" w:after="60"/>
      </w:pPr>
      <w:r>
        <w:rPr>
          <w:color w:val="1A2733"/>
        </w:rPr>
        <w:t xml:space="preserve">Unsupported Estimators: </w:t>
      </w:r>
      <w:proofErr w:type="spellStart"/>
      <w:r>
        <w:rPr>
          <w:color w:val="1A2733"/>
        </w:rPr>
        <w:t>TreeExplainer</w:t>
      </w:r>
      <w:proofErr w:type="spellEnd"/>
      <w:r>
        <w:rPr>
          <w:color w:val="1A2733"/>
        </w:rPr>
        <w:t xml:space="preserve"> requires tree-based models — custom base estimators may not be compatible</w:t>
      </w:r>
    </w:p>
    <w:p w14:paraId="10401E3C" w14:textId="77777777" w:rsidR="006C3F79" w:rsidRDefault="006C3F79">
      <w:pPr>
        <w:spacing w:before="60" w:after="60"/>
      </w:pPr>
    </w:p>
    <w:p w14:paraId="06D4A8CF" w14:textId="77777777" w:rsidR="006C3F79" w:rsidRDefault="00000000">
      <w:pPr>
        <w:pStyle w:val="Heading3"/>
      </w:pPr>
      <w:r>
        <w:t>Fallback: Mean Gini Feature Importance</w:t>
      </w:r>
    </w:p>
    <w:p w14:paraId="275CCBD7" w14:textId="77777777" w:rsidR="006C3F79" w:rsidRDefault="00000000">
      <w:pPr>
        <w:spacing w:before="80" w:after="80" w:line="276" w:lineRule="auto"/>
      </w:pPr>
      <w:r>
        <w:rPr>
          <w:color w:val="1A2733"/>
        </w:rPr>
        <w:t>When SHAP fails, the system falls back to averaging feature importances across all calibrated trees:</w:t>
      </w:r>
    </w:p>
    <w:p w14:paraId="2E04CB40"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importance_i</w:t>
      </w:r>
      <w:proofErr w:type="spellEnd"/>
      <w:r>
        <w:rPr>
          <w:rFonts w:ascii="Cambria Math" w:eastAsia="Cambria Math" w:hAnsi="Cambria Math" w:cs="Cambria Math"/>
          <w:b/>
          <w:bCs/>
          <w:color w:val="10847E"/>
        </w:rPr>
        <w:t xml:space="preserve"> = (1/|</w:t>
      </w:r>
      <w:proofErr w:type="spellStart"/>
      <w:r>
        <w:rPr>
          <w:rFonts w:ascii="Cambria Math" w:eastAsia="Cambria Math" w:hAnsi="Cambria Math" w:cs="Cambria Math"/>
          <w:b/>
          <w:bCs/>
          <w:color w:val="10847E"/>
        </w:rPr>
        <w:t>calibrated_classifiers</w:t>
      </w:r>
      <w:proofErr w:type="spellEnd"/>
      <w:r>
        <w:rPr>
          <w:rFonts w:ascii="Cambria Math" w:eastAsia="Cambria Math" w:hAnsi="Cambria Math" w:cs="Cambria Math"/>
          <w:b/>
          <w:bCs/>
          <w:color w:val="10847E"/>
        </w:rPr>
        <w:t xml:space="preserve">|) · Σ_{t} </w:t>
      </w:r>
      <w:proofErr w:type="spellStart"/>
      <w:r>
        <w:rPr>
          <w:rFonts w:ascii="Cambria Math" w:eastAsia="Cambria Math" w:hAnsi="Cambria Math" w:cs="Cambria Math"/>
          <w:b/>
          <w:bCs/>
          <w:color w:val="10847E"/>
        </w:rPr>
        <w:t>gini_decrease</w:t>
      </w:r>
      <w:proofErr w:type="spellEnd"/>
      <w:r>
        <w:rPr>
          <w:rFonts w:ascii="Cambria Math" w:eastAsia="Cambria Math" w:hAnsi="Cambria Math" w:cs="Cambria Math"/>
          <w:b/>
          <w:bCs/>
          <w:color w:val="10847E"/>
        </w:rPr>
        <w:t>_{</w:t>
      </w:r>
      <w:proofErr w:type="spellStart"/>
      <w:proofErr w:type="gramStart"/>
      <w:r>
        <w:rPr>
          <w:rFonts w:ascii="Cambria Math" w:eastAsia="Cambria Math" w:hAnsi="Cambria Math" w:cs="Cambria Math"/>
          <w:b/>
          <w:bCs/>
          <w:color w:val="10847E"/>
        </w:rPr>
        <w:t>i,t</w:t>
      </w:r>
      <w:proofErr w:type="spellEnd"/>
      <w:proofErr w:type="gramEnd"/>
      <w:r>
        <w:rPr>
          <w:rFonts w:ascii="Cambria Math" w:eastAsia="Cambria Math" w:hAnsi="Cambria Math" w:cs="Cambria Math"/>
          <w:b/>
          <w:bCs/>
          <w:color w:val="10847E"/>
        </w:rPr>
        <w:t>}</w:t>
      </w:r>
    </w:p>
    <w:p w14:paraId="08F62F6B" w14:textId="77777777" w:rsidR="006C3F79" w:rsidRDefault="00000000">
      <w:pPr>
        <w:pBdr>
          <w:top w:val="single" w:sz="4" w:space="0" w:color="10847E"/>
          <w:left w:val="single" w:sz="14" w:space="8" w:color="10847E"/>
          <w:bottom w:val="single" w:sz="4" w:space="0" w:color="10847E"/>
          <w:right w:val="single" w:sz="4" w:space="0" w:color="10847E"/>
        </w:pBdr>
        <w:shd w:val="clear" w:color="auto" w:fill="E6F4F3"/>
        <w:spacing w:before="120" w:after="120"/>
        <w:ind w:left="240" w:right="120"/>
      </w:pPr>
      <w:r>
        <w:rPr>
          <w:i/>
          <w:iCs/>
          <w:color w:val="1A2733"/>
          <w:sz w:val="21"/>
          <w:szCs w:val="21"/>
        </w:rPr>
        <w:t>Fallback Limitation: Mean Gini importance is a GLOBAL measure (averaged over all patients) with no directional information. It cannot tell you whether glucose is driving THIS patient's risk up or down — only that glucose is generally important. This is why fixing the SHAP wrapper conflict is high priority.</w:t>
      </w:r>
    </w:p>
    <w:p w14:paraId="6785D530" w14:textId="77777777" w:rsidR="006C3F79" w:rsidRDefault="006C3F79">
      <w:pPr>
        <w:spacing w:before="60" w:after="60"/>
      </w:pPr>
    </w:p>
    <w:p w14:paraId="49735EFB" w14:textId="77777777" w:rsidR="00C86DE9" w:rsidRDefault="00C86DE9">
      <w:pPr>
        <w:rPr>
          <w:b/>
          <w:bCs/>
          <w:color w:val="1A2733"/>
          <w:sz w:val="26"/>
          <w:szCs w:val="26"/>
        </w:rPr>
      </w:pPr>
      <w:r>
        <w:br w:type="page"/>
      </w:r>
    </w:p>
    <w:p w14:paraId="145090EB" w14:textId="6B236F57" w:rsidR="006C3F79" w:rsidRDefault="00000000">
      <w:pPr>
        <w:pStyle w:val="Heading2"/>
      </w:pPr>
      <w:r>
        <w:lastRenderedPageBreak/>
        <w:t>7.6 SHAP Fix — Resolving the Wrapper Conflict</w:t>
      </w:r>
    </w:p>
    <w:p w14:paraId="71D45239" w14:textId="77777777" w:rsidR="006C3F79" w:rsidRDefault="00000000">
      <w:pPr>
        <w:spacing w:before="80" w:after="80" w:line="276" w:lineRule="auto"/>
      </w:pPr>
      <w:r>
        <w:rPr>
          <w:color w:val="1A2733"/>
        </w:rPr>
        <w:t>The actual fix for the "0-dimensional array" SHAP error (seen in production logs):</w:t>
      </w:r>
    </w:p>
    <w:p w14:paraId="79634027"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Problem: </w:t>
      </w:r>
      <w:proofErr w:type="spellStart"/>
      <w:r>
        <w:rPr>
          <w:rFonts w:ascii="Courier New" w:eastAsia="Courier New" w:hAnsi="Courier New" w:cs="Courier New"/>
          <w:color w:val="1A2733"/>
          <w:sz w:val="18"/>
          <w:szCs w:val="18"/>
        </w:rPr>
        <w:t>shap_vals</w:t>
      </w:r>
      <w:proofErr w:type="spellEnd"/>
      <w:r>
        <w:rPr>
          <w:rFonts w:ascii="Courier New" w:eastAsia="Courier New" w:hAnsi="Courier New" w:cs="Courier New"/>
          <w:color w:val="1A2733"/>
          <w:sz w:val="18"/>
          <w:szCs w:val="18"/>
        </w:rPr>
        <w:t xml:space="preserve"> may be 0-dimensional</w:t>
      </w:r>
    </w:p>
    <w:p w14:paraId="6FA10449" w14:textId="77777777" w:rsidR="006C3F79" w:rsidRDefault="00000000">
      <w:pPr>
        <w:shd w:val="clear" w:color="auto" w:fill="F4F7FA"/>
        <w:spacing w:before="60" w:after="60"/>
        <w:ind w:left="360"/>
      </w:pPr>
      <w:proofErr w:type="spellStart"/>
      <w:r>
        <w:rPr>
          <w:rFonts w:ascii="Courier New" w:eastAsia="Courier New" w:hAnsi="Courier New" w:cs="Courier New"/>
          <w:color w:val="1A2733"/>
          <w:sz w:val="18"/>
          <w:szCs w:val="18"/>
        </w:rPr>
        <w:t>vals</w:t>
      </w:r>
      <w:proofErr w:type="spellEnd"/>
      <w:r>
        <w:rPr>
          <w:rFonts w:ascii="Courier New" w:eastAsia="Courier New" w:hAnsi="Courier New" w:cs="Courier New"/>
          <w:color w:val="1A2733"/>
          <w:sz w:val="18"/>
          <w:szCs w:val="18"/>
        </w:rPr>
        <w:t xml:space="preserve"> = </w:t>
      </w:r>
      <w:proofErr w:type="spellStart"/>
      <w:proofErr w:type="gramStart"/>
      <w:r>
        <w:rPr>
          <w:rFonts w:ascii="Courier New" w:eastAsia="Courier New" w:hAnsi="Courier New" w:cs="Courier New"/>
          <w:color w:val="1A2733"/>
          <w:sz w:val="18"/>
          <w:szCs w:val="18"/>
        </w:rPr>
        <w:t>np.array</w:t>
      </w:r>
      <w:proofErr w:type="spellEnd"/>
      <w:proofErr w:type="gramEnd"/>
      <w:r>
        <w:rPr>
          <w:rFonts w:ascii="Courier New" w:eastAsia="Courier New" w:hAnsi="Courier New" w:cs="Courier New"/>
          <w:color w:val="1A2733"/>
          <w:sz w:val="18"/>
          <w:szCs w:val="18"/>
        </w:rPr>
        <w:t>(</w:t>
      </w:r>
      <w:proofErr w:type="spellStart"/>
      <w:r>
        <w:rPr>
          <w:rFonts w:ascii="Courier New" w:eastAsia="Courier New" w:hAnsi="Courier New" w:cs="Courier New"/>
          <w:color w:val="1A2733"/>
          <w:sz w:val="18"/>
          <w:szCs w:val="18"/>
        </w:rPr>
        <w:t>shap_vals</w:t>
      </w:r>
      <w:proofErr w:type="spellEnd"/>
      <w:r>
        <w:rPr>
          <w:rFonts w:ascii="Courier New" w:eastAsia="Courier New" w:hAnsi="Courier New" w:cs="Courier New"/>
          <w:color w:val="1A2733"/>
          <w:sz w:val="18"/>
          <w:szCs w:val="18"/>
        </w:rPr>
        <w:t>[0]</w:t>
      </w:r>
      <w:proofErr w:type="gramStart"/>
      <w:r>
        <w:rPr>
          <w:rFonts w:ascii="Courier New" w:eastAsia="Courier New" w:hAnsi="Courier New" w:cs="Courier New"/>
          <w:color w:val="1A2733"/>
          <w:sz w:val="18"/>
          <w:szCs w:val="18"/>
        </w:rPr>
        <w:t>).flatten()  #</w:t>
      </w:r>
      <w:proofErr w:type="gramEnd"/>
      <w:r>
        <w:rPr>
          <w:rFonts w:ascii="Courier New" w:eastAsia="Courier New" w:hAnsi="Courier New" w:cs="Courier New"/>
          <w:color w:val="1A2733"/>
          <w:sz w:val="18"/>
          <w:szCs w:val="18"/>
        </w:rPr>
        <w:t xml:space="preserve"> Force to 1D array</w:t>
      </w:r>
    </w:p>
    <w:p w14:paraId="0F2E68EC"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Instead of: </w:t>
      </w:r>
      <w:proofErr w:type="spellStart"/>
      <w:r>
        <w:rPr>
          <w:rFonts w:ascii="Courier New" w:eastAsia="Courier New" w:hAnsi="Courier New" w:cs="Courier New"/>
          <w:color w:val="1A2733"/>
          <w:sz w:val="18"/>
          <w:szCs w:val="18"/>
        </w:rPr>
        <w:t>vals</w:t>
      </w:r>
      <w:proofErr w:type="spellEnd"/>
      <w:r>
        <w:rPr>
          <w:rFonts w:ascii="Courier New" w:eastAsia="Courier New" w:hAnsi="Courier New" w:cs="Courier New"/>
          <w:color w:val="1A2733"/>
          <w:sz w:val="18"/>
          <w:szCs w:val="18"/>
        </w:rPr>
        <w:t xml:space="preserve"> = </w:t>
      </w:r>
      <w:proofErr w:type="spellStart"/>
      <w:r>
        <w:rPr>
          <w:rFonts w:ascii="Courier New" w:eastAsia="Courier New" w:hAnsi="Courier New" w:cs="Courier New"/>
          <w:color w:val="1A2733"/>
          <w:sz w:val="18"/>
          <w:szCs w:val="18"/>
        </w:rPr>
        <w:t>shap_</w:t>
      </w:r>
      <w:proofErr w:type="gramStart"/>
      <w:r>
        <w:rPr>
          <w:rFonts w:ascii="Courier New" w:eastAsia="Courier New" w:hAnsi="Courier New" w:cs="Courier New"/>
          <w:color w:val="1A2733"/>
          <w:sz w:val="18"/>
          <w:szCs w:val="18"/>
        </w:rPr>
        <w:t>vals</w:t>
      </w:r>
      <w:proofErr w:type="spellEnd"/>
      <w:r>
        <w:rPr>
          <w:rFonts w:ascii="Courier New" w:eastAsia="Courier New" w:hAnsi="Courier New" w:cs="Courier New"/>
          <w:color w:val="1A2733"/>
          <w:sz w:val="18"/>
          <w:szCs w:val="18"/>
        </w:rPr>
        <w:t>[</w:t>
      </w:r>
      <w:proofErr w:type="gramEnd"/>
      <w:r>
        <w:rPr>
          <w:rFonts w:ascii="Courier New" w:eastAsia="Courier New" w:hAnsi="Courier New" w:cs="Courier New"/>
          <w:color w:val="1A2733"/>
          <w:sz w:val="18"/>
          <w:szCs w:val="18"/>
        </w:rPr>
        <w:t>0</w:t>
      </w:r>
      <w:proofErr w:type="gramStart"/>
      <w:r>
        <w:rPr>
          <w:rFonts w:ascii="Courier New" w:eastAsia="Courier New" w:hAnsi="Courier New" w:cs="Courier New"/>
          <w:color w:val="1A2733"/>
          <w:sz w:val="18"/>
          <w:szCs w:val="18"/>
        </w:rPr>
        <w:t>]  ←</w:t>
      </w:r>
      <w:proofErr w:type="gramEnd"/>
      <w:r>
        <w:rPr>
          <w:rFonts w:ascii="Courier New" w:eastAsia="Courier New" w:hAnsi="Courier New" w:cs="Courier New"/>
          <w:color w:val="1A2733"/>
          <w:sz w:val="18"/>
          <w:szCs w:val="18"/>
        </w:rPr>
        <w:t xml:space="preserve"> fails if 0-d</w:t>
      </w:r>
    </w:p>
    <w:p w14:paraId="027BD7B7" w14:textId="77777777" w:rsidR="006C3F79" w:rsidRDefault="00000000">
      <w:r>
        <w:br w:type="page"/>
      </w:r>
    </w:p>
    <w:p w14:paraId="640F40E0" w14:textId="77777777" w:rsidR="006C3F79" w:rsidRPr="003F613D" w:rsidRDefault="00000000">
      <w:pPr>
        <w:pStyle w:val="Heading1"/>
        <w:pBdr>
          <w:bottom w:val="single" w:sz="8" w:space="4" w:color="10847E"/>
        </w:pBdr>
        <w:rPr>
          <w:sz w:val="32"/>
          <w:szCs w:val="32"/>
        </w:rPr>
      </w:pPr>
      <w:r w:rsidRPr="003F613D">
        <w:rPr>
          <w:sz w:val="32"/>
          <w:szCs w:val="32"/>
        </w:rPr>
        <w:lastRenderedPageBreak/>
        <w:t>8. ARIMA Trend Forecasting</w:t>
      </w:r>
    </w:p>
    <w:p w14:paraId="3838B076" w14:textId="77777777" w:rsidR="006C3F79" w:rsidRDefault="00000000">
      <w:pPr>
        <w:pStyle w:val="Heading2"/>
      </w:pPr>
      <w:r>
        <w:t>8.1 Why Time Series Forecasting?</w:t>
      </w:r>
    </w:p>
    <w:p w14:paraId="71D67C9A" w14:textId="77777777" w:rsidR="006C3F79" w:rsidRDefault="00000000">
      <w:pPr>
        <w:spacing w:before="80" w:after="80" w:line="276" w:lineRule="auto"/>
      </w:pPr>
      <w:r>
        <w:rPr>
          <w:color w:val="1A2733"/>
        </w:rPr>
        <w:t>A patient's health score is not a static value — it changes over time. OmniV1 uses each patient's longitudinal score history to predict their next visit's score. This provides clinicians with forward-looking risk intelligence, not just a snapshot.</w:t>
      </w:r>
    </w:p>
    <w:p w14:paraId="4C7702B3" w14:textId="77777777" w:rsidR="006C3F79" w:rsidRDefault="006C3F79">
      <w:pPr>
        <w:spacing w:before="60" w:after="60"/>
      </w:pPr>
    </w:p>
    <w:p w14:paraId="0CAF7674" w14:textId="77777777" w:rsidR="006C3F79" w:rsidRDefault="00000000">
      <w:pPr>
        <w:pStyle w:val="Heading2"/>
      </w:pPr>
      <w:r>
        <w:t xml:space="preserve">8.2 </w:t>
      </w:r>
      <w:proofErr w:type="gramStart"/>
      <w:r>
        <w:t>ARIMA(</w:t>
      </w:r>
      <w:proofErr w:type="gramEnd"/>
      <w:r>
        <w:t>1,1,0) — Model Specification</w:t>
      </w:r>
    </w:p>
    <w:p w14:paraId="4260096C" w14:textId="77777777" w:rsidR="006C3F79" w:rsidRDefault="00000000">
      <w:pPr>
        <w:spacing w:before="80" w:after="80" w:line="276" w:lineRule="auto"/>
      </w:pPr>
      <w:r>
        <w:rPr>
          <w:color w:val="1A2733"/>
        </w:rPr>
        <w:t>ARIMA (</w:t>
      </w:r>
      <w:proofErr w:type="spellStart"/>
      <w:r>
        <w:rPr>
          <w:color w:val="1A2733"/>
        </w:rPr>
        <w:t>AutoRegressive</w:t>
      </w:r>
      <w:proofErr w:type="spellEnd"/>
      <w:r>
        <w:rPr>
          <w:color w:val="1A2733"/>
        </w:rPr>
        <w:t xml:space="preserve"> Integrated Moving Average) is specified by three parameters (p, d, q):</w:t>
      </w:r>
    </w:p>
    <w:p w14:paraId="7956406F" w14:textId="77777777" w:rsidR="006C3F79" w:rsidRDefault="00000000">
      <w:pPr>
        <w:pBdr>
          <w:left w:val="single" w:sz="12" w:space="6" w:color="10847E"/>
        </w:pBdr>
        <w:shd w:val="clear" w:color="auto" w:fill="E6F4F3"/>
        <w:spacing w:before="140" w:after="140"/>
        <w:jc w:val="center"/>
      </w:pPr>
      <w:proofErr w:type="gramStart"/>
      <w:r>
        <w:rPr>
          <w:rFonts w:ascii="Cambria Math" w:eastAsia="Cambria Math" w:hAnsi="Cambria Math" w:cs="Cambria Math"/>
          <w:b/>
          <w:bCs/>
          <w:color w:val="10847E"/>
        </w:rPr>
        <w:t>ARIMA(</w:t>
      </w:r>
      <w:proofErr w:type="gramEnd"/>
      <w:r>
        <w:rPr>
          <w:rFonts w:ascii="Cambria Math" w:eastAsia="Cambria Math" w:hAnsi="Cambria Math" w:cs="Cambria Math"/>
          <w:b/>
          <w:bCs/>
          <w:color w:val="10847E"/>
        </w:rPr>
        <w:t>p=1, d=1, q=0)</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200"/>
        <w:gridCol w:w="5026"/>
      </w:tblGrid>
      <w:tr w:rsidR="006C3F79" w14:paraId="6D150983" w14:textId="77777777">
        <w:tblPrEx>
          <w:tblCellMar>
            <w:top w:w="0" w:type="dxa"/>
            <w:bottom w:w="0" w:type="dxa"/>
          </w:tblCellMar>
        </w:tblPrEx>
        <w:trPr>
          <w:tblHeader/>
        </w:trPr>
        <w:tc>
          <w:tcPr>
            <w:tcW w:w="1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CF2D81C" w14:textId="77777777" w:rsidR="006C3F79" w:rsidRDefault="00000000">
            <w:r>
              <w:rPr>
                <w:b/>
                <w:bCs/>
                <w:color w:val="FFFFFF"/>
                <w:sz w:val="19"/>
                <w:szCs w:val="19"/>
              </w:rPr>
              <w:t>Parameter</w:t>
            </w:r>
          </w:p>
        </w:tc>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B5998B2" w14:textId="77777777" w:rsidR="006C3F79" w:rsidRDefault="00000000">
            <w:r>
              <w:rPr>
                <w:b/>
                <w:bCs/>
                <w:color w:val="FFFFFF"/>
                <w:sz w:val="19"/>
                <w:szCs w:val="19"/>
              </w:rPr>
              <w:t>Meaning</w:t>
            </w:r>
          </w:p>
        </w:tc>
        <w:tc>
          <w:tcPr>
            <w:tcW w:w="1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7439525" w14:textId="77777777" w:rsidR="006C3F79" w:rsidRDefault="00000000">
            <w:r>
              <w:rPr>
                <w:b/>
                <w:bCs/>
                <w:color w:val="FFFFFF"/>
                <w:sz w:val="19"/>
                <w:szCs w:val="19"/>
              </w:rPr>
              <w:t>Value</w:t>
            </w:r>
          </w:p>
        </w:tc>
        <w:tc>
          <w:tcPr>
            <w:tcW w:w="50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6BD73EC" w14:textId="77777777" w:rsidR="006C3F79" w:rsidRDefault="00000000">
            <w:r>
              <w:rPr>
                <w:b/>
                <w:bCs/>
                <w:color w:val="FFFFFF"/>
                <w:sz w:val="19"/>
                <w:szCs w:val="19"/>
              </w:rPr>
              <w:t>Rationale</w:t>
            </w:r>
          </w:p>
        </w:tc>
      </w:tr>
      <w:tr w:rsidR="006C3F79" w14:paraId="69FBBF82" w14:textId="77777777">
        <w:tblPrEx>
          <w:tblCellMar>
            <w:top w:w="0" w:type="dxa"/>
            <w:bottom w:w="0" w:type="dxa"/>
          </w:tblCellMar>
        </w:tblPrEx>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B1ACC31" w14:textId="77777777" w:rsidR="006C3F79" w:rsidRDefault="00000000">
            <w:r>
              <w:rPr>
                <w:color w:val="1A2733"/>
                <w:sz w:val="19"/>
                <w:szCs w:val="19"/>
              </w:rPr>
              <w:t>p</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E185954" w14:textId="77777777" w:rsidR="006C3F79" w:rsidRDefault="00000000">
            <w:proofErr w:type="spellStart"/>
            <w:r>
              <w:rPr>
                <w:color w:val="1A2733"/>
                <w:sz w:val="19"/>
                <w:szCs w:val="19"/>
              </w:rPr>
              <w:t>AutoRegressive</w:t>
            </w:r>
            <w:proofErr w:type="spellEnd"/>
            <w:r>
              <w:rPr>
                <w:color w:val="1A2733"/>
                <w:sz w:val="19"/>
                <w:szCs w:val="19"/>
              </w:rPr>
              <w:t xml:space="preserve"> order</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727CA12" w14:textId="77777777" w:rsidR="006C3F79" w:rsidRDefault="00000000">
            <w:r>
              <w:rPr>
                <w:color w:val="1A2733"/>
                <w:sz w:val="19"/>
                <w:szCs w:val="19"/>
              </w:rPr>
              <w:t>1</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C801D95" w14:textId="77777777" w:rsidR="006C3F79" w:rsidRDefault="00000000">
            <w:r>
              <w:rPr>
                <w:color w:val="1A2733"/>
                <w:sz w:val="19"/>
                <w:szCs w:val="19"/>
              </w:rPr>
              <w:t>Next score depends on the previous score's change</w:t>
            </w:r>
          </w:p>
        </w:tc>
      </w:tr>
      <w:tr w:rsidR="006C3F79" w14:paraId="5622ADF9" w14:textId="77777777">
        <w:tblPrEx>
          <w:tblCellMar>
            <w:top w:w="0" w:type="dxa"/>
            <w:bottom w:w="0" w:type="dxa"/>
          </w:tblCellMar>
        </w:tblPrEx>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9EECB05" w14:textId="77777777" w:rsidR="006C3F79" w:rsidRDefault="00000000">
            <w:r>
              <w:rPr>
                <w:color w:val="1A2733"/>
                <w:sz w:val="19"/>
                <w:szCs w:val="19"/>
              </w:rPr>
              <w:t>d</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8EF7521" w14:textId="77777777" w:rsidR="006C3F79" w:rsidRDefault="00000000">
            <w:r>
              <w:rPr>
                <w:color w:val="1A2733"/>
                <w:sz w:val="19"/>
                <w:szCs w:val="19"/>
              </w:rPr>
              <w:t>Integration (differencing) order</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56D45A2" w14:textId="77777777" w:rsidR="006C3F79" w:rsidRDefault="00000000">
            <w:r>
              <w:rPr>
                <w:color w:val="1A2733"/>
                <w:sz w:val="19"/>
                <w:szCs w:val="19"/>
              </w:rPr>
              <w:t>1</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C153F19" w14:textId="77777777" w:rsidR="006C3F79" w:rsidRDefault="00000000">
            <w:r>
              <w:rPr>
                <w:color w:val="1A2733"/>
                <w:sz w:val="19"/>
                <w:szCs w:val="19"/>
              </w:rPr>
              <w:t>First-differencing removes non-stationarity (health trends)</w:t>
            </w:r>
          </w:p>
        </w:tc>
      </w:tr>
      <w:tr w:rsidR="006C3F79" w14:paraId="06296B5D" w14:textId="77777777">
        <w:tblPrEx>
          <w:tblCellMar>
            <w:top w:w="0" w:type="dxa"/>
            <w:bottom w:w="0" w:type="dxa"/>
          </w:tblCellMar>
        </w:tblPrEx>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B790818" w14:textId="77777777" w:rsidR="006C3F79" w:rsidRDefault="00000000">
            <w:r>
              <w:rPr>
                <w:color w:val="1A2733"/>
                <w:sz w:val="19"/>
                <w:szCs w:val="19"/>
              </w:rPr>
              <w:t>q</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D384401" w14:textId="77777777" w:rsidR="006C3F79" w:rsidRDefault="00000000">
            <w:r>
              <w:rPr>
                <w:color w:val="1A2733"/>
                <w:sz w:val="19"/>
                <w:szCs w:val="19"/>
              </w:rPr>
              <w:t>Moving Average order</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295B88D" w14:textId="77777777" w:rsidR="006C3F79" w:rsidRDefault="00000000">
            <w:r>
              <w:rPr>
                <w:color w:val="1A2733"/>
                <w:sz w:val="19"/>
                <w:szCs w:val="19"/>
              </w:rPr>
              <w:t>0</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4D5B910" w14:textId="77777777" w:rsidR="006C3F79" w:rsidRDefault="00000000">
            <w:r>
              <w:rPr>
                <w:color w:val="1A2733"/>
                <w:sz w:val="19"/>
                <w:szCs w:val="19"/>
              </w:rPr>
              <w:t>No MA component — AR alone captures clinical momentum</w:t>
            </w:r>
          </w:p>
        </w:tc>
      </w:tr>
    </w:tbl>
    <w:p w14:paraId="7E088C5F" w14:textId="77777777" w:rsidR="006C3F79" w:rsidRDefault="006C3F79">
      <w:pPr>
        <w:spacing w:before="60" w:after="60"/>
      </w:pPr>
    </w:p>
    <w:p w14:paraId="28FE248E" w14:textId="77777777" w:rsidR="006C3F79" w:rsidRDefault="00000000">
      <w:pPr>
        <w:pStyle w:val="Heading2"/>
      </w:pPr>
      <w:r>
        <w:t>8.3 First-Differencing for Stationarity</w:t>
      </w:r>
    </w:p>
    <w:p w14:paraId="38CD21CB" w14:textId="77777777" w:rsidR="006C3F79" w:rsidRDefault="00000000">
      <w:pPr>
        <w:spacing w:before="80" w:after="80" w:line="276" w:lineRule="auto"/>
      </w:pPr>
      <w:r>
        <w:rPr>
          <w:color w:val="1A2733"/>
        </w:rPr>
        <w:t>Health scores exhibit non-stationarity — a deteriorating patient's scores trend downward (non-constant mean). Standard AR models assume stationarity. First-differencing (d=1) removes the trend:</w:t>
      </w:r>
    </w:p>
    <w:p w14:paraId="30964A27"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Δy_t</w:t>
      </w:r>
      <w:proofErr w:type="spellEnd"/>
      <w:r>
        <w:rPr>
          <w:rFonts w:ascii="Cambria Math" w:eastAsia="Cambria Math" w:hAnsi="Cambria Math" w:cs="Cambria Math"/>
          <w:b/>
          <w:bCs/>
          <w:color w:val="10847E"/>
        </w:rPr>
        <w:t xml:space="preserve"> = </w:t>
      </w:r>
      <w:proofErr w:type="spellStart"/>
      <w:r>
        <w:rPr>
          <w:rFonts w:ascii="Cambria Math" w:eastAsia="Cambria Math" w:hAnsi="Cambria Math" w:cs="Cambria Math"/>
          <w:b/>
          <w:bCs/>
          <w:color w:val="10847E"/>
        </w:rPr>
        <w:t>y_t</w:t>
      </w:r>
      <w:proofErr w:type="spellEnd"/>
      <w:r>
        <w:rPr>
          <w:rFonts w:ascii="Cambria Math" w:eastAsia="Cambria Math" w:hAnsi="Cambria Math" w:cs="Cambria Math"/>
          <w:b/>
          <w:bCs/>
          <w:color w:val="10847E"/>
        </w:rPr>
        <w:t xml:space="preserve"> - y_{t-1}</w:t>
      </w:r>
      <w:proofErr w:type="gramStart"/>
      <w:r>
        <w:rPr>
          <w:rFonts w:ascii="Cambria Math" w:eastAsia="Cambria Math" w:hAnsi="Cambria Math" w:cs="Cambria Math"/>
          <w:b/>
          <w:bCs/>
          <w:color w:val="10847E"/>
        </w:rPr>
        <w:t xml:space="preserve">   (</w:t>
      </w:r>
      <w:proofErr w:type="gramEnd"/>
      <w:r>
        <w:rPr>
          <w:rFonts w:ascii="Cambria Math" w:eastAsia="Cambria Math" w:hAnsi="Cambria Math" w:cs="Cambria Math"/>
          <w:b/>
          <w:bCs/>
          <w:color w:val="10847E"/>
        </w:rPr>
        <w:t>first difference)</w:t>
      </w:r>
    </w:p>
    <w:p w14:paraId="10A7991B" w14:textId="77777777" w:rsidR="006C3F79" w:rsidRDefault="00000000">
      <w:pPr>
        <w:spacing w:before="80" w:after="80" w:line="276" w:lineRule="auto"/>
      </w:pPr>
      <w:r>
        <w:rPr>
          <w:color w:val="1A2733"/>
        </w:rPr>
        <w:t xml:space="preserve">The differenced series </w:t>
      </w:r>
      <w:proofErr w:type="spellStart"/>
      <w:r>
        <w:rPr>
          <w:color w:val="1A2733"/>
        </w:rPr>
        <w:t>Δy_t</w:t>
      </w:r>
      <w:proofErr w:type="spellEnd"/>
      <w:r>
        <w:rPr>
          <w:color w:val="1A2733"/>
        </w:rPr>
        <w:t xml:space="preserve"> represents score changes, not absolute scores. This series has approximately constant mean and variance (stationary).</w:t>
      </w:r>
    </w:p>
    <w:p w14:paraId="08A9599C" w14:textId="77777777" w:rsidR="006C3F79" w:rsidRDefault="006C3F79">
      <w:pPr>
        <w:spacing w:before="60" w:after="60"/>
      </w:pPr>
    </w:p>
    <w:p w14:paraId="63DF5D02" w14:textId="77777777" w:rsidR="006C3F79" w:rsidRDefault="00000000">
      <w:pPr>
        <w:pStyle w:val="Heading2"/>
      </w:pPr>
      <w:r>
        <w:t xml:space="preserve">8.4 </w:t>
      </w:r>
      <w:proofErr w:type="gramStart"/>
      <w:r>
        <w:t>AR(</w:t>
      </w:r>
      <w:proofErr w:type="gramEnd"/>
      <w:r>
        <w:t>1) on First Differences</w:t>
      </w:r>
    </w:p>
    <w:p w14:paraId="0AFFFD6E" w14:textId="77777777" w:rsidR="006C3F79" w:rsidRDefault="00000000">
      <w:pPr>
        <w:spacing w:before="80" w:after="80" w:line="276" w:lineRule="auto"/>
      </w:pPr>
      <w:r>
        <w:rPr>
          <w:color w:val="1A2733"/>
        </w:rPr>
        <w:t xml:space="preserve">After differencing, an </w:t>
      </w:r>
      <w:proofErr w:type="gramStart"/>
      <w:r>
        <w:rPr>
          <w:color w:val="1A2733"/>
        </w:rPr>
        <w:t>AR(</w:t>
      </w:r>
      <w:proofErr w:type="gramEnd"/>
      <w:r>
        <w:rPr>
          <w:color w:val="1A2733"/>
        </w:rPr>
        <w:t>1) model is fit to the changes:</w:t>
      </w:r>
    </w:p>
    <w:p w14:paraId="19AA276D"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Δy_t</w:t>
      </w:r>
      <w:proofErr w:type="spellEnd"/>
      <w:r>
        <w:rPr>
          <w:rFonts w:ascii="Cambria Math" w:eastAsia="Cambria Math" w:hAnsi="Cambria Math" w:cs="Cambria Math"/>
          <w:b/>
          <w:bCs/>
          <w:color w:val="10847E"/>
        </w:rPr>
        <w:t xml:space="preserve"> = φ · </w:t>
      </w:r>
      <w:proofErr w:type="spellStart"/>
      <w:r>
        <w:rPr>
          <w:rFonts w:ascii="Cambria Math" w:eastAsia="Cambria Math" w:hAnsi="Cambria Math" w:cs="Cambria Math"/>
          <w:b/>
          <w:bCs/>
          <w:color w:val="10847E"/>
        </w:rPr>
        <w:t>Δy</w:t>
      </w:r>
      <w:proofErr w:type="spellEnd"/>
      <w:r>
        <w:rPr>
          <w:rFonts w:ascii="Cambria Math" w:eastAsia="Cambria Math" w:hAnsi="Cambria Math" w:cs="Cambria Math"/>
          <w:b/>
          <w:bCs/>
          <w:color w:val="10847E"/>
        </w:rPr>
        <w:t xml:space="preserve">_{t-1} + </w:t>
      </w:r>
      <w:proofErr w:type="spellStart"/>
      <w:r>
        <w:rPr>
          <w:rFonts w:ascii="Cambria Math" w:eastAsia="Cambria Math" w:hAnsi="Cambria Math" w:cs="Cambria Math"/>
          <w:b/>
          <w:bCs/>
          <w:color w:val="10847E"/>
        </w:rPr>
        <w:t>ε_t</w:t>
      </w:r>
      <w:proofErr w:type="spellEnd"/>
    </w:p>
    <w:p w14:paraId="2FB7387F" w14:textId="77777777" w:rsidR="006C3F79" w:rsidRDefault="00000000">
      <w:pPr>
        <w:spacing w:before="80" w:after="80" w:line="276" w:lineRule="auto"/>
      </w:pPr>
      <w:r>
        <w:rPr>
          <w:color w:val="1A2733"/>
        </w:rPr>
        <w:t xml:space="preserve">Where φ is the autoregressive coefficient (estimated by maximum likelihood) and εₜ ~ </w:t>
      </w:r>
      <w:proofErr w:type="gramStart"/>
      <w:r>
        <w:rPr>
          <w:color w:val="1A2733"/>
        </w:rPr>
        <w:t>N(</w:t>
      </w:r>
      <w:proofErr w:type="gramEnd"/>
      <w:r>
        <w:rPr>
          <w:color w:val="1A2733"/>
        </w:rPr>
        <w:t>0, σ²) is white noise. φ &gt; 0 means persistent trends (a drop in score tends to be followed by another drop). φ &lt; 0 means mean-reversion (drops are followed by recoveries). In clinical data, φ is typically positive — disease trajectories have momentum.</w:t>
      </w:r>
    </w:p>
    <w:p w14:paraId="22FF26F2" w14:textId="77777777" w:rsidR="006C3F79" w:rsidRDefault="006C3F79">
      <w:pPr>
        <w:spacing w:before="60" w:after="60"/>
      </w:pPr>
    </w:p>
    <w:p w14:paraId="3185DE58" w14:textId="77777777" w:rsidR="006C3F79" w:rsidRDefault="00000000">
      <w:pPr>
        <w:pStyle w:val="Heading2"/>
      </w:pPr>
      <w:r>
        <w:t>8.5 Forecast Formula</w:t>
      </w:r>
    </w:p>
    <w:p w14:paraId="77AF93EE" w14:textId="77777777" w:rsidR="006C3F79" w:rsidRDefault="00000000">
      <w:pPr>
        <w:spacing w:before="80" w:after="80" w:line="276" w:lineRule="auto"/>
      </w:pPr>
      <w:r>
        <w:rPr>
          <w:color w:val="1A2733"/>
        </w:rPr>
        <w:t>One-step-ahead forecast in the original (non-differenced) space:</w:t>
      </w:r>
    </w:p>
    <w:p w14:paraId="25CB19FB"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ŷ_{t+1} = </w:t>
      </w:r>
      <w:proofErr w:type="spellStart"/>
      <w:r>
        <w:rPr>
          <w:rFonts w:ascii="Cambria Math" w:eastAsia="Cambria Math" w:hAnsi="Cambria Math" w:cs="Cambria Math"/>
          <w:b/>
          <w:bCs/>
          <w:color w:val="10847E"/>
        </w:rPr>
        <w:t>y_t</w:t>
      </w:r>
      <w:proofErr w:type="spellEnd"/>
      <w:r>
        <w:rPr>
          <w:rFonts w:ascii="Cambria Math" w:eastAsia="Cambria Math" w:hAnsi="Cambria Math" w:cs="Cambria Math"/>
          <w:b/>
          <w:bCs/>
          <w:color w:val="10847E"/>
        </w:rPr>
        <w:t xml:space="preserve"> + φ̂ · </w:t>
      </w:r>
      <w:proofErr w:type="spellStart"/>
      <w:r>
        <w:rPr>
          <w:rFonts w:ascii="Cambria Math" w:eastAsia="Cambria Math" w:hAnsi="Cambria Math" w:cs="Cambria Math"/>
          <w:b/>
          <w:bCs/>
          <w:color w:val="10847E"/>
        </w:rPr>
        <w:t>Δy_t</w:t>
      </w:r>
      <w:proofErr w:type="spellEnd"/>
      <w:proofErr w:type="gramStart"/>
      <w:r>
        <w:rPr>
          <w:rFonts w:ascii="Cambria Math" w:eastAsia="Cambria Math" w:hAnsi="Cambria Math" w:cs="Cambria Math"/>
          <w:b/>
          <w:bCs/>
          <w:color w:val="10847E"/>
        </w:rPr>
        <w:t xml:space="preserve">   (</w:t>
      </w:r>
      <w:proofErr w:type="gramEnd"/>
      <w:r>
        <w:rPr>
          <w:rFonts w:ascii="Cambria Math" w:eastAsia="Cambria Math" w:hAnsi="Cambria Math" w:cs="Cambria Math"/>
          <w:b/>
          <w:bCs/>
          <w:color w:val="10847E"/>
        </w:rPr>
        <w:t>one-step forecast)</w:t>
      </w:r>
    </w:p>
    <w:p w14:paraId="7BB08A39"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ŷ_{t+1} = clamp(ŷ_{t+1}, 0, 100)</w:t>
      </w:r>
      <w:proofErr w:type="gramStart"/>
      <w:r>
        <w:rPr>
          <w:rFonts w:ascii="Cambria Math" w:eastAsia="Cambria Math" w:hAnsi="Cambria Math" w:cs="Cambria Math"/>
          <w:b/>
          <w:bCs/>
          <w:color w:val="10847E"/>
        </w:rPr>
        <w:t xml:space="preserve">   (</w:t>
      </w:r>
      <w:proofErr w:type="gramEnd"/>
      <w:r>
        <w:rPr>
          <w:rFonts w:ascii="Cambria Math" w:eastAsia="Cambria Math" w:hAnsi="Cambria Math" w:cs="Cambria Math"/>
          <w:b/>
          <w:bCs/>
          <w:color w:val="10847E"/>
        </w:rPr>
        <w:t>physiological bounds)</w:t>
      </w:r>
    </w:p>
    <w:p w14:paraId="3EB396F5" w14:textId="77777777" w:rsidR="006C3F79" w:rsidRDefault="006C3F79">
      <w:pPr>
        <w:spacing w:before="60" w:after="60"/>
      </w:pPr>
    </w:p>
    <w:p w14:paraId="0AB2FE5D" w14:textId="77777777" w:rsidR="006C3F79" w:rsidRDefault="00000000">
      <w:pPr>
        <w:spacing w:before="120" w:after="120"/>
        <w:jc w:val="center"/>
      </w:pPr>
      <w:r>
        <w:rPr>
          <w:noProof/>
        </w:rPr>
        <w:drawing>
          <wp:inline distT="0" distB="0" distL="0" distR="0" wp14:anchorId="6B7BFF7D" wp14:editId="303BDD5D">
            <wp:extent cx="6402705" cy="2880215"/>
            <wp:effectExtent l="0" t="0" r="0" b="0"/>
            <wp:docPr id="1492092118" name="Picture 149209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60502" cy="2906214"/>
                    </a:xfrm>
                    <a:prstGeom prst="rect">
                      <a:avLst/>
                    </a:prstGeom>
                  </pic:spPr>
                </pic:pic>
              </a:graphicData>
            </a:graphic>
          </wp:inline>
        </w:drawing>
      </w:r>
    </w:p>
    <w:p w14:paraId="0FD4E298" w14:textId="77777777" w:rsidR="006C3F79" w:rsidRDefault="00000000">
      <w:pPr>
        <w:spacing w:before="40" w:after="140"/>
        <w:jc w:val="center"/>
      </w:pPr>
      <w:r>
        <w:rPr>
          <w:i/>
          <w:iCs/>
          <w:color w:val="8A9BB0"/>
          <w:sz w:val="18"/>
          <w:szCs w:val="18"/>
        </w:rPr>
        <w:t xml:space="preserve">Figure 8.1 — </w:t>
      </w:r>
      <w:proofErr w:type="gramStart"/>
      <w:r>
        <w:rPr>
          <w:i/>
          <w:iCs/>
          <w:color w:val="8A9BB0"/>
          <w:sz w:val="18"/>
          <w:szCs w:val="18"/>
        </w:rPr>
        <w:t>ARIMA(</w:t>
      </w:r>
      <w:proofErr w:type="gramEnd"/>
      <w:r>
        <w:rPr>
          <w:i/>
          <w:iCs/>
          <w:color w:val="8A9BB0"/>
          <w:sz w:val="18"/>
          <w:szCs w:val="18"/>
        </w:rPr>
        <w:t>1,1,0) Health Score Trend Forecasting with Confidence Intervals</w:t>
      </w:r>
    </w:p>
    <w:p w14:paraId="7505AC85" w14:textId="77777777" w:rsidR="006C3F79" w:rsidRDefault="006C3F79">
      <w:pPr>
        <w:spacing w:before="60" w:after="60"/>
      </w:pPr>
    </w:p>
    <w:p w14:paraId="75B85935" w14:textId="77777777" w:rsidR="006C3F79" w:rsidRDefault="00000000">
      <w:pPr>
        <w:pStyle w:val="Heading2"/>
      </w:pPr>
      <w:r>
        <w:t>8.6 Domain Trend Analysis — Linear Regression</w:t>
      </w:r>
    </w:p>
    <w:p w14:paraId="3C433FDD" w14:textId="77777777" w:rsidR="006C3F79" w:rsidRDefault="00000000">
      <w:pPr>
        <w:spacing w:before="80" w:after="80" w:line="276" w:lineRule="auto"/>
      </w:pPr>
      <w:r>
        <w:rPr>
          <w:color w:val="1A2733"/>
        </w:rPr>
        <w:t>For per-domain trends (cardiovascular, metabolic, renal), linear regression estimates the slope:</w:t>
      </w:r>
    </w:p>
    <w:p w14:paraId="7AF5D3A1"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slope = (Σ (t - </w:t>
      </w:r>
      <w:proofErr w:type="gramStart"/>
      <w:r>
        <w:rPr>
          <w:rFonts w:ascii="Cambria Math" w:eastAsia="Cambria Math" w:hAnsi="Cambria Math" w:cs="Cambria Math"/>
          <w:b/>
          <w:bCs/>
          <w:color w:val="10847E"/>
        </w:rPr>
        <w:t>t̄)(</w:t>
      </w:r>
      <w:proofErr w:type="spellStart"/>
      <w:proofErr w:type="gramEnd"/>
      <w:r>
        <w:rPr>
          <w:rFonts w:ascii="Cambria Math" w:eastAsia="Cambria Math" w:hAnsi="Cambria Math" w:cs="Cambria Math"/>
          <w:b/>
          <w:bCs/>
          <w:color w:val="10847E"/>
        </w:rPr>
        <w:t>y_t</w:t>
      </w:r>
      <w:proofErr w:type="spellEnd"/>
      <w:r>
        <w:rPr>
          <w:rFonts w:ascii="Cambria Math" w:eastAsia="Cambria Math" w:hAnsi="Cambria Math" w:cs="Cambria Math"/>
          <w:b/>
          <w:bCs/>
          <w:color w:val="10847E"/>
        </w:rPr>
        <w:t xml:space="preserve"> - ȳ)) / </w:t>
      </w:r>
      <w:proofErr w:type="gramStart"/>
      <w:r>
        <w:rPr>
          <w:rFonts w:ascii="Cambria Math" w:eastAsia="Cambria Math" w:hAnsi="Cambria Math" w:cs="Cambria Math"/>
          <w:b/>
          <w:bCs/>
          <w:color w:val="10847E"/>
        </w:rPr>
        <w:t>Σ(</w:t>
      </w:r>
      <w:proofErr w:type="gramEnd"/>
      <w:r>
        <w:rPr>
          <w:rFonts w:ascii="Cambria Math" w:eastAsia="Cambria Math" w:hAnsi="Cambria Math" w:cs="Cambria Math"/>
          <w:b/>
          <w:bCs/>
          <w:color w:val="10847E"/>
        </w:rPr>
        <w:t xml:space="preserve">t - </w:t>
      </w:r>
      <w:proofErr w:type="gramStart"/>
      <w:r>
        <w:rPr>
          <w:rFonts w:ascii="Cambria Math" w:eastAsia="Cambria Math" w:hAnsi="Cambria Math" w:cs="Cambria Math"/>
          <w:b/>
          <w:bCs/>
          <w:color w:val="10847E"/>
        </w:rPr>
        <w:t>t̄)²   (</w:t>
      </w:r>
      <w:proofErr w:type="gramEnd"/>
      <w:r>
        <w:rPr>
          <w:rFonts w:ascii="Cambria Math" w:eastAsia="Cambria Math" w:hAnsi="Cambria Math" w:cs="Cambria Math"/>
          <w:b/>
          <w:bCs/>
          <w:color w:val="10847E"/>
        </w:rPr>
        <w:t>OLS slope estimator)</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6026"/>
      </w:tblGrid>
      <w:tr w:rsidR="006C3F79" w14:paraId="27EEC6DB" w14:textId="77777777">
        <w:tblPrEx>
          <w:tblCellMar>
            <w:top w:w="0" w:type="dxa"/>
            <w:bottom w:w="0" w:type="dxa"/>
          </w:tblCellMar>
        </w:tblPrEx>
        <w:trPr>
          <w:tblHeader/>
        </w:trPr>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3C4B93B" w14:textId="77777777" w:rsidR="006C3F79" w:rsidRDefault="00000000">
            <w:r>
              <w:rPr>
                <w:b/>
                <w:bCs/>
                <w:color w:val="FFFFFF"/>
                <w:sz w:val="19"/>
                <w:szCs w:val="19"/>
              </w:rPr>
              <w:t>Slope Value</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D02DC14" w14:textId="77777777" w:rsidR="006C3F79" w:rsidRDefault="00000000">
            <w:r>
              <w:rPr>
                <w:b/>
                <w:bCs/>
                <w:color w:val="FFFFFF"/>
                <w:sz w:val="19"/>
                <w:szCs w:val="19"/>
              </w:rPr>
              <w:t>Trend Classification</w:t>
            </w:r>
          </w:p>
        </w:tc>
        <w:tc>
          <w:tcPr>
            <w:tcW w:w="60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1C1EEB1" w14:textId="77777777" w:rsidR="006C3F79" w:rsidRDefault="00000000">
            <w:r>
              <w:rPr>
                <w:b/>
                <w:bCs/>
                <w:color w:val="FFFFFF"/>
                <w:sz w:val="19"/>
                <w:szCs w:val="19"/>
              </w:rPr>
              <w:t>Clinical Interpretation</w:t>
            </w:r>
          </w:p>
        </w:tc>
      </w:tr>
      <w:tr w:rsidR="006C3F79" w14:paraId="40CDFED0"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E4F8F23" w14:textId="77777777" w:rsidR="006C3F79" w:rsidRDefault="00000000">
            <w:r>
              <w:rPr>
                <w:color w:val="1A2733"/>
                <w:sz w:val="19"/>
                <w:szCs w:val="19"/>
              </w:rPr>
              <w:t>slope &gt; 0.5</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D32E172" w14:textId="77777777" w:rsidR="006C3F79" w:rsidRDefault="00000000">
            <w:r>
              <w:rPr>
                <w:color w:val="1A2733"/>
                <w:sz w:val="19"/>
                <w:szCs w:val="19"/>
              </w:rPr>
              <w:t>Improving</w:t>
            </w:r>
          </w:p>
        </w:tc>
        <w:tc>
          <w:tcPr>
            <w:tcW w:w="6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3FFA0F0" w14:textId="77777777" w:rsidR="006C3F79" w:rsidRDefault="00000000">
            <w:r>
              <w:rPr>
                <w:color w:val="1A2733"/>
                <w:sz w:val="19"/>
                <w:szCs w:val="19"/>
              </w:rPr>
              <w:t>Domain score increasing — positive response to treatment</w:t>
            </w:r>
          </w:p>
        </w:tc>
      </w:tr>
      <w:tr w:rsidR="006C3F79" w14:paraId="746AB24E"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9B5536B" w14:textId="77777777" w:rsidR="006C3F79" w:rsidRDefault="00000000">
            <w:r>
              <w:rPr>
                <w:color w:val="1A2733"/>
                <w:sz w:val="19"/>
                <w:szCs w:val="19"/>
              </w:rPr>
              <w:t>-0.5 ≤ slope ≤ 0.5</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C4E1240" w14:textId="77777777" w:rsidR="006C3F79" w:rsidRDefault="00000000">
            <w:r>
              <w:rPr>
                <w:color w:val="1A2733"/>
                <w:sz w:val="19"/>
                <w:szCs w:val="19"/>
              </w:rPr>
              <w:t>Stable</w:t>
            </w:r>
          </w:p>
        </w:tc>
        <w:tc>
          <w:tcPr>
            <w:tcW w:w="6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A1F0E0B" w14:textId="77777777" w:rsidR="006C3F79" w:rsidRDefault="00000000">
            <w:r>
              <w:rPr>
                <w:color w:val="1A2733"/>
                <w:sz w:val="19"/>
                <w:szCs w:val="19"/>
              </w:rPr>
              <w:t>Domain score plateau — maintenance phase</w:t>
            </w:r>
          </w:p>
        </w:tc>
      </w:tr>
      <w:tr w:rsidR="006C3F79" w14:paraId="76AE4068"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C475345" w14:textId="77777777" w:rsidR="006C3F79" w:rsidRDefault="00000000">
            <w:r>
              <w:rPr>
                <w:color w:val="1A2733"/>
                <w:sz w:val="19"/>
                <w:szCs w:val="19"/>
              </w:rPr>
              <w:t>slope &lt; -0.5</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7525E80" w14:textId="77777777" w:rsidR="006C3F79" w:rsidRDefault="00000000">
            <w:r>
              <w:rPr>
                <w:color w:val="1A2733"/>
                <w:sz w:val="19"/>
                <w:szCs w:val="19"/>
              </w:rPr>
              <w:t>Deteriorating</w:t>
            </w:r>
          </w:p>
        </w:tc>
        <w:tc>
          <w:tcPr>
            <w:tcW w:w="6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E002592" w14:textId="77777777" w:rsidR="006C3F79" w:rsidRDefault="00000000">
            <w:r>
              <w:rPr>
                <w:color w:val="1A2733"/>
                <w:sz w:val="19"/>
                <w:szCs w:val="19"/>
              </w:rPr>
              <w:t>Domain score declining — escalation of care required</w:t>
            </w:r>
          </w:p>
        </w:tc>
      </w:tr>
    </w:tbl>
    <w:p w14:paraId="15E9C4FA" w14:textId="77777777" w:rsidR="006C3F79" w:rsidRDefault="006C3F79">
      <w:pPr>
        <w:spacing w:before="60" w:after="60"/>
      </w:pPr>
    </w:p>
    <w:p w14:paraId="44367393" w14:textId="77777777" w:rsidR="006C3F79" w:rsidRDefault="00000000">
      <w:pPr>
        <w:pStyle w:val="Heading2"/>
      </w:pPr>
      <w:r>
        <w:t>8.7 Minimum Data Requirements</w:t>
      </w:r>
    </w:p>
    <w:p w14:paraId="77FCB68D" w14:textId="77777777" w:rsidR="006C3F79" w:rsidRDefault="00000000">
      <w:pPr>
        <w:spacing w:before="80" w:after="80" w:line="276" w:lineRule="auto"/>
      </w:pPr>
      <w:proofErr w:type="gramStart"/>
      <w:r>
        <w:rPr>
          <w:color w:val="1A2733"/>
        </w:rPr>
        <w:t>ARIMA(</w:t>
      </w:r>
      <w:proofErr w:type="gramEnd"/>
      <w:r>
        <w:rPr>
          <w:color w:val="1A2733"/>
        </w:rPr>
        <w:t>1,1,0) needs at least 4 data points for parameter estimation:</w:t>
      </w:r>
    </w:p>
    <w:p w14:paraId="34F42B7F"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if </w:t>
      </w:r>
      <w:proofErr w:type="spellStart"/>
      <w:r>
        <w:rPr>
          <w:rFonts w:ascii="Courier New" w:eastAsia="Courier New" w:hAnsi="Courier New" w:cs="Courier New"/>
          <w:color w:val="1A2733"/>
          <w:sz w:val="18"/>
          <w:szCs w:val="18"/>
        </w:rPr>
        <w:t>len</w:t>
      </w:r>
      <w:proofErr w:type="spellEnd"/>
      <w:r>
        <w:rPr>
          <w:rFonts w:ascii="Courier New" w:eastAsia="Courier New" w:hAnsi="Courier New" w:cs="Courier New"/>
          <w:color w:val="1A2733"/>
          <w:sz w:val="18"/>
          <w:szCs w:val="18"/>
        </w:rPr>
        <w:t>(history) &gt;= 4:</w:t>
      </w:r>
    </w:p>
    <w:p w14:paraId="16356CBF"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forecast = </w:t>
      </w:r>
      <w:proofErr w:type="spellStart"/>
      <w:proofErr w:type="gramStart"/>
      <w:r>
        <w:rPr>
          <w:rFonts w:ascii="Courier New" w:eastAsia="Courier New" w:hAnsi="Courier New" w:cs="Courier New"/>
          <w:color w:val="1A2733"/>
          <w:sz w:val="18"/>
          <w:szCs w:val="18"/>
        </w:rPr>
        <w:t>OmniAnalytics</w:t>
      </w:r>
      <w:proofErr w:type="spellEnd"/>
      <w:r>
        <w:rPr>
          <w:rFonts w:ascii="Courier New" w:eastAsia="Courier New" w:hAnsi="Courier New" w:cs="Courier New"/>
          <w:color w:val="1A2733"/>
          <w:sz w:val="18"/>
          <w:szCs w:val="18"/>
        </w:rPr>
        <w:t>._</w:t>
      </w:r>
      <w:proofErr w:type="spellStart"/>
      <w:proofErr w:type="gramEnd"/>
      <w:r>
        <w:rPr>
          <w:rFonts w:ascii="Courier New" w:eastAsia="Courier New" w:hAnsi="Courier New" w:cs="Courier New"/>
          <w:color w:val="1A2733"/>
          <w:sz w:val="18"/>
          <w:szCs w:val="18"/>
        </w:rPr>
        <w:t>arima_</w:t>
      </w:r>
      <w:proofErr w:type="gramStart"/>
      <w:r>
        <w:rPr>
          <w:rFonts w:ascii="Courier New" w:eastAsia="Courier New" w:hAnsi="Courier New" w:cs="Courier New"/>
          <w:color w:val="1A2733"/>
          <w:sz w:val="18"/>
          <w:szCs w:val="18"/>
        </w:rPr>
        <w:t>forecast</w:t>
      </w:r>
      <w:proofErr w:type="spellEnd"/>
      <w:r>
        <w:rPr>
          <w:rFonts w:ascii="Courier New" w:eastAsia="Courier New" w:hAnsi="Courier New" w:cs="Courier New"/>
          <w:color w:val="1A2733"/>
          <w:sz w:val="18"/>
          <w:szCs w:val="18"/>
        </w:rPr>
        <w:t>(</w:t>
      </w:r>
      <w:proofErr w:type="gramEnd"/>
      <w:r>
        <w:rPr>
          <w:rFonts w:ascii="Courier New" w:eastAsia="Courier New" w:hAnsi="Courier New" w:cs="Courier New"/>
          <w:color w:val="1A2733"/>
          <w:sz w:val="18"/>
          <w:szCs w:val="18"/>
        </w:rPr>
        <w:t>history + [current])</w:t>
      </w:r>
    </w:p>
    <w:p w14:paraId="1A99AB6A"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else:</w:t>
      </w:r>
    </w:p>
    <w:p w14:paraId="1451B4B0"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forecast = </w:t>
      </w:r>
      <w:proofErr w:type="gramStart"/>
      <w:r>
        <w:rPr>
          <w:rFonts w:ascii="Courier New" w:eastAsia="Courier New" w:hAnsi="Courier New" w:cs="Courier New"/>
          <w:color w:val="1A2733"/>
          <w:sz w:val="18"/>
          <w:szCs w:val="18"/>
        </w:rPr>
        <w:t>None  #</w:t>
      </w:r>
      <w:proofErr w:type="gramEnd"/>
      <w:r>
        <w:rPr>
          <w:rFonts w:ascii="Courier New" w:eastAsia="Courier New" w:hAnsi="Courier New" w:cs="Courier New"/>
          <w:color w:val="1A2733"/>
          <w:sz w:val="18"/>
          <w:szCs w:val="18"/>
        </w:rPr>
        <w:t xml:space="preserve"> Insufficient data for reliable forecast</w:t>
      </w:r>
    </w:p>
    <w:p w14:paraId="1D8D79BD" w14:textId="77777777" w:rsidR="006C3F79" w:rsidRDefault="00000000">
      <w:pPr>
        <w:spacing w:before="80" w:after="80" w:line="276" w:lineRule="auto"/>
      </w:pPr>
      <w:r>
        <w:rPr>
          <w:color w:val="1A2733"/>
        </w:rPr>
        <w:t xml:space="preserve">Fewer than 4 visits: too few to estimate the </w:t>
      </w:r>
      <w:proofErr w:type="gramStart"/>
      <w:r>
        <w:rPr>
          <w:color w:val="1A2733"/>
        </w:rPr>
        <w:t>AR(</w:t>
      </w:r>
      <w:proofErr w:type="gramEnd"/>
      <w:r>
        <w:rPr>
          <w:color w:val="1A2733"/>
        </w:rPr>
        <w:t>1) coefficient reliably. The forecast returns None, which the UI displays as "Insufficient history for forecasting".</w:t>
      </w:r>
    </w:p>
    <w:p w14:paraId="57840B2B" w14:textId="77777777" w:rsidR="006C3F79" w:rsidRDefault="00000000">
      <w:r>
        <w:br w:type="page"/>
      </w:r>
    </w:p>
    <w:p w14:paraId="7FAD63B5" w14:textId="77777777" w:rsidR="006C3F79" w:rsidRPr="003F613D" w:rsidRDefault="00000000">
      <w:pPr>
        <w:pStyle w:val="Heading1"/>
        <w:pBdr>
          <w:bottom w:val="single" w:sz="8" w:space="4" w:color="10847E"/>
        </w:pBdr>
        <w:rPr>
          <w:sz w:val="32"/>
          <w:szCs w:val="32"/>
        </w:rPr>
      </w:pPr>
      <w:r w:rsidRPr="003F613D">
        <w:rPr>
          <w:sz w:val="32"/>
          <w:szCs w:val="32"/>
        </w:rPr>
        <w:lastRenderedPageBreak/>
        <w:t>9. Readmission Risk Predictor</w:t>
      </w:r>
    </w:p>
    <w:p w14:paraId="39D716F5" w14:textId="77777777" w:rsidR="006C3F79" w:rsidRDefault="00000000">
      <w:pPr>
        <w:pStyle w:val="Heading2"/>
      </w:pPr>
      <w:r>
        <w:t>9.1 Five-Component Scoring Model</w:t>
      </w:r>
    </w:p>
    <w:p w14:paraId="0B9886C1" w14:textId="77777777" w:rsidR="006C3F79" w:rsidRDefault="00000000">
      <w:pPr>
        <w:spacing w:before="80" w:after="80" w:line="276" w:lineRule="auto"/>
      </w:pPr>
      <w:r>
        <w:rPr>
          <w:color w:val="1A2733"/>
        </w:rPr>
        <w:t>Hospital readmission within 30 days is a key quality metric and patient safety indicator. OmniV1's readmission predictor uses a weighted multi-component scoring model inspired by the HOSPITAL Score and LACE Index — validated clinical readmission tools.</w:t>
      </w:r>
    </w:p>
    <w:p w14:paraId="7576541B"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readmission_score</w:t>
      </w:r>
      <w:proofErr w:type="spellEnd"/>
      <w:r>
        <w:rPr>
          <w:rFonts w:ascii="Cambria Math" w:eastAsia="Cambria Math" w:hAnsi="Cambria Math" w:cs="Cambria Math"/>
          <w:b/>
          <w:bCs/>
          <w:color w:val="10847E"/>
        </w:rPr>
        <w:t xml:space="preserve"> = S_1 + S_2 + S_3 + S_4 + S_5</w:t>
      </w:r>
    </w:p>
    <w:p w14:paraId="57858046" w14:textId="77777777" w:rsidR="006C3F79" w:rsidRDefault="006C3F79">
      <w:pPr>
        <w:spacing w:before="60" w:after="60"/>
      </w:pPr>
    </w:p>
    <w:p w14:paraId="3796EFFF" w14:textId="77777777" w:rsidR="006C3F79" w:rsidRDefault="00000000">
      <w:pPr>
        <w:spacing w:before="120" w:after="120"/>
        <w:jc w:val="center"/>
      </w:pPr>
      <w:r>
        <w:rPr>
          <w:noProof/>
        </w:rPr>
        <w:drawing>
          <wp:inline distT="0" distB="0" distL="0" distR="0" wp14:anchorId="57C72FED" wp14:editId="71F168D4">
            <wp:extent cx="6354335" cy="2697480"/>
            <wp:effectExtent l="0" t="0" r="8890" b="7620"/>
            <wp:docPr id="1761268409" name="Picture 176126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73020" cy="2705412"/>
                    </a:xfrm>
                    <a:prstGeom prst="rect">
                      <a:avLst/>
                    </a:prstGeom>
                  </pic:spPr>
                </pic:pic>
              </a:graphicData>
            </a:graphic>
          </wp:inline>
        </w:drawing>
      </w:r>
    </w:p>
    <w:p w14:paraId="3481D910" w14:textId="77777777" w:rsidR="006C3F79" w:rsidRDefault="00000000">
      <w:pPr>
        <w:spacing w:before="40" w:after="140"/>
        <w:jc w:val="center"/>
      </w:pPr>
      <w:r>
        <w:rPr>
          <w:i/>
          <w:iCs/>
          <w:color w:val="8A9BB0"/>
          <w:sz w:val="18"/>
          <w:szCs w:val="18"/>
        </w:rPr>
        <w:t>Figure 9.1 — Readmission Risk Component Breakdown and Population Distribution</w:t>
      </w:r>
    </w:p>
    <w:p w14:paraId="747102F7" w14:textId="77777777" w:rsidR="006C3F79" w:rsidRDefault="006C3F79">
      <w:pPr>
        <w:spacing w:before="60" w:after="60"/>
      </w:pPr>
    </w:p>
    <w:p w14:paraId="2E8BBADD" w14:textId="77777777" w:rsidR="006C3F79" w:rsidRDefault="00000000">
      <w:pPr>
        <w:pStyle w:val="Heading2"/>
      </w:pPr>
      <w:r>
        <w:t>9.2 Component Formulas</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1328"/>
        <w:gridCol w:w="3348"/>
        <w:gridCol w:w="3171"/>
      </w:tblGrid>
      <w:tr w:rsidR="006C3F79" w14:paraId="508946D7" w14:textId="77777777">
        <w:tblPrEx>
          <w:tblCellMar>
            <w:top w:w="0" w:type="dxa"/>
            <w:bottom w:w="0" w:type="dxa"/>
          </w:tblCellMar>
        </w:tblPrEx>
        <w:trPr>
          <w:tblHeader/>
        </w:trPr>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18C70F3" w14:textId="77777777" w:rsidR="006C3F79" w:rsidRDefault="00000000">
            <w:r>
              <w:rPr>
                <w:b/>
                <w:bCs/>
                <w:color w:val="FFFFFF"/>
                <w:sz w:val="19"/>
                <w:szCs w:val="19"/>
              </w:rPr>
              <w:t>Component</w:t>
            </w:r>
          </w:p>
        </w:tc>
        <w:tc>
          <w:tcPr>
            <w:tcW w:w="1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3D5EAC0" w14:textId="77777777" w:rsidR="006C3F79" w:rsidRDefault="00000000">
            <w:r>
              <w:rPr>
                <w:b/>
                <w:bCs/>
                <w:color w:val="FFFFFF"/>
                <w:sz w:val="19"/>
                <w:szCs w:val="19"/>
              </w:rPr>
              <w:t>Max</w:t>
            </w:r>
          </w:p>
        </w:tc>
        <w:tc>
          <w:tcPr>
            <w:tcW w:w="3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09BA4BD" w14:textId="77777777" w:rsidR="006C3F79" w:rsidRDefault="00000000">
            <w:r>
              <w:rPr>
                <w:b/>
                <w:bCs/>
                <w:color w:val="FFFFFF"/>
                <w:sz w:val="19"/>
                <w:szCs w:val="19"/>
              </w:rPr>
              <w:t>Formula</w:t>
            </w:r>
          </w:p>
        </w:tc>
        <w:tc>
          <w:tcPr>
            <w:tcW w:w="32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E0BAA18" w14:textId="77777777" w:rsidR="006C3F79" w:rsidRDefault="00000000">
            <w:r>
              <w:rPr>
                <w:b/>
                <w:bCs/>
                <w:color w:val="FFFFFF"/>
                <w:sz w:val="19"/>
                <w:szCs w:val="19"/>
              </w:rPr>
              <w:t>Basis</w:t>
            </w:r>
          </w:p>
        </w:tc>
      </w:tr>
      <w:tr w:rsidR="006C3F79" w14:paraId="3C09ACA1"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D6F8FAE" w14:textId="77777777" w:rsidR="006C3F79" w:rsidRDefault="00000000">
            <w:r>
              <w:rPr>
                <w:color w:val="1A2733"/>
                <w:sz w:val="19"/>
                <w:szCs w:val="19"/>
              </w:rPr>
              <w:t>S1: Current Health Score</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BE7DD6D" w14:textId="77777777" w:rsidR="006C3F79" w:rsidRDefault="00000000">
            <w:r>
              <w:rPr>
                <w:color w:val="1A2733"/>
                <w:sz w:val="19"/>
                <w:szCs w:val="19"/>
              </w:rPr>
              <w:t>40 pts</w:t>
            </w:r>
          </w:p>
        </w:tc>
        <w:tc>
          <w:tcPr>
            <w:tcW w:w="3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92688ED" w14:textId="77777777" w:rsidR="006C3F79" w:rsidRDefault="00000000">
            <w:r>
              <w:rPr>
                <w:color w:val="1A2733"/>
                <w:sz w:val="19"/>
                <w:szCs w:val="19"/>
              </w:rPr>
              <w:t>score≤</w:t>
            </w:r>
            <w:proofErr w:type="gramStart"/>
            <w:r>
              <w:rPr>
                <w:color w:val="1A2733"/>
                <w:sz w:val="19"/>
                <w:szCs w:val="19"/>
              </w:rPr>
              <w:t>25:+</w:t>
            </w:r>
            <w:proofErr w:type="gramEnd"/>
            <w:r>
              <w:rPr>
                <w:color w:val="1A2733"/>
                <w:sz w:val="19"/>
                <w:szCs w:val="19"/>
              </w:rPr>
              <w:t>40, ≤</w:t>
            </w:r>
            <w:proofErr w:type="gramStart"/>
            <w:r>
              <w:rPr>
                <w:color w:val="1A2733"/>
                <w:sz w:val="19"/>
                <w:szCs w:val="19"/>
              </w:rPr>
              <w:t>40:+</w:t>
            </w:r>
            <w:proofErr w:type="gramEnd"/>
            <w:r>
              <w:rPr>
                <w:color w:val="1A2733"/>
                <w:sz w:val="19"/>
                <w:szCs w:val="19"/>
              </w:rPr>
              <w:t>30, ≤</w:t>
            </w:r>
            <w:proofErr w:type="gramStart"/>
            <w:r>
              <w:rPr>
                <w:color w:val="1A2733"/>
                <w:sz w:val="19"/>
                <w:szCs w:val="19"/>
              </w:rPr>
              <w:t>55:+</w:t>
            </w:r>
            <w:proofErr w:type="gramEnd"/>
            <w:r>
              <w:rPr>
                <w:color w:val="1A2733"/>
                <w:sz w:val="19"/>
                <w:szCs w:val="19"/>
              </w:rPr>
              <w:t>18, ≤</w:t>
            </w:r>
            <w:proofErr w:type="gramStart"/>
            <w:r>
              <w:rPr>
                <w:color w:val="1A2733"/>
                <w:sz w:val="19"/>
                <w:szCs w:val="19"/>
              </w:rPr>
              <w:t>65:+</w:t>
            </w:r>
            <w:proofErr w:type="gramEnd"/>
            <w:r>
              <w:rPr>
                <w:color w:val="1A2733"/>
                <w:sz w:val="19"/>
                <w:szCs w:val="19"/>
              </w:rPr>
              <w:t xml:space="preserve">8, </w:t>
            </w:r>
            <w:proofErr w:type="gramStart"/>
            <w:r>
              <w:rPr>
                <w:color w:val="1A2733"/>
                <w:sz w:val="19"/>
                <w:szCs w:val="19"/>
              </w:rPr>
              <w:t>else:+</w:t>
            </w:r>
            <w:proofErr w:type="gramEnd"/>
            <w:r>
              <w:rPr>
                <w:color w:val="1A2733"/>
                <w:sz w:val="19"/>
                <w:szCs w:val="19"/>
              </w:rPr>
              <w:t>2</w:t>
            </w:r>
          </w:p>
        </w:tc>
        <w:tc>
          <w:tcPr>
            <w:tcW w:w="3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65F95FC" w14:textId="77777777" w:rsidR="006C3F79" w:rsidRDefault="00000000">
            <w:r>
              <w:rPr>
                <w:color w:val="1A2733"/>
                <w:sz w:val="19"/>
                <w:szCs w:val="19"/>
              </w:rPr>
              <w:t>Low health score is the strongest readmission predictor (LACE Index)</w:t>
            </w:r>
          </w:p>
        </w:tc>
      </w:tr>
      <w:tr w:rsidR="006C3F79" w14:paraId="1DCFF9D5"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A306C49" w14:textId="77777777" w:rsidR="006C3F79" w:rsidRDefault="00000000">
            <w:r>
              <w:rPr>
                <w:color w:val="1A2733"/>
                <w:sz w:val="19"/>
                <w:szCs w:val="19"/>
              </w:rPr>
              <w:t>S2: Trend from History</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EB71785" w14:textId="77777777" w:rsidR="006C3F79" w:rsidRDefault="00000000">
            <w:r>
              <w:rPr>
                <w:color w:val="1A2733"/>
                <w:sz w:val="19"/>
                <w:szCs w:val="19"/>
              </w:rPr>
              <w:t>25 pts</w:t>
            </w:r>
          </w:p>
        </w:tc>
        <w:tc>
          <w:tcPr>
            <w:tcW w:w="3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10E0B7B" w14:textId="77777777" w:rsidR="006C3F79" w:rsidRDefault="00000000">
            <w:r>
              <w:rPr>
                <w:color w:val="1A2733"/>
                <w:sz w:val="19"/>
                <w:szCs w:val="19"/>
              </w:rPr>
              <w:t>Δ&lt;-</w:t>
            </w:r>
            <w:proofErr w:type="gramStart"/>
            <w:r>
              <w:rPr>
                <w:color w:val="1A2733"/>
                <w:sz w:val="19"/>
                <w:szCs w:val="19"/>
              </w:rPr>
              <w:t>10:+</w:t>
            </w:r>
            <w:proofErr w:type="gramEnd"/>
            <w:r>
              <w:rPr>
                <w:color w:val="1A2733"/>
                <w:sz w:val="19"/>
                <w:szCs w:val="19"/>
              </w:rPr>
              <w:t>25, Δ&lt;-</w:t>
            </w:r>
            <w:proofErr w:type="gramStart"/>
            <w:r>
              <w:rPr>
                <w:color w:val="1A2733"/>
                <w:sz w:val="19"/>
                <w:szCs w:val="19"/>
              </w:rPr>
              <w:t>5:+</w:t>
            </w:r>
            <w:proofErr w:type="gramEnd"/>
            <w:r>
              <w:rPr>
                <w:color w:val="1A2733"/>
                <w:sz w:val="19"/>
                <w:szCs w:val="19"/>
              </w:rPr>
              <w:t>15, Δ&lt;</w:t>
            </w:r>
            <w:proofErr w:type="gramStart"/>
            <w:r>
              <w:rPr>
                <w:color w:val="1A2733"/>
                <w:sz w:val="19"/>
                <w:szCs w:val="19"/>
              </w:rPr>
              <w:t>0:+</w:t>
            </w:r>
            <w:proofErr w:type="gramEnd"/>
            <w:r>
              <w:rPr>
                <w:color w:val="1A2733"/>
                <w:sz w:val="19"/>
                <w:szCs w:val="19"/>
              </w:rPr>
              <w:t>8, Δ&gt;</w:t>
            </w:r>
            <w:proofErr w:type="gramStart"/>
            <w:r>
              <w:rPr>
                <w:color w:val="1A2733"/>
                <w:sz w:val="19"/>
                <w:szCs w:val="19"/>
              </w:rPr>
              <w:t>5:+</w:t>
            </w:r>
            <w:proofErr w:type="gramEnd"/>
            <w:r>
              <w:rPr>
                <w:color w:val="1A2733"/>
                <w:sz w:val="19"/>
                <w:szCs w:val="19"/>
              </w:rPr>
              <w:t xml:space="preserve">0, </w:t>
            </w:r>
            <w:proofErr w:type="gramStart"/>
            <w:r>
              <w:rPr>
                <w:color w:val="1A2733"/>
                <w:sz w:val="19"/>
                <w:szCs w:val="19"/>
              </w:rPr>
              <w:t>else:+</w:t>
            </w:r>
            <w:proofErr w:type="gramEnd"/>
            <w:r>
              <w:rPr>
                <w:color w:val="1A2733"/>
                <w:sz w:val="19"/>
                <w:szCs w:val="19"/>
              </w:rPr>
              <w:t>4</w:t>
            </w:r>
          </w:p>
        </w:tc>
        <w:tc>
          <w:tcPr>
            <w:tcW w:w="3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2DB3012" w14:textId="77777777" w:rsidR="006C3F79" w:rsidRDefault="00000000">
            <w:r>
              <w:rPr>
                <w:color w:val="1A2733"/>
                <w:sz w:val="19"/>
                <w:szCs w:val="19"/>
              </w:rPr>
              <w:t>Deteriorating trajectory predicts near-term admission</w:t>
            </w:r>
          </w:p>
        </w:tc>
      </w:tr>
      <w:tr w:rsidR="006C3F79" w14:paraId="4198F3FD"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EB02B4E" w14:textId="77777777" w:rsidR="006C3F79" w:rsidRDefault="00000000">
            <w:r>
              <w:rPr>
                <w:color w:val="1A2733"/>
                <w:sz w:val="19"/>
                <w:szCs w:val="19"/>
              </w:rPr>
              <w:t>S3: Clinical Flag Count</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77A41C0" w14:textId="77777777" w:rsidR="006C3F79" w:rsidRDefault="00000000">
            <w:r>
              <w:rPr>
                <w:color w:val="1A2733"/>
                <w:sz w:val="19"/>
                <w:szCs w:val="19"/>
              </w:rPr>
              <w:t>20 pts</w:t>
            </w:r>
          </w:p>
        </w:tc>
        <w:tc>
          <w:tcPr>
            <w:tcW w:w="3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8394A9B" w14:textId="77777777" w:rsidR="006C3F79" w:rsidRDefault="00000000">
            <w:proofErr w:type="gramStart"/>
            <w:r>
              <w:rPr>
                <w:color w:val="1A2733"/>
                <w:sz w:val="19"/>
                <w:szCs w:val="19"/>
              </w:rPr>
              <w:t>min(</w:t>
            </w:r>
            <w:proofErr w:type="gramEnd"/>
            <w:r>
              <w:rPr>
                <w:color w:val="1A2733"/>
                <w:sz w:val="19"/>
                <w:szCs w:val="19"/>
              </w:rPr>
              <w:t>20, flags×4 + critical_flags×3)</w:t>
            </w:r>
          </w:p>
        </w:tc>
        <w:tc>
          <w:tcPr>
            <w:tcW w:w="3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8EFC659" w14:textId="77777777" w:rsidR="006C3F79" w:rsidRDefault="00000000">
            <w:r>
              <w:rPr>
                <w:color w:val="1A2733"/>
                <w:sz w:val="19"/>
                <w:szCs w:val="19"/>
              </w:rPr>
              <w:t>Multiple active flags indicate complex unstable disease</w:t>
            </w:r>
          </w:p>
        </w:tc>
      </w:tr>
      <w:tr w:rsidR="006C3F79" w14:paraId="7F480F69"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3D4F878" w14:textId="77777777" w:rsidR="006C3F79" w:rsidRDefault="00000000">
            <w:r>
              <w:rPr>
                <w:color w:val="1A2733"/>
                <w:sz w:val="19"/>
                <w:szCs w:val="19"/>
              </w:rPr>
              <w:t>S4: Biomarker Danger Zones</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C4CD8FA" w14:textId="77777777" w:rsidR="006C3F79" w:rsidRDefault="00000000">
            <w:r>
              <w:rPr>
                <w:color w:val="1A2733"/>
                <w:sz w:val="19"/>
                <w:szCs w:val="19"/>
              </w:rPr>
              <w:t>15 pts</w:t>
            </w:r>
          </w:p>
        </w:tc>
        <w:tc>
          <w:tcPr>
            <w:tcW w:w="3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B2CD04D" w14:textId="77777777" w:rsidR="006C3F79" w:rsidRDefault="00000000">
            <w:r>
              <w:rPr>
                <w:color w:val="1A2733"/>
                <w:sz w:val="19"/>
                <w:szCs w:val="19"/>
              </w:rPr>
              <w:t>glucose&gt;</w:t>
            </w:r>
            <w:proofErr w:type="gramStart"/>
            <w:r>
              <w:rPr>
                <w:color w:val="1A2733"/>
                <w:sz w:val="19"/>
                <w:szCs w:val="19"/>
              </w:rPr>
              <w:t>180:+</w:t>
            </w:r>
            <w:proofErr w:type="gramEnd"/>
            <w:r>
              <w:rPr>
                <w:color w:val="1A2733"/>
                <w:sz w:val="19"/>
                <w:szCs w:val="19"/>
              </w:rPr>
              <w:t>5, HbA1c&gt;</w:t>
            </w:r>
            <w:proofErr w:type="gramStart"/>
            <w:r>
              <w:rPr>
                <w:color w:val="1A2733"/>
                <w:sz w:val="19"/>
                <w:szCs w:val="19"/>
              </w:rPr>
              <w:t>8:+</w:t>
            </w:r>
            <w:proofErr w:type="gramEnd"/>
            <w:r>
              <w:rPr>
                <w:color w:val="1A2733"/>
                <w:sz w:val="19"/>
                <w:szCs w:val="19"/>
              </w:rPr>
              <w:t>5, eGFR&lt;</w:t>
            </w:r>
            <w:proofErr w:type="gramStart"/>
            <w:r>
              <w:rPr>
                <w:color w:val="1A2733"/>
                <w:sz w:val="19"/>
                <w:szCs w:val="19"/>
              </w:rPr>
              <w:t>30:+</w:t>
            </w:r>
            <w:proofErr w:type="gramEnd"/>
            <w:r>
              <w:rPr>
                <w:color w:val="1A2733"/>
                <w:sz w:val="19"/>
                <w:szCs w:val="19"/>
              </w:rPr>
              <w:t>5, BP&gt;</w:t>
            </w:r>
            <w:proofErr w:type="gramStart"/>
            <w:r>
              <w:rPr>
                <w:color w:val="1A2733"/>
                <w:sz w:val="19"/>
                <w:szCs w:val="19"/>
              </w:rPr>
              <w:t>160:+</w:t>
            </w:r>
            <w:proofErr w:type="gramEnd"/>
            <w:r>
              <w:rPr>
                <w:color w:val="1A2733"/>
                <w:sz w:val="19"/>
                <w:szCs w:val="19"/>
              </w:rPr>
              <w:t>3, BMI&gt;</w:t>
            </w:r>
            <w:proofErr w:type="gramStart"/>
            <w:r>
              <w:rPr>
                <w:color w:val="1A2733"/>
                <w:sz w:val="19"/>
                <w:szCs w:val="19"/>
              </w:rPr>
              <w:t>35:+</w:t>
            </w:r>
            <w:proofErr w:type="gramEnd"/>
            <w:r>
              <w:rPr>
                <w:color w:val="1A2733"/>
                <w:sz w:val="19"/>
                <w:szCs w:val="19"/>
              </w:rPr>
              <w:t>2</w:t>
            </w:r>
          </w:p>
        </w:tc>
        <w:tc>
          <w:tcPr>
            <w:tcW w:w="3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13FFFE0" w14:textId="77777777" w:rsidR="006C3F79" w:rsidRDefault="00000000">
            <w:r>
              <w:rPr>
                <w:color w:val="1A2733"/>
                <w:sz w:val="19"/>
                <w:szCs w:val="19"/>
              </w:rPr>
              <w:t>Extreme biomarkers predict complications requiring admission</w:t>
            </w:r>
          </w:p>
        </w:tc>
      </w:tr>
      <w:tr w:rsidR="006C3F79" w14:paraId="4AE050D5"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A842396" w14:textId="77777777" w:rsidR="006C3F79" w:rsidRDefault="00000000">
            <w:r>
              <w:rPr>
                <w:color w:val="1A2733"/>
                <w:sz w:val="19"/>
                <w:szCs w:val="19"/>
              </w:rPr>
              <w:t>S5: Context Multipliers</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A55EF76" w14:textId="77777777" w:rsidR="006C3F79" w:rsidRDefault="00000000">
            <w:r>
              <w:rPr>
                <w:color w:val="1A2733"/>
                <w:sz w:val="19"/>
                <w:szCs w:val="19"/>
              </w:rPr>
              <w:t>Multiplicative</w:t>
            </w:r>
          </w:p>
        </w:tc>
        <w:tc>
          <w:tcPr>
            <w:tcW w:w="3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DD03DAA" w14:textId="77777777" w:rsidR="006C3F79" w:rsidRDefault="00000000">
            <w:r>
              <w:rPr>
                <w:color w:val="1A2733"/>
                <w:sz w:val="19"/>
                <w:szCs w:val="19"/>
              </w:rPr>
              <w:t>age≥</w:t>
            </w:r>
            <w:proofErr w:type="gramStart"/>
            <w:r>
              <w:rPr>
                <w:color w:val="1A2733"/>
                <w:sz w:val="19"/>
                <w:szCs w:val="19"/>
              </w:rPr>
              <w:t>70:×</w:t>
            </w:r>
            <w:proofErr w:type="gramEnd"/>
            <w:r>
              <w:rPr>
                <w:color w:val="1A2733"/>
                <w:sz w:val="19"/>
                <w:szCs w:val="19"/>
              </w:rPr>
              <w:t xml:space="preserve">1.15, </w:t>
            </w:r>
            <w:proofErr w:type="gramStart"/>
            <w:r>
              <w:rPr>
                <w:color w:val="1A2733"/>
                <w:sz w:val="19"/>
                <w:szCs w:val="19"/>
              </w:rPr>
              <w:t>DM:×</w:t>
            </w:r>
            <w:proofErr w:type="gramEnd"/>
            <w:r>
              <w:rPr>
                <w:color w:val="1A2733"/>
                <w:sz w:val="19"/>
                <w:szCs w:val="19"/>
              </w:rPr>
              <w:t xml:space="preserve">1.08, </w:t>
            </w:r>
            <w:proofErr w:type="gramStart"/>
            <w:r>
              <w:rPr>
                <w:color w:val="1A2733"/>
                <w:sz w:val="19"/>
                <w:szCs w:val="19"/>
              </w:rPr>
              <w:t>CKD:×</w:t>
            </w:r>
            <w:proofErr w:type="gramEnd"/>
            <w:r>
              <w:rPr>
                <w:color w:val="1A2733"/>
                <w:sz w:val="19"/>
                <w:szCs w:val="19"/>
              </w:rPr>
              <w:t xml:space="preserve">1.10, </w:t>
            </w:r>
            <w:proofErr w:type="gramStart"/>
            <w:r>
              <w:rPr>
                <w:color w:val="1A2733"/>
                <w:sz w:val="19"/>
                <w:szCs w:val="19"/>
              </w:rPr>
              <w:t>HTN:×</w:t>
            </w:r>
            <w:proofErr w:type="gramEnd"/>
            <w:r>
              <w:rPr>
                <w:color w:val="1A2733"/>
                <w:sz w:val="19"/>
                <w:szCs w:val="19"/>
              </w:rPr>
              <w:t xml:space="preserve">1.05, </w:t>
            </w:r>
            <w:proofErr w:type="gramStart"/>
            <w:r>
              <w:rPr>
                <w:color w:val="1A2733"/>
                <w:sz w:val="19"/>
                <w:szCs w:val="19"/>
              </w:rPr>
              <w:t>CVD:×</w:t>
            </w:r>
            <w:proofErr w:type="gramEnd"/>
            <w:r>
              <w:rPr>
                <w:color w:val="1A2733"/>
                <w:sz w:val="19"/>
                <w:szCs w:val="19"/>
              </w:rPr>
              <w:t>1.08</w:t>
            </w:r>
          </w:p>
        </w:tc>
        <w:tc>
          <w:tcPr>
            <w:tcW w:w="3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DA5449" w14:textId="77777777" w:rsidR="006C3F79" w:rsidRDefault="00000000">
            <w:r>
              <w:rPr>
                <w:color w:val="1A2733"/>
                <w:sz w:val="19"/>
                <w:szCs w:val="19"/>
              </w:rPr>
              <w:t>Comorbidity burden amplifies all other risk signals</w:t>
            </w:r>
          </w:p>
        </w:tc>
      </w:tr>
    </w:tbl>
    <w:p w14:paraId="1A89CCD4" w14:textId="77777777" w:rsidR="006C3F79" w:rsidRDefault="006C3F79">
      <w:pPr>
        <w:spacing w:before="60" w:after="60"/>
      </w:pPr>
    </w:p>
    <w:p w14:paraId="651DAF5E" w14:textId="77777777" w:rsidR="00C86DE9" w:rsidRDefault="00C86DE9">
      <w:pPr>
        <w:rPr>
          <w:b/>
          <w:bCs/>
          <w:color w:val="1A2733"/>
          <w:sz w:val="26"/>
          <w:szCs w:val="26"/>
        </w:rPr>
      </w:pPr>
      <w:r>
        <w:br w:type="page"/>
      </w:r>
    </w:p>
    <w:p w14:paraId="3383A580" w14:textId="554F7A8F" w:rsidR="006C3F79" w:rsidRDefault="00000000">
      <w:pPr>
        <w:pStyle w:val="Heading2"/>
      </w:pPr>
      <w:r>
        <w:lastRenderedPageBreak/>
        <w:t>9.3 Context Multiplier Mathematics</w:t>
      </w:r>
    </w:p>
    <w:p w14:paraId="5C70FA16" w14:textId="77777777" w:rsidR="006C3F79" w:rsidRDefault="00000000">
      <w:pPr>
        <w:spacing w:before="80" w:after="80" w:line="276" w:lineRule="auto"/>
      </w:pPr>
      <w:r>
        <w:rPr>
          <w:color w:val="1A2733"/>
        </w:rPr>
        <w:t>Multipliers are applied sequentially and compound:</w:t>
      </w:r>
    </w:p>
    <w:p w14:paraId="75370EFB"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 xml:space="preserve">score_{adjusted} = score × </w:t>
      </w:r>
      <w:proofErr w:type="spellStart"/>
      <w:r>
        <w:rPr>
          <w:rFonts w:ascii="Cambria Math" w:eastAsia="Cambria Math" w:hAnsi="Cambria Math" w:cs="Cambria Math"/>
          <w:b/>
          <w:bCs/>
          <w:color w:val="10847E"/>
        </w:rPr>
        <w:t>Π_i</w:t>
      </w:r>
      <w:proofErr w:type="spellEnd"/>
      <w:r>
        <w:rPr>
          <w:rFonts w:ascii="Cambria Math" w:eastAsia="Cambria Math" w:hAnsi="Cambria Math" w:cs="Cambria Math"/>
          <w:b/>
          <w:bCs/>
          <w:color w:val="10847E"/>
        </w:rPr>
        <w:t xml:space="preserve"> </w:t>
      </w:r>
      <w:proofErr w:type="spellStart"/>
      <w:r>
        <w:rPr>
          <w:rFonts w:ascii="Cambria Math" w:eastAsia="Cambria Math" w:hAnsi="Cambria Math" w:cs="Cambria Math"/>
          <w:b/>
          <w:bCs/>
          <w:color w:val="10847E"/>
        </w:rPr>
        <w:t>m_i</w:t>
      </w:r>
      <w:proofErr w:type="spellEnd"/>
    </w:p>
    <w:p w14:paraId="5C46B016" w14:textId="77777777" w:rsidR="006C3F79" w:rsidRDefault="00000000">
      <w:pPr>
        <w:spacing w:before="80" w:after="80" w:line="276" w:lineRule="auto"/>
      </w:pPr>
      <w:r>
        <w:rPr>
          <w:color w:val="1A2733"/>
        </w:rPr>
        <w:t>Example: patient with CKD + diabetes + age ≥ 70:</w:t>
      </w:r>
    </w:p>
    <w:p w14:paraId="1EDE3468"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score_{adjusted} = score × 1.10 × 1.08 × 1.15 = score × 1.366</w:t>
      </w:r>
    </w:p>
    <w:p w14:paraId="4D8D2949" w14:textId="77777777" w:rsidR="006C3F79" w:rsidRDefault="00000000">
      <w:pPr>
        <w:spacing w:before="80" w:after="80" w:line="276" w:lineRule="auto"/>
      </w:pPr>
      <w:r>
        <w:rPr>
          <w:color w:val="1A2733"/>
        </w:rPr>
        <w:t>A base score of 50 becomes 68.3 after context adjustment — escalating from "Moderate" to "High" risk.</w:t>
      </w:r>
    </w:p>
    <w:p w14:paraId="3B75B581" w14:textId="77777777" w:rsidR="006C3F79" w:rsidRDefault="006C3F79">
      <w:pPr>
        <w:spacing w:before="60" w:after="60"/>
      </w:pPr>
    </w:p>
    <w:p w14:paraId="2DC0E37E" w14:textId="77777777" w:rsidR="006C3F79" w:rsidRDefault="00000000">
      <w:pPr>
        <w:pStyle w:val="Heading2"/>
      </w:pPr>
      <w:r>
        <w:t>9.4 Risk Levels and Timeframes</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4626"/>
      </w:tblGrid>
      <w:tr w:rsidR="006C3F79" w14:paraId="703D74E5" w14:textId="77777777">
        <w:tblPrEx>
          <w:tblCellMar>
            <w:top w:w="0" w:type="dxa"/>
            <w:bottom w:w="0" w:type="dxa"/>
          </w:tblCellMar>
        </w:tblPrEx>
        <w:trPr>
          <w:tblHeader/>
        </w:trPr>
        <w:tc>
          <w:tcPr>
            <w:tcW w:w="1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BE41324" w14:textId="77777777" w:rsidR="006C3F79" w:rsidRDefault="00000000">
            <w:r>
              <w:rPr>
                <w:b/>
                <w:bCs/>
                <w:color w:val="FFFFFF"/>
                <w:sz w:val="19"/>
                <w:szCs w:val="19"/>
              </w:rPr>
              <w:t>Risk %</w:t>
            </w:r>
          </w:p>
        </w:tc>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7BF3906" w14:textId="77777777" w:rsidR="006C3F79" w:rsidRDefault="00000000">
            <w:r>
              <w:rPr>
                <w:b/>
                <w:bCs/>
                <w:color w:val="FFFFFF"/>
                <w:sz w:val="19"/>
                <w:szCs w:val="19"/>
              </w:rPr>
              <w:t>Level</w:t>
            </w:r>
          </w:p>
        </w:tc>
        <w:tc>
          <w:tcPr>
            <w:tcW w:w="2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DFB7910" w14:textId="77777777" w:rsidR="006C3F79" w:rsidRDefault="00000000">
            <w:r>
              <w:rPr>
                <w:b/>
                <w:bCs/>
                <w:color w:val="FFFFFF"/>
                <w:sz w:val="19"/>
                <w:szCs w:val="19"/>
              </w:rPr>
              <w:t>Predicted Timeframe</w:t>
            </w:r>
          </w:p>
        </w:tc>
        <w:tc>
          <w:tcPr>
            <w:tcW w:w="46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3604B82" w14:textId="77777777" w:rsidR="006C3F79" w:rsidRDefault="00000000">
            <w:r>
              <w:rPr>
                <w:b/>
                <w:bCs/>
                <w:color w:val="FFFFFF"/>
                <w:sz w:val="19"/>
                <w:szCs w:val="19"/>
              </w:rPr>
              <w:t>Recommended Action</w:t>
            </w:r>
          </w:p>
        </w:tc>
      </w:tr>
      <w:tr w:rsidR="006C3F79" w14:paraId="55CDA837"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0BA57A7" w14:textId="77777777" w:rsidR="006C3F79" w:rsidRDefault="00000000">
            <w:r>
              <w:rPr>
                <w:color w:val="1A2733"/>
                <w:sz w:val="19"/>
                <w:szCs w:val="19"/>
              </w:rPr>
              <w:t>70-100</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7C148DC" w14:textId="77777777" w:rsidR="006C3F79" w:rsidRDefault="00000000">
            <w:r>
              <w:rPr>
                <w:color w:val="1A2733"/>
                <w:sz w:val="19"/>
                <w:szCs w:val="19"/>
              </w:rPr>
              <w:t>High</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D14D354" w14:textId="77777777" w:rsidR="006C3F79" w:rsidRDefault="00000000">
            <w:r>
              <w:rPr>
                <w:color w:val="1A2733"/>
                <w:sz w:val="19"/>
                <w:szCs w:val="19"/>
              </w:rPr>
              <w:t>Within 7 days</w:t>
            </w:r>
          </w:p>
        </w:tc>
        <w:tc>
          <w:tcPr>
            <w:tcW w:w="4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2FBED5C" w14:textId="77777777" w:rsidR="006C3F79" w:rsidRDefault="00000000">
            <w:r>
              <w:rPr>
                <w:color w:val="1A2733"/>
                <w:sz w:val="19"/>
                <w:szCs w:val="19"/>
              </w:rPr>
              <w:t>Immediate physician review + consider admission</w:t>
            </w:r>
          </w:p>
        </w:tc>
      </w:tr>
      <w:tr w:rsidR="006C3F79" w14:paraId="31731DE0"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DBB3A92" w14:textId="77777777" w:rsidR="006C3F79" w:rsidRDefault="00000000">
            <w:r>
              <w:rPr>
                <w:color w:val="1A2733"/>
                <w:sz w:val="19"/>
                <w:szCs w:val="19"/>
              </w:rPr>
              <w:t>50-69</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2C2BECB" w14:textId="77777777" w:rsidR="006C3F79" w:rsidRDefault="00000000">
            <w:r>
              <w:rPr>
                <w:color w:val="1A2733"/>
                <w:sz w:val="19"/>
                <w:szCs w:val="19"/>
              </w:rPr>
              <w:t>Moderate</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41E3DBA" w14:textId="77777777" w:rsidR="006C3F79" w:rsidRDefault="00000000">
            <w:r>
              <w:rPr>
                <w:color w:val="1A2733"/>
                <w:sz w:val="19"/>
                <w:szCs w:val="19"/>
              </w:rPr>
              <w:t>Within 30 days</w:t>
            </w:r>
          </w:p>
        </w:tc>
        <w:tc>
          <w:tcPr>
            <w:tcW w:w="4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732C317" w14:textId="77777777" w:rsidR="006C3F79" w:rsidRDefault="00000000">
            <w:r>
              <w:rPr>
                <w:color w:val="1A2733"/>
                <w:sz w:val="19"/>
                <w:szCs w:val="19"/>
              </w:rPr>
              <w:t>Follow-up 48-72 hours, daily vitals monitoring</w:t>
            </w:r>
          </w:p>
        </w:tc>
      </w:tr>
      <w:tr w:rsidR="006C3F79" w14:paraId="3C6BB3F0"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84DF005" w14:textId="77777777" w:rsidR="006C3F79" w:rsidRDefault="00000000">
            <w:r>
              <w:rPr>
                <w:color w:val="1A2733"/>
                <w:sz w:val="19"/>
                <w:szCs w:val="19"/>
              </w:rPr>
              <w:t>30-49</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0FDBAE5" w14:textId="77777777" w:rsidR="006C3F79" w:rsidRDefault="00000000">
            <w:r>
              <w:rPr>
                <w:color w:val="1A2733"/>
                <w:sz w:val="19"/>
                <w:szCs w:val="19"/>
              </w:rPr>
              <w:t>Low-Moderate</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0F7BD2E" w14:textId="77777777" w:rsidR="006C3F79" w:rsidRDefault="00000000">
            <w:r>
              <w:rPr>
                <w:color w:val="1A2733"/>
                <w:sz w:val="19"/>
                <w:szCs w:val="19"/>
              </w:rPr>
              <w:t>Within 90 days</w:t>
            </w:r>
          </w:p>
        </w:tc>
        <w:tc>
          <w:tcPr>
            <w:tcW w:w="4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B216D52" w14:textId="77777777" w:rsidR="006C3F79" w:rsidRDefault="00000000">
            <w:r>
              <w:rPr>
                <w:color w:val="1A2733"/>
                <w:sz w:val="19"/>
                <w:szCs w:val="19"/>
              </w:rPr>
              <w:t>Follow-up 1-2 weeks, medication compliance check</w:t>
            </w:r>
          </w:p>
        </w:tc>
      </w:tr>
      <w:tr w:rsidR="006C3F79" w14:paraId="33B780E9"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AE2CD2A" w14:textId="77777777" w:rsidR="006C3F79" w:rsidRDefault="00000000">
            <w:r>
              <w:rPr>
                <w:color w:val="1A2733"/>
                <w:sz w:val="19"/>
                <w:szCs w:val="19"/>
              </w:rPr>
              <w:t>0-29</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9E588F8" w14:textId="77777777" w:rsidR="006C3F79" w:rsidRDefault="00000000">
            <w:r>
              <w:rPr>
                <w:color w:val="1A2733"/>
                <w:sz w:val="19"/>
                <w:szCs w:val="19"/>
              </w:rPr>
              <w:t>Low</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5C45B3A" w14:textId="77777777" w:rsidR="006C3F79" w:rsidRDefault="00000000">
            <w:r>
              <w:rPr>
                <w:color w:val="1A2733"/>
                <w:sz w:val="19"/>
                <w:szCs w:val="19"/>
              </w:rPr>
              <w:t>&gt;90 days</w:t>
            </w:r>
          </w:p>
        </w:tc>
        <w:tc>
          <w:tcPr>
            <w:tcW w:w="4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8EC7E56" w14:textId="77777777" w:rsidR="006C3F79" w:rsidRDefault="00000000">
            <w:r>
              <w:rPr>
                <w:color w:val="1A2733"/>
                <w:sz w:val="19"/>
                <w:szCs w:val="19"/>
              </w:rPr>
              <w:t>Routine follow-up 4-6 weeks</w:t>
            </w:r>
          </w:p>
        </w:tc>
      </w:tr>
    </w:tbl>
    <w:p w14:paraId="21D9320E" w14:textId="77777777" w:rsidR="006C3F79" w:rsidRDefault="00000000">
      <w:r>
        <w:br w:type="page"/>
      </w:r>
    </w:p>
    <w:p w14:paraId="2461FA89" w14:textId="77777777" w:rsidR="006C3F79" w:rsidRPr="003F613D" w:rsidRDefault="00000000">
      <w:pPr>
        <w:pStyle w:val="Heading1"/>
        <w:pBdr>
          <w:bottom w:val="single" w:sz="8" w:space="4" w:color="10847E"/>
        </w:pBdr>
        <w:rPr>
          <w:sz w:val="32"/>
          <w:szCs w:val="32"/>
        </w:rPr>
      </w:pPr>
      <w:r w:rsidRPr="003F613D">
        <w:rPr>
          <w:sz w:val="32"/>
          <w:szCs w:val="32"/>
        </w:rPr>
        <w:lastRenderedPageBreak/>
        <w:t>10. Clinical Flags &amp; Early Warning System</w:t>
      </w:r>
    </w:p>
    <w:p w14:paraId="5DD51D21" w14:textId="77777777" w:rsidR="006C3F79" w:rsidRDefault="00000000">
      <w:pPr>
        <w:pStyle w:val="Heading2"/>
      </w:pPr>
      <w:r>
        <w:t>10.1 Three-Tier Flag Architecture</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400"/>
        <w:gridCol w:w="4626"/>
      </w:tblGrid>
      <w:tr w:rsidR="006C3F79" w14:paraId="25D4E47F" w14:textId="77777777">
        <w:tblPrEx>
          <w:tblCellMar>
            <w:top w:w="0" w:type="dxa"/>
            <w:bottom w:w="0" w:type="dxa"/>
          </w:tblCellMar>
        </w:tblPrEx>
        <w:trPr>
          <w:tblHeader/>
        </w:trPr>
        <w:tc>
          <w:tcPr>
            <w:tcW w:w="1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3CB6024" w14:textId="77777777" w:rsidR="006C3F79" w:rsidRDefault="00000000">
            <w:r>
              <w:rPr>
                <w:b/>
                <w:bCs/>
                <w:color w:val="FFFFFF"/>
                <w:sz w:val="19"/>
                <w:szCs w:val="19"/>
              </w:rPr>
              <w:t>Severity</w:t>
            </w:r>
          </w:p>
        </w:tc>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C342729" w14:textId="77777777" w:rsidR="006C3F79" w:rsidRDefault="00000000">
            <w:r>
              <w:rPr>
                <w:b/>
                <w:bCs/>
                <w:color w:val="FFFFFF"/>
                <w:sz w:val="19"/>
                <w:szCs w:val="19"/>
              </w:rPr>
              <w:t>Trigger Condition</w:t>
            </w:r>
          </w:p>
        </w:tc>
        <w:tc>
          <w:tcPr>
            <w:tcW w:w="1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7CF20D1" w14:textId="77777777" w:rsidR="006C3F79" w:rsidRDefault="00000000">
            <w:r>
              <w:rPr>
                <w:b/>
                <w:bCs/>
                <w:color w:val="FFFFFF"/>
                <w:sz w:val="19"/>
                <w:szCs w:val="19"/>
              </w:rPr>
              <w:t>UI Colour</w:t>
            </w:r>
          </w:p>
        </w:tc>
        <w:tc>
          <w:tcPr>
            <w:tcW w:w="46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02AD25C" w14:textId="77777777" w:rsidR="006C3F79" w:rsidRDefault="00000000">
            <w:r>
              <w:rPr>
                <w:b/>
                <w:bCs/>
                <w:color w:val="FFFFFF"/>
                <w:sz w:val="19"/>
                <w:szCs w:val="19"/>
              </w:rPr>
              <w:t>Example Message</w:t>
            </w:r>
          </w:p>
        </w:tc>
      </w:tr>
      <w:tr w:rsidR="006C3F79" w14:paraId="71863BFA"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34EA424" w14:textId="77777777" w:rsidR="006C3F79" w:rsidRDefault="00000000">
            <w:r>
              <w:rPr>
                <w:color w:val="1A2733"/>
                <w:sz w:val="19"/>
                <w:szCs w:val="19"/>
              </w:rPr>
              <w:t>Critical</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AFBE846" w14:textId="77777777" w:rsidR="006C3F79" w:rsidRDefault="00000000">
            <w:r>
              <w:rPr>
                <w:color w:val="1A2733"/>
                <w:sz w:val="19"/>
                <w:szCs w:val="19"/>
              </w:rPr>
              <w:t>Risk probability ≥ 0.75 (above adaptive threshold)</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D0A8E30" w14:textId="77777777" w:rsidR="006C3F79" w:rsidRDefault="00000000">
            <w:r>
              <w:rPr>
                <w:color w:val="1A2733"/>
                <w:sz w:val="19"/>
                <w:szCs w:val="19"/>
              </w:rPr>
              <w:t>Red</w:t>
            </w:r>
          </w:p>
        </w:tc>
        <w:tc>
          <w:tcPr>
            <w:tcW w:w="4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8FD893A" w14:textId="77777777" w:rsidR="006C3F79" w:rsidRDefault="00000000">
            <w:r>
              <w:rPr>
                <w:color w:val="1A2733"/>
                <w:sz w:val="19"/>
                <w:szCs w:val="19"/>
              </w:rPr>
              <w:t>Cardiovascular risk at 78.3%. BP 162/98 mmHg hypertensive. ECG and cardiology review required.</w:t>
            </w:r>
          </w:p>
        </w:tc>
      </w:tr>
      <w:tr w:rsidR="006C3F79" w14:paraId="587F8699"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5B7D1B8" w14:textId="77777777" w:rsidR="006C3F79" w:rsidRDefault="00000000">
            <w:r>
              <w:rPr>
                <w:color w:val="1A2733"/>
                <w:sz w:val="19"/>
                <w:szCs w:val="19"/>
              </w:rPr>
              <w:t>Borderline</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7F548E6" w14:textId="77777777" w:rsidR="006C3F79" w:rsidRDefault="00000000">
            <w:r>
              <w:rPr>
                <w:color w:val="1A2733"/>
                <w:sz w:val="19"/>
                <w:szCs w:val="19"/>
              </w:rPr>
              <w:t>Risk probability ≥ adaptive threshold but &lt; 0.75</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7FA7D37" w14:textId="77777777" w:rsidR="006C3F79" w:rsidRDefault="00000000">
            <w:r>
              <w:rPr>
                <w:color w:val="1A2733"/>
                <w:sz w:val="19"/>
                <w:szCs w:val="19"/>
              </w:rPr>
              <w:t>Orange</w:t>
            </w:r>
          </w:p>
        </w:tc>
        <w:tc>
          <w:tcPr>
            <w:tcW w:w="4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FA282C5" w14:textId="77777777" w:rsidR="006C3F79" w:rsidRDefault="00000000">
            <w:r>
              <w:rPr>
                <w:color w:val="1A2733"/>
                <w:sz w:val="19"/>
                <w:szCs w:val="19"/>
              </w:rPr>
              <w:t>Metabolic risk at 44.1%. HbA1c 6.2% pre-diabetic range. Lifestyle modification recommended.</w:t>
            </w:r>
          </w:p>
        </w:tc>
      </w:tr>
      <w:tr w:rsidR="006C3F79" w14:paraId="3091C0C5" w14:textId="77777777">
        <w:tblPrEx>
          <w:tblCellMar>
            <w:top w:w="0" w:type="dxa"/>
            <w:bottom w:w="0" w:type="dxa"/>
          </w:tblCellMar>
        </w:tblPrEx>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F5B7CEA" w14:textId="77777777" w:rsidR="006C3F79" w:rsidRDefault="00000000">
            <w:r>
              <w:rPr>
                <w:color w:val="1A2733"/>
                <w:sz w:val="19"/>
                <w:szCs w:val="19"/>
              </w:rPr>
              <w:t>Info</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3D3F4F9" w14:textId="77777777" w:rsidR="006C3F79" w:rsidRDefault="00000000">
            <w:r>
              <w:rPr>
                <w:color w:val="1A2733"/>
                <w:sz w:val="19"/>
                <w:szCs w:val="19"/>
              </w:rPr>
              <w:t>Early-warning biomarker thresholds (below ML threshold)</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569D7BC" w14:textId="77777777" w:rsidR="006C3F79" w:rsidRDefault="00000000">
            <w:r>
              <w:rPr>
                <w:color w:val="1A2733"/>
                <w:sz w:val="19"/>
                <w:szCs w:val="19"/>
              </w:rPr>
              <w:t>Blue</w:t>
            </w:r>
          </w:p>
        </w:tc>
        <w:tc>
          <w:tcPr>
            <w:tcW w:w="4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863AFC" w14:textId="77777777" w:rsidR="006C3F79" w:rsidRDefault="00000000">
            <w:r>
              <w:rPr>
                <w:color w:val="1A2733"/>
                <w:sz w:val="19"/>
                <w:szCs w:val="19"/>
              </w:rPr>
              <w:t>Blood pressure approaching elevated range. Monitor closely.</w:t>
            </w:r>
          </w:p>
        </w:tc>
      </w:tr>
    </w:tbl>
    <w:p w14:paraId="629D1CA2" w14:textId="77777777" w:rsidR="006C3F79" w:rsidRDefault="006C3F79">
      <w:pPr>
        <w:spacing w:before="60" w:after="60"/>
      </w:pPr>
    </w:p>
    <w:p w14:paraId="40604F3D" w14:textId="77777777" w:rsidR="006C3F79" w:rsidRDefault="00000000">
      <w:pPr>
        <w:pStyle w:val="Heading2"/>
      </w:pPr>
      <w:r>
        <w:t>10.2 Early Warning Biomarker Thresholds</w:t>
      </w:r>
    </w:p>
    <w:p w14:paraId="49CCAF93" w14:textId="77777777" w:rsidR="006C3F79" w:rsidRDefault="00000000">
      <w:pPr>
        <w:spacing w:before="80" w:after="80" w:line="276" w:lineRule="auto"/>
      </w:pPr>
      <w:r>
        <w:rPr>
          <w:color w:val="1A2733"/>
        </w:rPr>
        <w:t>Info-level flags are triggered by direct biomarker comparisons, independent of the ML model output. These catch patients trending towards disease BEFORE the model reaches its classification threshold:</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1800"/>
        <w:gridCol w:w="3226"/>
      </w:tblGrid>
      <w:tr w:rsidR="006C3F79" w14:paraId="03160E51" w14:textId="77777777">
        <w:tblPrEx>
          <w:tblCellMar>
            <w:top w:w="0" w:type="dxa"/>
            <w:bottom w:w="0" w:type="dxa"/>
          </w:tblCellMar>
        </w:tblPrEx>
        <w:trPr>
          <w:tblHeader/>
        </w:trPr>
        <w:tc>
          <w:tcPr>
            <w:tcW w:w="1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C788121" w14:textId="77777777" w:rsidR="006C3F79" w:rsidRDefault="00000000">
            <w:r>
              <w:rPr>
                <w:b/>
                <w:bCs/>
                <w:color w:val="FFFFFF"/>
                <w:sz w:val="19"/>
                <w:szCs w:val="19"/>
              </w:rPr>
              <w:t>Domain</w:t>
            </w:r>
          </w:p>
        </w:tc>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5FEA9F4" w14:textId="77777777" w:rsidR="006C3F79" w:rsidRDefault="00000000">
            <w:r>
              <w:rPr>
                <w:b/>
                <w:bCs/>
                <w:color w:val="FFFFFF"/>
                <w:sz w:val="19"/>
                <w:szCs w:val="19"/>
              </w:rPr>
              <w:t>Biomarker</w:t>
            </w:r>
          </w:p>
        </w:tc>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5CABCBF" w14:textId="77777777" w:rsidR="006C3F79" w:rsidRDefault="00000000">
            <w:r>
              <w:rPr>
                <w:b/>
                <w:bCs/>
                <w:color w:val="FFFFFF"/>
                <w:sz w:val="19"/>
                <w:szCs w:val="19"/>
              </w:rPr>
              <w:t>OmniV1 Threshold</w:t>
            </w:r>
          </w:p>
        </w:tc>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DB7D3AF" w14:textId="77777777" w:rsidR="006C3F79" w:rsidRDefault="00000000">
            <w:r>
              <w:rPr>
                <w:b/>
                <w:bCs/>
                <w:color w:val="FFFFFF"/>
                <w:sz w:val="19"/>
                <w:szCs w:val="19"/>
              </w:rPr>
              <w:t>Clinical Standard</w:t>
            </w:r>
          </w:p>
        </w:tc>
        <w:tc>
          <w:tcPr>
            <w:tcW w:w="32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040DAC8" w14:textId="77777777" w:rsidR="006C3F79" w:rsidRDefault="00000000">
            <w:r>
              <w:rPr>
                <w:b/>
                <w:bCs/>
                <w:color w:val="FFFFFF"/>
                <w:sz w:val="19"/>
                <w:szCs w:val="19"/>
              </w:rPr>
              <w:t>Rationale</w:t>
            </w:r>
          </w:p>
        </w:tc>
      </w:tr>
      <w:tr w:rsidR="006C3F79" w14:paraId="610726A6" w14:textId="77777777">
        <w:tblPrEx>
          <w:tblCellMar>
            <w:top w:w="0" w:type="dxa"/>
            <w:bottom w:w="0" w:type="dxa"/>
          </w:tblCellMar>
        </w:tblPrEx>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02FDD05" w14:textId="77777777" w:rsidR="006C3F79" w:rsidRDefault="00000000">
            <w:r>
              <w:rPr>
                <w:color w:val="1A2733"/>
                <w:sz w:val="19"/>
                <w:szCs w:val="19"/>
              </w:rPr>
              <w:t>CVD</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73EC702" w14:textId="77777777" w:rsidR="006C3F79" w:rsidRDefault="00000000">
            <w:r>
              <w:rPr>
                <w:color w:val="1A2733"/>
                <w:sz w:val="19"/>
                <w:szCs w:val="19"/>
              </w:rPr>
              <w:t>Systolic BP</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E657F6C" w14:textId="77777777" w:rsidR="006C3F79" w:rsidRDefault="00000000">
            <w:r>
              <w:rPr>
                <w:color w:val="1A2733"/>
                <w:sz w:val="19"/>
                <w:szCs w:val="19"/>
              </w:rPr>
              <w:t>≥ 120 mmHg</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6D62ACD" w14:textId="77777777" w:rsidR="006C3F79" w:rsidRDefault="00000000">
            <w:r>
              <w:rPr>
                <w:color w:val="1A2733"/>
                <w:sz w:val="19"/>
                <w:szCs w:val="19"/>
              </w:rPr>
              <w:t>AHA Stage 1: 130</w:t>
            </w:r>
          </w:p>
        </w:tc>
        <w:tc>
          <w:tcPr>
            <w:tcW w:w="3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134C8C7" w14:textId="77777777" w:rsidR="006C3F79" w:rsidRDefault="00000000">
            <w:r>
              <w:rPr>
                <w:color w:val="1A2733"/>
                <w:sz w:val="19"/>
                <w:szCs w:val="19"/>
              </w:rPr>
              <w:t>Catch pre-hypertension before threshold</w:t>
            </w:r>
          </w:p>
        </w:tc>
      </w:tr>
      <w:tr w:rsidR="006C3F79" w14:paraId="077CF945" w14:textId="77777777">
        <w:tblPrEx>
          <w:tblCellMar>
            <w:top w:w="0" w:type="dxa"/>
            <w:bottom w:w="0" w:type="dxa"/>
          </w:tblCellMar>
        </w:tblPrEx>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A629C86" w14:textId="77777777" w:rsidR="006C3F79" w:rsidRDefault="00000000">
            <w:r>
              <w:rPr>
                <w:color w:val="1A2733"/>
                <w:sz w:val="19"/>
                <w:szCs w:val="19"/>
              </w:rPr>
              <w:t>CVD</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41BAD66" w14:textId="77777777" w:rsidR="006C3F79" w:rsidRDefault="00000000">
            <w:r>
              <w:rPr>
                <w:color w:val="1A2733"/>
                <w:sz w:val="19"/>
                <w:szCs w:val="19"/>
              </w:rPr>
              <w:t>Total Cholesterol</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4D81167" w14:textId="77777777" w:rsidR="006C3F79" w:rsidRDefault="00000000">
            <w:r>
              <w:rPr>
                <w:color w:val="1A2733"/>
                <w:sz w:val="19"/>
                <w:szCs w:val="19"/>
              </w:rPr>
              <w:t>≥ 180 mg/dL</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0204CBF" w14:textId="77777777" w:rsidR="006C3F79" w:rsidRDefault="00000000">
            <w:r>
              <w:rPr>
                <w:color w:val="1A2733"/>
                <w:sz w:val="19"/>
                <w:szCs w:val="19"/>
              </w:rPr>
              <w:t>Borderline: 200</w:t>
            </w:r>
          </w:p>
        </w:tc>
        <w:tc>
          <w:tcPr>
            <w:tcW w:w="3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22D1B4C" w14:textId="77777777" w:rsidR="006C3F79" w:rsidRDefault="00000000">
            <w:r>
              <w:rPr>
                <w:color w:val="1A2733"/>
                <w:sz w:val="19"/>
                <w:szCs w:val="19"/>
              </w:rPr>
              <w:t>Early lipid elevation monitoring</w:t>
            </w:r>
          </w:p>
        </w:tc>
      </w:tr>
      <w:tr w:rsidR="006C3F79" w14:paraId="08258817" w14:textId="77777777">
        <w:tblPrEx>
          <w:tblCellMar>
            <w:top w:w="0" w:type="dxa"/>
            <w:bottom w:w="0" w:type="dxa"/>
          </w:tblCellMar>
        </w:tblPrEx>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0738A8E" w14:textId="77777777" w:rsidR="006C3F79" w:rsidRDefault="00000000">
            <w:r>
              <w:rPr>
                <w:color w:val="1A2733"/>
                <w:sz w:val="19"/>
                <w:szCs w:val="19"/>
              </w:rPr>
              <w:t>CVD</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B975628" w14:textId="77777777" w:rsidR="006C3F79" w:rsidRDefault="00000000">
            <w:r>
              <w:rPr>
                <w:color w:val="1A2733"/>
                <w:sz w:val="19"/>
                <w:szCs w:val="19"/>
              </w:rPr>
              <w:t>Smoker flag</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7D11DF1" w14:textId="77777777" w:rsidR="006C3F79" w:rsidRDefault="00000000">
            <w:r>
              <w:rPr>
                <w:color w:val="1A2733"/>
                <w:sz w:val="19"/>
                <w:szCs w:val="19"/>
              </w:rPr>
              <w:t>Any</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C765F1E" w14:textId="77777777" w:rsidR="006C3F79" w:rsidRDefault="00000000">
            <w:r>
              <w:rPr>
                <w:color w:val="1A2733"/>
                <w:sz w:val="19"/>
                <w:szCs w:val="19"/>
              </w:rPr>
              <w:t>—</w:t>
            </w:r>
          </w:p>
        </w:tc>
        <w:tc>
          <w:tcPr>
            <w:tcW w:w="3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42C076B" w14:textId="77777777" w:rsidR="006C3F79" w:rsidRDefault="00000000">
            <w:r>
              <w:rPr>
                <w:color w:val="1A2733"/>
                <w:sz w:val="19"/>
                <w:szCs w:val="19"/>
              </w:rPr>
              <w:t>Smoking is independent CVD risk factor</w:t>
            </w:r>
          </w:p>
        </w:tc>
      </w:tr>
      <w:tr w:rsidR="006C3F79" w14:paraId="24B4D564" w14:textId="77777777">
        <w:tblPrEx>
          <w:tblCellMar>
            <w:top w:w="0" w:type="dxa"/>
            <w:bottom w:w="0" w:type="dxa"/>
          </w:tblCellMar>
        </w:tblPrEx>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2E28345" w14:textId="77777777" w:rsidR="006C3F79" w:rsidRDefault="00000000">
            <w:r>
              <w:rPr>
                <w:color w:val="1A2733"/>
                <w:sz w:val="19"/>
                <w:szCs w:val="19"/>
              </w:rPr>
              <w:t>Metabolic</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6D2A849" w14:textId="77777777" w:rsidR="006C3F79" w:rsidRDefault="00000000">
            <w:r>
              <w:rPr>
                <w:color w:val="1A2733"/>
                <w:sz w:val="19"/>
                <w:szCs w:val="19"/>
              </w:rPr>
              <w:t>Fasting Glucose</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A8ED787" w14:textId="77777777" w:rsidR="006C3F79" w:rsidRDefault="00000000">
            <w:r>
              <w:rPr>
                <w:color w:val="1A2733"/>
                <w:sz w:val="19"/>
                <w:szCs w:val="19"/>
              </w:rPr>
              <w:t>100-125 mg/dL</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4EF3C2C" w14:textId="77777777" w:rsidR="006C3F79" w:rsidRDefault="00000000">
            <w:r>
              <w:rPr>
                <w:color w:val="1A2733"/>
                <w:sz w:val="19"/>
                <w:szCs w:val="19"/>
              </w:rPr>
              <w:t>Pre-diabetes: 100-125</w:t>
            </w:r>
          </w:p>
        </w:tc>
        <w:tc>
          <w:tcPr>
            <w:tcW w:w="3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8E42D91" w14:textId="77777777" w:rsidR="006C3F79" w:rsidRDefault="00000000">
            <w:r>
              <w:rPr>
                <w:color w:val="1A2733"/>
                <w:sz w:val="19"/>
                <w:szCs w:val="19"/>
              </w:rPr>
              <w:t>ADA pre-diabetes range exactly</w:t>
            </w:r>
          </w:p>
        </w:tc>
      </w:tr>
      <w:tr w:rsidR="006C3F79" w14:paraId="07F3C868" w14:textId="77777777">
        <w:tblPrEx>
          <w:tblCellMar>
            <w:top w:w="0" w:type="dxa"/>
            <w:bottom w:w="0" w:type="dxa"/>
          </w:tblCellMar>
        </w:tblPrEx>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86B1C45" w14:textId="77777777" w:rsidR="006C3F79" w:rsidRDefault="00000000">
            <w:r>
              <w:rPr>
                <w:color w:val="1A2733"/>
                <w:sz w:val="19"/>
                <w:szCs w:val="19"/>
              </w:rPr>
              <w:t>Metabolic</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0284CB8" w14:textId="77777777" w:rsidR="006C3F79" w:rsidRDefault="00000000">
            <w:r>
              <w:rPr>
                <w:color w:val="1A2733"/>
                <w:sz w:val="19"/>
                <w:szCs w:val="19"/>
              </w:rPr>
              <w:t>HbA1c</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5141DE3" w14:textId="77777777" w:rsidR="006C3F79" w:rsidRDefault="00000000">
            <w:r>
              <w:rPr>
                <w:color w:val="1A2733"/>
                <w:sz w:val="19"/>
                <w:szCs w:val="19"/>
              </w:rPr>
              <w:t>5.7-6.4%</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FCB6EA5" w14:textId="77777777" w:rsidR="006C3F79" w:rsidRDefault="00000000">
            <w:r>
              <w:rPr>
                <w:color w:val="1A2733"/>
                <w:sz w:val="19"/>
                <w:szCs w:val="19"/>
              </w:rPr>
              <w:t>Pre-diabetes: 5.7-6.4%</w:t>
            </w:r>
          </w:p>
        </w:tc>
        <w:tc>
          <w:tcPr>
            <w:tcW w:w="3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A60A056" w14:textId="77777777" w:rsidR="006C3F79" w:rsidRDefault="00000000">
            <w:r>
              <w:rPr>
                <w:color w:val="1A2733"/>
                <w:sz w:val="19"/>
                <w:szCs w:val="19"/>
              </w:rPr>
              <w:t>WHO/ADA pre-diabetes criteria</w:t>
            </w:r>
          </w:p>
        </w:tc>
      </w:tr>
      <w:tr w:rsidR="006C3F79" w14:paraId="7BCE84AA" w14:textId="77777777">
        <w:tblPrEx>
          <w:tblCellMar>
            <w:top w:w="0" w:type="dxa"/>
            <w:bottom w:w="0" w:type="dxa"/>
          </w:tblCellMar>
        </w:tblPrEx>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E5BE3FF" w14:textId="77777777" w:rsidR="006C3F79" w:rsidRDefault="00000000">
            <w:r>
              <w:rPr>
                <w:color w:val="1A2733"/>
                <w:sz w:val="19"/>
                <w:szCs w:val="19"/>
              </w:rPr>
              <w:t>Renal</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646798B" w14:textId="77777777" w:rsidR="006C3F79" w:rsidRDefault="00000000">
            <w:r>
              <w:rPr>
                <w:color w:val="1A2733"/>
                <w:sz w:val="19"/>
                <w:szCs w:val="19"/>
              </w:rPr>
              <w:t>eGFR</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8B17D0C" w14:textId="77777777" w:rsidR="006C3F79" w:rsidRDefault="00000000">
            <w:r>
              <w:rPr>
                <w:color w:val="1A2733"/>
                <w:sz w:val="19"/>
                <w:szCs w:val="19"/>
              </w:rPr>
              <w:t>60-89 mL/min</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C170E00" w14:textId="77777777" w:rsidR="006C3F79" w:rsidRDefault="00000000">
            <w:r>
              <w:rPr>
                <w:color w:val="1A2733"/>
                <w:sz w:val="19"/>
                <w:szCs w:val="19"/>
              </w:rPr>
              <w:t>CKD Stage 2: 60-89</w:t>
            </w:r>
          </w:p>
        </w:tc>
        <w:tc>
          <w:tcPr>
            <w:tcW w:w="3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B80EB44" w14:textId="77777777" w:rsidR="006C3F79" w:rsidRDefault="00000000">
            <w:r>
              <w:rPr>
                <w:color w:val="1A2733"/>
                <w:sz w:val="19"/>
                <w:szCs w:val="19"/>
              </w:rPr>
              <w:t>Mildly decreased — early CKD monitoring</w:t>
            </w:r>
          </w:p>
        </w:tc>
      </w:tr>
      <w:tr w:rsidR="006C3F79" w14:paraId="1D4AFEBC" w14:textId="77777777">
        <w:tblPrEx>
          <w:tblCellMar>
            <w:top w:w="0" w:type="dxa"/>
            <w:bottom w:w="0" w:type="dxa"/>
          </w:tblCellMar>
        </w:tblPrEx>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CC45C5A" w14:textId="77777777" w:rsidR="006C3F79" w:rsidRDefault="00000000">
            <w:r>
              <w:rPr>
                <w:color w:val="1A2733"/>
                <w:sz w:val="19"/>
                <w:szCs w:val="19"/>
              </w:rPr>
              <w:t>Renal</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417C66E" w14:textId="77777777" w:rsidR="006C3F79" w:rsidRDefault="00000000">
            <w:r>
              <w:rPr>
                <w:color w:val="1A2733"/>
                <w:sz w:val="19"/>
                <w:szCs w:val="19"/>
              </w:rPr>
              <w:t>Creatinine</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F244CB8" w14:textId="77777777" w:rsidR="006C3F79" w:rsidRDefault="00000000">
            <w:r>
              <w:rPr>
                <w:color w:val="1A2733"/>
                <w:sz w:val="19"/>
                <w:szCs w:val="19"/>
              </w:rPr>
              <w:t>1.1-1.3 mg/dL</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E9FF1C2" w14:textId="77777777" w:rsidR="006C3F79" w:rsidRDefault="00000000">
            <w:r>
              <w:rPr>
                <w:color w:val="1A2733"/>
                <w:sz w:val="19"/>
                <w:szCs w:val="19"/>
              </w:rPr>
              <w:t>Upper normal (F): 1.1</w:t>
            </w:r>
          </w:p>
        </w:tc>
        <w:tc>
          <w:tcPr>
            <w:tcW w:w="3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90A5AD1" w14:textId="77777777" w:rsidR="006C3F79" w:rsidRDefault="00000000">
            <w:r>
              <w:rPr>
                <w:color w:val="1A2733"/>
                <w:sz w:val="19"/>
                <w:szCs w:val="19"/>
              </w:rPr>
              <w:t>Above female normal, below CKD threshold</w:t>
            </w:r>
          </w:p>
        </w:tc>
      </w:tr>
    </w:tbl>
    <w:p w14:paraId="611B410B" w14:textId="77777777" w:rsidR="006C3F79" w:rsidRDefault="006C3F79">
      <w:pPr>
        <w:spacing w:before="60" w:after="60"/>
      </w:pPr>
    </w:p>
    <w:p w14:paraId="6D9B3F86" w14:textId="77777777" w:rsidR="006C3F79" w:rsidRDefault="00000000">
      <w:pPr>
        <w:pStyle w:val="Heading2"/>
      </w:pPr>
      <w:r>
        <w:t>10.3 Dynamic Message Generation</w:t>
      </w:r>
    </w:p>
    <w:p w14:paraId="77E0F388" w14:textId="77777777" w:rsidR="006C3F79" w:rsidRDefault="00000000">
      <w:pPr>
        <w:spacing w:before="80" w:after="80" w:line="276" w:lineRule="auto"/>
      </w:pPr>
      <w:r>
        <w:rPr>
          <w:color w:val="1A2733"/>
        </w:rPr>
        <w:t>Flag messages are not static strings — they are dynamically generated from actual patient values:</w:t>
      </w:r>
    </w:p>
    <w:p w14:paraId="0BEBB25A"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base = </w:t>
      </w:r>
      <w:proofErr w:type="spellStart"/>
      <w:r>
        <w:rPr>
          <w:rFonts w:ascii="Courier New" w:eastAsia="Courier New" w:hAnsi="Courier New" w:cs="Courier New"/>
          <w:color w:val="1A2733"/>
          <w:sz w:val="18"/>
          <w:szCs w:val="18"/>
        </w:rPr>
        <w:t>f'Cardiovascular</w:t>
      </w:r>
      <w:proofErr w:type="spellEnd"/>
      <w:r>
        <w:rPr>
          <w:rFonts w:ascii="Courier New" w:eastAsia="Courier New" w:hAnsi="Courier New" w:cs="Courier New"/>
          <w:color w:val="1A2733"/>
          <w:sz w:val="18"/>
          <w:szCs w:val="18"/>
        </w:rPr>
        <w:t xml:space="preserve"> risk at {round(risk*100,1</w:t>
      </w:r>
      <w:proofErr w:type="gramStart"/>
      <w:r>
        <w:rPr>
          <w:rFonts w:ascii="Courier New" w:eastAsia="Courier New" w:hAnsi="Courier New" w:cs="Courier New"/>
          <w:color w:val="1A2733"/>
          <w:sz w:val="18"/>
          <w:szCs w:val="18"/>
        </w:rPr>
        <w:t>)}%</w:t>
      </w:r>
      <w:proofErr w:type="gramEnd"/>
      <w:r>
        <w:rPr>
          <w:rFonts w:ascii="Courier New" w:eastAsia="Courier New" w:hAnsi="Courier New" w:cs="Courier New"/>
          <w:color w:val="1A2733"/>
          <w:sz w:val="18"/>
          <w:szCs w:val="18"/>
        </w:rPr>
        <w:t>.'</w:t>
      </w:r>
    </w:p>
    <w:p w14:paraId="6C25E99B"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if </w:t>
      </w:r>
      <w:proofErr w:type="spellStart"/>
      <w:r>
        <w:rPr>
          <w:rFonts w:ascii="Courier New" w:eastAsia="Courier New" w:hAnsi="Courier New" w:cs="Courier New"/>
          <w:color w:val="1A2733"/>
          <w:sz w:val="18"/>
          <w:szCs w:val="18"/>
        </w:rPr>
        <w:t>bp_sys</w:t>
      </w:r>
      <w:proofErr w:type="spellEnd"/>
      <w:r>
        <w:rPr>
          <w:rFonts w:ascii="Courier New" w:eastAsia="Courier New" w:hAnsi="Courier New" w:cs="Courier New"/>
          <w:color w:val="1A2733"/>
          <w:sz w:val="18"/>
          <w:szCs w:val="18"/>
        </w:rPr>
        <w:t xml:space="preserve"> &gt;= 140: </w:t>
      </w:r>
      <w:proofErr w:type="spellStart"/>
      <w:proofErr w:type="gramStart"/>
      <w:r>
        <w:rPr>
          <w:rFonts w:ascii="Courier New" w:eastAsia="Courier New" w:hAnsi="Courier New" w:cs="Courier New"/>
          <w:color w:val="1A2733"/>
          <w:sz w:val="18"/>
          <w:szCs w:val="18"/>
        </w:rPr>
        <w:t>parts.append</w:t>
      </w:r>
      <w:proofErr w:type="spellEnd"/>
      <w:proofErr w:type="gramEnd"/>
      <w:r>
        <w:rPr>
          <w:rFonts w:ascii="Courier New" w:eastAsia="Courier New" w:hAnsi="Courier New" w:cs="Courier New"/>
          <w:color w:val="1A2733"/>
          <w:sz w:val="18"/>
          <w:szCs w:val="18"/>
        </w:rPr>
        <w:t>(</w:t>
      </w:r>
      <w:proofErr w:type="spellStart"/>
      <w:r>
        <w:rPr>
          <w:rFonts w:ascii="Courier New" w:eastAsia="Courier New" w:hAnsi="Courier New" w:cs="Courier New"/>
          <w:color w:val="1A2733"/>
          <w:sz w:val="18"/>
          <w:szCs w:val="18"/>
        </w:rPr>
        <w:t>f'BP</w:t>
      </w:r>
      <w:proofErr w:type="spellEnd"/>
      <w:r>
        <w:rPr>
          <w:rFonts w:ascii="Courier New" w:eastAsia="Courier New" w:hAnsi="Courier New" w:cs="Courier New"/>
          <w:color w:val="1A2733"/>
          <w:sz w:val="18"/>
          <w:szCs w:val="18"/>
        </w:rPr>
        <w:t xml:space="preserve"> {</w:t>
      </w:r>
      <w:proofErr w:type="spellStart"/>
      <w:r>
        <w:rPr>
          <w:rFonts w:ascii="Courier New" w:eastAsia="Courier New" w:hAnsi="Courier New" w:cs="Courier New"/>
          <w:color w:val="1A2733"/>
          <w:sz w:val="18"/>
          <w:szCs w:val="18"/>
        </w:rPr>
        <w:t>bp_sys</w:t>
      </w:r>
      <w:proofErr w:type="spellEnd"/>
      <w:r>
        <w:rPr>
          <w:rFonts w:ascii="Courier New" w:eastAsia="Courier New" w:hAnsi="Courier New" w:cs="Courier New"/>
          <w:color w:val="1A2733"/>
          <w:sz w:val="18"/>
          <w:szCs w:val="18"/>
        </w:rPr>
        <w:t>}/{</w:t>
      </w:r>
      <w:proofErr w:type="spellStart"/>
      <w:r>
        <w:rPr>
          <w:rFonts w:ascii="Courier New" w:eastAsia="Courier New" w:hAnsi="Courier New" w:cs="Courier New"/>
          <w:color w:val="1A2733"/>
          <w:sz w:val="18"/>
          <w:szCs w:val="18"/>
        </w:rPr>
        <w:t>bp_dia</w:t>
      </w:r>
      <w:proofErr w:type="spellEnd"/>
      <w:r>
        <w:rPr>
          <w:rFonts w:ascii="Courier New" w:eastAsia="Courier New" w:hAnsi="Courier New" w:cs="Courier New"/>
          <w:color w:val="1A2733"/>
          <w:sz w:val="18"/>
          <w:szCs w:val="18"/>
        </w:rPr>
        <w:t>} mmHg hypertensive')</w:t>
      </w:r>
    </w:p>
    <w:p w14:paraId="057FC105"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if cholesterol &gt;= 200: </w:t>
      </w:r>
      <w:proofErr w:type="spellStart"/>
      <w:proofErr w:type="gramStart"/>
      <w:r>
        <w:rPr>
          <w:rFonts w:ascii="Courier New" w:eastAsia="Courier New" w:hAnsi="Courier New" w:cs="Courier New"/>
          <w:color w:val="1A2733"/>
          <w:sz w:val="18"/>
          <w:szCs w:val="18"/>
        </w:rPr>
        <w:t>parts.append</w:t>
      </w:r>
      <w:proofErr w:type="spellEnd"/>
      <w:proofErr w:type="gramEnd"/>
      <w:r>
        <w:rPr>
          <w:rFonts w:ascii="Courier New" w:eastAsia="Courier New" w:hAnsi="Courier New" w:cs="Courier New"/>
          <w:color w:val="1A2733"/>
          <w:sz w:val="18"/>
          <w:szCs w:val="18"/>
        </w:rPr>
        <w:t>(</w:t>
      </w:r>
      <w:proofErr w:type="spellStart"/>
      <w:r>
        <w:rPr>
          <w:rFonts w:ascii="Courier New" w:eastAsia="Courier New" w:hAnsi="Courier New" w:cs="Courier New"/>
          <w:color w:val="1A2733"/>
          <w:sz w:val="18"/>
          <w:szCs w:val="18"/>
        </w:rPr>
        <w:t>f'Cholesterol</w:t>
      </w:r>
      <w:proofErr w:type="spellEnd"/>
      <w:r>
        <w:rPr>
          <w:rFonts w:ascii="Courier New" w:eastAsia="Courier New" w:hAnsi="Courier New" w:cs="Courier New"/>
          <w:color w:val="1A2733"/>
          <w:sz w:val="18"/>
          <w:szCs w:val="18"/>
        </w:rPr>
        <w:t xml:space="preserve"> {</w:t>
      </w:r>
      <w:proofErr w:type="spellStart"/>
      <w:r>
        <w:rPr>
          <w:rFonts w:ascii="Courier New" w:eastAsia="Courier New" w:hAnsi="Courier New" w:cs="Courier New"/>
          <w:color w:val="1A2733"/>
          <w:sz w:val="18"/>
          <w:szCs w:val="18"/>
        </w:rPr>
        <w:t>chol</w:t>
      </w:r>
      <w:proofErr w:type="spellEnd"/>
      <w:r>
        <w:rPr>
          <w:rFonts w:ascii="Courier New" w:eastAsia="Courier New" w:hAnsi="Courier New" w:cs="Courier New"/>
          <w:color w:val="1A2733"/>
          <w:sz w:val="18"/>
          <w:szCs w:val="18"/>
        </w:rPr>
        <w:t>} mg/dL elevated')</w:t>
      </w:r>
    </w:p>
    <w:p w14:paraId="111C8AE7"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if smoker: </w:t>
      </w:r>
      <w:proofErr w:type="spellStart"/>
      <w:proofErr w:type="gramStart"/>
      <w:r>
        <w:rPr>
          <w:rFonts w:ascii="Courier New" w:eastAsia="Courier New" w:hAnsi="Courier New" w:cs="Courier New"/>
          <w:color w:val="1A2733"/>
          <w:sz w:val="18"/>
          <w:szCs w:val="18"/>
        </w:rPr>
        <w:t>parts.append</w:t>
      </w:r>
      <w:proofErr w:type="spellEnd"/>
      <w:proofErr w:type="gramEnd"/>
      <w:r>
        <w:rPr>
          <w:rFonts w:ascii="Courier New" w:eastAsia="Courier New" w:hAnsi="Courier New" w:cs="Courier New"/>
          <w:color w:val="1A2733"/>
          <w:sz w:val="18"/>
          <w:szCs w:val="18"/>
        </w:rPr>
        <w:t>('Smoking amplifies CVD risk significantly')</w:t>
      </w:r>
    </w:p>
    <w:p w14:paraId="0F09683C" w14:textId="77777777" w:rsidR="006C3F79" w:rsidRDefault="00000000">
      <w:pPr>
        <w:spacing w:before="80" w:after="80" w:line="276" w:lineRule="auto"/>
      </w:pPr>
      <w:r>
        <w:rPr>
          <w:color w:val="1A2733"/>
        </w:rPr>
        <w:t>This produces clinically specific messages rather than generic warnings, giving doctors actionable information immediately.</w:t>
      </w:r>
    </w:p>
    <w:p w14:paraId="76F06EA1" w14:textId="77777777" w:rsidR="006C3F79" w:rsidRDefault="00000000">
      <w:r>
        <w:br w:type="page"/>
      </w:r>
    </w:p>
    <w:p w14:paraId="00D11678" w14:textId="77777777" w:rsidR="006C3F79" w:rsidRPr="003F613D" w:rsidRDefault="00000000">
      <w:pPr>
        <w:pStyle w:val="Heading1"/>
        <w:pBdr>
          <w:bottom w:val="single" w:sz="8" w:space="4" w:color="10847E"/>
        </w:pBdr>
        <w:rPr>
          <w:sz w:val="32"/>
          <w:szCs w:val="32"/>
        </w:rPr>
      </w:pPr>
      <w:r w:rsidRPr="003F613D">
        <w:rPr>
          <w:sz w:val="32"/>
          <w:szCs w:val="32"/>
        </w:rPr>
        <w:lastRenderedPageBreak/>
        <w:t xml:space="preserve">11. </w:t>
      </w:r>
      <w:proofErr w:type="spellStart"/>
      <w:r w:rsidRPr="003F613D">
        <w:rPr>
          <w:sz w:val="32"/>
          <w:szCs w:val="32"/>
        </w:rPr>
        <w:t>OmniTriage</w:t>
      </w:r>
      <w:proofErr w:type="spellEnd"/>
      <w:r w:rsidRPr="003F613D">
        <w:rPr>
          <w:sz w:val="32"/>
          <w:szCs w:val="32"/>
        </w:rPr>
        <w:t xml:space="preserve"> — Clinical Routing Engine</w:t>
      </w:r>
    </w:p>
    <w:p w14:paraId="7057B65C" w14:textId="77777777" w:rsidR="006C3F79" w:rsidRDefault="00000000">
      <w:pPr>
        <w:pStyle w:val="Heading2"/>
      </w:pPr>
      <w:r>
        <w:t>11.1 Dual-Input Urgency System</w:t>
      </w:r>
    </w:p>
    <w:p w14:paraId="6FFBCD2C" w14:textId="77777777" w:rsidR="006C3F79" w:rsidRDefault="00000000">
      <w:pPr>
        <w:spacing w:before="80" w:after="80" w:line="276" w:lineRule="auto"/>
      </w:pPr>
      <w:proofErr w:type="spellStart"/>
      <w:r>
        <w:rPr>
          <w:color w:val="1A2733"/>
        </w:rPr>
        <w:t>OmniTriage</w:t>
      </w:r>
      <w:proofErr w:type="spellEnd"/>
      <w:r>
        <w:rPr>
          <w:color w:val="1A2733"/>
        </w:rPr>
        <w:t xml:space="preserve"> combines keyword matching (symptom-based) and score-based urgency, taking the more severe of the two:</w:t>
      </w:r>
    </w:p>
    <w:p w14:paraId="29FB0FFD" w14:textId="77777777" w:rsidR="006C3F79" w:rsidRDefault="00000000">
      <w:pPr>
        <w:pBdr>
          <w:left w:val="single" w:sz="12" w:space="6" w:color="10847E"/>
        </w:pBdr>
        <w:shd w:val="clear" w:color="auto" w:fill="E6F4F3"/>
        <w:spacing w:before="140" w:after="140"/>
        <w:jc w:val="center"/>
      </w:pPr>
      <w:proofErr w:type="spellStart"/>
      <w:r>
        <w:rPr>
          <w:rFonts w:ascii="Cambria Math" w:eastAsia="Cambria Math" w:hAnsi="Cambria Math" w:cs="Cambria Math"/>
          <w:b/>
          <w:bCs/>
          <w:color w:val="10847E"/>
        </w:rPr>
        <w:t>final_urgency</w:t>
      </w:r>
      <w:proofErr w:type="spellEnd"/>
      <w:r>
        <w:rPr>
          <w:rFonts w:ascii="Cambria Math" w:eastAsia="Cambria Math" w:hAnsi="Cambria Math" w:cs="Cambria Math"/>
          <w:b/>
          <w:bCs/>
          <w:color w:val="10847E"/>
        </w:rPr>
        <w:t xml:space="preserve"> = argmax</w:t>
      </w:r>
      <w:proofErr w:type="gramStart"/>
      <w:r>
        <w:rPr>
          <w:rFonts w:ascii="Cambria Math" w:eastAsia="Cambria Math" w:hAnsi="Cambria Math" w:cs="Cambria Math"/>
          <w:b/>
          <w:bCs/>
          <w:color w:val="10847E"/>
        </w:rPr>
        <w:t>_{</w:t>
      </w:r>
      <w:proofErr w:type="gramEnd"/>
      <w:r>
        <w:rPr>
          <w:rFonts w:ascii="Cambria Math" w:eastAsia="Cambria Math" w:hAnsi="Cambria Math" w:cs="Cambria Math"/>
          <w:b/>
          <w:bCs/>
          <w:color w:val="10847E"/>
        </w:rPr>
        <w:t>u ∈ {</w:t>
      </w:r>
      <w:proofErr w:type="spellStart"/>
      <w:r>
        <w:rPr>
          <w:rFonts w:ascii="Cambria Math" w:eastAsia="Cambria Math" w:hAnsi="Cambria Math" w:cs="Cambria Math"/>
          <w:b/>
          <w:bCs/>
          <w:color w:val="10847E"/>
        </w:rPr>
        <w:t>kw_urgency</w:t>
      </w:r>
      <w:proofErr w:type="spellEnd"/>
      <w:r>
        <w:rPr>
          <w:rFonts w:ascii="Cambria Math" w:eastAsia="Cambria Math" w:hAnsi="Cambria Math" w:cs="Cambria Math"/>
          <w:b/>
          <w:bCs/>
          <w:color w:val="10847E"/>
        </w:rPr>
        <w:t xml:space="preserve">, </w:t>
      </w:r>
      <w:proofErr w:type="spellStart"/>
      <w:r>
        <w:rPr>
          <w:rFonts w:ascii="Cambria Math" w:eastAsia="Cambria Math" w:hAnsi="Cambria Math" w:cs="Cambria Math"/>
          <w:b/>
          <w:bCs/>
          <w:color w:val="10847E"/>
        </w:rPr>
        <w:t>score_urgency</w:t>
      </w:r>
      <w:proofErr w:type="spellEnd"/>
      <w:r>
        <w:rPr>
          <w:rFonts w:ascii="Cambria Math" w:eastAsia="Cambria Math" w:hAnsi="Cambria Math" w:cs="Cambria Math"/>
          <w:b/>
          <w:bCs/>
          <w:color w:val="10847E"/>
        </w:rPr>
        <w:t>}} SEVERITY_RANK[u]</w:t>
      </w:r>
    </w:p>
    <w:p w14:paraId="1FA13241"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SEVERITY_RANK = {Routine:0, Semi-Urgent:1, Urgent:2, Critical:3}</w:t>
      </w:r>
    </w:p>
    <w:p w14:paraId="0611BD2F" w14:textId="77777777" w:rsidR="006C3F79" w:rsidRDefault="006C3F79">
      <w:pPr>
        <w:spacing w:before="60" w:after="60"/>
      </w:pPr>
    </w:p>
    <w:p w14:paraId="7193782E" w14:textId="77777777" w:rsidR="006C3F79" w:rsidRDefault="00000000">
      <w:pPr>
        <w:pStyle w:val="Heading2"/>
      </w:pPr>
      <w:r>
        <w:t>11.2 Department Keyword Mapping</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5226"/>
      </w:tblGrid>
      <w:tr w:rsidR="006C3F79" w14:paraId="57F057E0" w14:textId="77777777">
        <w:tblPrEx>
          <w:tblCellMar>
            <w:top w:w="0" w:type="dxa"/>
            <w:bottom w:w="0" w:type="dxa"/>
          </w:tblCellMar>
        </w:tblPrEx>
        <w:trPr>
          <w:tblHeader/>
        </w:trPr>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176812F" w14:textId="77777777" w:rsidR="006C3F79" w:rsidRDefault="00000000">
            <w:r>
              <w:rPr>
                <w:b/>
                <w:bCs/>
                <w:color w:val="FFFFFF"/>
                <w:sz w:val="19"/>
                <w:szCs w:val="19"/>
              </w:rPr>
              <w:t>Department</w:t>
            </w:r>
          </w:p>
        </w:tc>
        <w:tc>
          <w:tcPr>
            <w:tcW w:w="2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A46C74E" w14:textId="77777777" w:rsidR="006C3F79" w:rsidRDefault="00000000">
            <w:r>
              <w:rPr>
                <w:b/>
                <w:bCs/>
                <w:color w:val="FFFFFF"/>
                <w:sz w:val="19"/>
                <w:szCs w:val="19"/>
              </w:rPr>
              <w:t>Trigger Keywords</w:t>
            </w:r>
          </w:p>
        </w:tc>
        <w:tc>
          <w:tcPr>
            <w:tcW w:w="52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858F65F" w14:textId="77777777" w:rsidR="006C3F79" w:rsidRDefault="00000000">
            <w:r>
              <w:rPr>
                <w:b/>
                <w:bCs/>
                <w:color w:val="FFFFFF"/>
                <w:sz w:val="19"/>
                <w:szCs w:val="19"/>
              </w:rPr>
              <w:t>Critical Urgency Triggers</w:t>
            </w:r>
          </w:p>
        </w:tc>
      </w:tr>
      <w:tr w:rsidR="006C3F79" w14:paraId="7BF3D1F4"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A682383" w14:textId="77777777" w:rsidR="006C3F79" w:rsidRDefault="00000000">
            <w:r>
              <w:rPr>
                <w:color w:val="1A2733"/>
                <w:sz w:val="19"/>
                <w:szCs w:val="19"/>
              </w:rPr>
              <w:t>Cardiology</w:t>
            </w:r>
          </w:p>
        </w:tc>
        <w:tc>
          <w:tcPr>
            <w:tcW w:w="2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8272B16" w14:textId="77777777" w:rsidR="006C3F79" w:rsidRDefault="00000000">
            <w:r>
              <w:rPr>
                <w:color w:val="1A2733"/>
                <w:sz w:val="19"/>
                <w:szCs w:val="19"/>
              </w:rPr>
              <w:t xml:space="preserve">heart, chest, breath, bp, </w:t>
            </w:r>
            <w:proofErr w:type="spellStart"/>
            <w:r>
              <w:rPr>
                <w:color w:val="1A2733"/>
                <w:sz w:val="19"/>
                <w:szCs w:val="19"/>
              </w:rPr>
              <w:t>ecg</w:t>
            </w:r>
            <w:proofErr w:type="spellEnd"/>
            <w:r>
              <w:rPr>
                <w:color w:val="1A2733"/>
                <w:sz w:val="19"/>
                <w:szCs w:val="19"/>
              </w:rPr>
              <w:t>, cholesterol, blood pressure</w:t>
            </w:r>
          </w:p>
        </w:tc>
        <w:tc>
          <w:tcPr>
            <w:tcW w:w="5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1ACC44F" w14:textId="77777777" w:rsidR="006C3F79" w:rsidRDefault="00000000">
            <w:r>
              <w:rPr>
                <w:color w:val="1A2733"/>
                <w:sz w:val="19"/>
                <w:szCs w:val="19"/>
              </w:rPr>
              <w:t>chest pain, palpitation, shortness of breath, heart attack</w:t>
            </w:r>
          </w:p>
        </w:tc>
      </w:tr>
      <w:tr w:rsidR="006C3F79" w14:paraId="2A6199A2"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3CA73E0" w14:textId="77777777" w:rsidR="006C3F79" w:rsidRDefault="00000000">
            <w:r>
              <w:rPr>
                <w:color w:val="1A2733"/>
                <w:sz w:val="19"/>
                <w:szCs w:val="19"/>
              </w:rPr>
              <w:t>Endocrinology</w:t>
            </w:r>
          </w:p>
        </w:tc>
        <w:tc>
          <w:tcPr>
            <w:tcW w:w="2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8CC4A7E" w14:textId="77777777" w:rsidR="006C3F79" w:rsidRDefault="00000000">
            <w:r>
              <w:rPr>
                <w:color w:val="1A2733"/>
                <w:sz w:val="19"/>
                <w:szCs w:val="19"/>
              </w:rPr>
              <w:t>glucose, insulin, diabetes, sugar, hba1c, thyroid, obesity, metabolic</w:t>
            </w:r>
          </w:p>
        </w:tc>
        <w:tc>
          <w:tcPr>
            <w:tcW w:w="5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0528FC0" w14:textId="77777777" w:rsidR="006C3F79" w:rsidRDefault="00000000">
            <w:proofErr w:type="spellStart"/>
            <w:r>
              <w:rPr>
                <w:color w:val="1A2733"/>
                <w:sz w:val="19"/>
                <w:szCs w:val="19"/>
              </w:rPr>
              <w:t>hyperglycemia</w:t>
            </w:r>
            <w:proofErr w:type="spellEnd"/>
            <w:r>
              <w:rPr>
                <w:color w:val="1A2733"/>
                <w:sz w:val="19"/>
                <w:szCs w:val="19"/>
              </w:rPr>
              <w:t>, diabetic ketoacidosis, DKA</w:t>
            </w:r>
          </w:p>
        </w:tc>
      </w:tr>
      <w:tr w:rsidR="006C3F79" w14:paraId="34B321F1"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D4FB071" w14:textId="77777777" w:rsidR="006C3F79" w:rsidRDefault="00000000">
            <w:r>
              <w:rPr>
                <w:color w:val="1A2733"/>
                <w:sz w:val="19"/>
                <w:szCs w:val="19"/>
              </w:rPr>
              <w:t>Nephrology</w:t>
            </w:r>
          </w:p>
        </w:tc>
        <w:tc>
          <w:tcPr>
            <w:tcW w:w="2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530E206" w14:textId="77777777" w:rsidR="006C3F79" w:rsidRDefault="00000000">
            <w:r>
              <w:rPr>
                <w:color w:val="1A2733"/>
                <w:sz w:val="19"/>
                <w:szCs w:val="19"/>
              </w:rPr>
              <w:t xml:space="preserve">kidney, </w:t>
            </w:r>
            <w:proofErr w:type="spellStart"/>
            <w:r>
              <w:rPr>
                <w:color w:val="1A2733"/>
                <w:sz w:val="19"/>
                <w:szCs w:val="19"/>
              </w:rPr>
              <w:t>egfr</w:t>
            </w:r>
            <w:proofErr w:type="spellEnd"/>
            <w:r>
              <w:rPr>
                <w:color w:val="1A2733"/>
                <w:sz w:val="19"/>
                <w:szCs w:val="19"/>
              </w:rPr>
              <w:t xml:space="preserve">, creatinine, </w:t>
            </w:r>
            <w:proofErr w:type="spellStart"/>
            <w:r>
              <w:rPr>
                <w:color w:val="1A2733"/>
                <w:sz w:val="19"/>
                <w:szCs w:val="19"/>
              </w:rPr>
              <w:t>ckd</w:t>
            </w:r>
            <w:proofErr w:type="spellEnd"/>
            <w:r>
              <w:rPr>
                <w:color w:val="1A2733"/>
                <w:sz w:val="19"/>
                <w:szCs w:val="19"/>
              </w:rPr>
              <w:t>, renal, dialysis, proteinuria, bun</w:t>
            </w:r>
          </w:p>
        </w:tc>
        <w:tc>
          <w:tcPr>
            <w:tcW w:w="5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F5BED7F" w14:textId="77777777" w:rsidR="006C3F79" w:rsidRDefault="00000000">
            <w:r>
              <w:rPr>
                <w:color w:val="1A2733"/>
                <w:sz w:val="19"/>
                <w:szCs w:val="19"/>
              </w:rPr>
              <w:t>kidney failure, anuria, eGFR critical</w:t>
            </w:r>
          </w:p>
        </w:tc>
      </w:tr>
      <w:tr w:rsidR="006C3F79" w14:paraId="6FAF92F4"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729D751" w14:textId="77777777" w:rsidR="006C3F79" w:rsidRDefault="00000000">
            <w:r>
              <w:rPr>
                <w:color w:val="1A2733"/>
                <w:sz w:val="19"/>
                <w:szCs w:val="19"/>
              </w:rPr>
              <w:t>Neurology</w:t>
            </w:r>
          </w:p>
        </w:tc>
        <w:tc>
          <w:tcPr>
            <w:tcW w:w="2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B36242D" w14:textId="77777777" w:rsidR="006C3F79" w:rsidRDefault="00000000">
            <w:r>
              <w:rPr>
                <w:color w:val="1A2733"/>
                <w:sz w:val="19"/>
                <w:szCs w:val="19"/>
              </w:rPr>
              <w:t>seizure, stroke, migraine, tremor, memory, confusion, dementia</w:t>
            </w:r>
          </w:p>
        </w:tc>
        <w:tc>
          <w:tcPr>
            <w:tcW w:w="5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716C5CF" w14:textId="77777777" w:rsidR="006C3F79" w:rsidRDefault="00000000">
            <w:r>
              <w:rPr>
                <w:color w:val="1A2733"/>
                <w:sz w:val="19"/>
                <w:szCs w:val="19"/>
              </w:rPr>
              <w:t>stroke, seizure, sudden confusion</w:t>
            </w:r>
          </w:p>
        </w:tc>
      </w:tr>
      <w:tr w:rsidR="006C3F79" w14:paraId="6BAAD6D0"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DA5850A" w14:textId="77777777" w:rsidR="006C3F79" w:rsidRDefault="00000000">
            <w:r>
              <w:rPr>
                <w:color w:val="1A2733"/>
                <w:sz w:val="19"/>
                <w:szCs w:val="19"/>
              </w:rPr>
              <w:t>Pulmonology</w:t>
            </w:r>
          </w:p>
        </w:tc>
        <w:tc>
          <w:tcPr>
            <w:tcW w:w="2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1EDA7C7" w14:textId="77777777" w:rsidR="006C3F79" w:rsidRDefault="00000000">
            <w:r>
              <w:rPr>
                <w:color w:val="1A2733"/>
                <w:sz w:val="19"/>
                <w:szCs w:val="19"/>
              </w:rPr>
              <w:t xml:space="preserve">lung, cough, asthma, </w:t>
            </w:r>
            <w:proofErr w:type="spellStart"/>
            <w:r>
              <w:rPr>
                <w:color w:val="1A2733"/>
                <w:sz w:val="19"/>
                <w:szCs w:val="19"/>
              </w:rPr>
              <w:t>copd</w:t>
            </w:r>
            <w:proofErr w:type="spellEnd"/>
            <w:r>
              <w:rPr>
                <w:color w:val="1A2733"/>
                <w:sz w:val="19"/>
                <w:szCs w:val="19"/>
              </w:rPr>
              <w:t>, spo2, oxygen, respiratory</w:t>
            </w:r>
          </w:p>
        </w:tc>
        <w:tc>
          <w:tcPr>
            <w:tcW w:w="5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54A3A48" w14:textId="77777777" w:rsidR="006C3F79" w:rsidRDefault="00000000">
            <w:r>
              <w:rPr>
                <w:color w:val="1A2733"/>
                <w:sz w:val="19"/>
                <w:szCs w:val="19"/>
              </w:rPr>
              <w:t>low spo2, severe breathlessness, spo2 85</w:t>
            </w:r>
          </w:p>
        </w:tc>
      </w:tr>
      <w:tr w:rsidR="006C3F79" w14:paraId="347CF881"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3FFD0AB" w14:textId="77777777" w:rsidR="006C3F79" w:rsidRDefault="00000000">
            <w:r>
              <w:rPr>
                <w:color w:val="1A2733"/>
                <w:sz w:val="19"/>
                <w:szCs w:val="19"/>
              </w:rPr>
              <w:t>Gastroenterology</w:t>
            </w:r>
          </w:p>
        </w:tc>
        <w:tc>
          <w:tcPr>
            <w:tcW w:w="2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7F4E133" w14:textId="77777777" w:rsidR="006C3F79" w:rsidRDefault="00000000">
            <w:r>
              <w:rPr>
                <w:color w:val="1A2733"/>
                <w:sz w:val="19"/>
                <w:szCs w:val="19"/>
              </w:rPr>
              <w:t xml:space="preserve">liver, hepatitis, bilirubin, alt, </w:t>
            </w:r>
            <w:proofErr w:type="spellStart"/>
            <w:r>
              <w:rPr>
                <w:color w:val="1A2733"/>
                <w:sz w:val="19"/>
                <w:szCs w:val="19"/>
              </w:rPr>
              <w:t>ast</w:t>
            </w:r>
            <w:proofErr w:type="spellEnd"/>
            <w:r>
              <w:rPr>
                <w:color w:val="1A2733"/>
                <w:sz w:val="19"/>
                <w:szCs w:val="19"/>
              </w:rPr>
              <w:t>, gastric, ulcer</w:t>
            </w:r>
          </w:p>
        </w:tc>
        <w:tc>
          <w:tcPr>
            <w:tcW w:w="5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8703A64" w14:textId="77777777" w:rsidR="006C3F79" w:rsidRDefault="00000000">
            <w:r>
              <w:rPr>
                <w:color w:val="1A2733"/>
                <w:sz w:val="19"/>
                <w:szCs w:val="19"/>
              </w:rPr>
              <w:t>haematemesis, jaundice</w:t>
            </w:r>
          </w:p>
        </w:tc>
      </w:tr>
      <w:tr w:rsidR="006C3F79" w14:paraId="038E8D40"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9562F1A" w14:textId="77777777" w:rsidR="006C3F79" w:rsidRDefault="00000000">
            <w:r>
              <w:rPr>
                <w:color w:val="1A2733"/>
                <w:sz w:val="19"/>
                <w:szCs w:val="19"/>
              </w:rPr>
              <w:t>Oncology</w:t>
            </w:r>
          </w:p>
        </w:tc>
        <w:tc>
          <w:tcPr>
            <w:tcW w:w="2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A59C1CD" w14:textId="77777777" w:rsidR="006C3F79" w:rsidRDefault="00000000">
            <w:proofErr w:type="spellStart"/>
            <w:r>
              <w:rPr>
                <w:color w:val="1A2733"/>
                <w:sz w:val="19"/>
                <w:szCs w:val="19"/>
              </w:rPr>
              <w:t>tumor</w:t>
            </w:r>
            <w:proofErr w:type="spellEnd"/>
            <w:r>
              <w:rPr>
                <w:color w:val="1A2733"/>
                <w:sz w:val="19"/>
                <w:szCs w:val="19"/>
              </w:rPr>
              <w:t>, cancer, biopsy, malignant, metastasis, carcinoma</w:t>
            </w:r>
          </w:p>
        </w:tc>
        <w:tc>
          <w:tcPr>
            <w:tcW w:w="5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06CA8A5" w14:textId="77777777" w:rsidR="006C3F79" w:rsidRDefault="00000000">
            <w:r>
              <w:rPr>
                <w:color w:val="1A2733"/>
                <w:sz w:val="19"/>
                <w:szCs w:val="19"/>
              </w:rPr>
              <w:t>rapid growth, unexplained weight loss</w:t>
            </w:r>
          </w:p>
        </w:tc>
      </w:tr>
      <w:tr w:rsidR="006C3F79" w14:paraId="7F8BBF8A"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ECD726C" w14:textId="77777777" w:rsidR="006C3F79" w:rsidRDefault="00000000">
            <w:r>
              <w:rPr>
                <w:color w:val="1A2733"/>
                <w:sz w:val="19"/>
                <w:szCs w:val="19"/>
              </w:rPr>
              <w:t>Psychiatry</w:t>
            </w:r>
          </w:p>
        </w:tc>
        <w:tc>
          <w:tcPr>
            <w:tcW w:w="2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AAB461D" w14:textId="77777777" w:rsidR="006C3F79" w:rsidRDefault="00000000">
            <w:r>
              <w:rPr>
                <w:color w:val="1A2733"/>
                <w:sz w:val="19"/>
                <w:szCs w:val="19"/>
              </w:rPr>
              <w:t>anxiety, depression, mental, bipolar, insomnia, stress</w:t>
            </w:r>
          </w:p>
        </w:tc>
        <w:tc>
          <w:tcPr>
            <w:tcW w:w="5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7ADBF2C" w14:textId="77777777" w:rsidR="006C3F79" w:rsidRDefault="00000000">
            <w:r>
              <w:rPr>
                <w:color w:val="1A2733"/>
                <w:sz w:val="19"/>
                <w:szCs w:val="19"/>
              </w:rPr>
              <w:t>suicidal, psychosis</w:t>
            </w:r>
          </w:p>
        </w:tc>
      </w:tr>
    </w:tbl>
    <w:p w14:paraId="2F40190E" w14:textId="77777777" w:rsidR="006C3F79" w:rsidRDefault="006C3F79">
      <w:pPr>
        <w:spacing w:before="60" w:after="60"/>
      </w:pPr>
    </w:p>
    <w:p w14:paraId="490DF4BE" w14:textId="77777777" w:rsidR="006C3F79" w:rsidRDefault="00000000">
      <w:pPr>
        <w:pStyle w:val="Heading2"/>
      </w:pPr>
      <w:r>
        <w:t xml:space="preserve">11.3 </w:t>
      </w:r>
      <w:proofErr w:type="gramStart"/>
      <w:r>
        <w:t>Score</w:t>
      </w:r>
      <w:proofErr w:type="gramEnd"/>
      <w:r>
        <w:t>-Based Urgency</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6026"/>
      </w:tblGrid>
      <w:tr w:rsidR="006C3F79" w14:paraId="7541C3B8" w14:textId="77777777">
        <w:tblPrEx>
          <w:tblCellMar>
            <w:top w:w="0" w:type="dxa"/>
            <w:bottom w:w="0" w:type="dxa"/>
          </w:tblCellMar>
        </w:tblPrEx>
        <w:trPr>
          <w:tblHeader/>
        </w:trPr>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77301E1" w14:textId="77777777" w:rsidR="006C3F79" w:rsidRDefault="00000000">
            <w:r>
              <w:rPr>
                <w:b/>
                <w:bCs/>
                <w:color w:val="FFFFFF"/>
                <w:sz w:val="19"/>
                <w:szCs w:val="19"/>
              </w:rPr>
              <w:t>Health Score</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21BDAF2" w14:textId="77777777" w:rsidR="006C3F79" w:rsidRDefault="00000000">
            <w:r>
              <w:rPr>
                <w:b/>
                <w:bCs/>
                <w:color w:val="FFFFFF"/>
                <w:sz w:val="19"/>
                <w:szCs w:val="19"/>
              </w:rPr>
              <w:t>Score Urgency</w:t>
            </w:r>
          </w:p>
        </w:tc>
        <w:tc>
          <w:tcPr>
            <w:tcW w:w="60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1AB5753" w14:textId="77777777" w:rsidR="006C3F79" w:rsidRDefault="00000000">
            <w:r>
              <w:rPr>
                <w:b/>
                <w:bCs/>
                <w:color w:val="FFFFFF"/>
                <w:sz w:val="19"/>
                <w:szCs w:val="19"/>
              </w:rPr>
              <w:t>Clinical Rationale</w:t>
            </w:r>
          </w:p>
        </w:tc>
      </w:tr>
      <w:tr w:rsidR="006C3F79" w14:paraId="2A9C9FE2"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6FE6F5D" w14:textId="77777777" w:rsidR="006C3F79" w:rsidRDefault="00000000">
            <w:r>
              <w:rPr>
                <w:color w:val="1A2733"/>
                <w:sz w:val="19"/>
                <w:szCs w:val="19"/>
              </w:rPr>
              <w:t>≤ 25</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A033700" w14:textId="77777777" w:rsidR="006C3F79" w:rsidRDefault="00000000">
            <w:r>
              <w:rPr>
                <w:color w:val="1A2733"/>
                <w:sz w:val="19"/>
                <w:szCs w:val="19"/>
              </w:rPr>
              <w:t>Critical</w:t>
            </w:r>
          </w:p>
        </w:tc>
        <w:tc>
          <w:tcPr>
            <w:tcW w:w="6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861CA5A" w14:textId="77777777" w:rsidR="006C3F79" w:rsidRDefault="00000000">
            <w:r>
              <w:rPr>
                <w:color w:val="1A2733"/>
                <w:sz w:val="19"/>
                <w:szCs w:val="19"/>
              </w:rPr>
              <w:t>Composite risk &gt;75%. Immediate emergency assessment required.</w:t>
            </w:r>
          </w:p>
        </w:tc>
      </w:tr>
      <w:tr w:rsidR="006C3F79" w14:paraId="21714D26"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5AE7BFD" w14:textId="77777777" w:rsidR="006C3F79" w:rsidRDefault="00000000">
            <w:r>
              <w:rPr>
                <w:color w:val="1A2733"/>
                <w:sz w:val="19"/>
                <w:szCs w:val="19"/>
              </w:rPr>
              <w:t>26 – 40</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1D77F6A" w14:textId="77777777" w:rsidR="006C3F79" w:rsidRDefault="00000000">
            <w:r>
              <w:rPr>
                <w:color w:val="1A2733"/>
                <w:sz w:val="19"/>
                <w:szCs w:val="19"/>
              </w:rPr>
              <w:t>Urgent</w:t>
            </w:r>
          </w:p>
        </w:tc>
        <w:tc>
          <w:tcPr>
            <w:tcW w:w="6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33FCB90" w14:textId="77777777" w:rsidR="006C3F79" w:rsidRDefault="00000000">
            <w:r>
              <w:rPr>
                <w:color w:val="1A2733"/>
                <w:sz w:val="19"/>
                <w:szCs w:val="19"/>
              </w:rPr>
              <w:t>High composite risk. Specialist appointment within 24-48 hours.</w:t>
            </w:r>
          </w:p>
        </w:tc>
      </w:tr>
      <w:tr w:rsidR="006C3F79" w14:paraId="658C1719"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2A96B9F" w14:textId="77777777" w:rsidR="006C3F79" w:rsidRDefault="00000000">
            <w:r>
              <w:rPr>
                <w:color w:val="1A2733"/>
                <w:sz w:val="19"/>
                <w:szCs w:val="19"/>
              </w:rPr>
              <w:t>41 – 65</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8926AD0" w14:textId="77777777" w:rsidR="006C3F79" w:rsidRDefault="00000000">
            <w:r>
              <w:rPr>
                <w:color w:val="1A2733"/>
                <w:sz w:val="19"/>
                <w:szCs w:val="19"/>
              </w:rPr>
              <w:t>Semi-Urgent</w:t>
            </w:r>
          </w:p>
        </w:tc>
        <w:tc>
          <w:tcPr>
            <w:tcW w:w="6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4185BF1" w14:textId="77777777" w:rsidR="006C3F79" w:rsidRDefault="00000000">
            <w:r>
              <w:rPr>
                <w:color w:val="1A2733"/>
                <w:sz w:val="19"/>
                <w:szCs w:val="19"/>
              </w:rPr>
              <w:t>Borderline risk. Routine appointment within 1-2 weeks.</w:t>
            </w:r>
          </w:p>
        </w:tc>
      </w:tr>
      <w:tr w:rsidR="006C3F79" w14:paraId="096BFE09"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A5EFF4F" w14:textId="77777777" w:rsidR="006C3F79" w:rsidRDefault="00000000">
            <w:r>
              <w:rPr>
                <w:color w:val="1A2733"/>
                <w:sz w:val="19"/>
                <w:szCs w:val="19"/>
              </w:rPr>
              <w:t>&gt; 65</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97562C0" w14:textId="77777777" w:rsidR="006C3F79" w:rsidRDefault="00000000">
            <w:r>
              <w:rPr>
                <w:color w:val="1A2733"/>
                <w:sz w:val="19"/>
                <w:szCs w:val="19"/>
              </w:rPr>
              <w:t>Routine</w:t>
            </w:r>
          </w:p>
        </w:tc>
        <w:tc>
          <w:tcPr>
            <w:tcW w:w="6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75A2C8D" w14:textId="77777777" w:rsidR="006C3F79" w:rsidRDefault="00000000">
            <w:r>
              <w:rPr>
                <w:color w:val="1A2733"/>
                <w:sz w:val="19"/>
                <w:szCs w:val="19"/>
              </w:rPr>
              <w:t>Stable. Next available appointment.</w:t>
            </w:r>
          </w:p>
        </w:tc>
      </w:tr>
    </w:tbl>
    <w:p w14:paraId="0EFD4676" w14:textId="77777777" w:rsidR="006C3F79" w:rsidRDefault="00000000">
      <w:r>
        <w:br w:type="page"/>
      </w:r>
    </w:p>
    <w:p w14:paraId="2584D045" w14:textId="77777777" w:rsidR="006C3F79" w:rsidRPr="003F613D" w:rsidRDefault="00000000">
      <w:pPr>
        <w:pStyle w:val="Heading1"/>
        <w:pBdr>
          <w:bottom w:val="single" w:sz="8" w:space="4" w:color="10847E"/>
        </w:pBdr>
        <w:rPr>
          <w:sz w:val="32"/>
          <w:szCs w:val="32"/>
        </w:rPr>
      </w:pPr>
      <w:r w:rsidRPr="003F613D">
        <w:rPr>
          <w:sz w:val="32"/>
          <w:szCs w:val="32"/>
        </w:rPr>
        <w:lastRenderedPageBreak/>
        <w:t>12. Why Qwen 0.5B — The LLM Decision</w:t>
      </w:r>
    </w:p>
    <w:p w14:paraId="7336B1C4" w14:textId="77777777" w:rsidR="006C3F79" w:rsidRDefault="00000000">
      <w:pPr>
        <w:pStyle w:val="Heading2"/>
      </w:pPr>
      <w:r>
        <w:t>12.1 Requirements for On-Device LLM</w:t>
      </w:r>
    </w:p>
    <w:p w14:paraId="144EB014" w14:textId="77777777" w:rsidR="006C3F79" w:rsidRDefault="00000000">
      <w:pPr>
        <w:pStyle w:val="ListParagraph"/>
        <w:numPr>
          <w:ilvl w:val="0"/>
          <w:numId w:val="3"/>
        </w:numPr>
        <w:spacing w:before="60" w:after="60"/>
      </w:pPr>
      <w:r>
        <w:rPr>
          <w:color w:val="1A2733"/>
        </w:rPr>
        <w:t>Must fit within 512MB RAM (Render free tier constraint)</w:t>
      </w:r>
    </w:p>
    <w:p w14:paraId="29C5BD1E" w14:textId="77777777" w:rsidR="006C3F79" w:rsidRDefault="00000000">
      <w:pPr>
        <w:pStyle w:val="ListParagraph"/>
        <w:numPr>
          <w:ilvl w:val="0"/>
          <w:numId w:val="3"/>
        </w:numPr>
        <w:spacing w:before="60" w:after="60"/>
      </w:pPr>
      <w:r>
        <w:rPr>
          <w:color w:val="1A2733"/>
        </w:rPr>
        <w:t>Must respond in &lt; 3 seconds on shared CPU</w:t>
      </w:r>
    </w:p>
    <w:p w14:paraId="21F4F72D" w14:textId="77777777" w:rsidR="006C3F79" w:rsidRDefault="00000000">
      <w:pPr>
        <w:pStyle w:val="ListParagraph"/>
        <w:numPr>
          <w:ilvl w:val="0"/>
          <w:numId w:val="3"/>
        </w:numPr>
        <w:spacing w:before="60" w:after="60"/>
      </w:pPr>
      <w:r>
        <w:rPr>
          <w:color w:val="1A2733"/>
        </w:rPr>
        <w:t>Must operate offline (no internet API dependency)</w:t>
      </w:r>
    </w:p>
    <w:p w14:paraId="4DBB3391" w14:textId="77777777" w:rsidR="006C3F79" w:rsidRDefault="00000000">
      <w:pPr>
        <w:pStyle w:val="ListParagraph"/>
        <w:numPr>
          <w:ilvl w:val="0"/>
          <w:numId w:val="3"/>
        </w:numPr>
        <w:spacing w:before="60" w:after="60"/>
      </w:pPr>
      <w:r>
        <w:rPr>
          <w:color w:val="1A2733"/>
        </w:rPr>
        <w:t>Must not send patient data to third-party servers (HIPAA/GDPR)</w:t>
      </w:r>
    </w:p>
    <w:p w14:paraId="21B620B0" w14:textId="77777777" w:rsidR="006C3F79" w:rsidRDefault="00000000">
      <w:pPr>
        <w:pStyle w:val="ListParagraph"/>
        <w:numPr>
          <w:ilvl w:val="0"/>
          <w:numId w:val="3"/>
        </w:numPr>
        <w:spacing w:before="60" w:after="60"/>
      </w:pPr>
      <w:r>
        <w:rPr>
          <w:color w:val="1A2733"/>
        </w:rPr>
        <w:t>Must have sufficient medical vocabulary for clinical Q&amp;A</w:t>
      </w:r>
    </w:p>
    <w:p w14:paraId="6310BFB3" w14:textId="77777777" w:rsidR="006C3F79" w:rsidRDefault="006C3F79">
      <w:pPr>
        <w:spacing w:before="60" w:after="60"/>
      </w:pPr>
    </w:p>
    <w:p w14:paraId="149725F9" w14:textId="77777777" w:rsidR="006C3F79" w:rsidRDefault="00000000">
      <w:pPr>
        <w:spacing w:before="120" w:after="120"/>
        <w:jc w:val="center"/>
      </w:pPr>
      <w:r>
        <w:rPr>
          <w:noProof/>
        </w:rPr>
        <w:drawing>
          <wp:inline distT="0" distB="0" distL="0" distR="0" wp14:anchorId="33991982" wp14:editId="3E852331">
            <wp:extent cx="6042615" cy="2730500"/>
            <wp:effectExtent l="0" t="0" r="0" b="0"/>
            <wp:docPr id="852599002" name="Picture 85259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67937" cy="2741943"/>
                    </a:xfrm>
                    <a:prstGeom prst="rect">
                      <a:avLst/>
                    </a:prstGeom>
                  </pic:spPr>
                </pic:pic>
              </a:graphicData>
            </a:graphic>
          </wp:inline>
        </w:drawing>
      </w:r>
    </w:p>
    <w:p w14:paraId="0598832C" w14:textId="77777777" w:rsidR="006C3F79" w:rsidRDefault="00000000">
      <w:pPr>
        <w:spacing w:before="40" w:after="140"/>
        <w:jc w:val="center"/>
      </w:pPr>
      <w:r>
        <w:rPr>
          <w:i/>
          <w:iCs/>
          <w:color w:val="8A9BB0"/>
          <w:sz w:val="18"/>
          <w:szCs w:val="18"/>
        </w:rPr>
        <w:t xml:space="preserve">Figure 12.1 — </w:t>
      </w:r>
      <w:proofErr w:type="spellStart"/>
      <w:r>
        <w:rPr>
          <w:i/>
          <w:iCs/>
          <w:color w:val="8A9BB0"/>
          <w:sz w:val="18"/>
          <w:szCs w:val="18"/>
        </w:rPr>
        <w:t>PharmaBot</w:t>
      </w:r>
      <w:proofErr w:type="spellEnd"/>
      <w:r>
        <w:rPr>
          <w:i/>
          <w:iCs/>
          <w:color w:val="8A9BB0"/>
          <w:sz w:val="18"/>
          <w:szCs w:val="18"/>
        </w:rPr>
        <w:t xml:space="preserve"> KB-First Architecture &amp; Qwen 0.5B Decision Flow</w:t>
      </w:r>
    </w:p>
    <w:p w14:paraId="46ECEDED" w14:textId="77777777" w:rsidR="006C3F79" w:rsidRDefault="006C3F79">
      <w:pPr>
        <w:spacing w:before="60" w:after="60"/>
      </w:pPr>
    </w:p>
    <w:p w14:paraId="0A7066C1" w14:textId="77777777" w:rsidR="006C3F79" w:rsidRDefault="00000000">
      <w:pPr>
        <w:pStyle w:val="Heading2"/>
      </w:pPr>
      <w:r>
        <w:t>12.2 Model Comparison Matrix</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600"/>
        <w:gridCol w:w="1600"/>
        <w:gridCol w:w="1600"/>
        <w:gridCol w:w="1626"/>
      </w:tblGrid>
      <w:tr w:rsidR="006C3F79" w14:paraId="7CA417B3" w14:textId="77777777">
        <w:tblPrEx>
          <w:tblCellMar>
            <w:top w:w="0" w:type="dxa"/>
            <w:bottom w:w="0" w:type="dxa"/>
          </w:tblCellMar>
        </w:tblPrEx>
        <w:trPr>
          <w:tblHeader/>
        </w:trPr>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522C2CC" w14:textId="77777777" w:rsidR="006C3F79" w:rsidRDefault="00000000">
            <w:r>
              <w:rPr>
                <w:b/>
                <w:bCs/>
                <w:color w:val="FFFFFF"/>
                <w:sz w:val="19"/>
                <w:szCs w:val="19"/>
              </w:rPr>
              <w:t>Model</w:t>
            </w:r>
          </w:p>
        </w:tc>
        <w:tc>
          <w:tcPr>
            <w:tcW w:w="1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197C6ED" w14:textId="77777777" w:rsidR="006C3F79" w:rsidRDefault="00000000">
            <w:r>
              <w:rPr>
                <w:b/>
                <w:bCs/>
                <w:color w:val="FFFFFF"/>
                <w:sz w:val="19"/>
                <w:szCs w:val="19"/>
              </w:rPr>
              <w:t>GGUF Size</w:t>
            </w:r>
          </w:p>
        </w:tc>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6B7627D" w14:textId="77777777" w:rsidR="006C3F79" w:rsidRDefault="00000000">
            <w:r>
              <w:rPr>
                <w:b/>
                <w:bCs/>
                <w:color w:val="FFFFFF"/>
                <w:sz w:val="19"/>
                <w:szCs w:val="19"/>
              </w:rPr>
              <w:t>RAM Required</w:t>
            </w:r>
          </w:p>
        </w:tc>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44A40EF" w14:textId="77777777" w:rsidR="006C3F79" w:rsidRDefault="00000000">
            <w:r>
              <w:rPr>
                <w:b/>
                <w:bCs/>
                <w:color w:val="FFFFFF"/>
                <w:sz w:val="19"/>
                <w:szCs w:val="19"/>
              </w:rPr>
              <w:t>Render Free Tier</w:t>
            </w:r>
          </w:p>
        </w:tc>
        <w:tc>
          <w:tcPr>
            <w:tcW w:w="1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FA9DD66" w14:textId="77777777" w:rsidR="006C3F79" w:rsidRDefault="00000000">
            <w:r>
              <w:rPr>
                <w:b/>
                <w:bCs/>
                <w:color w:val="FFFFFF"/>
                <w:sz w:val="19"/>
                <w:szCs w:val="19"/>
              </w:rPr>
              <w:t>Medical Knowledge</w:t>
            </w:r>
          </w:p>
        </w:tc>
        <w:tc>
          <w:tcPr>
            <w:tcW w:w="16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29F8452" w14:textId="77777777" w:rsidR="006C3F79" w:rsidRDefault="00000000">
            <w:r>
              <w:rPr>
                <w:b/>
                <w:bCs/>
                <w:color w:val="FFFFFF"/>
                <w:sz w:val="19"/>
                <w:szCs w:val="19"/>
              </w:rPr>
              <w:t>Verdict</w:t>
            </w:r>
          </w:p>
        </w:tc>
      </w:tr>
      <w:tr w:rsidR="006C3F79" w14:paraId="655E88A7"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E2E2D08" w14:textId="77777777" w:rsidR="006C3F79" w:rsidRDefault="00000000">
            <w:r>
              <w:rPr>
                <w:color w:val="1A2733"/>
                <w:sz w:val="19"/>
                <w:szCs w:val="19"/>
              </w:rPr>
              <w:t>GPT-4</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C826141" w14:textId="77777777" w:rsidR="006C3F79" w:rsidRDefault="00000000">
            <w:r>
              <w:rPr>
                <w:color w:val="1A2733"/>
                <w:sz w:val="19"/>
                <w:szCs w:val="19"/>
              </w:rPr>
              <w:t>API only</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0D9A9D3" w14:textId="77777777" w:rsidR="006C3F79" w:rsidRDefault="00000000">
            <w:r>
              <w:rPr>
                <w:color w:val="1A2733"/>
                <w:sz w:val="19"/>
                <w:szCs w:val="19"/>
              </w:rPr>
              <w:t>N/A — cloud</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954A166" w14:textId="77777777" w:rsidR="006C3F79" w:rsidRDefault="00000000">
            <w:r>
              <w:rPr>
                <w:color w:val="1A2733"/>
                <w:sz w:val="19"/>
                <w:szCs w:val="19"/>
              </w:rPr>
              <w:t>Privacy violation</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EC0A42A" w14:textId="77777777" w:rsidR="006C3F79" w:rsidRDefault="00000000">
            <w:r>
              <w:rPr>
                <w:color w:val="1A2733"/>
                <w:sz w:val="19"/>
                <w:szCs w:val="19"/>
              </w:rPr>
              <w:t>Excellent</w:t>
            </w:r>
          </w:p>
        </w:tc>
        <w:tc>
          <w:tcPr>
            <w:tcW w:w="1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F66C9F5" w14:textId="77777777" w:rsidR="006C3F79" w:rsidRDefault="00000000">
            <w:r>
              <w:rPr>
                <w:color w:val="1A2733"/>
                <w:sz w:val="19"/>
                <w:szCs w:val="19"/>
              </w:rPr>
              <w:t>Rejected: privacy + cost</w:t>
            </w:r>
          </w:p>
        </w:tc>
      </w:tr>
      <w:tr w:rsidR="006C3F79" w14:paraId="4E16653B"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6AD67E6" w14:textId="77777777" w:rsidR="006C3F79" w:rsidRDefault="00000000">
            <w:r>
              <w:rPr>
                <w:color w:val="1A2733"/>
                <w:sz w:val="19"/>
                <w:szCs w:val="19"/>
              </w:rPr>
              <w:t>Llama 3 8B</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577DEB5" w14:textId="77777777" w:rsidR="006C3F79" w:rsidRDefault="00000000">
            <w:r>
              <w:rPr>
                <w:color w:val="1A2733"/>
                <w:sz w:val="19"/>
                <w:szCs w:val="19"/>
              </w:rPr>
              <w:t>~4.7 GB</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2A7C536" w14:textId="77777777" w:rsidR="006C3F79" w:rsidRDefault="00000000">
            <w:r>
              <w:rPr>
                <w:color w:val="1A2733"/>
                <w:sz w:val="19"/>
                <w:szCs w:val="19"/>
              </w:rPr>
              <w:t>~6 GB</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9455B0B" w14:textId="77777777" w:rsidR="006C3F79" w:rsidRDefault="00000000">
            <w:r>
              <w:rPr>
                <w:color w:val="1A2733"/>
                <w:sz w:val="19"/>
                <w:szCs w:val="19"/>
              </w:rPr>
              <w:t>No</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4C29835" w14:textId="77777777" w:rsidR="006C3F79" w:rsidRDefault="00000000">
            <w:r>
              <w:rPr>
                <w:color w:val="1A2733"/>
                <w:sz w:val="19"/>
                <w:szCs w:val="19"/>
              </w:rPr>
              <w:t>Good</w:t>
            </w:r>
          </w:p>
        </w:tc>
        <w:tc>
          <w:tcPr>
            <w:tcW w:w="1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855C940" w14:textId="77777777" w:rsidR="006C3F79" w:rsidRDefault="00000000">
            <w:r>
              <w:rPr>
                <w:color w:val="1A2733"/>
                <w:sz w:val="19"/>
                <w:szCs w:val="19"/>
              </w:rPr>
              <w:t>Rejected: too large</w:t>
            </w:r>
          </w:p>
        </w:tc>
      </w:tr>
      <w:tr w:rsidR="006C3F79" w14:paraId="4E7ECE60"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C365F20" w14:textId="77777777" w:rsidR="006C3F79" w:rsidRDefault="00000000">
            <w:r>
              <w:rPr>
                <w:color w:val="1A2733"/>
                <w:sz w:val="19"/>
                <w:szCs w:val="19"/>
              </w:rPr>
              <w:t>Mistral 7B</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CEC2E88" w14:textId="77777777" w:rsidR="006C3F79" w:rsidRDefault="00000000">
            <w:r>
              <w:rPr>
                <w:color w:val="1A2733"/>
                <w:sz w:val="19"/>
                <w:szCs w:val="19"/>
              </w:rPr>
              <w:t>~4.1 GB</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BC2046D" w14:textId="77777777" w:rsidR="006C3F79" w:rsidRDefault="00000000">
            <w:r>
              <w:rPr>
                <w:color w:val="1A2733"/>
                <w:sz w:val="19"/>
                <w:szCs w:val="19"/>
              </w:rPr>
              <w:t>~5 GB</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D30AE74" w14:textId="77777777" w:rsidR="006C3F79" w:rsidRDefault="00000000">
            <w:r>
              <w:rPr>
                <w:color w:val="1A2733"/>
                <w:sz w:val="19"/>
                <w:szCs w:val="19"/>
              </w:rPr>
              <w:t>No</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FA15E80" w14:textId="77777777" w:rsidR="006C3F79" w:rsidRDefault="00000000">
            <w:r>
              <w:rPr>
                <w:color w:val="1A2733"/>
                <w:sz w:val="19"/>
                <w:szCs w:val="19"/>
              </w:rPr>
              <w:t>Good</w:t>
            </w:r>
          </w:p>
        </w:tc>
        <w:tc>
          <w:tcPr>
            <w:tcW w:w="1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CB31D7C" w14:textId="77777777" w:rsidR="006C3F79" w:rsidRDefault="00000000">
            <w:r>
              <w:rPr>
                <w:color w:val="1A2733"/>
                <w:sz w:val="19"/>
                <w:szCs w:val="19"/>
              </w:rPr>
              <w:t>Rejected: too large</w:t>
            </w:r>
          </w:p>
        </w:tc>
      </w:tr>
      <w:tr w:rsidR="006C3F79" w14:paraId="5F5A8033"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1C018C8" w14:textId="77777777" w:rsidR="006C3F79" w:rsidRDefault="00000000">
            <w:r>
              <w:rPr>
                <w:color w:val="1A2733"/>
                <w:sz w:val="19"/>
                <w:szCs w:val="19"/>
              </w:rPr>
              <w:t>Phi-3 Mini 3.8B</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1839DAD" w14:textId="77777777" w:rsidR="006C3F79" w:rsidRDefault="00000000">
            <w:r>
              <w:rPr>
                <w:color w:val="1A2733"/>
                <w:sz w:val="19"/>
                <w:szCs w:val="19"/>
              </w:rPr>
              <w:t>~2.2 GB</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144DAC6" w14:textId="77777777" w:rsidR="006C3F79" w:rsidRDefault="00000000">
            <w:r>
              <w:rPr>
                <w:color w:val="1A2733"/>
                <w:sz w:val="19"/>
                <w:szCs w:val="19"/>
              </w:rPr>
              <w:t>~3 GB</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989D18C" w14:textId="77777777" w:rsidR="006C3F79" w:rsidRDefault="00000000">
            <w:r>
              <w:rPr>
                <w:color w:val="1A2733"/>
                <w:sz w:val="19"/>
                <w:szCs w:val="19"/>
              </w:rPr>
              <w:t>No</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738A5C1" w14:textId="77777777" w:rsidR="006C3F79" w:rsidRDefault="00000000">
            <w:r>
              <w:rPr>
                <w:color w:val="1A2733"/>
                <w:sz w:val="19"/>
                <w:szCs w:val="19"/>
              </w:rPr>
              <w:t>Good</w:t>
            </w:r>
          </w:p>
        </w:tc>
        <w:tc>
          <w:tcPr>
            <w:tcW w:w="1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33B91F0" w14:textId="77777777" w:rsidR="006C3F79" w:rsidRDefault="00000000">
            <w:r>
              <w:rPr>
                <w:color w:val="1A2733"/>
                <w:sz w:val="19"/>
                <w:szCs w:val="19"/>
              </w:rPr>
              <w:t>Rejected: too large</w:t>
            </w:r>
          </w:p>
        </w:tc>
      </w:tr>
      <w:tr w:rsidR="006C3F79" w14:paraId="3C8743C0"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DF50077" w14:textId="77777777" w:rsidR="006C3F79" w:rsidRDefault="00000000">
            <w:proofErr w:type="spellStart"/>
            <w:r>
              <w:rPr>
                <w:color w:val="1A2733"/>
                <w:sz w:val="19"/>
                <w:szCs w:val="19"/>
              </w:rPr>
              <w:t>TinyLlama</w:t>
            </w:r>
            <w:proofErr w:type="spellEnd"/>
            <w:r>
              <w:rPr>
                <w:color w:val="1A2733"/>
                <w:sz w:val="19"/>
                <w:szCs w:val="19"/>
              </w:rPr>
              <w:t xml:space="preserve"> 1.1B</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B1FAA33" w14:textId="77777777" w:rsidR="006C3F79" w:rsidRDefault="00000000">
            <w:r>
              <w:rPr>
                <w:color w:val="1A2733"/>
                <w:sz w:val="19"/>
                <w:szCs w:val="19"/>
              </w:rPr>
              <w:t>~640 MB</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8D13F9D" w14:textId="77777777" w:rsidR="006C3F79" w:rsidRDefault="00000000">
            <w:r>
              <w:rPr>
                <w:color w:val="1A2733"/>
                <w:sz w:val="19"/>
                <w:szCs w:val="19"/>
              </w:rPr>
              <w:t>~800 MB</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E82691E" w14:textId="77777777" w:rsidR="006C3F79" w:rsidRDefault="00000000">
            <w:r>
              <w:rPr>
                <w:color w:val="1A2733"/>
                <w:sz w:val="19"/>
                <w:szCs w:val="19"/>
              </w:rPr>
              <w:t>No</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C0759C6" w14:textId="77777777" w:rsidR="006C3F79" w:rsidRDefault="00000000">
            <w:r>
              <w:rPr>
                <w:color w:val="1A2733"/>
                <w:sz w:val="19"/>
                <w:szCs w:val="19"/>
              </w:rPr>
              <w:t>Poor</w:t>
            </w:r>
          </w:p>
        </w:tc>
        <w:tc>
          <w:tcPr>
            <w:tcW w:w="1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10BCB6A" w14:textId="77777777" w:rsidR="006C3F79" w:rsidRDefault="00000000">
            <w:r>
              <w:rPr>
                <w:color w:val="1A2733"/>
                <w:sz w:val="19"/>
                <w:szCs w:val="19"/>
              </w:rPr>
              <w:t>Rejected: exceeds RAM</w:t>
            </w:r>
          </w:p>
        </w:tc>
      </w:tr>
      <w:tr w:rsidR="006C3F79" w14:paraId="434C8A73"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C3EF6F7" w14:textId="77777777" w:rsidR="006C3F79" w:rsidRDefault="00000000">
            <w:r>
              <w:rPr>
                <w:color w:val="1A2733"/>
                <w:sz w:val="19"/>
                <w:szCs w:val="19"/>
              </w:rPr>
              <w:t>Qwen 0.5B</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6953B59" w14:textId="77777777" w:rsidR="006C3F79" w:rsidRDefault="00000000">
            <w:r>
              <w:rPr>
                <w:color w:val="1A2733"/>
                <w:sz w:val="19"/>
                <w:szCs w:val="19"/>
              </w:rPr>
              <w:t>~320 MB</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612821A" w14:textId="77777777" w:rsidR="006C3F79" w:rsidRDefault="00000000">
            <w:r>
              <w:rPr>
                <w:color w:val="1A2733"/>
                <w:sz w:val="19"/>
                <w:szCs w:val="19"/>
              </w:rPr>
              <w:t>~400-512 MB</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F15DED6" w14:textId="77777777" w:rsidR="006C3F79" w:rsidRDefault="00000000">
            <w:r>
              <w:rPr>
                <w:color w:val="1A2733"/>
                <w:sz w:val="19"/>
                <w:szCs w:val="19"/>
              </w:rPr>
              <w:t>Yes (borderline)</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51284D7" w14:textId="77777777" w:rsidR="006C3F79" w:rsidRDefault="00000000">
            <w:r>
              <w:rPr>
                <w:color w:val="1A2733"/>
                <w:sz w:val="19"/>
                <w:szCs w:val="19"/>
              </w:rPr>
              <w:t>Adequate</w:t>
            </w:r>
          </w:p>
        </w:tc>
        <w:tc>
          <w:tcPr>
            <w:tcW w:w="1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27F28C9" w14:textId="77777777" w:rsidR="006C3F79" w:rsidRDefault="00000000">
            <w:r>
              <w:rPr>
                <w:color w:val="1A2733"/>
                <w:sz w:val="19"/>
                <w:szCs w:val="19"/>
              </w:rPr>
              <w:t>SELECTED</w:t>
            </w:r>
          </w:p>
        </w:tc>
      </w:tr>
    </w:tbl>
    <w:p w14:paraId="6A68390A" w14:textId="77777777" w:rsidR="006C3F79" w:rsidRDefault="006C3F79">
      <w:pPr>
        <w:spacing w:before="60" w:after="60"/>
      </w:pPr>
    </w:p>
    <w:p w14:paraId="6C0D10AF" w14:textId="77777777" w:rsidR="00C86DE9" w:rsidRDefault="00C86DE9">
      <w:pPr>
        <w:rPr>
          <w:b/>
          <w:bCs/>
          <w:color w:val="1A2733"/>
          <w:sz w:val="26"/>
          <w:szCs w:val="26"/>
        </w:rPr>
      </w:pPr>
      <w:r>
        <w:br w:type="page"/>
      </w:r>
    </w:p>
    <w:p w14:paraId="3B61179D" w14:textId="14A3D41D" w:rsidR="006C3F79" w:rsidRDefault="00000000">
      <w:pPr>
        <w:pStyle w:val="Heading2"/>
      </w:pPr>
      <w:r>
        <w:lastRenderedPageBreak/>
        <w:t>12.3 GGUF Format and Quantisation</w:t>
      </w:r>
    </w:p>
    <w:p w14:paraId="16D3B9DB" w14:textId="77777777" w:rsidR="006C3F79" w:rsidRDefault="00000000">
      <w:pPr>
        <w:spacing w:before="80" w:after="80" w:line="276" w:lineRule="auto"/>
      </w:pPr>
      <w:r>
        <w:rPr>
          <w:color w:val="1A2733"/>
        </w:rPr>
        <w:t>Qwen 0.5B is loaded in GGUF (GGML Unified Format) with Q4_K_M quantisation:</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800"/>
        <w:gridCol w:w="4826"/>
      </w:tblGrid>
      <w:tr w:rsidR="006C3F79" w14:paraId="6CD334C6" w14:textId="77777777">
        <w:tblPrEx>
          <w:tblCellMar>
            <w:top w:w="0" w:type="dxa"/>
            <w:bottom w:w="0" w:type="dxa"/>
          </w:tblCellMar>
        </w:tblPrEx>
        <w:trPr>
          <w:tblHeader/>
        </w:trPr>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38DB58A" w14:textId="77777777" w:rsidR="006C3F79" w:rsidRDefault="00000000">
            <w:r>
              <w:rPr>
                <w:b/>
                <w:bCs/>
                <w:color w:val="FFFFFF"/>
                <w:sz w:val="19"/>
                <w:szCs w:val="19"/>
              </w:rPr>
              <w:t>Precision</w:t>
            </w:r>
          </w:p>
        </w:tc>
        <w:tc>
          <w:tcPr>
            <w:tcW w:w="1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E7A44B3" w14:textId="77777777" w:rsidR="006C3F79" w:rsidRDefault="00000000">
            <w:r>
              <w:rPr>
                <w:b/>
                <w:bCs/>
                <w:color w:val="FFFFFF"/>
                <w:sz w:val="19"/>
                <w:szCs w:val="19"/>
              </w:rPr>
              <w:t>Size</w:t>
            </w:r>
          </w:p>
        </w:tc>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3AA7180" w14:textId="77777777" w:rsidR="006C3F79" w:rsidRDefault="00000000">
            <w:r>
              <w:rPr>
                <w:b/>
                <w:bCs/>
                <w:color w:val="FFFFFF"/>
                <w:sz w:val="19"/>
                <w:szCs w:val="19"/>
              </w:rPr>
              <w:t>Quality Loss</w:t>
            </w:r>
          </w:p>
        </w:tc>
        <w:tc>
          <w:tcPr>
            <w:tcW w:w="48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CD119B0" w14:textId="77777777" w:rsidR="006C3F79" w:rsidRDefault="00000000">
            <w:r>
              <w:rPr>
                <w:b/>
                <w:bCs/>
                <w:color w:val="FFFFFF"/>
                <w:sz w:val="19"/>
                <w:szCs w:val="19"/>
              </w:rPr>
              <w:t>Use Case</w:t>
            </w:r>
          </w:p>
        </w:tc>
      </w:tr>
      <w:tr w:rsidR="006C3F79" w14:paraId="2C10F0AA"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D9C86D6" w14:textId="77777777" w:rsidR="006C3F79" w:rsidRDefault="00000000">
            <w:r>
              <w:rPr>
                <w:color w:val="1A2733"/>
                <w:sz w:val="19"/>
                <w:szCs w:val="19"/>
              </w:rPr>
              <w:t>FP32 (full)</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8EDCA22" w14:textId="77777777" w:rsidR="006C3F79" w:rsidRDefault="00000000">
            <w:r>
              <w:rPr>
                <w:color w:val="1A2733"/>
                <w:sz w:val="19"/>
                <w:szCs w:val="19"/>
              </w:rPr>
              <w:t>~2 GB</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5706712" w14:textId="77777777" w:rsidR="006C3F79" w:rsidRDefault="00000000">
            <w:r>
              <w:rPr>
                <w:color w:val="1A2733"/>
                <w:sz w:val="19"/>
                <w:szCs w:val="19"/>
              </w:rPr>
              <w:t>None</w:t>
            </w:r>
          </w:p>
        </w:tc>
        <w:tc>
          <w:tcPr>
            <w:tcW w:w="4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42F0CF5" w14:textId="77777777" w:rsidR="006C3F79" w:rsidRDefault="00000000">
            <w:r>
              <w:rPr>
                <w:color w:val="1A2733"/>
                <w:sz w:val="19"/>
                <w:szCs w:val="19"/>
              </w:rPr>
              <w:t>Training</w:t>
            </w:r>
          </w:p>
        </w:tc>
      </w:tr>
      <w:tr w:rsidR="006C3F79" w14:paraId="56252D33"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0ED858C" w14:textId="77777777" w:rsidR="006C3F79" w:rsidRDefault="00000000">
            <w:r>
              <w:rPr>
                <w:color w:val="1A2733"/>
                <w:sz w:val="19"/>
                <w:szCs w:val="19"/>
              </w:rPr>
              <w:t>FP16 (half)</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32912E4" w14:textId="77777777" w:rsidR="006C3F79" w:rsidRDefault="00000000">
            <w:r>
              <w:rPr>
                <w:color w:val="1A2733"/>
                <w:sz w:val="19"/>
                <w:szCs w:val="19"/>
              </w:rPr>
              <w:t>~1 GB</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9C69628" w14:textId="77777777" w:rsidR="006C3F79" w:rsidRDefault="00000000">
            <w:r>
              <w:rPr>
                <w:color w:val="1A2733"/>
                <w:sz w:val="19"/>
                <w:szCs w:val="19"/>
              </w:rPr>
              <w:t>Negligible</w:t>
            </w:r>
          </w:p>
        </w:tc>
        <w:tc>
          <w:tcPr>
            <w:tcW w:w="4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27B7ADD" w14:textId="77777777" w:rsidR="006C3F79" w:rsidRDefault="00000000">
            <w:r>
              <w:rPr>
                <w:color w:val="1A2733"/>
                <w:sz w:val="19"/>
                <w:szCs w:val="19"/>
              </w:rPr>
              <w:t>High-quality inference</w:t>
            </w:r>
          </w:p>
        </w:tc>
      </w:tr>
      <w:tr w:rsidR="006C3F79" w14:paraId="28F134C7"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B43F137" w14:textId="77777777" w:rsidR="006C3F79" w:rsidRDefault="00000000">
            <w:r>
              <w:rPr>
                <w:color w:val="1A2733"/>
                <w:sz w:val="19"/>
                <w:szCs w:val="19"/>
              </w:rPr>
              <w:t>Q8_0</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889CD35" w14:textId="77777777" w:rsidR="006C3F79" w:rsidRDefault="00000000">
            <w:r>
              <w:rPr>
                <w:color w:val="1A2733"/>
                <w:sz w:val="19"/>
                <w:szCs w:val="19"/>
              </w:rPr>
              <w:t>~530 MB</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9923867" w14:textId="77777777" w:rsidR="006C3F79" w:rsidRDefault="00000000">
            <w:r>
              <w:rPr>
                <w:color w:val="1A2733"/>
                <w:sz w:val="19"/>
                <w:szCs w:val="19"/>
              </w:rPr>
              <w:t>Very small</w:t>
            </w:r>
          </w:p>
        </w:tc>
        <w:tc>
          <w:tcPr>
            <w:tcW w:w="4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98AB292" w14:textId="77777777" w:rsidR="006C3F79" w:rsidRDefault="00000000">
            <w:r>
              <w:rPr>
                <w:color w:val="1A2733"/>
                <w:sz w:val="19"/>
                <w:szCs w:val="19"/>
              </w:rPr>
              <w:t>Near-lossless, still too large</w:t>
            </w:r>
          </w:p>
        </w:tc>
      </w:tr>
      <w:tr w:rsidR="006C3F79" w14:paraId="2C65CB5F"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8827070" w14:textId="77777777" w:rsidR="006C3F79" w:rsidRDefault="00000000">
            <w:r>
              <w:rPr>
                <w:color w:val="1A2733"/>
                <w:sz w:val="19"/>
                <w:szCs w:val="19"/>
              </w:rPr>
              <w:t>Q4_K_M</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F2050BA" w14:textId="77777777" w:rsidR="006C3F79" w:rsidRDefault="00000000">
            <w:r>
              <w:rPr>
                <w:color w:val="1A2733"/>
                <w:sz w:val="19"/>
                <w:szCs w:val="19"/>
              </w:rPr>
              <w:t>~320 MB</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5C5D9D2" w14:textId="77777777" w:rsidR="006C3F79" w:rsidRDefault="00000000">
            <w:r>
              <w:rPr>
                <w:color w:val="1A2733"/>
                <w:sz w:val="19"/>
                <w:szCs w:val="19"/>
              </w:rPr>
              <w:t>Small</w:t>
            </w:r>
          </w:p>
        </w:tc>
        <w:tc>
          <w:tcPr>
            <w:tcW w:w="4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242167F" w14:textId="77777777" w:rsidR="006C3F79" w:rsidRDefault="00000000">
            <w:r>
              <w:rPr>
                <w:color w:val="1A2733"/>
                <w:sz w:val="19"/>
                <w:szCs w:val="19"/>
              </w:rPr>
              <w:t>OmniV1 deployment: optimal balance</w:t>
            </w:r>
          </w:p>
        </w:tc>
      </w:tr>
      <w:tr w:rsidR="006C3F79" w14:paraId="383CE80D"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37CF0E" w14:textId="77777777" w:rsidR="006C3F79" w:rsidRDefault="00000000">
            <w:r>
              <w:rPr>
                <w:color w:val="1A2733"/>
                <w:sz w:val="19"/>
                <w:szCs w:val="19"/>
              </w:rPr>
              <w:t>Q2_K</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00F3A3A" w14:textId="77777777" w:rsidR="006C3F79" w:rsidRDefault="00000000">
            <w:r>
              <w:rPr>
                <w:color w:val="1A2733"/>
                <w:sz w:val="19"/>
                <w:szCs w:val="19"/>
              </w:rPr>
              <w:t>~200 MB</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339C3BA" w14:textId="77777777" w:rsidR="006C3F79" w:rsidRDefault="00000000">
            <w:r>
              <w:rPr>
                <w:color w:val="1A2733"/>
                <w:sz w:val="19"/>
                <w:szCs w:val="19"/>
              </w:rPr>
              <w:t>Significant</w:t>
            </w:r>
          </w:p>
        </w:tc>
        <w:tc>
          <w:tcPr>
            <w:tcW w:w="4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A166567" w14:textId="77777777" w:rsidR="006C3F79" w:rsidRDefault="00000000">
            <w:r>
              <w:rPr>
                <w:color w:val="1A2733"/>
                <w:sz w:val="19"/>
                <w:szCs w:val="19"/>
              </w:rPr>
              <w:t>Too much quality loss for medical</w:t>
            </w:r>
          </w:p>
        </w:tc>
      </w:tr>
    </w:tbl>
    <w:p w14:paraId="139F0714" w14:textId="77777777" w:rsidR="006C3F79" w:rsidRDefault="00000000">
      <w:pPr>
        <w:spacing w:before="80" w:after="80" w:line="276" w:lineRule="auto"/>
      </w:pPr>
      <w:r>
        <w:rPr>
          <w:color w:val="1A2733"/>
        </w:rPr>
        <w:t xml:space="preserve">Q4_K_M uses 4-bit weights with K-quant mixed precision — more critical weights get higher precision </w:t>
      </w:r>
      <w:proofErr w:type="gramStart"/>
      <w:r>
        <w:rPr>
          <w:color w:val="1A2733"/>
        </w:rPr>
        <w:t>bits,</w:t>
      </w:r>
      <w:proofErr w:type="gramEnd"/>
      <w:r>
        <w:rPr>
          <w:color w:val="1A2733"/>
        </w:rPr>
        <w:t xml:space="preserve"> less critical weights get lower. This preserves most of the model's language understanding while halving the memory footprint vs FP16.</w:t>
      </w:r>
    </w:p>
    <w:p w14:paraId="56DF4143" w14:textId="77777777" w:rsidR="006C3F79" w:rsidRDefault="006C3F79">
      <w:pPr>
        <w:spacing w:before="60" w:after="60"/>
      </w:pPr>
    </w:p>
    <w:p w14:paraId="4DD78D9E" w14:textId="77777777" w:rsidR="006C3F79" w:rsidRDefault="00000000">
      <w:pPr>
        <w:pStyle w:val="Heading2"/>
      </w:pPr>
      <w:r>
        <w:t>12.4 KB-First Architecture — Hallucination Prevention</w:t>
      </w:r>
    </w:p>
    <w:p w14:paraId="6160BDEA" w14:textId="77777777" w:rsidR="006C3F79" w:rsidRDefault="00000000">
      <w:pPr>
        <w:spacing w:before="80" w:after="80" w:line="276" w:lineRule="auto"/>
      </w:pPr>
      <w:r>
        <w:rPr>
          <w:color w:val="1A2733"/>
        </w:rPr>
        <w:t>The most important architectural decision for a medical chatbot is preventing hallucination of clinical facts. OmniV1 uses a strict KB-first pipeline:</w:t>
      </w:r>
    </w:p>
    <w:p w14:paraId="576299D7" w14:textId="77777777" w:rsidR="006C3F79" w:rsidRDefault="00000000">
      <w:pPr>
        <w:pStyle w:val="ListParagraph"/>
        <w:numPr>
          <w:ilvl w:val="0"/>
          <w:numId w:val="2"/>
        </w:numPr>
        <w:spacing w:before="60" w:after="60"/>
      </w:pPr>
      <w:r>
        <w:rPr>
          <w:color w:val="1A2733"/>
        </w:rPr>
        <w:t xml:space="preserve">Question arrives → </w:t>
      </w:r>
      <w:proofErr w:type="spellStart"/>
      <w:r>
        <w:rPr>
          <w:color w:val="1A2733"/>
        </w:rPr>
        <w:t>search_</w:t>
      </w:r>
      <w:proofErr w:type="gramStart"/>
      <w:r>
        <w:rPr>
          <w:color w:val="1A2733"/>
        </w:rPr>
        <w:t>kb</w:t>
      </w:r>
      <w:proofErr w:type="spellEnd"/>
      <w:r>
        <w:rPr>
          <w:color w:val="1A2733"/>
        </w:rPr>
        <w:t>(</w:t>
      </w:r>
      <w:proofErr w:type="gramEnd"/>
      <w:r>
        <w:rPr>
          <w:color w:val="1A2733"/>
        </w:rPr>
        <w:t>) runs keyword matching against 20+ pre-written clinical entries</w:t>
      </w:r>
    </w:p>
    <w:p w14:paraId="7CB4B328" w14:textId="77777777" w:rsidR="006C3F79" w:rsidRDefault="00000000">
      <w:pPr>
        <w:pStyle w:val="ListParagraph"/>
        <w:numPr>
          <w:ilvl w:val="0"/>
          <w:numId w:val="2"/>
        </w:numPr>
        <w:spacing w:before="60" w:after="60"/>
      </w:pPr>
      <w:r>
        <w:rPr>
          <w:color w:val="1A2733"/>
        </w:rPr>
        <w:t>If KB match found → return KB answer directly (no LLM needed, no hallucination possible)</w:t>
      </w:r>
    </w:p>
    <w:p w14:paraId="3B49EE82" w14:textId="77777777" w:rsidR="006C3F79" w:rsidRDefault="00000000">
      <w:pPr>
        <w:pStyle w:val="ListParagraph"/>
        <w:numPr>
          <w:ilvl w:val="0"/>
          <w:numId w:val="2"/>
        </w:numPr>
        <w:spacing w:before="60" w:after="60"/>
      </w:pPr>
      <w:r>
        <w:rPr>
          <w:color w:val="1A2733"/>
        </w:rPr>
        <w:t>If no KB match AND LLM enabled → LLM is given the KB context as system prompt</w:t>
      </w:r>
    </w:p>
    <w:p w14:paraId="1E4FB723" w14:textId="77777777" w:rsidR="006C3F79" w:rsidRDefault="00000000">
      <w:pPr>
        <w:pStyle w:val="ListParagraph"/>
        <w:numPr>
          <w:ilvl w:val="0"/>
          <w:numId w:val="2"/>
        </w:numPr>
        <w:spacing w:before="60" w:after="60"/>
      </w:pPr>
      <w:r>
        <w:rPr>
          <w:color w:val="1A2733"/>
        </w:rPr>
        <w:t>LLM is instructed to answer ONLY using the provided KB context</w:t>
      </w:r>
    </w:p>
    <w:p w14:paraId="73317F3F" w14:textId="77777777" w:rsidR="006C3F79" w:rsidRDefault="00000000">
      <w:pPr>
        <w:pStyle w:val="ListParagraph"/>
        <w:numPr>
          <w:ilvl w:val="0"/>
          <w:numId w:val="2"/>
        </w:numPr>
        <w:spacing w:before="60" w:after="60"/>
      </w:pPr>
      <w:r>
        <w:rPr>
          <w:color w:val="1A2733"/>
        </w:rPr>
        <w:t>If LLM generates content not in KB → clinical reviewer should flag</w:t>
      </w:r>
    </w:p>
    <w:p w14:paraId="4CEB834E" w14:textId="77777777" w:rsidR="006C3F79" w:rsidRDefault="006C3F79">
      <w:pPr>
        <w:spacing w:before="60" w:after="60"/>
      </w:pPr>
    </w:p>
    <w:p w14:paraId="02192513"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system = ('You are </w:t>
      </w:r>
      <w:proofErr w:type="spellStart"/>
      <w:r>
        <w:rPr>
          <w:rFonts w:ascii="Courier New" w:eastAsia="Courier New" w:hAnsi="Courier New" w:cs="Courier New"/>
          <w:color w:val="1A2733"/>
          <w:sz w:val="18"/>
          <w:szCs w:val="18"/>
        </w:rPr>
        <w:t>OmniSensus</w:t>
      </w:r>
      <w:proofErr w:type="spellEnd"/>
      <w:r>
        <w:rPr>
          <w:rFonts w:ascii="Courier New" w:eastAsia="Courier New" w:hAnsi="Courier New" w:cs="Courier New"/>
          <w:color w:val="1A2733"/>
          <w:sz w:val="18"/>
          <w:szCs w:val="18"/>
        </w:rPr>
        <w:t xml:space="preserve"> Pharma-Bot. Answer ONLY using the provided'),</w:t>
      </w:r>
    </w:p>
    <w:p w14:paraId="19B0064C"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('clinical knowledge base. Never invent drug names, doses, or'),</w:t>
      </w:r>
    </w:p>
    <w:p w14:paraId="10EE5487"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('clinical facts not in the context. Recommend consulting physician.')</w:t>
      </w:r>
    </w:p>
    <w:p w14:paraId="222D6B07" w14:textId="77777777" w:rsidR="006C3F79" w:rsidRDefault="006C3F79">
      <w:pPr>
        <w:spacing w:before="60" w:after="60"/>
      </w:pPr>
    </w:p>
    <w:p w14:paraId="436FB6EC" w14:textId="77777777" w:rsidR="006C3F79" w:rsidRDefault="00000000">
      <w:pPr>
        <w:pStyle w:val="Heading2"/>
      </w:pPr>
      <w:r>
        <w:t>12.5 Why LLM is Disabled in Production</w:t>
      </w:r>
    </w:p>
    <w:p w14:paraId="2FC94B3C" w14:textId="77777777" w:rsidR="006C3F79" w:rsidRDefault="00000000">
      <w:pPr>
        <w:spacing w:before="80" w:after="80" w:line="276" w:lineRule="auto"/>
      </w:pPr>
      <w:r>
        <w:rPr>
          <w:color w:val="1A2733"/>
        </w:rPr>
        <w:t>Despite Qwen 0.5B fitting in RAM, OMNI_ENABLE_LLM defaults to false for three reasons:</w:t>
      </w:r>
    </w:p>
    <w:p w14:paraId="58580BEC" w14:textId="77777777" w:rsidR="006C3F79" w:rsidRDefault="00000000">
      <w:pPr>
        <w:pStyle w:val="ListParagraph"/>
        <w:numPr>
          <w:ilvl w:val="0"/>
          <w:numId w:val="3"/>
        </w:numPr>
        <w:spacing w:before="60" w:after="60"/>
      </w:pPr>
      <w:r>
        <w:rPr>
          <w:color w:val="1A2733"/>
        </w:rPr>
        <w:t>Cold Start: Render free tier sleeps after 15 minutes idle. Loading 320MB model on cold start adds 8-12 seconds to first response.</w:t>
      </w:r>
    </w:p>
    <w:p w14:paraId="44CE2F61" w14:textId="77777777" w:rsidR="006C3F79" w:rsidRDefault="00000000">
      <w:pPr>
        <w:pStyle w:val="ListParagraph"/>
        <w:numPr>
          <w:ilvl w:val="0"/>
          <w:numId w:val="3"/>
        </w:numPr>
        <w:spacing w:before="60" w:after="60"/>
      </w:pPr>
      <w:r>
        <w:rPr>
          <w:color w:val="1A2733"/>
        </w:rPr>
        <w:t>KB Coverage: The pre-written KB handles ~95% of common clinical questions with evidence-based, validated answers. The LLM adds value only for the 5% edge cases.</w:t>
      </w:r>
    </w:p>
    <w:p w14:paraId="34FC837E" w14:textId="77777777" w:rsidR="006C3F79" w:rsidRDefault="00000000">
      <w:pPr>
        <w:pStyle w:val="ListParagraph"/>
        <w:numPr>
          <w:ilvl w:val="0"/>
          <w:numId w:val="3"/>
        </w:numPr>
        <w:spacing w:before="60" w:after="60"/>
      </w:pPr>
      <w:r>
        <w:rPr>
          <w:color w:val="1A2733"/>
        </w:rPr>
        <w:t>Reliability: A KB lookup never times out or produces unexpected output. The LLM introduces non-determinism that requires monitoring.</w:t>
      </w:r>
    </w:p>
    <w:p w14:paraId="564D37C9" w14:textId="77777777" w:rsidR="006C3F79" w:rsidRDefault="00000000">
      <w:r>
        <w:br w:type="page"/>
      </w:r>
    </w:p>
    <w:p w14:paraId="6B621101" w14:textId="77777777" w:rsidR="006C3F79" w:rsidRPr="003F613D" w:rsidRDefault="00000000">
      <w:pPr>
        <w:pStyle w:val="Heading1"/>
        <w:pBdr>
          <w:bottom w:val="single" w:sz="8" w:space="4" w:color="10847E"/>
        </w:pBdr>
        <w:rPr>
          <w:sz w:val="32"/>
          <w:szCs w:val="32"/>
        </w:rPr>
      </w:pPr>
      <w:r w:rsidRPr="003F613D">
        <w:rPr>
          <w:sz w:val="32"/>
          <w:szCs w:val="32"/>
        </w:rPr>
        <w:lastRenderedPageBreak/>
        <w:t>13. Medical Knowledge Base &amp; Tokenisation</w:t>
      </w:r>
    </w:p>
    <w:p w14:paraId="2C333E4A" w14:textId="77777777" w:rsidR="006C3F79" w:rsidRDefault="00000000">
      <w:pPr>
        <w:pStyle w:val="Heading2"/>
      </w:pPr>
      <w:r>
        <w:t>13.1 Knowledge Base Structure</w:t>
      </w:r>
    </w:p>
    <w:p w14:paraId="44E95827" w14:textId="77777777" w:rsidR="006C3F79" w:rsidRDefault="00000000">
      <w:pPr>
        <w:spacing w:before="80" w:after="80" w:line="276" w:lineRule="auto"/>
      </w:pPr>
      <w:r>
        <w:rPr>
          <w:color w:val="1A2733"/>
        </w:rPr>
        <w:t>The Medical KB is a Python dictionary with 20+ clinically curated entries. Each entry is a structured string containing evidence-based information from WHO, AHA, ADA, KDIGO, and NHS guidelines.</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626"/>
      </w:tblGrid>
      <w:tr w:rsidR="006C3F79" w14:paraId="4CFB6C2F" w14:textId="77777777">
        <w:tblPrEx>
          <w:tblCellMar>
            <w:top w:w="0" w:type="dxa"/>
            <w:bottom w:w="0" w:type="dxa"/>
          </w:tblCellMar>
        </w:tblPrEx>
        <w:trPr>
          <w:tblHeader/>
        </w:trPr>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6E79DA5" w14:textId="77777777" w:rsidR="006C3F79" w:rsidRDefault="00000000">
            <w:r>
              <w:rPr>
                <w:b/>
                <w:bCs/>
                <w:color w:val="FFFFFF"/>
                <w:sz w:val="19"/>
                <w:szCs w:val="19"/>
              </w:rPr>
              <w:t>KB Category</w:t>
            </w:r>
          </w:p>
        </w:tc>
        <w:tc>
          <w:tcPr>
            <w:tcW w:w="3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E9795BD" w14:textId="77777777" w:rsidR="006C3F79" w:rsidRDefault="00000000">
            <w:r>
              <w:rPr>
                <w:b/>
                <w:bCs/>
                <w:color w:val="FFFFFF"/>
                <w:sz w:val="19"/>
                <w:szCs w:val="19"/>
              </w:rPr>
              <w:t>Entry Keys</w:t>
            </w:r>
          </w:p>
        </w:tc>
        <w:tc>
          <w:tcPr>
            <w:tcW w:w="46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858427C" w14:textId="77777777" w:rsidR="006C3F79" w:rsidRDefault="00000000">
            <w:r>
              <w:rPr>
                <w:b/>
                <w:bCs/>
                <w:color w:val="FFFFFF"/>
                <w:sz w:val="19"/>
                <w:szCs w:val="19"/>
              </w:rPr>
              <w:t>Source Guidelines</w:t>
            </w:r>
          </w:p>
        </w:tc>
      </w:tr>
      <w:tr w:rsidR="006C3F79" w14:paraId="1A4D4943"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4721872" w14:textId="77777777" w:rsidR="006C3F79" w:rsidRDefault="00000000">
            <w:r>
              <w:rPr>
                <w:color w:val="1A2733"/>
                <w:sz w:val="19"/>
                <w:szCs w:val="19"/>
              </w:rPr>
              <w:t>Diabetes / Metabolic</w:t>
            </w:r>
          </w:p>
        </w:tc>
        <w:tc>
          <w:tcPr>
            <w:tcW w:w="3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820B14C" w14:textId="77777777" w:rsidR="006C3F79" w:rsidRDefault="00000000">
            <w:proofErr w:type="spellStart"/>
            <w:r>
              <w:rPr>
                <w:color w:val="1A2733"/>
                <w:sz w:val="19"/>
                <w:szCs w:val="19"/>
              </w:rPr>
              <w:t>metformin_details</w:t>
            </w:r>
            <w:proofErr w:type="spellEnd"/>
            <w:r>
              <w:rPr>
                <w:color w:val="1A2733"/>
                <w:sz w:val="19"/>
                <w:szCs w:val="19"/>
              </w:rPr>
              <w:t xml:space="preserve">, </w:t>
            </w:r>
            <w:proofErr w:type="spellStart"/>
            <w:r>
              <w:rPr>
                <w:color w:val="1A2733"/>
                <w:sz w:val="19"/>
                <w:szCs w:val="19"/>
              </w:rPr>
              <w:t>diabetes_overview</w:t>
            </w:r>
            <w:proofErr w:type="spellEnd"/>
            <w:r>
              <w:rPr>
                <w:color w:val="1A2733"/>
                <w:sz w:val="19"/>
                <w:szCs w:val="19"/>
              </w:rPr>
              <w:t xml:space="preserve">, hba1c_guide, </w:t>
            </w:r>
            <w:proofErr w:type="spellStart"/>
            <w:r>
              <w:rPr>
                <w:color w:val="1A2733"/>
                <w:sz w:val="19"/>
                <w:szCs w:val="19"/>
              </w:rPr>
              <w:t>insulin_resistance</w:t>
            </w:r>
            <w:proofErr w:type="spellEnd"/>
            <w:r>
              <w:rPr>
                <w:color w:val="1A2733"/>
                <w:sz w:val="19"/>
                <w:szCs w:val="19"/>
              </w:rPr>
              <w:t>, sglt2_inhibitors, glp1_agonists</w:t>
            </w:r>
          </w:p>
        </w:tc>
        <w:tc>
          <w:tcPr>
            <w:tcW w:w="4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93E68F4" w14:textId="77777777" w:rsidR="006C3F79" w:rsidRDefault="00000000">
            <w:r>
              <w:rPr>
                <w:color w:val="1A2733"/>
                <w:sz w:val="19"/>
                <w:szCs w:val="19"/>
              </w:rPr>
              <w:t>ADA Standards of Care 2026, WHO 2023</w:t>
            </w:r>
          </w:p>
        </w:tc>
      </w:tr>
      <w:tr w:rsidR="006C3F79" w14:paraId="1C89C24B"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200430B" w14:textId="77777777" w:rsidR="006C3F79" w:rsidRDefault="00000000">
            <w:r>
              <w:rPr>
                <w:color w:val="1A2733"/>
                <w:sz w:val="19"/>
                <w:szCs w:val="19"/>
              </w:rPr>
              <w:t>Cardiovascular</w:t>
            </w:r>
          </w:p>
        </w:tc>
        <w:tc>
          <w:tcPr>
            <w:tcW w:w="3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F18BD35" w14:textId="77777777" w:rsidR="006C3F79" w:rsidRDefault="00000000">
            <w:proofErr w:type="spellStart"/>
            <w:r>
              <w:rPr>
                <w:color w:val="1A2733"/>
                <w:sz w:val="19"/>
                <w:szCs w:val="19"/>
              </w:rPr>
              <w:t>hypertension_basics</w:t>
            </w:r>
            <w:proofErr w:type="spellEnd"/>
            <w:r>
              <w:rPr>
                <w:color w:val="1A2733"/>
                <w:sz w:val="19"/>
                <w:szCs w:val="19"/>
              </w:rPr>
              <w:t xml:space="preserve">, </w:t>
            </w:r>
            <w:proofErr w:type="spellStart"/>
            <w:r>
              <w:rPr>
                <w:color w:val="1A2733"/>
                <w:sz w:val="19"/>
                <w:szCs w:val="19"/>
              </w:rPr>
              <w:t>cholesterol_guide</w:t>
            </w:r>
            <w:proofErr w:type="spellEnd"/>
            <w:r>
              <w:rPr>
                <w:color w:val="1A2733"/>
                <w:sz w:val="19"/>
                <w:szCs w:val="19"/>
              </w:rPr>
              <w:t xml:space="preserve">, </w:t>
            </w:r>
            <w:proofErr w:type="spellStart"/>
            <w:r>
              <w:rPr>
                <w:color w:val="1A2733"/>
                <w:sz w:val="19"/>
                <w:szCs w:val="19"/>
              </w:rPr>
              <w:t>cardiovascular_risk</w:t>
            </w:r>
            <w:proofErr w:type="spellEnd"/>
            <w:r>
              <w:rPr>
                <w:color w:val="1A2733"/>
                <w:sz w:val="19"/>
                <w:szCs w:val="19"/>
              </w:rPr>
              <w:t xml:space="preserve">, </w:t>
            </w:r>
            <w:proofErr w:type="spellStart"/>
            <w:r>
              <w:rPr>
                <w:color w:val="1A2733"/>
                <w:sz w:val="19"/>
                <w:szCs w:val="19"/>
              </w:rPr>
              <w:t>statins_guide</w:t>
            </w:r>
            <w:proofErr w:type="spellEnd"/>
            <w:r>
              <w:rPr>
                <w:color w:val="1A2733"/>
                <w:sz w:val="19"/>
                <w:szCs w:val="19"/>
              </w:rPr>
              <w:t xml:space="preserve">, </w:t>
            </w:r>
            <w:proofErr w:type="spellStart"/>
            <w:r>
              <w:rPr>
                <w:color w:val="1A2733"/>
                <w:sz w:val="19"/>
                <w:szCs w:val="19"/>
              </w:rPr>
              <w:t>ace_inhibitors</w:t>
            </w:r>
            <w:proofErr w:type="spellEnd"/>
            <w:r>
              <w:rPr>
                <w:color w:val="1A2733"/>
                <w:sz w:val="19"/>
                <w:szCs w:val="19"/>
              </w:rPr>
              <w:t xml:space="preserve">, </w:t>
            </w:r>
            <w:proofErr w:type="spellStart"/>
            <w:r>
              <w:rPr>
                <w:color w:val="1A2733"/>
                <w:sz w:val="19"/>
                <w:szCs w:val="19"/>
              </w:rPr>
              <w:t>ecg_basics</w:t>
            </w:r>
            <w:proofErr w:type="spellEnd"/>
          </w:p>
        </w:tc>
        <w:tc>
          <w:tcPr>
            <w:tcW w:w="4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31F8DA4" w14:textId="77777777" w:rsidR="006C3F79" w:rsidRDefault="00000000">
            <w:r>
              <w:rPr>
                <w:color w:val="1A2733"/>
                <w:sz w:val="19"/>
                <w:szCs w:val="19"/>
              </w:rPr>
              <w:t>AHA/ACC Guidelines 2023, ESC 2023</w:t>
            </w:r>
          </w:p>
        </w:tc>
      </w:tr>
      <w:tr w:rsidR="006C3F79" w14:paraId="7E953E43"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BEF7882" w14:textId="77777777" w:rsidR="006C3F79" w:rsidRDefault="00000000">
            <w:r>
              <w:rPr>
                <w:color w:val="1A2733"/>
                <w:sz w:val="19"/>
                <w:szCs w:val="19"/>
              </w:rPr>
              <w:t>Renal</w:t>
            </w:r>
          </w:p>
        </w:tc>
        <w:tc>
          <w:tcPr>
            <w:tcW w:w="3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CEEF515" w14:textId="77777777" w:rsidR="006C3F79" w:rsidRDefault="00000000">
            <w:proofErr w:type="spellStart"/>
            <w:r>
              <w:rPr>
                <w:color w:val="1A2733"/>
                <w:sz w:val="19"/>
                <w:szCs w:val="19"/>
              </w:rPr>
              <w:t>nephrology_basics</w:t>
            </w:r>
            <w:proofErr w:type="spellEnd"/>
            <w:r>
              <w:rPr>
                <w:color w:val="1A2733"/>
                <w:sz w:val="19"/>
                <w:szCs w:val="19"/>
              </w:rPr>
              <w:t xml:space="preserve">, </w:t>
            </w:r>
            <w:proofErr w:type="spellStart"/>
            <w:r>
              <w:rPr>
                <w:color w:val="1A2733"/>
                <w:sz w:val="19"/>
                <w:szCs w:val="19"/>
              </w:rPr>
              <w:t>creatinine_guide</w:t>
            </w:r>
            <w:proofErr w:type="spellEnd"/>
            <w:r>
              <w:rPr>
                <w:color w:val="1A2733"/>
                <w:sz w:val="19"/>
                <w:szCs w:val="19"/>
              </w:rPr>
              <w:t xml:space="preserve">, </w:t>
            </w:r>
            <w:proofErr w:type="spellStart"/>
            <w:r>
              <w:rPr>
                <w:color w:val="1A2733"/>
                <w:sz w:val="19"/>
                <w:szCs w:val="19"/>
              </w:rPr>
              <w:t>ckd_management</w:t>
            </w:r>
            <w:proofErr w:type="spellEnd"/>
            <w:r>
              <w:rPr>
                <w:color w:val="1A2733"/>
                <w:sz w:val="19"/>
                <w:szCs w:val="19"/>
              </w:rPr>
              <w:t xml:space="preserve">, </w:t>
            </w:r>
            <w:proofErr w:type="spellStart"/>
            <w:r>
              <w:rPr>
                <w:color w:val="1A2733"/>
                <w:sz w:val="19"/>
                <w:szCs w:val="19"/>
              </w:rPr>
              <w:t>dialysis_overview</w:t>
            </w:r>
            <w:proofErr w:type="spellEnd"/>
            <w:r>
              <w:rPr>
                <w:color w:val="1A2733"/>
                <w:sz w:val="19"/>
                <w:szCs w:val="19"/>
              </w:rPr>
              <w:t xml:space="preserve">, </w:t>
            </w:r>
            <w:proofErr w:type="spellStart"/>
            <w:r>
              <w:rPr>
                <w:color w:val="1A2733"/>
                <w:sz w:val="19"/>
                <w:szCs w:val="19"/>
              </w:rPr>
              <w:t>nsaid_warnings</w:t>
            </w:r>
            <w:proofErr w:type="spellEnd"/>
          </w:p>
        </w:tc>
        <w:tc>
          <w:tcPr>
            <w:tcW w:w="4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63D0929" w14:textId="77777777" w:rsidR="006C3F79" w:rsidRDefault="00000000">
            <w:r>
              <w:rPr>
                <w:color w:val="1A2733"/>
                <w:sz w:val="19"/>
                <w:szCs w:val="19"/>
              </w:rPr>
              <w:t>KDIGO 2024, NHS CKD Guidelines</w:t>
            </w:r>
          </w:p>
        </w:tc>
      </w:tr>
      <w:tr w:rsidR="006C3F79" w14:paraId="065A3F24"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E827E69" w14:textId="77777777" w:rsidR="006C3F79" w:rsidRDefault="00000000">
            <w:r>
              <w:rPr>
                <w:color w:val="1A2733"/>
                <w:sz w:val="19"/>
                <w:szCs w:val="19"/>
              </w:rPr>
              <w:t>Lifestyle</w:t>
            </w:r>
          </w:p>
        </w:tc>
        <w:tc>
          <w:tcPr>
            <w:tcW w:w="3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F38558B" w14:textId="77777777" w:rsidR="006C3F79" w:rsidRDefault="00000000">
            <w:proofErr w:type="spellStart"/>
            <w:r>
              <w:rPr>
                <w:color w:val="1A2733"/>
                <w:sz w:val="19"/>
                <w:szCs w:val="19"/>
              </w:rPr>
              <w:t>bmi_guide</w:t>
            </w:r>
            <w:proofErr w:type="spellEnd"/>
            <w:r>
              <w:rPr>
                <w:color w:val="1A2733"/>
                <w:sz w:val="19"/>
                <w:szCs w:val="19"/>
              </w:rPr>
              <w:t xml:space="preserve">, </w:t>
            </w:r>
            <w:proofErr w:type="spellStart"/>
            <w:r>
              <w:rPr>
                <w:color w:val="1A2733"/>
                <w:sz w:val="19"/>
                <w:szCs w:val="19"/>
              </w:rPr>
              <w:t>smoking_cessation</w:t>
            </w:r>
            <w:proofErr w:type="spellEnd"/>
            <w:r>
              <w:rPr>
                <w:color w:val="1A2733"/>
                <w:sz w:val="19"/>
                <w:szCs w:val="19"/>
              </w:rPr>
              <w:t xml:space="preserve">, </w:t>
            </w:r>
            <w:proofErr w:type="spellStart"/>
            <w:r>
              <w:rPr>
                <w:color w:val="1A2733"/>
                <w:sz w:val="19"/>
                <w:szCs w:val="19"/>
              </w:rPr>
              <w:t>exercise_recommendations</w:t>
            </w:r>
            <w:proofErr w:type="spellEnd"/>
            <w:r>
              <w:rPr>
                <w:color w:val="1A2733"/>
                <w:sz w:val="19"/>
                <w:szCs w:val="19"/>
              </w:rPr>
              <w:t xml:space="preserve">, </w:t>
            </w:r>
            <w:proofErr w:type="spellStart"/>
            <w:r>
              <w:rPr>
                <w:color w:val="1A2733"/>
                <w:sz w:val="19"/>
                <w:szCs w:val="19"/>
              </w:rPr>
              <w:t>diet_diabetes</w:t>
            </w:r>
            <w:proofErr w:type="spellEnd"/>
          </w:p>
        </w:tc>
        <w:tc>
          <w:tcPr>
            <w:tcW w:w="4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F366F58" w14:textId="77777777" w:rsidR="006C3F79" w:rsidRDefault="00000000">
            <w:r>
              <w:rPr>
                <w:color w:val="1A2733"/>
                <w:sz w:val="19"/>
                <w:szCs w:val="19"/>
              </w:rPr>
              <w:t>WHO Physical Activity Guidelines 2023</w:t>
            </w:r>
          </w:p>
        </w:tc>
      </w:tr>
      <w:tr w:rsidR="006C3F79" w14:paraId="54043692"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F34F615" w14:textId="77777777" w:rsidR="006C3F79" w:rsidRDefault="00000000">
            <w:r>
              <w:rPr>
                <w:color w:val="1A2733"/>
                <w:sz w:val="19"/>
                <w:szCs w:val="19"/>
              </w:rPr>
              <w:t>Medications</w:t>
            </w:r>
          </w:p>
        </w:tc>
        <w:tc>
          <w:tcPr>
            <w:tcW w:w="3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DD171B3" w14:textId="77777777" w:rsidR="006C3F79" w:rsidRDefault="00000000">
            <w:proofErr w:type="spellStart"/>
            <w:r>
              <w:rPr>
                <w:color w:val="1A2733"/>
                <w:sz w:val="19"/>
                <w:szCs w:val="19"/>
              </w:rPr>
              <w:t>metformin_details</w:t>
            </w:r>
            <w:proofErr w:type="spellEnd"/>
            <w:r>
              <w:rPr>
                <w:color w:val="1A2733"/>
                <w:sz w:val="19"/>
                <w:szCs w:val="19"/>
              </w:rPr>
              <w:t xml:space="preserve">, </w:t>
            </w:r>
            <w:proofErr w:type="spellStart"/>
            <w:r>
              <w:rPr>
                <w:color w:val="1A2733"/>
                <w:sz w:val="19"/>
                <w:szCs w:val="19"/>
              </w:rPr>
              <w:t>furosemide_guide</w:t>
            </w:r>
            <w:proofErr w:type="spellEnd"/>
            <w:r>
              <w:rPr>
                <w:color w:val="1A2733"/>
                <w:sz w:val="19"/>
                <w:szCs w:val="19"/>
              </w:rPr>
              <w:t xml:space="preserve">, </w:t>
            </w:r>
            <w:proofErr w:type="spellStart"/>
            <w:r>
              <w:rPr>
                <w:color w:val="1A2733"/>
                <w:sz w:val="19"/>
                <w:szCs w:val="19"/>
              </w:rPr>
              <w:t>insulin_types</w:t>
            </w:r>
            <w:proofErr w:type="spellEnd"/>
            <w:r>
              <w:rPr>
                <w:color w:val="1A2733"/>
                <w:sz w:val="19"/>
                <w:szCs w:val="19"/>
              </w:rPr>
              <w:t xml:space="preserve">, </w:t>
            </w:r>
            <w:proofErr w:type="spellStart"/>
            <w:r>
              <w:rPr>
                <w:color w:val="1A2733"/>
                <w:sz w:val="19"/>
                <w:szCs w:val="19"/>
              </w:rPr>
              <w:t>statin_comparison</w:t>
            </w:r>
            <w:proofErr w:type="spellEnd"/>
          </w:p>
        </w:tc>
        <w:tc>
          <w:tcPr>
            <w:tcW w:w="4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703B359" w14:textId="77777777" w:rsidR="006C3F79" w:rsidRDefault="00000000">
            <w:r>
              <w:rPr>
                <w:color w:val="1A2733"/>
                <w:sz w:val="19"/>
                <w:szCs w:val="19"/>
              </w:rPr>
              <w:t>BNF, India NLEM 2022</w:t>
            </w:r>
          </w:p>
        </w:tc>
      </w:tr>
      <w:tr w:rsidR="006C3F79" w14:paraId="507152AB"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0AE65B1" w14:textId="77777777" w:rsidR="006C3F79" w:rsidRDefault="00000000">
            <w:r>
              <w:rPr>
                <w:color w:val="1A2733"/>
                <w:sz w:val="19"/>
                <w:szCs w:val="19"/>
              </w:rPr>
              <w:t>Biomarker Interpretation</w:t>
            </w:r>
          </w:p>
        </w:tc>
        <w:tc>
          <w:tcPr>
            <w:tcW w:w="3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D800B4B" w14:textId="77777777" w:rsidR="006C3F79" w:rsidRDefault="00000000">
            <w:proofErr w:type="spellStart"/>
            <w:r>
              <w:rPr>
                <w:color w:val="1A2733"/>
                <w:sz w:val="19"/>
                <w:szCs w:val="19"/>
              </w:rPr>
              <w:t>egfr_interpretation</w:t>
            </w:r>
            <w:proofErr w:type="spellEnd"/>
            <w:r>
              <w:rPr>
                <w:color w:val="1A2733"/>
                <w:sz w:val="19"/>
                <w:szCs w:val="19"/>
              </w:rPr>
              <w:t xml:space="preserve">, hba1c_guide, </w:t>
            </w:r>
            <w:proofErr w:type="spellStart"/>
            <w:r>
              <w:rPr>
                <w:color w:val="1A2733"/>
                <w:sz w:val="19"/>
                <w:szCs w:val="19"/>
              </w:rPr>
              <w:t>creatinine_guide</w:t>
            </w:r>
            <w:proofErr w:type="spellEnd"/>
            <w:r>
              <w:rPr>
                <w:color w:val="1A2733"/>
                <w:sz w:val="19"/>
                <w:szCs w:val="19"/>
              </w:rPr>
              <w:t xml:space="preserve">, </w:t>
            </w:r>
            <w:proofErr w:type="spellStart"/>
            <w:r>
              <w:rPr>
                <w:color w:val="1A2733"/>
                <w:sz w:val="19"/>
                <w:szCs w:val="19"/>
              </w:rPr>
              <w:t>lipid_panel</w:t>
            </w:r>
            <w:proofErr w:type="spellEnd"/>
          </w:p>
        </w:tc>
        <w:tc>
          <w:tcPr>
            <w:tcW w:w="4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43E2DD7" w14:textId="77777777" w:rsidR="006C3F79" w:rsidRDefault="00000000">
            <w:r>
              <w:rPr>
                <w:color w:val="1A2733"/>
                <w:sz w:val="19"/>
                <w:szCs w:val="19"/>
              </w:rPr>
              <w:t>Laboratory Medicine Guidelines</w:t>
            </w:r>
          </w:p>
        </w:tc>
      </w:tr>
    </w:tbl>
    <w:p w14:paraId="267D417D" w14:textId="77777777" w:rsidR="006C3F79" w:rsidRDefault="006C3F79">
      <w:pPr>
        <w:spacing w:before="60" w:after="60"/>
      </w:pPr>
    </w:p>
    <w:p w14:paraId="2E462A4F" w14:textId="77777777" w:rsidR="006C3F79" w:rsidRDefault="00000000">
      <w:pPr>
        <w:pStyle w:val="Heading2"/>
      </w:pPr>
      <w:r>
        <w:t>13.2 KB Search Algorithm</w:t>
      </w:r>
    </w:p>
    <w:p w14:paraId="54D1E0A1" w14:textId="77777777" w:rsidR="006C3F79" w:rsidRDefault="00000000">
      <w:pPr>
        <w:spacing w:before="80" w:after="80" w:line="276" w:lineRule="auto"/>
      </w:pPr>
      <w:r>
        <w:rPr>
          <w:color w:val="1A2733"/>
        </w:rPr>
        <w:t>The search function uses simple tokenised keyword matching. This is intentionally simple:</w:t>
      </w:r>
    </w:p>
    <w:p w14:paraId="12A368B7"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def </w:t>
      </w:r>
      <w:proofErr w:type="spellStart"/>
      <w:r>
        <w:rPr>
          <w:rFonts w:ascii="Courier New" w:eastAsia="Courier New" w:hAnsi="Courier New" w:cs="Courier New"/>
          <w:color w:val="1A2733"/>
          <w:sz w:val="18"/>
          <w:szCs w:val="18"/>
        </w:rPr>
        <w:t>search_</w:t>
      </w:r>
      <w:proofErr w:type="gramStart"/>
      <w:r>
        <w:rPr>
          <w:rFonts w:ascii="Courier New" w:eastAsia="Courier New" w:hAnsi="Courier New" w:cs="Courier New"/>
          <w:color w:val="1A2733"/>
          <w:sz w:val="18"/>
          <w:szCs w:val="18"/>
        </w:rPr>
        <w:t>kb</w:t>
      </w:r>
      <w:proofErr w:type="spellEnd"/>
      <w:r>
        <w:rPr>
          <w:rFonts w:ascii="Courier New" w:eastAsia="Courier New" w:hAnsi="Courier New" w:cs="Courier New"/>
          <w:color w:val="1A2733"/>
          <w:sz w:val="18"/>
          <w:szCs w:val="18"/>
        </w:rPr>
        <w:t>(</w:t>
      </w:r>
      <w:proofErr w:type="gramEnd"/>
      <w:r>
        <w:rPr>
          <w:rFonts w:ascii="Courier New" w:eastAsia="Courier New" w:hAnsi="Courier New" w:cs="Courier New"/>
          <w:color w:val="1A2733"/>
          <w:sz w:val="18"/>
          <w:szCs w:val="18"/>
        </w:rPr>
        <w:t>question: str) -&gt; str:</w:t>
      </w:r>
    </w:p>
    <w:p w14:paraId="21F5015C"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w:t>
      </w:r>
      <w:proofErr w:type="spellStart"/>
      <w:r>
        <w:rPr>
          <w:rFonts w:ascii="Courier New" w:eastAsia="Courier New" w:hAnsi="Courier New" w:cs="Courier New"/>
          <w:color w:val="1A2733"/>
          <w:sz w:val="18"/>
          <w:szCs w:val="18"/>
        </w:rPr>
        <w:t>q_lower</w:t>
      </w:r>
      <w:proofErr w:type="spellEnd"/>
      <w:r>
        <w:rPr>
          <w:rFonts w:ascii="Courier New" w:eastAsia="Courier New" w:hAnsi="Courier New" w:cs="Courier New"/>
          <w:color w:val="1A2733"/>
          <w:sz w:val="18"/>
          <w:szCs w:val="18"/>
        </w:rPr>
        <w:t xml:space="preserve"> = </w:t>
      </w:r>
      <w:proofErr w:type="spellStart"/>
      <w:proofErr w:type="gramStart"/>
      <w:r>
        <w:rPr>
          <w:rFonts w:ascii="Courier New" w:eastAsia="Courier New" w:hAnsi="Courier New" w:cs="Courier New"/>
          <w:color w:val="1A2733"/>
          <w:sz w:val="18"/>
          <w:szCs w:val="18"/>
        </w:rPr>
        <w:t>question.lower</w:t>
      </w:r>
      <w:proofErr w:type="spellEnd"/>
      <w:proofErr w:type="gramEnd"/>
      <w:r>
        <w:rPr>
          <w:rFonts w:ascii="Courier New" w:eastAsia="Courier New" w:hAnsi="Courier New" w:cs="Courier New"/>
          <w:color w:val="1A2733"/>
          <w:sz w:val="18"/>
          <w:szCs w:val="18"/>
        </w:rPr>
        <w:t>()</w:t>
      </w:r>
    </w:p>
    <w:p w14:paraId="4F41E7D5"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for key, content in </w:t>
      </w:r>
      <w:proofErr w:type="spellStart"/>
      <w:r>
        <w:rPr>
          <w:rFonts w:ascii="Courier New" w:eastAsia="Courier New" w:hAnsi="Courier New" w:cs="Courier New"/>
          <w:color w:val="1A2733"/>
          <w:sz w:val="18"/>
          <w:szCs w:val="18"/>
        </w:rPr>
        <w:t>MEDICAL_</w:t>
      </w:r>
      <w:proofErr w:type="gramStart"/>
      <w:r>
        <w:rPr>
          <w:rFonts w:ascii="Courier New" w:eastAsia="Courier New" w:hAnsi="Courier New" w:cs="Courier New"/>
          <w:color w:val="1A2733"/>
          <w:sz w:val="18"/>
          <w:szCs w:val="18"/>
        </w:rPr>
        <w:t>KB.items</w:t>
      </w:r>
      <w:proofErr w:type="spellEnd"/>
      <w:proofErr w:type="gramEnd"/>
      <w:r>
        <w:rPr>
          <w:rFonts w:ascii="Courier New" w:eastAsia="Courier New" w:hAnsi="Courier New" w:cs="Courier New"/>
          <w:color w:val="1A2733"/>
          <w:sz w:val="18"/>
          <w:szCs w:val="18"/>
        </w:rPr>
        <w:t>():</w:t>
      </w:r>
    </w:p>
    <w:p w14:paraId="2E67C62C"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 Tokenise key: '</w:t>
      </w:r>
      <w:proofErr w:type="spellStart"/>
      <w:r>
        <w:rPr>
          <w:rFonts w:ascii="Courier New" w:eastAsia="Courier New" w:hAnsi="Courier New" w:cs="Courier New"/>
          <w:color w:val="1A2733"/>
          <w:sz w:val="18"/>
          <w:szCs w:val="18"/>
        </w:rPr>
        <w:t>metformin_details</w:t>
      </w:r>
      <w:proofErr w:type="spellEnd"/>
      <w:r>
        <w:rPr>
          <w:rFonts w:ascii="Courier New" w:eastAsia="Courier New" w:hAnsi="Courier New" w:cs="Courier New"/>
          <w:color w:val="1A2733"/>
          <w:sz w:val="18"/>
          <w:szCs w:val="18"/>
        </w:rPr>
        <w:t>' → ['metformin', 'details']</w:t>
      </w:r>
    </w:p>
    <w:p w14:paraId="5E2A601F"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keywords = </w:t>
      </w:r>
      <w:proofErr w:type="spellStart"/>
      <w:proofErr w:type="gramStart"/>
      <w:r>
        <w:rPr>
          <w:rFonts w:ascii="Courier New" w:eastAsia="Courier New" w:hAnsi="Courier New" w:cs="Courier New"/>
          <w:color w:val="1A2733"/>
          <w:sz w:val="18"/>
          <w:szCs w:val="18"/>
        </w:rPr>
        <w:t>key.replace</w:t>
      </w:r>
      <w:proofErr w:type="spellEnd"/>
      <w:proofErr w:type="gramEnd"/>
      <w:r>
        <w:rPr>
          <w:rFonts w:ascii="Courier New" w:eastAsia="Courier New" w:hAnsi="Courier New" w:cs="Courier New"/>
          <w:color w:val="1A2733"/>
          <w:sz w:val="18"/>
          <w:szCs w:val="18"/>
        </w:rPr>
        <w:t>('_', ' '</w:t>
      </w:r>
      <w:proofErr w:type="gramStart"/>
      <w:r>
        <w:rPr>
          <w:rFonts w:ascii="Courier New" w:eastAsia="Courier New" w:hAnsi="Courier New" w:cs="Courier New"/>
          <w:color w:val="1A2733"/>
          <w:sz w:val="18"/>
          <w:szCs w:val="18"/>
        </w:rPr>
        <w:t>).split</w:t>
      </w:r>
      <w:proofErr w:type="gramEnd"/>
      <w:r>
        <w:rPr>
          <w:rFonts w:ascii="Courier New" w:eastAsia="Courier New" w:hAnsi="Courier New" w:cs="Courier New"/>
          <w:color w:val="1A2733"/>
          <w:sz w:val="18"/>
          <w:szCs w:val="18"/>
        </w:rPr>
        <w:t>()</w:t>
      </w:r>
    </w:p>
    <w:p w14:paraId="1AB672CF"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if </w:t>
      </w:r>
      <w:proofErr w:type="gramStart"/>
      <w:r>
        <w:rPr>
          <w:rFonts w:ascii="Courier New" w:eastAsia="Courier New" w:hAnsi="Courier New" w:cs="Courier New"/>
          <w:color w:val="1A2733"/>
          <w:sz w:val="18"/>
          <w:szCs w:val="18"/>
        </w:rPr>
        <w:t>any(</w:t>
      </w:r>
      <w:proofErr w:type="gramEnd"/>
      <w:r>
        <w:rPr>
          <w:rFonts w:ascii="Courier New" w:eastAsia="Courier New" w:hAnsi="Courier New" w:cs="Courier New"/>
          <w:color w:val="1A2733"/>
          <w:sz w:val="18"/>
          <w:szCs w:val="18"/>
        </w:rPr>
        <w:t xml:space="preserve">kw in </w:t>
      </w:r>
      <w:proofErr w:type="spellStart"/>
      <w:r>
        <w:rPr>
          <w:rFonts w:ascii="Courier New" w:eastAsia="Courier New" w:hAnsi="Courier New" w:cs="Courier New"/>
          <w:color w:val="1A2733"/>
          <w:sz w:val="18"/>
          <w:szCs w:val="18"/>
        </w:rPr>
        <w:t>q_lower</w:t>
      </w:r>
      <w:proofErr w:type="spellEnd"/>
      <w:r>
        <w:rPr>
          <w:rFonts w:ascii="Courier New" w:eastAsia="Courier New" w:hAnsi="Courier New" w:cs="Courier New"/>
          <w:color w:val="1A2733"/>
          <w:sz w:val="18"/>
          <w:szCs w:val="18"/>
        </w:rPr>
        <w:t xml:space="preserve"> for kw in keywords):</w:t>
      </w:r>
    </w:p>
    <w:p w14:paraId="645F381A"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return </w:t>
      </w:r>
      <w:proofErr w:type="spellStart"/>
      <w:proofErr w:type="gramStart"/>
      <w:r>
        <w:rPr>
          <w:rFonts w:ascii="Courier New" w:eastAsia="Courier New" w:hAnsi="Courier New" w:cs="Courier New"/>
          <w:color w:val="1A2733"/>
          <w:sz w:val="18"/>
          <w:szCs w:val="18"/>
        </w:rPr>
        <w:t>content.strip</w:t>
      </w:r>
      <w:proofErr w:type="spellEnd"/>
      <w:proofErr w:type="gramEnd"/>
      <w:r>
        <w:rPr>
          <w:rFonts w:ascii="Courier New" w:eastAsia="Courier New" w:hAnsi="Courier New" w:cs="Courier New"/>
          <w:color w:val="1A2733"/>
          <w:sz w:val="18"/>
          <w:szCs w:val="18"/>
        </w:rPr>
        <w:t>()</w:t>
      </w:r>
    </w:p>
    <w:p w14:paraId="33F83389"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return '</w:t>
      </w:r>
      <w:proofErr w:type="gramStart"/>
      <w:r>
        <w:rPr>
          <w:rFonts w:ascii="Courier New" w:eastAsia="Courier New" w:hAnsi="Courier New" w:cs="Courier New"/>
          <w:color w:val="1A2733"/>
          <w:sz w:val="18"/>
          <w:szCs w:val="18"/>
        </w:rPr>
        <w:t>'  #</w:t>
      </w:r>
      <w:proofErr w:type="gramEnd"/>
      <w:r>
        <w:rPr>
          <w:rFonts w:ascii="Courier New" w:eastAsia="Courier New" w:hAnsi="Courier New" w:cs="Courier New"/>
          <w:color w:val="1A2733"/>
          <w:sz w:val="18"/>
          <w:szCs w:val="18"/>
        </w:rPr>
        <w:t xml:space="preserve"> No match</w:t>
      </w:r>
    </w:p>
    <w:p w14:paraId="53DDCC6F" w14:textId="77777777" w:rsidR="006C3F79" w:rsidRDefault="006C3F79">
      <w:pPr>
        <w:spacing w:before="60" w:after="60"/>
      </w:pPr>
    </w:p>
    <w:p w14:paraId="7EF8AAF7" w14:textId="77777777" w:rsidR="006C3F79" w:rsidRDefault="00000000">
      <w:pPr>
        <w:spacing w:before="80" w:after="80" w:line="276" w:lineRule="auto"/>
      </w:pPr>
      <w:r>
        <w:rPr>
          <w:color w:val="1A2733"/>
        </w:rPr>
        <w:t>Why simple keyword matching instead of semantic search (FAISS/BM25/embeddings)?</w:t>
      </w:r>
    </w:p>
    <w:p w14:paraId="24C3D479" w14:textId="77777777" w:rsidR="006C3F79" w:rsidRDefault="00000000">
      <w:pPr>
        <w:pStyle w:val="ListParagraph"/>
        <w:numPr>
          <w:ilvl w:val="0"/>
          <w:numId w:val="3"/>
        </w:numPr>
        <w:spacing w:before="60" w:after="60"/>
      </w:pPr>
      <w:r>
        <w:rPr>
          <w:color w:val="1A2733"/>
        </w:rPr>
        <w:t>The KB has &lt; 30 entries — the overhead of embedding models (hundreds of MB) is not justified</w:t>
      </w:r>
    </w:p>
    <w:p w14:paraId="07BADA7C" w14:textId="77777777" w:rsidR="006C3F79" w:rsidRDefault="00000000">
      <w:pPr>
        <w:pStyle w:val="ListParagraph"/>
        <w:numPr>
          <w:ilvl w:val="0"/>
          <w:numId w:val="3"/>
        </w:numPr>
        <w:spacing w:before="60" w:after="60"/>
      </w:pPr>
      <w:r>
        <w:rPr>
          <w:color w:val="1A2733"/>
        </w:rPr>
        <w:t>Keyword matching is deterministic — same question always gets same answer</w:t>
      </w:r>
    </w:p>
    <w:p w14:paraId="265C8730" w14:textId="77777777" w:rsidR="006C3F79" w:rsidRDefault="00000000">
      <w:pPr>
        <w:pStyle w:val="ListParagraph"/>
        <w:numPr>
          <w:ilvl w:val="0"/>
          <w:numId w:val="3"/>
        </w:numPr>
        <w:spacing w:before="60" w:after="60"/>
      </w:pPr>
      <w:r>
        <w:rPr>
          <w:color w:val="1A2733"/>
        </w:rPr>
        <w:t>Sub-millisecond latency vs 100ms+ for embedding models</w:t>
      </w:r>
    </w:p>
    <w:p w14:paraId="46BB027F" w14:textId="77777777" w:rsidR="006C3F79" w:rsidRDefault="00000000">
      <w:pPr>
        <w:pStyle w:val="ListParagraph"/>
        <w:numPr>
          <w:ilvl w:val="0"/>
          <w:numId w:val="3"/>
        </w:numPr>
        <w:spacing w:before="60" w:after="60"/>
      </w:pPr>
      <w:r>
        <w:rPr>
          <w:color w:val="1A2733"/>
        </w:rPr>
        <w:t>Zero false positives — a keyword match is always relevant</w:t>
      </w:r>
    </w:p>
    <w:p w14:paraId="0F5B959C" w14:textId="77777777" w:rsidR="006C3F79" w:rsidRDefault="006C3F79">
      <w:pPr>
        <w:spacing w:before="60" w:after="60"/>
      </w:pPr>
    </w:p>
    <w:p w14:paraId="4787427C" w14:textId="77777777" w:rsidR="006C3F79" w:rsidRDefault="00000000">
      <w:pPr>
        <w:pStyle w:val="Heading2"/>
      </w:pPr>
      <w:r>
        <w:lastRenderedPageBreak/>
        <w:t>13.3 Intent Detection</w:t>
      </w:r>
    </w:p>
    <w:p w14:paraId="2B0E6D75" w14:textId="77777777" w:rsidR="006C3F79" w:rsidRDefault="00000000">
      <w:pPr>
        <w:spacing w:before="80" w:after="80" w:line="276" w:lineRule="auto"/>
      </w:pPr>
      <w:r>
        <w:rPr>
          <w:color w:val="1A2733"/>
        </w:rPr>
        <w:t>The question_answering.py module adds an intent classification layer:</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5226"/>
      </w:tblGrid>
      <w:tr w:rsidR="006C3F79" w14:paraId="7D7E9687" w14:textId="77777777">
        <w:tblPrEx>
          <w:tblCellMar>
            <w:top w:w="0" w:type="dxa"/>
            <w:bottom w:w="0" w:type="dxa"/>
          </w:tblCellMar>
        </w:tblPrEx>
        <w:trPr>
          <w:tblHeader/>
        </w:trPr>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389F63F" w14:textId="77777777" w:rsidR="006C3F79" w:rsidRDefault="00000000">
            <w:r>
              <w:rPr>
                <w:b/>
                <w:bCs/>
                <w:color w:val="FFFFFF"/>
                <w:sz w:val="19"/>
                <w:szCs w:val="19"/>
              </w:rPr>
              <w:t>Intent Category</w:t>
            </w:r>
          </w:p>
        </w:tc>
        <w:tc>
          <w:tcPr>
            <w:tcW w:w="2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EB8B96F" w14:textId="77777777" w:rsidR="006C3F79" w:rsidRDefault="00000000">
            <w:r>
              <w:rPr>
                <w:b/>
                <w:bCs/>
                <w:color w:val="FFFFFF"/>
                <w:sz w:val="19"/>
                <w:szCs w:val="19"/>
              </w:rPr>
              <w:t>Example Query</w:t>
            </w:r>
          </w:p>
        </w:tc>
        <w:tc>
          <w:tcPr>
            <w:tcW w:w="52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FAEBC67" w14:textId="77777777" w:rsidR="006C3F79" w:rsidRDefault="00000000">
            <w:r>
              <w:rPr>
                <w:b/>
                <w:bCs/>
                <w:color w:val="FFFFFF"/>
                <w:sz w:val="19"/>
                <w:szCs w:val="19"/>
              </w:rPr>
              <w:t>Action</w:t>
            </w:r>
          </w:p>
        </w:tc>
      </w:tr>
      <w:tr w:rsidR="006C3F79" w14:paraId="5AF14E9D"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C61B472" w14:textId="77777777" w:rsidR="006C3F79" w:rsidRDefault="00000000">
            <w:proofErr w:type="spellStart"/>
            <w:r>
              <w:rPr>
                <w:color w:val="1A2733"/>
                <w:sz w:val="19"/>
                <w:szCs w:val="19"/>
              </w:rPr>
              <w:t>score_inquiry</w:t>
            </w:r>
            <w:proofErr w:type="spellEnd"/>
          </w:p>
        </w:tc>
        <w:tc>
          <w:tcPr>
            <w:tcW w:w="2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B547FE9" w14:textId="77777777" w:rsidR="006C3F79" w:rsidRDefault="00000000">
            <w:r>
              <w:rPr>
                <w:color w:val="1A2733"/>
                <w:sz w:val="19"/>
                <w:szCs w:val="19"/>
              </w:rPr>
              <w:t>What does my 67 score mean?</w:t>
            </w:r>
          </w:p>
        </w:tc>
        <w:tc>
          <w:tcPr>
            <w:tcW w:w="5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3BBE949" w14:textId="77777777" w:rsidR="006C3F79" w:rsidRDefault="00000000">
            <w:r>
              <w:rPr>
                <w:color w:val="1A2733"/>
                <w:sz w:val="19"/>
                <w:szCs w:val="19"/>
              </w:rPr>
              <w:t>Extract score from context, explain tier</w:t>
            </w:r>
          </w:p>
        </w:tc>
      </w:tr>
      <w:tr w:rsidR="006C3F79" w14:paraId="6C2E988E"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661C69B" w14:textId="77777777" w:rsidR="006C3F79" w:rsidRDefault="00000000">
            <w:proofErr w:type="spellStart"/>
            <w:r>
              <w:rPr>
                <w:color w:val="1A2733"/>
                <w:sz w:val="19"/>
                <w:szCs w:val="19"/>
              </w:rPr>
              <w:t>medication_query</w:t>
            </w:r>
            <w:proofErr w:type="spellEnd"/>
          </w:p>
        </w:tc>
        <w:tc>
          <w:tcPr>
            <w:tcW w:w="2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00D25E4" w14:textId="77777777" w:rsidR="006C3F79" w:rsidRDefault="00000000">
            <w:r>
              <w:rPr>
                <w:color w:val="1A2733"/>
                <w:sz w:val="19"/>
                <w:szCs w:val="19"/>
              </w:rPr>
              <w:t>Tell me about Metformin</w:t>
            </w:r>
          </w:p>
        </w:tc>
        <w:tc>
          <w:tcPr>
            <w:tcW w:w="5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3735FCA" w14:textId="77777777" w:rsidR="006C3F79" w:rsidRDefault="00000000">
            <w:r>
              <w:rPr>
                <w:color w:val="1A2733"/>
                <w:sz w:val="19"/>
                <w:szCs w:val="19"/>
              </w:rPr>
              <w:t xml:space="preserve">KB lookup → </w:t>
            </w:r>
            <w:proofErr w:type="spellStart"/>
            <w:r>
              <w:rPr>
                <w:color w:val="1A2733"/>
                <w:sz w:val="19"/>
                <w:szCs w:val="19"/>
              </w:rPr>
              <w:t>metformin_details</w:t>
            </w:r>
            <w:proofErr w:type="spellEnd"/>
          </w:p>
        </w:tc>
      </w:tr>
      <w:tr w:rsidR="006C3F79" w14:paraId="08859187"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29F6710" w14:textId="77777777" w:rsidR="006C3F79" w:rsidRDefault="00000000">
            <w:proofErr w:type="spellStart"/>
            <w:r>
              <w:rPr>
                <w:color w:val="1A2733"/>
                <w:sz w:val="19"/>
                <w:szCs w:val="19"/>
              </w:rPr>
              <w:t>biomarker_query</w:t>
            </w:r>
            <w:proofErr w:type="spellEnd"/>
          </w:p>
        </w:tc>
        <w:tc>
          <w:tcPr>
            <w:tcW w:w="2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841A4CF" w14:textId="77777777" w:rsidR="006C3F79" w:rsidRDefault="00000000">
            <w:r>
              <w:rPr>
                <w:color w:val="1A2733"/>
                <w:sz w:val="19"/>
                <w:szCs w:val="19"/>
              </w:rPr>
              <w:t>What is HbA1c?</w:t>
            </w:r>
          </w:p>
        </w:tc>
        <w:tc>
          <w:tcPr>
            <w:tcW w:w="5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95C646E" w14:textId="77777777" w:rsidR="006C3F79" w:rsidRDefault="00000000">
            <w:r>
              <w:rPr>
                <w:color w:val="1A2733"/>
                <w:sz w:val="19"/>
                <w:szCs w:val="19"/>
              </w:rPr>
              <w:t>KB lookup → hba1c_guide</w:t>
            </w:r>
          </w:p>
        </w:tc>
      </w:tr>
      <w:tr w:rsidR="006C3F79" w14:paraId="5154D681"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72C990D" w14:textId="77777777" w:rsidR="006C3F79" w:rsidRDefault="00000000">
            <w:proofErr w:type="spellStart"/>
            <w:r>
              <w:rPr>
                <w:color w:val="1A2733"/>
                <w:sz w:val="19"/>
                <w:szCs w:val="19"/>
              </w:rPr>
              <w:t>risk_explanation</w:t>
            </w:r>
            <w:proofErr w:type="spellEnd"/>
          </w:p>
        </w:tc>
        <w:tc>
          <w:tcPr>
            <w:tcW w:w="2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4F83341" w14:textId="77777777" w:rsidR="006C3F79" w:rsidRDefault="00000000">
            <w:r>
              <w:rPr>
                <w:color w:val="1A2733"/>
                <w:sz w:val="19"/>
                <w:szCs w:val="19"/>
              </w:rPr>
              <w:t>Why is my diabetes risk high?</w:t>
            </w:r>
          </w:p>
        </w:tc>
        <w:tc>
          <w:tcPr>
            <w:tcW w:w="5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0D332E8" w14:textId="77777777" w:rsidR="006C3F79" w:rsidRDefault="00000000">
            <w:r>
              <w:rPr>
                <w:color w:val="1A2733"/>
                <w:sz w:val="19"/>
                <w:szCs w:val="19"/>
              </w:rPr>
              <w:t xml:space="preserve">SHAP insights from </w:t>
            </w:r>
            <w:proofErr w:type="spellStart"/>
            <w:r>
              <w:rPr>
                <w:color w:val="1A2733"/>
                <w:sz w:val="19"/>
                <w:szCs w:val="19"/>
              </w:rPr>
              <w:t>ml_result</w:t>
            </w:r>
            <w:proofErr w:type="spellEnd"/>
          </w:p>
        </w:tc>
      </w:tr>
      <w:tr w:rsidR="006C3F79" w14:paraId="1711AFDB"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EB6061A" w14:textId="77777777" w:rsidR="006C3F79" w:rsidRDefault="00000000">
            <w:proofErr w:type="spellStart"/>
            <w:r>
              <w:rPr>
                <w:color w:val="1A2733"/>
                <w:sz w:val="19"/>
                <w:szCs w:val="19"/>
              </w:rPr>
              <w:t>lifestyle_advice</w:t>
            </w:r>
            <w:proofErr w:type="spellEnd"/>
          </w:p>
        </w:tc>
        <w:tc>
          <w:tcPr>
            <w:tcW w:w="2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814FB38" w14:textId="77777777" w:rsidR="006C3F79" w:rsidRDefault="00000000">
            <w:r>
              <w:rPr>
                <w:color w:val="1A2733"/>
                <w:sz w:val="19"/>
                <w:szCs w:val="19"/>
              </w:rPr>
              <w:t>How can I improve my score?</w:t>
            </w:r>
          </w:p>
        </w:tc>
        <w:tc>
          <w:tcPr>
            <w:tcW w:w="5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7F68324" w14:textId="77777777" w:rsidR="006C3F79" w:rsidRDefault="00000000">
            <w:r>
              <w:rPr>
                <w:color w:val="1A2733"/>
                <w:sz w:val="19"/>
                <w:szCs w:val="19"/>
              </w:rPr>
              <w:t>Lifestyle KB + context-specific suggestions</w:t>
            </w:r>
          </w:p>
        </w:tc>
      </w:tr>
      <w:tr w:rsidR="006C3F79" w14:paraId="36AA211B"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C942BBE" w14:textId="77777777" w:rsidR="006C3F79" w:rsidRDefault="00000000">
            <w:r>
              <w:rPr>
                <w:color w:val="1A2733"/>
                <w:sz w:val="19"/>
                <w:szCs w:val="19"/>
              </w:rPr>
              <w:t>general</w:t>
            </w:r>
          </w:p>
        </w:tc>
        <w:tc>
          <w:tcPr>
            <w:tcW w:w="2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B5EE0ED" w14:textId="77777777" w:rsidR="006C3F79" w:rsidRDefault="00000000">
            <w:r>
              <w:rPr>
                <w:color w:val="1A2733"/>
                <w:sz w:val="19"/>
                <w:szCs w:val="19"/>
              </w:rPr>
              <w:t>Hello/General questions</w:t>
            </w:r>
          </w:p>
        </w:tc>
        <w:tc>
          <w:tcPr>
            <w:tcW w:w="5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1E7DA30" w14:textId="77777777" w:rsidR="006C3F79" w:rsidRDefault="00000000">
            <w:r>
              <w:rPr>
                <w:color w:val="1A2733"/>
                <w:sz w:val="19"/>
                <w:szCs w:val="19"/>
              </w:rPr>
              <w:t>KB search or LLM fallback</w:t>
            </w:r>
          </w:p>
        </w:tc>
      </w:tr>
    </w:tbl>
    <w:p w14:paraId="37C4CF18" w14:textId="77777777" w:rsidR="006C3F79" w:rsidRDefault="006C3F79">
      <w:pPr>
        <w:spacing w:before="60" w:after="60"/>
      </w:pPr>
    </w:p>
    <w:p w14:paraId="1449A4BD" w14:textId="77777777" w:rsidR="006C3F79" w:rsidRDefault="00000000">
      <w:pPr>
        <w:pStyle w:val="Heading2"/>
      </w:pPr>
      <w:r>
        <w:t>13.4 Qwen Tokenisation (when LLM enabled)</w:t>
      </w:r>
    </w:p>
    <w:p w14:paraId="6841920B" w14:textId="77777777" w:rsidR="006C3F79" w:rsidRDefault="00000000">
      <w:pPr>
        <w:spacing w:before="80" w:after="80" w:line="276" w:lineRule="auto"/>
      </w:pPr>
      <w:r>
        <w:rPr>
          <w:color w:val="1A2733"/>
        </w:rPr>
        <w:t>Qwen 0.5B uses Byte Pair Encoding (BPE) tokenisation — the same approach as most modern LLMs:</w:t>
      </w:r>
    </w:p>
    <w:p w14:paraId="368C905B" w14:textId="77777777" w:rsidR="006C3F79" w:rsidRDefault="00000000">
      <w:pPr>
        <w:pBdr>
          <w:left w:val="single" w:sz="12" w:space="6" w:color="10847E"/>
        </w:pBdr>
        <w:shd w:val="clear" w:color="auto" w:fill="E6F4F3"/>
        <w:spacing w:before="140" w:after="140"/>
        <w:jc w:val="center"/>
      </w:pPr>
      <w:r>
        <w:rPr>
          <w:rFonts w:ascii="Cambria Math" w:eastAsia="Cambria Math" w:hAnsi="Cambria Math" w:cs="Cambria Math"/>
          <w:b/>
          <w:bCs/>
          <w:color w:val="10847E"/>
        </w:rPr>
        <w:t>BPE: greedily merge most frequent adjacent byte pairs until vocabulary size V is reached</w:t>
      </w:r>
    </w:p>
    <w:p w14:paraId="498ABD2A" w14:textId="77777777" w:rsidR="006C3F79" w:rsidRDefault="00000000">
      <w:pPr>
        <w:spacing w:before="80" w:after="80" w:line="276" w:lineRule="auto"/>
      </w:pPr>
      <w:r>
        <w:rPr>
          <w:color w:val="1A2733"/>
        </w:rPr>
        <w:t xml:space="preserve">The Qwen </w:t>
      </w:r>
      <w:proofErr w:type="spellStart"/>
      <w:r>
        <w:rPr>
          <w:color w:val="1A2733"/>
        </w:rPr>
        <w:t>tokeniser</w:t>
      </w:r>
      <w:proofErr w:type="spellEnd"/>
      <w:r>
        <w:rPr>
          <w:color w:val="1A2733"/>
        </w:rPr>
        <w:t xml:space="preserve"> has vocabulary size V ≈ 151,936 tokens. For medical text:</w:t>
      </w:r>
    </w:p>
    <w:p w14:paraId="6A87C062" w14:textId="77777777" w:rsidR="006C3F79" w:rsidRDefault="00000000">
      <w:pPr>
        <w:pStyle w:val="ListParagraph"/>
        <w:numPr>
          <w:ilvl w:val="0"/>
          <w:numId w:val="3"/>
        </w:numPr>
        <w:spacing w:before="60" w:after="60"/>
      </w:pPr>
      <w:r>
        <w:rPr>
          <w:color w:val="1A2733"/>
        </w:rPr>
        <w:t>"Metformin" → single token (common enough in training data)</w:t>
      </w:r>
    </w:p>
    <w:p w14:paraId="74EC5E6B" w14:textId="77777777" w:rsidR="006C3F79" w:rsidRDefault="00000000">
      <w:pPr>
        <w:pStyle w:val="ListParagraph"/>
        <w:numPr>
          <w:ilvl w:val="0"/>
          <w:numId w:val="3"/>
        </w:numPr>
        <w:spacing w:before="60" w:after="60"/>
      </w:pPr>
      <w:r>
        <w:rPr>
          <w:color w:val="1A2733"/>
        </w:rPr>
        <w:t>"Glomerulonephritis" → multiple tokens ["G", "</w:t>
      </w:r>
      <w:proofErr w:type="spellStart"/>
      <w:r>
        <w:rPr>
          <w:color w:val="1A2733"/>
        </w:rPr>
        <w:t>lomer</w:t>
      </w:r>
      <w:proofErr w:type="spellEnd"/>
      <w:r>
        <w:rPr>
          <w:color w:val="1A2733"/>
        </w:rPr>
        <w:t>", "ulo", "</w:t>
      </w:r>
      <w:proofErr w:type="spellStart"/>
      <w:r>
        <w:rPr>
          <w:color w:val="1A2733"/>
        </w:rPr>
        <w:t>neph</w:t>
      </w:r>
      <w:proofErr w:type="spellEnd"/>
      <w:r>
        <w:rPr>
          <w:color w:val="1A2733"/>
        </w:rPr>
        <w:t>", "</w:t>
      </w:r>
      <w:proofErr w:type="spellStart"/>
      <w:r>
        <w:rPr>
          <w:color w:val="1A2733"/>
        </w:rPr>
        <w:t>ritis</w:t>
      </w:r>
      <w:proofErr w:type="spellEnd"/>
      <w:r>
        <w:rPr>
          <w:color w:val="1A2733"/>
        </w:rPr>
        <w:t>"]</w:t>
      </w:r>
    </w:p>
    <w:p w14:paraId="2AEF2183" w14:textId="77777777" w:rsidR="006C3F79" w:rsidRDefault="00000000">
      <w:pPr>
        <w:pStyle w:val="ListParagraph"/>
        <w:numPr>
          <w:ilvl w:val="0"/>
          <w:numId w:val="3"/>
        </w:numPr>
        <w:spacing w:before="60" w:after="60"/>
      </w:pPr>
      <w:r>
        <w:rPr>
          <w:color w:val="1A2733"/>
        </w:rPr>
        <w:t>"eGFR" → ["e", "GFR"] or ["eGFR"] depending on training corpus frequency</w:t>
      </w:r>
    </w:p>
    <w:p w14:paraId="32E57522" w14:textId="77777777" w:rsidR="006C3F79" w:rsidRDefault="00000000">
      <w:pPr>
        <w:spacing w:before="80" w:after="80" w:line="276" w:lineRule="auto"/>
      </w:pPr>
      <w:r>
        <w:rPr>
          <w:color w:val="1A2733"/>
        </w:rPr>
        <w:t xml:space="preserve">The context window of </w:t>
      </w:r>
      <w:proofErr w:type="spellStart"/>
      <w:r>
        <w:rPr>
          <w:color w:val="1A2733"/>
        </w:rPr>
        <w:t>n_ctx</w:t>
      </w:r>
      <w:proofErr w:type="spellEnd"/>
      <w:r>
        <w:rPr>
          <w:color w:val="1A2733"/>
        </w:rPr>
        <w:t>=2048 tokens is sufficient for a 6-turn medical Q&amp;A conversation. Longer conversations are truncated to the last 20 messages (CHAT_SESSIONS stores the last 20 entries).</w:t>
      </w:r>
    </w:p>
    <w:p w14:paraId="27CB6B53" w14:textId="77777777" w:rsidR="006C3F79" w:rsidRDefault="00000000">
      <w:r>
        <w:br w:type="page"/>
      </w:r>
    </w:p>
    <w:p w14:paraId="41E11E0D" w14:textId="77777777" w:rsidR="006C3F79" w:rsidRPr="003F613D" w:rsidRDefault="00000000">
      <w:pPr>
        <w:pStyle w:val="Heading1"/>
        <w:pBdr>
          <w:bottom w:val="single" w:sz="8" w:space="4" w:color="10847E"/>
        </w:pBdr>
        <w:rPr>
          <w:sz w:val="32"/>
          <w:szCs w:val="32"/>
        </w:rPr>
      </w:pPr>
      <w:r w:rsidRPr="003F613D">
        <w:rPr>
          <w:sz w:val="32"/>
          <w:szCs w:val="32"/>
        </w:rPr>
        <w:lastRenderedPageBreak/>
        <w:t xml:space="preserve">14. </w:t>
      </w:r>
      <w:proofErr w:type="spellStart"/>
      <w:r w:rsidRPr="003F613D">
        <w:rPr>
          <w:sz w:val="32"/>
          <w:szCs w:val="32"/>
        </w:rPr>
        <w:t>OmniValidator</w:t>
      </w:r>
      <w:proofErr w:type="spellEnd"/>
      <w:r w:rsidRPr="003F613D">
        <w:rPr>
          <w:sz w:val="32"/>
          <w:szCs w:val="32"/>
        </w:rPr>
        <w:t xml:space="preserve"> — Clinical Safety Layer</w:t>
      </w:r>
    </w:p>
    <w:p w14:paraId="744ABCD3" w14:textId="77777777" w:rsidR="006C3F79" w:rsidRDefault="00000000">
      <w:pPr>
        <w:pStyle w:val="Heading2"/>
      </w:pPr>
      <w:r>
        <w:t>14.1 Physiological Range Validation</w:t>
      </w:r>
    </w:p>
    <w:p w14:paraId="723ADE44" w14:textId="77777777" w:rsidR="006C3F79" w:rsidRDefault="00000000">
      <w:pPr>
        <w:spacing w:before="80" w:after="80" w:line="276" w:lineRule="auto"/>
      </w:pPr>
      <w:r>
        <w:rPr>
          <w:color w:val="1A2733"/>
        </w:rPr>
        <w:t>Every inference request passes through validation before reaching the ML models. This prevents biologically impossible inputs from producing meaningless risk probabilities:</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900"/>
        <w:gridCol w:w="900"/>
        <w:gridCol w:w="5126"/>
      </w:tblGrid>
      <w:tr w:rsidR="006C3F79" w14:paraId="4395E7F6" w14:textId="77777777">
        <w:tblPrEx>
          <w:tblCellMar>
            <w:top w:w="0" w:type="dxa"/>
            <w:bottom w:w="0" w:type="dxa"/>
          </w:tblCellMar>
        </w:tblPrEx>
        <w:trPr>
          <w:tblHeader/>
        </w:trPr>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76DBB08" w14:textId="77777777" w:rsidR="006C3F79" w:rsidRDefault="00000000">
            <w:r>
              <w:rPr>
                <w:b/>
                <w:bCs/>
                <w:color w:val="FFFFFF"/>
                <w:sz w:val="19"/>
                <w:szCs w:val="19"/>
              </w:rPr>
              <w:t>Biomarker</w:t>
            </w:r>
          </w:p>
        </w:tc>
        <w:tc>
          <w:tcPr>
            <w:tcW w:w="9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7AD0424" w14:textId="77777777" w:rsidR="006C3F79" w:rsidRDefault="00000000">
            <w:r>
              <w:rPr>
                <w:b/>
                <w:bCs/>
                <w:color w:val="FFFFFF"/>
                <w:sz w:val="19"/>
                <w:szCs w:val="19"/>
              </w:rPr>
              <w:t>Min</w:t>
            </w:r>
          </w:p>
        </w:tc>
        <w:tc>
          <w:tcPr>
            <w:tcW w:w="9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3849193" w14:textId="77777777" w:rsidR="006C3F79" w:rsidRDefault="00000000">
            <w:r>
              <w:rPr>
                <w:b/>
                <w:bCs/>
                <w:color w:val="FFFFFF"/>
                <w:sz w:val="19"/>
                <w:szCs w:val="19"/>
              </w:rPr>
              <w:t>Max</w:t>
            </w:r>
          </w:p>
        </w:tc>
        <w:tc>
          <w:tcPr>
            <w:tcW w:w="9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FD18C97" w14:textId="77777777" w:rsidR="006C3F79" w:rsidRDefault="00000000">
            <w:r>
              <w:rPr>
                <w:b/>
                <w:bCs/>
                <w:color w:val="FFFFFF"/>
                <w:sz w:val="19"/>
                <w:szCs w:val="19"/>
              </w:rPr>
              <w:t>Unit</w:t>
            </w:r>
          </w:p>
        </w:tc>
        <w:tc>
          <w:tcPr>
            <w:tcW w:w="51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50B750B" w14:textId="77777777" w:rsidR="006C3F79" w:rsidRDefault="00000000">
            <w:r>
              <w:rPr>
                <w:b/>
                <w:bCs/>
                <w:color w:val="FFFFFF"/>
                <w:sz w:val="19"/>
                <w:szCs w:val="19"/>
              </w:rPr>
              <w:t>Clinical Basis for Limits</w:t>
            </w:r>
          </w:p>
        </w:tc>
      </w:tr>
      <w:tr w:rsidR="006C3F79" w14:paraId="7E6BC9DC"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8F08E59" w14:textId="77777777" w:rsidR="006C3F79" w:rsidRDefault="00000000">
            <w:r>
              <w:rPr>
                <w:color w:val="1A2733"/>
                <w:sz w:val="19"/>
                <w:szCs w:val="19"/>
              </w:rPr>
              <w:t>Fasting Glucose</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F91DF32" w14:textId="77777777" w:rsidR="006C3F79" w:rsidRDefault="00000000">
            <w:r>
              <w:rPr>
                <w:color w:val="1A2733"/>
                <w:sz w:val="19"/>
                <w:szCs w:val="19"/>
              </w:rPr>
              <w:t>20</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A2C6C76" w14:textId="77777777" w:rsidR="006C3F79" w:rsidRDefault="00000000">
            <w:r>
              <w:rPr>
                <w:color w:val="1A2733"/>
                <w:sz w:val="19"/>
                <w:szCs w:val="19"/>
              </w:rPr>
              <w:t>600</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549C8E7" w14:textId="77777777" w:rsidR="006C3F79" w:rsidRDefault="00000000">
            <w:r>
              <w:rPr>
                <w:color w:val="1A2733"/>
                <w:sz w:val="19"/>
                <w:szCs w:val="19"/>
              </w:rPr>
              <w:t>mg/dL</w:t>
            </w:r>
          </w:p>
        </w:tc>
        <w:tc>
          <w:tcPr>
            <w:tcW w:w="51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AAD1E30" w14:textId="77777777" w:rsidR="006C3F79" w:rsidRDefault="00000000">
            <w:r>
              <w:rPr>
                <w:color w:val="1A2733"/>
                <w:sz w:val="19"/>
                <w:szCs w:val="19"/>
              </w:rPr>
              <w:t>&lt;20: hypoglycaemic coma. &gt;600: hyperosmolar hyperglycaemic state threshold.</w:t>
            </w:r>
          </w:p>
        </w:tc>
      </w:tr>
      <w:tr w:rsidR="006C3F79" w14:paraId="41A776EF"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82C067E" w14:textId="77777777" w:rsidR="006C3F79" w:rsidRDefault="00000000">
            <w:r>
              <w:rPr>
                <w:color w:val="1A2733"/>
                <w:sz w:val="19"/>
                <w:szCs w:val="19"/>
              </w:rPr>
              <w:t>HbA1c</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C01D622" w14:textId="77777777" w:rsidR="006C3F79" w:rsidRDefault="00000000">
            <w:r>
              <w:rPr>
                <w:color w:val="1A2733"/>
                <w:sz w:val="19"/>
                <w:szCs w:val="19"/>
              </w:rPr>
              <w:t>3.0</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D809F56" w14:textId="77777777" w:rsidR="006C3F79" w:rsidRDefault="00000000">
            <w:r>
              <w:rPr>
                <w:color w:val="1A2733"/>
                <w:sz w:val="19"/>
                <w:szCs w:val="19"/>
              </w:rPr>
              <w:t>15.0</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A6D5693" w14:textId="77777777" w:rsidR="006C3F79" w:rsidRDefault="00000000">
            <w:r>
              <w:rPr>
                <w:color w:val="1A2733"/>
                <w:sz w:val="19"/>
                <w:szCs w:val="19"/>
              </w:rPr>
              <w:t>%</w:t>
            </w:r>
          </w:p>
        </w:tc>
        <w:tc>
          <w:tcPr>
            <w:tcW w:w="51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F9EFEF2" w14:textId="77777777" w:rsidR="006C3F79" w:rsidRDefault="00000000">
            <w:r>
              <w:rPr>
                <w:color w:val="1A2733"/>
                <w:sz w:val="19"/>
                <w:szCs w:val="19"/>
              </w:rPr>
              <w:t>&lt;3: haemolytic anaemia (rare). &gt;15: extreme uncontrolled DM.</w:t>
            </w:r>
          </w:p>
        </w:tc>
      </w:tr>
      <w:tr w:rsidR="006C3F79" w14:paraId="00EA6A6F"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08A93C0" w14:textId="77777777" w:rsidR="006C3F79" w:rsidRDefault="00000000">
            <w:r>
              <w:rPr>
                <w:color w:val="1A2733"/>
                <w:sz w:val="19"/>
                <w:szCs w:val="19"/>
              </w:rPr>
              <w:t>eGFR</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F532049" w14:textId="77777777" w:rsidR="006C3F79" w:rsidRDefault="00000000">
            <w:r>
              <w:rPr>
                <w:color w:val="1A2733"/>
                <w:sz w:val="19"/>
                <w:szCs w:val="19"/>
              </w:rPr>
              <w:t>3</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30A942B" w14:textId="77777777" w:rsidR="006C3F79" w:rsidRDefault="00000000">
            <w:r>
              <w:rPr>
                <w:color w:val="1A2733"/>
                <w:sz w:val="19"/>
                <w:szCs w:val="19"/>
              </w:rPr>
              <w:t>150</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7E31502" w14:textId="77777777" w:rsidR="006C3F79" w:rsidRDefault="00000000">
            <w:r>
              <w:rPr>
                <w:color w:val="1A2733"/>
                <w:sz w:val="19"/>
                <w:szCs w:val="19"/>
              </w:rPr>
              <w:t>mL/min</w:t>
            </w:r>
          </w:p>
        </w:tc>
        <w:tc>
          <w:tcPr>
            <w:tcW w:w="51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DA9A9F8" w14:textId="77777777" w:rsidR="006C3F79" w:rsidRDefault="00000000">
            <w:r>
              <w:rPr>
                <w:color w:val="1A2733"/>
                <w:sz w:val="19"/>
                <w:szCs w:val="19"/>
              </w:rPr>
              <w:t>&lt;3: effectively no renal function. &gt;150: hyperfiltration (rare).</w:t>
            </w:r>
          </w:p>
        </w:tc>
      </w:tr>
      <w:tr w:rsidR="006C3F79" w14:paraId="465F69B3"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C01E7E9" w14:textId="77777777" w:rsidR="006C3F79" w:rsidRDefault="00000000">
            <w:r>
              <w:rPr>
                <w:color w:val="1A2733"/>
                <w:sz w:val="19"/>
                <w:szCs w:val="19"/>
              </w:rPr>
              <w:t>Systolic BP</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02AA958" w14:textId="77777777" w:rsidR="006C3F79" w:rsidRDefault="00000000">
            <w:r>
              <w:rPr>
                <w:color w:val="1A2733"/>
                <w:sz w:val="19"/>
                <w:szCs w:val="19"/>
              </w:rPr>
              <w:t>60</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FAF4FC9" w14:textId="77777777" w:rsidR="006C3F79" w:rsidRDefault="00000000">
            <w:r>
              <w:rPr>
                <w:color w:val="1A2733"/>
                <w:sz w:val="19"/>
                <w:szCs w:val="19"/>
              </w:rPr>
              <w:t>250</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394C26A" w14:textId="77777777" w:rsidR="006C3F79" w:rsidRDefault="00000000">
            <w:r>
              <w:rPr>
                <w:color w:val="1A2733"/>
                <w:sz w:val="19"/>
                <w:szCs w:val="19"/>
              </w:rPr>
              <w:t>mmHg</w:t>
            </w:r>
          </w:p>
        </w:tc>
        <w:tc>
          <w:tcPr>
            <w:tcW w:w="51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CF321AA" w14:textId="77777777" w:rsidR="006C3F79" w:rsidRDefault="00000000">
            <w:r>
              <w:rPr>
                <w:color w:val="1A2733"/>
                <w:sz w:val="19"/>
                <w:szCs w:val="19"/>
              </w:rPr>
              <w:t>&lt;60: cardiovascular collapse. &gt;250: hypertensive emergency.</w:t>
            </w:r>
          </w:p>
        </w:tc>
      </w:tr>
      <w:tr w:rsidR="006C3F79" w14:paraId="690F30BE"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566C414" w14:textId="77777777" w:rsidR="006C3F79" w:rsidRDefault="00000000">
            <w:r>
              <w:rPr>
                <w:color w:val="1A2733"/>
                <w:sz w:val="19"/>
                <w:szCs w:val="19"/>
              </w:rPr>
              <w:t>Diastolic BP</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27D1B1D" w14:textId="77777777" w:rsidR="006C3F79" w:rsidRDefault="00000000">
            <w:r>
              <w:rPr>
                <w:color w:val="1A2733"/>
                <w:sz w:val="19"/>
                <w:szCs w:val="19"/>
              </w:rPr>
              <w:t>30</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4861E4B" w14:textId="77777777" w:rsidR="006C3F79" w:rsidRDefault="00000000">
            <w:r>
              <w:rPr>
                <w:color w:val="1A2733"/>
                <w:sz w:val="19"/>
                <w:szCs w:val="19"/>
              </w:rPr>
              <w:t>150</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451FA0" w14:textId="77777777" w:rsidR="006C3F79" w:rsidRDefault="00000000">
            <w:r>
              <w:rPr>
                <w:color w:val="1A2733"/>
                <w:sz w:val="19"/>
                <w:szCs w:val="19"/>
              </w:rPr>
              <w:t>mmHg</w:t>
            </w:r>
          </w:p>
        </w:tc>
        <w:tc>
          <w:tcPr>
            <w:tcW w:w="51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EDB2B0B" w14:textId="77777777" w:rsidR="006C3F79" w:rsidRDefault="00000000">
            <w:r>
              <w:rPr>
                <w:color w:val="1A2733"/>
                <w:sz w:val="19"/>
                <w:szCs w:val="19"/>
              </w:rPr>
              <w:t>&lt;30: severe hypotension. &gt;150: extremely rare.</w:t>
            </w:r>
          </w:p>
        </w:tc>
      </w:tr>
      <w:tr w:rsidR="006C3F79" w14:paraId="3DB4D5DF"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6CDCAA9" w14:textId="77777777" w:rsidR="006C3F79" w:rsidRDefault="00000000">
            <w:r>
              <w:rPr>
                <w:color w:val="1A2733"/>
                <w:sz w:val="19"/>
                <w:szCs w:val="19"/>
              </w:rPr>
              <w:t>BMI</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FE45C82" w14:textId="77777777" w:rsidR="006C3F79" w:rsidRDefault="00000000">
            <w:r>
              <w:rPr>
                <w:color w:val="1A2733"/>
                <w:sz w:val="19"/>
                <w:szCs w:val="19"/>
              </w:rPr>
              <w:t>10</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6BDBA06" w14:textId="77777777" w:rsidR="006C3F79" w:rsidRDefault="00000000">
            <w:r>
              <w:rPr>
                <w:color w:val="1A2733"/>
                <w:sz w:val="19"/>
                <w:szCs w:val="19"/>
              </w:rPr>
              <w:t>80</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7964702" w14:textId="77777777" w:rsidR="006C3F79" w:rsidRDefault="00000000">
            <w:r>
              <w:rPr>
                <w:color w:val="1A2733"/>
                <w:sz w:val="19"/>
                <w:szCs w:val="19"/>
              </w:rPr>
              <w:t>kg/m²</w:t>
            </w:r>
          </w:p>
        </w:tc>
        <w:tc>
          <w:tcPr>
            <w:tcW w:w="51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B2ECE80" w14:textId="77777777" w:rsidR="006C3F79" w:rsidRDefault="00000000">
            <w:r>
              <w:rPr>
                <w:color w:val="1A2733"/>
                <w:sz w:val="19"/>
                <w:szCs w:val="19"/>
              </w:rPr>
              <w:t>&lt;10: incompatible with survival. &gt;80: extreme outlier.</w:t>
            </w:r>
          </w:p>
        </w:tc>
      </w:tr>
      <w:tr w:rsidR="006C3F79" w14:paraId="2A2D9D5D"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D7DAFE4" w14:textId="77777777" w:rsidR="006C3F79" w:rsidRDefault="00000000">
            <w:r>
              <w:rPr>
                <w:color w:val="1A2733"/>
                <w:sz w:val="19"/>
                <w:szCs w:val="19"/>
              </w:rPr>
              <w:t>SpO2</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9D19C8A" w14:textId="77777777" w:rsidR="006C3F79" w:rsidRDefault="00000000">
            <w:r>
              <w:rPr>
                <w:color w:val="1A2733"/>
                <w:sz w:val="19"/>
                <w:szCs w:val="19"/>
              </w:rPr>
              <w:t>70</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96F2463" w14:textId="77777777" w:rsidR="006C3F79" w:rsidRDefault="00000000">
            <w:r>
              <w:rPr>
                <w:color w:val="1A2733"/>
                <w:sz w:val="19"/>
                <w:szCs w:val="19"/>
              </w:rPr>
              <w:t>100</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7D3C407" w14:textId="77777777" w:rsidR="006C3F79" w:rsidRDefault="00000000">
            <w:r>
              <w:rPr>
                <w:color w:val="1A2733"/>
                <w:sz w:val="19"/>
                <w:szCs w:val="19"/>
              </w:rPr>
              <w:t>%</w:t>
            </w:r>
          </w:p>
        </w:tc>
        <w:tc>
          <w:tcPr>
            <w:tcW w:w="51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214271F" w14:textId="77777777" w:rsidR="006C3F79" w:rsidRDefault="00000000">
            <w:r>
              <w:rPr>
                <w:color w:val="1A2733"/>
                <w:sz w:val="19"/>
                <w:szCs w:val="19"/>
              </w:rPr>
              <w:t>&lt;70: brain damage imminent. 100: physical maximum.</w:t>
            </w:r>
          </w:p>
        </w:tc>
      </w:tr>
      <w:tr w:rsidR="006C3F79" w14:paraId="40382A87"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2FACF1B" w14:textId="77777777" w:rsidR="006C3F79" w:rsidRDefault="00000000">
            <w:r>
              <w:rPr>
                <w:color w:val="1A2733"/>
                <w:sz w:val="19"/>
                <w:szCs w:val="19"/>
              </w:rPr>
              <w:t>Heart Rate</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AE7FBE0" w14:textId="77777777" w:rsidR="006C3F79" w:rsidRDefault="00000000">
            <w:r>
              <w:rPr>
                <w:color w:val="1A2733"/>
                <w:sz w:val="19"/>
                <w:szCs w:val="19"/>
              </w:rPr>
              <w:t>30</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0B69BA4" w14:textId="77777777" w:rsidR="006C3F79" w:rsidRDefault="00000000">
            <w:r>
              <w:rPr>
                <w:color w:val="1A2733"/>
                <w:sz w:val="19"/>
                <w:szCs w:val="19"/>
              </w:rPr>
              <w:t>200</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87D9F32" w14:textId="77777777" w:rsidR="006C3F79" w:rsidRDefault="00000000">
            <w:r>
              <w:rPr>
                <w:color w:val="1A2733"/>
                <w:sz w:val="19"/>
                <w:szCs w:val="19"/>
              </w:rPr>
              <w:t>bpm</w:t>
            </w:r>
          </w:p>
        </w:tc>
        <w:tc>
          <w:tcPr>
            <w:tcW w:w="51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65118FC" w14:textId="77777777" w:rsidR="006C3F79" w:rsidRDefault="00000000">
            <w:r>
              <w:rPr>
                <w:color w:val="1A2733"/>
                <w:sz w:val="19"/>
                <w:szCs w:val="19"/>
              </w:rPr>
              <w:t>&lt;30: severe bradycardia. &gt;200: extreme tachycardia.</w:t>
            </w:r>
          </w:p>
        </w:tc>
      </w:tr>
      <w:tr w:rsidR="006C3F79" w14:paraId="74C57690"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5C4529C" w14:textId="77777777" w:rsidR="006C3F79" w:rsidRDefault="00000000">
            <w:r>
              <w:rPr>
                <w:color w:val="1A2733"/>
                <w:sz w:val="19"/>
                <w:szCs w:val="19"/>
              </w:rPr>
              <w:t>Temperature</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7A21526" w14:textId="77777777" w:rsidR="006C3F79" w:rsidRDefault="00000000">
            <w:r>
              <w:rPr>
                <w:color w:val="1A2733"/>
                <w:sz w:val="19"/>
                <w:szCs w:val="19"/>
              </w:rPr>
              <w:t>34.0</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0120A8D" w14:textId="77777777" w:rsidR="006C3F79" w:rsidRDefault="00000000">
            <w:r>
              <w:rPr>
                <w:color w:val="1A2733"/>
                <w:sz w:val="19"/>
                <w:szCs w:val="19"/>
              </w:rPr>
              <w:t>42.0</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F2BA276" w14:textId="77777777" w:rsidR="006C3F79" w:rsidRDefault="00000000">
            <w:r>
              <w:rPr>
                <w:color w:val="1A2733"/>
                <w:sz w:val="19"/>
                <w:szCs w:val="19"/>
              </w:rPr>
              <w:t>°C</w:t>
            </w:r>
          </w:p>
        </w:tc>
        <w:tc>
          <w:tcPr>
            <w:tcW w:w="51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804372D" w14:textId="77777777" w:rsidR="006C3F79" w:rsidRDefault="00000000">
            <w:r>
              <w:rPr>
                <w:color w:val="1A2733"/>
                <w:sz w:val="19"/>
                <w:szCs w:val="19"/>
              </w:rPr>
              <w:t>&lt;34: moderate hypothermia. &gt;42: incompatible with life.</w:t>
            </w:r>
          </w:p>
        </w:tc>
      </w:tr>
      <w:tr w:rsidR="006C3F79" w14:paraId="29AEACEF" w14:textId="77777777">
        <w:tblPrEx>
          <w:tblCellMar>
            <w:top w:w="0" w:type="dxa"/>
            <w:bottom w:w="0" w:type="dxa"/>
          </w:tblCellMar>
        </w:tblPrEx>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6625B83" w14:textId="77777777" w:rsidR="006C3F79" w:rsidRDefault="00000000">
            <w:r>
              <w:rPr>
                <w:color w:val="1A2733"/>
                <w:sz w:val="19"/>
                <w:szCs w:val="19"/>
              </w:rPr>
              <w:t>Creatinine</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65D8B55" w14:textId="77777777" w:rsidR="006C3F79" w:rsidRDefault="00000000">
            <w:r>
              <w:rPr>
                <w:color w:val="1A2733"/>
                <w:sz w:val="19"/>
                <w:szCs w:val="19"/>
              </w:rPr>
              <w:t>0.2</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DB6EE15" w14:textId="77777777" w:rsidR="006C3F79" w:rsidRDefault="00000000">
            <w:r>
              <w:rPr>
                <w:color w:val="1A2733"/>
                <w:sz w:val="19"/>
                <w:szCs w:val="19"/>
              </w:rPr>
              <w:t>15.0</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DD869EF" w14:textId="77777777" w:rsidR="006C3F79" w:rsidRDefault="00000000">
            <w:r>
              <w:rPr>
                <w:color w:val="1A2733"/>
                <w:sz w:val="19"/>
                <w:szCs w:val="19"/>
              </w:rPr>
              <w:t>mg/dL</w:t>
            </w:r>
          </w:p>
        </w:tc>
        <w:tc>
          <w:tcPr>
            <w:tcW w:w="51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264A22F" w14:textId="77777777" w:rsidR="006C3F79" w:rsidRDefault="00000000">
            <w:r>
              <w:rPr>
                <w:color w:val="1A2733"/>
                <w:sz w:val="19"/>
                <w:szCs w:val="19"/>
              </w:rPr>
              <w:t>&lt;0.2: analytical error. &gt;15: extreme CKD/AKI.</w:t>
            </w:r>
          </w:p>
        </w:tc>
      </w:tr>
    </w:tbl>
    <w:p w14:paraId="2D2D07B8" w14:textId="77777777" w:rsidR="006C3F79" w:rsidRDefault="006C3F79">
      <w:pPr>
        <w:spacing w:before="60" w:after="60"/>
      </w:pPr>
    </w:p>
    <w:p w14:paraId="338DEED8" w14:textId="77777777" w:rsidR="006C3F79" w:rsidRDefault="00000000">
      <w:pPr>
        <w:pStyle w:val="Heading2"/>
      </w:pPr>
      <w:r>
        <w:t>14.2 Validation Response</w:t>
      </w:r>
    </w:p>
    <w:p w14:paraId="67109581" w14:textId="77777777" w:rsidR="006C3F79" w:rsidRDefault="00000000">
      <w:pPr>
        <w:spacing w:before="80" w:after="80" w:line="276" w:lineRule="auto"/>
      </w:pPr>
      <w:r>
        <w:rPr>
          <w:color w:val="1A2733"/>
        </w:rPr>
        <w:t xml:space="preserve">If any value is outside its physiological range, a 422 </w:t>
      </w:r>
      <w:proofErr w:type="spellStart"/>
      <w:r>
        <w:rPr>
          <w:color w:val="1A2733"/>
        </w:rPr>
        <w:t>Unprocessable</w:t>
      </w:r>
      <w:proofErr w:type="spellEnd"/>
      <w:r>
        <w:rPr>
          <w:color w:val="1A2733"/>
        </w:rPr>
        <w:t xml:space="preserve"> Entity response is returned with a specific clinical alert:</w:t>
      </w:r>
    </w:p>
    <w:p w14:paraId="0244692F"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return False, </w:t>
      </w:r>
      <w:proofErr w:type="spellStart"/>
      <w:r>
        <w:rPr>
          <w:rFonts w:ascii="Courier New" w:eastAsia="Courier New" w:hAnsi="Courier New" w:cs="Courier New"/>
          <w:color w:val="1A2733"/>
          <w:sz w:val="18"/>
          <w:szCs w:val="18"/>
        </w:rPr>
        <w:t>f'Clinical</w:t>
      </w:r>
      <w:proofErr w:type="spellEnd"/>
      <w:r>
        <w:rPr>
          <w:rFonts w:ascii="Courier New" w:eastAsia="Courier New" w:hAnsi="Courier New" w:cs="Courier New"/>
          <w:color w:val="1A2733"/>
          <w:sz w:val="18"/>
          <w:szCs w:val="18"/>
        </w:rPr>
        <w:t xml:space="preserve"> Alert: {label} value ({value}) outside physiological limits ({min}–{max})'</w:t>
      </w:r>
    </w:p>
    <w:p w14:paraId="1583D218" w14:textId="77777777" w:rsidR="006C3F79" w:rsidRDefault="00000000">
      <w:pPr>
        <w:spacing w:before="80" w:after="80" w:line="276" w:lineRule="auto"/>
      </w:pPr>
      <w:r>
        <w:rPr>
          <w:color w:val="1A2733"/>
        </w:rPr>
        <w:t>This prevents silent model failures and alerts the doctor to potential data entry errors before any ML inference occurs.</w:t>
      </w:r>
    </w:p>
    <w:p w14:paraId="7D1FA807" w14:textId="77777777" w:rsidR="006C3F79" w:rsidRDefault="006C3F79">
      <w:pPr>
        <w:spacing w:before="60" w:after="60"/>
      </w:pPr>
    </w:p>
    <w:p w14:paraId="427E060F" w14:textId="77777777" w:rsidR="006C3F79" w:rsidRDefault="00000000">
      <w:pPr>
        <w:pStyle w:val="Heading2"/>
      </w:pPr>
      <w:r>
        <w:t>14.3 Field Normalisation</w:t>
      </w:r>
    </w:p>
    <w:p w14:paraId="77BB4E7A" w14:textId="77777777" w:rsidR="006C3F79" w:rsidRDefault="00000000">
      <w:pPr>
        <w:spacing w:before="80" w:after="80" w:line="276" w:lineRule="auto"/>
      </w:pPr>
      <w:r>
        <w:rPr>
          <w:color w:val="1A2733"/>
        </w:rPr>
        <w:t>The system handles naming differences between the database schema and ML model features:</w:t>
      </w:r>
    </w:p>
    <w:p w14:paraId="67BEA723"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DB sends </w:t>
      </w:r>
      <w:proofErr w:type="spellStart"/>
      <w:r>
        <w:rPr>
          <w:rFonts w:ascii="Courier New" w:eastAsia="Courier New" w:hAnsi="Courier New" w:cs="Courier New"/>
          <w:color w:val="1A2733"/>
          <w:sz w:val="18"/>
          <w:szCs w:val="18"/>
        </w:rPr>
        <w:t>blood_pressure_sys</w:t>
      </w:r>
      <w:proofErr w:type="spellEnd"/>
      <w:r>
        <w:rPr>
          <w:rFonts w:ascii="Courier New" w:eastAsia="Courier New" w:hAnsi="Courier New" w:cs="Courier New"/>
          <w:color w:val="1A2733"/>
          <w:sz w:val="18"/>
          <w:szCs w:val="18"/>
        </w:rPr>
        <w:t xml:space="preserve">; ML model expects </w:t>
      </w:r>
      <w:proofErr w:type="spellStart"/>
      <w:r>
        <w:rPr>
          <w:rFonts w:ascii="Courier New" w:eastAsia="Courier New" w:hAnsi="Courier New" w:cs="Courier New"/>
          <w:color w:val="1A2733"/>
          <w:sz w:val="18"/>
          <w:szCs w:val="18"/>
        </w:rPr>
        <w:t>blood_pressure</w:t>
      </w:r>
      <w:proofErr w:type="spellEnd"/>
    </w:p>
    <w:p w14:paraId="181EDDA2"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if '</w:t>
      </w:r>
      <w:proofErr w:type="spellStart"/>
      <w:r>
        <w:rPr>
          <w:rFonts w:ascii="Courier New" w:eastAsia="Courier New" w:hAnsi="Courier New" w:cs="Courier New"/>
          <w:color w:val="1A2733"/>
          <w:sz w:val="18"/>
          <w:szCs w:val="18"/>
        </w:rPr>
        <w:t>blood_pressure_sys</w:t>
      </w:r>
      <w:proofErr w:type="spellEnd"/>
      <w:r>
        <w:rPr>
          <w:rFonts w:ascii="Courier New" w:eastAsia="Courier New" w:hAnsi="Courier New" w:cs="Courier New"/>
          <w:color w:val="1A2733"/>
          <w:sz w:val="18"/>
          <w:szCs w:val="18"/>
        </w:rPr>
        <w:t>' in v and '</w:t>
      </w:r>
      <w:proofErr w:type="spellStart"/>
      <w:r>
        <w:rPr>
          <w:rFonts w:ascii="Courier New" w:eastAsia="Courier New" w:hAnsi="Courier New" w:cs="Courier New"/>
          <w:color w:val="1A2733"/>
          <w:sz w:val="18"/>
          <w:szCs w:val="18"/>
        </w:rPr>
        <w:t>blood_pressure</w:t>
      </w:r>
      <w:proofErr w:type="spellEnd"/>
      <w:r>
        <w:rPr>
          <w:rFonts w:ascii="Courier New" w:eastAsia="Courier New" w:hAnsi="Courier New" w:cs="Courier New"/>
          <w:color w:val="1A2733"/>
          <w:sz w:val="18"/>
          <w:szCs w:val="18"/>
        </w:rPr>
        <w:t>' not in v:</w:t>
      </w:r>
    </w:p>
    <w:p w14:paraId="73294340" w14:textId="77777777" w:rsidR="006C3F79" w:rsidRDefault="00000000">
      <w:pPr>
        <w:shd w:val="clear" w:color="auto" w:fill="F4F7FA"/>
        <w:spacing w:before="60" w:after="60"/>
        <w:ind w:left="360"/>
      </w:pPr>
      <w:r>
        <w:rPr>
          <w:rFonts w:ascii="Courier New" w:eastAsia="Courier New" w:hAnsi="Courier New" w:cs="Courier New"/>
          <w:color w:val="1A2733"/>
          <w:sz w:val="18"/>
          <w:szCs w:val="18"/>
        </w:rPr>
        <w:t xml:space="preserve">    v['</w:t>
      </w:r>
      <w:proofErr w:type="spellStart"/>
      <w:r>
        <w:rPr>
          <w:rFonts w:ascii="Courier New" w:eastAsia="Courier New" w:hAnsi="Courier New" w:cs="Courier New"/>
          <w:color w:val="1A2733"/>
          <w:sz w:val="18"/>
          <w:szCs w:val="18"/>
        </w:rPr>
        <w:t>blood_pressure</w:t>
      </w:r>
      <w:proofErr w:type="spellEnd"/>
      <w:r>
        <w:rPr>
          <w:rFonts w:ascii="Courier New" w:eastAsia="Courier New" w:hAnsi="Courier New" w:cs="Courier New"/>
          <w:color w:val="1A2733"/>
          <w:sz w:val="18"/>
          <w:szCs w:val="18"/>
        </w:rPr>
        <w:t>'] = v['</w:t>
      </w:r>
      <w:proofErr w:type="spellStart"/>
      <w:r>
        <w:rPr>
          <w:rFonts w:ascii="Courier New" w:eastAsia="Courier New" w:hAnsi="Courier New" w:cs="Courier New"/>
          <w:color w:val="1A2733"/>
          <w:sz w:val="18"/>
          <w:szCs w:val="18"/>
        </w:rPr>
        <w:t>blood_pressure_</w:t>
      </w:r>
      <w:proofErr w:type="gramStart"/>
      <w:r>
        <w:rPr>
          <w:rFonts w:ascii="Courier New" w:eastAsia="Courier New" w:hAnsi="Courier New" w:cs="Courier New"/>
          <w:color w:val="1A2733"/>
          <w:sz w:val="18"/>
          <w:szCs w:val="18"/>
        </w:rPr>
        <w:t>sys</w:t>
      </w:r>
      <w:proofErr w:type="spellEnd"/>
      <w:r>
        <w:rPr>
          <w:rFonts w:ascii="Courier New" w:eastAsia="Courier New" w:hAnsi="Courier New" w:cs="Courier New"/>
          <w:color w:val="1A2733"/>
          <w:sz w:val="18"/>
          <w:szCs w:val="18"/>
        </w:rPr>
        <w:t>'</w:t>
      </w:r>
      <w:proofErr w:type="gramEnd"/>
      <w:r>
        <w:rPr>
          <w:rFonts w:ascii="Courier New" w:eastAsia="Courier New" w:hAnsi="Courier New" w:cs="Courier New"/>
          <w:color w:val="1A2733"/>
          <w:sz w:val="18"/>
          <w:szCs w:val="18"/>
        </w:rPr>
        <w:t>]</w:t>
      </w:r>
    </w:p>
    <w:p w14:paraId="1105DF52" w14:textId="77777777" w:rsidR="006C3F79" w:rsidRDefault="00000000">
      <w:r>
        <w:br w:type="page"/>
      </w:r>
    </w:p>
    <w:p w14:paraId="29550403" w14:textId="77777777" w:rsidR="006C3F79" w:rsidRPr="003F613D" w:rsidRDefault="00000000">
      <w:pPr>
        <w:pStyle w:val="Heading1"/>
        <w:pBdr>
          <w:bottom w:val="single" w:sz="8" w:space="4" w:color="10847E"/>
        </w:pBdr>
        <w:rPr>
          <w:sz w:val="32"/>
          <w:szCs w:val="32"/>
        </w:rPr>
      </w:pPr>
      <w:r w:rsidRPr="003F613D">
        <w:rPr>
          <w:sz w:val="32"/>
          <w:szCs w:val="32"/>
        </w:rPr>
        <w:lastRenderedPageBreak/>
        <w:t>15. Function Reference — File → Function → Real-World Use</w:t>
      </w:r>
    </w:p>
    <w:p w14:paraId="3D87BBE9" w14:textId="77777777" w:rsidR="006C3F79" w:rsidRDefault="00000000">
      <w:pPr>
        <w:pStyle w:val="Heading2"/>
      </w:pPr>
      <w:r>
        <w:t>15.1 app.py</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2543"/>
        <w:gridCol w:w="4964"/>
      </w:tblGrid>
      <w:tr w:rsidR="006C3F79" w14:paraId="23703548" w14:textId="77777777">
        <w:tblPrEx>
          <w:tblCellMar>
            <w:top w:w="0" w:type="dxa"/>
            <w:bottom w:w="0" w:type="dxa"/>
          </w:tblCellMar>
        </w:tblPrEx>
        <w:trPr>
          <w:tblHeader/>
        </w:trPr>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B40A4CD" w14:textId="77777777" w:rsidR="006C3F79" w:rsidRDefault="00000000">
            <w:r>
              <w:rPr>
                <w:b/>
                <w:bCs/>
                <w:color w:val="FFFFFF"/>
                <w:sz w:val="19"/>
                <w:szCs w:val="19"/>
              </w:rPr>
              <w:t>Function/Endpoint</w:t>
            </w:r>
          </w:p>
        </w:tc>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9FF0712" w14:textId="77777777" w:rsidR="006C3F79" w:rsidRDefault="00000000">
            <w:r>
              <w:rPr>
                <w:b/>
                <w:bCs/>
                <w:color w:val="FFFFFF"/>
                <w:sz w:val="19"/>
                <w:szCs w:val="19"/>
              </w:rPr>
              <w:t>Signature</w:t>
            </w:r>
          </w:p>
        </w:tc>
        <w:tc>
          <w:tcPr>
            <w:tcW w:w="50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7BEF2A9" w14:textId="77777777" w:rsidR="006C3F79" w:rsidRDefault="00000000">
            <w:r>
              <w:rPr>
                <w:b/>
                <w:bCs/>
                <w:color w:val="FFFFFF"/>
                <w:sz w:val="19"/>
                <w:szCs w:val="19"/>
              </w:rPr>
              <w:t>Real-World Use</w:t>
            </w:r>
          </w:p>
        </w:tc>
      </w:tr>
      <w:tr w:rsidR="006C3F79" w14:paraId="2FA1C5A7"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2B8D69C" w14:textId="77777777" w:rsidR="006C3F79" w:rsidRDefault="00000000">
            <w:proofErr w:type="gramStart"/>
            <w:r>
              <w:rPr>
                <w:color w:val="1A2733"/>
                <w:sz w:val="19"/>
                <w:szCs w:val="19"/>
              </w:rPr>
              <w:t>diagnose(</w:t>
            </w:r>
            <w:proofErr w:type="gramEnd"/>
            <w:r>
              <w:rPr>
                <w:color w:val="1A2733"/>
                <w:sz w:val="19"/>
                <w:szCs w:val="19"/>
              </w:rPr>
              <w:t>)</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80DF524" w14:textId="77777777" w:rsidR="006C3F79" w:rsidRDefault="00000000">
            <w:r>
              <w:rPr>
                <w:color w:val="1A2733"/>
                <w:sz w:val="19"/>
                <w:szCs w:val="19"/>
              </w:rPr>
              <w:t>POST /</w:t>
            </w:r>
            <w:proofErr w:type="spellStart"/>
            <w:r>
              <w:rPr>
                <w:color w:val="1A2733"/>
                <w:sz w:val="19"/>
                <w:szCs w:val="19"/>
              </w:rPr>
              <w:t>api</w:t>
            </w:r>
            <w:proofErr w:type="spellEnd"/>
            <w:r>
              <w:rPr>
                <w:color w:val="1A2733"/>
                <w:sz w:val="19"/>
                <w:szCs w:val="19"/>
              </w:rPr>
              <w:t>/v1/diagnose</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A823115" w14:textId="77777777" w:rsidR="006C3F79" w:rsidRDefault="00000000">
            <w:r>
              <w:rPr>
                <w:color w:val="1A2733"/>
                <w:sz w:val="19"/>
                <w:szCs w:val="19"/>
              </w:rPr>
              <w:t>Basic ML inference without patient context. Used by the 3-step wizard on the first run.</w:t>
            </w:r>
          </w:p>
        </w:tc>
      </w:tr>
      <w:tr w:rsidR="006C3F79" w14:paraId="4C89B5D4"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C285508" w14:textId="77777777" w:rsidR="006C3F79" w:rsidRDefault="00000000">
            <w:proofErr w:type="spellStart"/>
            <w:r>
              <w:rPr>
                <w:color w:val="1A2733"/>
                <w:sz w:val="19"/>
                <w:szCs w:val="19"/>
              </w:rPr>
              <w:t>diagnose_</w:t>
            </w:r>
            <w:proofErr w:type="gramStart"/>
            <w:r>
              <w:rPr>
                <w:color w:val="1A2733"/>
                <w:sz w:val="19"/>
                <w:szCs w:val="19"/>
              </w:rPr>
              <w:t>contextual</w:t>
            </w:r>
            <w:proofErr w:type="spellEnd"/>
            <w:r>
              <w:rPr>
                <w:color w:val="1A2733"/>
                <w:sz w:val="19"/>
                <w:szCs w:val="19"/>
              </w:rPr>
              <w:t>(</w:t>
            </w:r>
            <w:proofErr w:type="gramEnd"/>
            <w:r>
              <w:rPr>
                <w:color w:val="1A2733"/>
                <w:sz w:val="19"/>
                <w:szCs w:val="19"/>
              </w:rPr>
              <w:t>)</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2530B0A" w14:textId="77777777" w:rsidR="006C3F79" w:rsidRDefault="00000000">
            <w:r>
              <w:rPr>
                <w:color w:val="1A2733"/>
                <w:sz w:val="19"/>
                <w:szCs w:val="19"/>
              </w:rPr>
              <w:t>POST /</w:t>
            </w:r>
            <w:proofErr w:type="spellStart"/>
            <w:r>
              <w:rPr>
                <w:color w:val="1A2733"/>
                <w:sz w:val="19"/>
                <w:szCs w:val="19"/>
              </w:rPr>
              <w:t>api</w:t>
            </w:r>
            <w:proofErr w:type="spellEnd"/>
            <w:r>
              <w:rPr>
                <w:color w:val="1A2733"/>
                <w:sz w:val="19"/>
                <w:szCs w:val="19"/>
              </w:rPr>
              <w:t>/v1/diagnose/contextual</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6DB77A5" w14:textId="77777777" w:rsidR="006C3F79" w:rsidRDefault="00000000">
            <w:r>
              <w:rPr>
                <w:color w:val="1A2733"/>
                <w:sz w:val="19"/>
                <w:szCs w:val="19"/>
              </w:rPr>
              <w:t xml:space="preserve">Full inference with </w:t>
            </w:r>
            <w:proofErr w:type="spellStart"/>
            <w:r>
              <w:rPr>
                <w:color w:val="1A2733"/>
                <w:sz w:val="19"/>
                <w:szCs w:val="19"/>
              </w:rPr>
              <w:t>PatientContext</w:t>
            </w:r>
            <w:proofErr w:type="spellEnd"/>
            <w:r>
              <w:rPr>
                <w:color w:val="1A2733"/>
                <w:sz w:val="19"/>
                <w:szCs w:val="19"/>
              </w:rPr>
              <w:t>. Used for returning patients with DB history.</w:t>
            </w:r>
          </w:p>
        </w:tc>
      </w:tr>
      <w:tr w:rsidR="006C3F79" w14:paraId="6CD0721A"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A116B64" w14:textId="77777777" w:rsidR="006C3F79" w:rsidRDefault="00000000">
            <w:r>
              <w:rPr>
                <w:color w:val="1A2733"/>
                <w:sz w:val="19"/>
                <w:szCs w:val="19"/>
              </w:rPr>
              <w:t>_</w:t>
            </w:r>
            <w:proofErr w:type="gramStart"/>
            <w:r>
              <w:rPr>
                <w:color w:val="1A2733"/>
                <w:sz w:val="19"/>
                <w:szCs w:val="19"/>
              </w:rPr>
              <w:t>predict(</w:t>
            </w:r>
            <w:proofErr w:type="gramEnd"/>
            <w:r>
              <w:rPr>
                <w:color w:val="1A2733"/>
                <w:sz w:val="19"/>
                <w:szCs w:val="19"/>
              </w:rPr>
              <w:t>disease, vitals, threshold)</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951D250" w14:textId="77777777" w:rsidR="006C3F79" w:rsidRDefault="00000000">
            <w:r>
              <w:rPr>
                <w:color w:val="1A2733"/>
                <w:sz w:val="19"/>
                <w:szCs w:val="19"/>
              </w:rPr>
              <w:t>Internal</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2FE31FD" w14:textId="77777777" w:rsidR="006C3F79" w:rsidRDefault="00000000">
            <w:r>
              <w:rPr>
                <w:color w:val="1A2733"/>
                <w:sz w:val="19"/>
                <w:szCs w:val="19"/>
              </w:rPr>
              <w:t xml:space="preserve">Core prediction: </w:t>
            </w:r>
            <w:proofErr w:type="spellStart"/>
            <w:r>
              <w:rPr>
                <w:color w:val="1A2733"/>
                <w:sz w:val="19"/>
                <w:szCs w:val="19"/>
              </w:rPr>
              <w:t>normalise→impute→scale→RF.predict_proba→return</w:t>
            </w:r>
            <w:proofErr w:type="spellEnd"/>
            <w:r>
              <w:rPr>
                <w:color w:val="1A2733"/>
                <w:sz w:val="19"/>
                <w:szCs w:val="19"/>
              </w:rPr>
              <w:t xml:space="preserve"> prob</w:t>
            </w:r>
          </w:p>
        </w:tc>
      </w:tr>
      <w:tr w:rsidR="006C3F79" w14:paraId="0050A1F7"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3B63C52" w14:textId="77777777" w:rsidR="006C3F79" w:rsidRDefault="00000000">
            <w:r>
              <w:rPr>
                <w:color w:val="1A2733"/>
                <w:sz w:val="19"/>
                <w:szCs w:val="19"/>
              </w:rPr>
              <w:t>_ok(data) / _</w:t>
            </w:r>
            <w:proofErr w:type="gramStart"/>
            <w:r>
              <w:rPr>
                <w:color w:val="1A2733"/>
                <w:sz w:val="19"/>
                <w:szCs w:val="19"/>
              </w:rPr>
              <w:t>err(</w:t>
            </w:r>
            <w:proofErr w:type="spellStart"/>
            <w:proofErr w:type="gramEnd"/>
            <w:r>
              <w:rPr>
                <w:color w:val="1A2733"/>
                <w:sz w:val="19"/>
                <w:szCs w:val="19"/>
              </w:rPr>
              <w:t>msg</w:t>
            </w:r>
            <w:proofErr w:type="spellEnd"/>
            <w:r>
              <w:rPr>
                <w:color w:val="1A2733"/>
                <w:sz w:val="19"/>
                <w:szCs w:val="19"/>
              </w:rPr>
              <w:t>, code)</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134DD58" w14:textId="77777777" w:rsidR="006C3F79" w:rsidRDefault="00000000">
            <w:r>
              <w:rPr>
                <w:color w:val="1A2733"/>
                <w:sz w:val="19"/>
                <w:szCs w:val="19"/>
              </w:rPr>
              <w:t>Internal</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41C64B6" w14:textId="77777777" w:rsidR="006C3F79" w:rsidRDefault="00000000">
            <w:r>
              <w:rPr>
                <w:color w:val="1A2733"/>
                <w:sz w:val="19"/>
                <w:szCs w:val="19"/>
              </w:rPr>
              <w:t>Flask response helpers. _ok wraps in {"</w:t>
            </w:r>
            <w:proofErr w:type="spellStart"/>
            <w:r>
              <w:rPr>
                <w:color w:val="1A2733"/>
                <w:sz w:val="19"/>
                <w:szCs w:val="19"/>
              </w:rPr>
              <w:t>status":"success</w:t>
            </w:r>
            <w:proofErr w:type="spellEnd"/>
            <w:r>
              <w:rPr>
                <w:color w:val="1A2733"/>
                <w:sz w:val="19"/>
                <w:szCs w:val="19"/>
              </w:rPr>
              <w:t>"}, _err in {"</w:t>
            </w:r>
            <w:proofErr w:type="spellStart"/>
            <w:r>
              <w:rPr>
                <w:color w:val="1A2733"/>
                <w:sz w:val="19"/>
                <w:szCs w:val="19"/>
              </w:rPr>
              <w:t>status":"error</w:t>
            </w:r>
            <w:proofErr w:type="spellEnd"/>
            <w:r>
              <w:rPr>
                <w:color w:val="1A2733"/>
                <w:sz w:val="19"/>
                <w:szCs w:val="19"/>
              </w:rPr>
              <w:t>"}.</w:t>
            </w:r>
          </w:p>
        </w:tc>
      </w:tr>
      <w:tr w:rsidR="006C3F79" w14:paraId="1D0350A8"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0624059" w14:textId="77777777" w:rsidR="006C3F79" w:rsidRDefault="00000000">
            <w:proofErr w:type="spellStart"/>
            <w:r>
              <w:rPr>
                <w:color w:val="1A2733"/>
                <w:sz w:val="19"/>
                <w:szCs w:val="19"/>
              </w:rPr>
              <w:t>chat_</w:t>
            </w:r>
            <w:proofErr w:type="gramStart"/>
            <w:r>
              <w:rPr>
                <w:color w:val="1A2733"/>
                <w:sz w:val="19"/>
                <w:szCs w:val="19"/>
              </w:rPr>
              <w:t>endpoint</w:t>
            </w:r>
            <w:proofErr w:type="spellEnd"/>
            <w:r>
              <w:rPr>
                <w:color w:val="1A2733"/>
                <w:sz w:val="19"/>
                <w:szCs w:val="19"/>
              </w:rPr>
              <w:t>(</w:t>
            </w:r>
            <w:proofErr w:type="gramEnd"/>
            <w:r>
              <w:rPr>
                <w:color w:val="1A2733"/>
                <w:sz w:val="19"/>
                <w:szCs w:val="19"/>
              </w:rPr>
              <w:t>)</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44B51FA" w14:textId="77777777" w:rsidR="006C3F79" w:rsidRDefault="00000000">
            <w:r>
              <w:rPr>
                <w:color w:val="1A2733"/>
                <w:sz w:val="19"/>
                <w:szCs w:val="19"/>
              </w:rPr>
              <w:t>POST /</w:t>
            </w:r>
            <w:proofErr w:type="spellStart"/>
            <w:r>
              <w:rPr>
                <w:color w:val="1A2733"/>
                <w:sz w:val="19"/>
                <w:szCs w:val="19"/>
              </w:rPr>
              <w:t>api</w:t>
            </w:r>
            <w:proofErr w:type="spellEnd"/>
            <w:r>
              <w:rPr>
                <w:color w:val="1A2733"/>
                <w:sz w:val="19"/>
                <w:szCs w:val="19"/>
              </w:rPr>
              <w:t>/v1/chat</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894BC2A" w14:textId="77777777" w:rsidR="006C3F79" w:rsidRDefault="00000000">
            <w:proofErr w:type="spellStart"/>
            <w:r>
              <w:rPr>
                <w:color w:val="1A2733"/>
                <w:sz w:val="19"/>
                <w:szCs w:val="19"/>
              </w:rPr>
              <w:t>PharmaBot</w:t>
            </w:r>
            <w:proofErr w:type="spellEnd"/>
            <w:r>
              <w:rPr>
                <w:color w:val="1A2733"/>
                <w:sz w:val="19"/>
                <w:szCs w:val="19"/>
              </w:rPr>
              <w:t xml:space="preserve"> conversational endpoint. Routes to KB or Qwen LLM.</w:t>
            </w:r>
          </w:p>
        </w:tc>
      </w:tr>
      <w:tr w:rsidR="006C3F79" w14:paraId="04386C57"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339F5C1" w14:textId="77777777" w:rsidR="006C3F79" w:rsidRDefault="00000000">
            <w:proofErr w:type="spellStart"/>
            <w:r>
              <w:rPr>
                <w:color w:val="1A2733"/>
                <w:sz w:val="19"/>
                <w:szCs w:val="19"/>
              </w:rPr>
              <w:t>generate_</w:t>
            </w:r>
            <w:proofErr w:type="gramStart"/>
            <w:r>
              <w:rPr>
                <w:color w:val="1A2733"/>
                <w:sz w:val="19"/>
                <w:szCs w:val="19"/>
              </w:rPr>
              <w:t>report</w:t>
            </w:r>
            <w:proofErr w:type="spellEnd"/>
            <w:r>
              <w:rPr>
                <w:color w:val="1A2733"/>
                <w:sz w:val="19"/>
                <w:szCs w:val="19"/>
              </w:rPr>
              <w:t>(</w:t>
            </w:r>
            <w:proofErr w:type="gramEnd"/>
            <w:r>
              <w:rPr>
                <w:color w:val="1A2733"/>
                <w:sz w:val="19"/>
                <w:szCs w:val="19"/>
              </w:rPr>
              <w:t>)</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195B3DA" w14:textId="77777777" w:rsidR="006C3F79" w:rsidRDefault="00000000">
            <w:r>
              <w:rPr>
                <w:color w:val="1A2733"/>
                <w:sz w:val="19"/>
                <w:szCs w:val="19"/>
              </w:rPr>
              <w:t>POST /</w:t>
            </w:r>
            <w:proofErr w:type="spellStart"/>
            <w:r>
              <w:rPr>
                <w:color w:val="1A2733"/>
                <w:sz w:val="19"/>
                <w:szCs w:val="19"/>
              </w:rPr>
              <w:t>api</w:t>
            </w:r>
            <w:proofErr w:type="spellEnd"/>
            <w:r>
              <w:rPr>
                <w:color w:val="1A2733"/>
                <w:sz w:val="19"/>
                <w:szCs w:val="19"/>
              </w:rPr>
              <w:t>/v1/report/generate</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721514A" w14:textId="77777777" w:rsidR="006C3F79" w:rsidRDefault="00000000">
            <w:r>
              <w:rPr>
                <w:color w:val="1A2733"/>
                <w:sz w:val="19"/>
                <w:szCs w:val="19"/>
              </w:rPr>
              <w:t xml:space="preserve">Triggers ML service PDF generation and saves to </w:t>
            </w:r>
            <w:proofErr w:type="spellStart"/>
            <w:r>
              <w:rPr>
                <w:color w:val="1A2733"/>
                <w:sz w:val="19"/>
                <w:szCs w:val="19"/>
              </w:rPr>
              <w:t>diagnostic_reports</w:t>
            </w:r>
            <w:proofErr w:type="spellEnd"/>
            <w:r>
              <w:rPr>
                <w:color w:val="1A2733"/>
                <w:sz w:val="19"/>
                <w:szCs w:val="19"/>
              </w:rPr>
              <w:t xml:space="preserve"> table.</w:t>
            </w:r>
          </w:p>
        </w:tc>
      </w:tr>
      <w:tr w:rsidR="006C3F79" w14:paraId="30CE3DB6"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3A0E621" w14:textId="77777777" w:rsidR="006C3F79" w:rsidRDefault="00000000">
            <w:proofErr w:type="gramStart"/>
            <w:r>
              <w:rPr>
                <w:color w:val="1A2733"/>
                <w:sz w:val="19"/>
                <w:szCs w:val="19"/>
              </w:rPr>
              <w:t>health(</w:t>
            </w:r>
            <w:proofErr w:type="gramEnd"/>
            <w:r>
              <w:rPr>
                <w:color w:val="1A2733"/>
                <w:sz w:val="19"/>
                <w:szCs w:val="19"/>
              </w:rPr>
              <w:t>)</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EA92D05" w14:textId="77777777" w:rsidR="006C3F79" w:rsidRDefault="00000000">
            <w:r>
              <w:rPr>
                <w:color w:val="1A2733"/>
                <w:sz w:val="19"/>
                <w:szCs w:val="19"/>
              </w:rPr>
              <w:t>GET /</w:t>
            </w:r>
            <w:proofErr w:type="spellStart"/>
            <w:r>
              <w:rPr>
                <w:color w:val="1A2733"/>
                <w:sz w:val="19"/>
                <w:szCs w:val="19"/>
              </w:rPr>
              <w:t>api</w:t>
            </w:r>
            <w:proofErr w:type="spellEnd"/>
            <w:r>
              <w:rPr>
                <w:color w:val="1A2733"/>
                <w:sz w:val="19"/>
                <w:szCs w:val="19"/>
              </w:rPr>
              <w:t>/v1/health</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B30F906" w14:textId="77777777" w:rsidR="006C3F79" w:rsidRDefault="00000000">
            <w:r>
              <w:rPr>
                <w:color w:val="1A2733"/>
                <w:sz w:val="19"/>
                <w:szCs w:val="19"/>
              </w:rPr>
              <w:t>Health check endpoint. Pinged every 60s by Google Apps Script to prevent Render cold starts.</w:t>
            </w:r>
          </w:p>
        </w:tc>
      </w:tr>
      <w:tr w:rsidR="006C3F79" w14:paraId="0C071175"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322437C" w14:textId="77777777" w:rsidR="006C3F79" w:rsidRDefault="00000000">
            <w:proofErr w:type="spellStart"/>
            <w:r>
              <w:rPr>
                <w:color w:val="1A2733"/>
                <w:sz w:val="19"/>
                <w:szCs w:val="19"/>
              </w:rPr>
              <w:t>model_</w:t>
            </w:r>
            <w:proofErr w:type="gramStart"/>
            <w:r>
              <w:rPr>
                <w:color w:val="1A2733"/>
                <w:sz w:val="19"/>
                <w:szCs w:val="19"/>
              </w:rPr>
              <w:t>status</w:t>
            </w:r>
            <w:proofErr w:type="spellEnd"/>
            <w:r>
              <w:rPr>
                <w:color w:val="1A2733"/>
                <w:sz w:val="19"/>
                <w:szCs w:val="19"/>
              </w:rPr>
              <w:t>(</w:t>
            </w:r>
            <w:proofErr w:type="gramEnd"/>
            <w:r>
              <w:rPr>
                <w:color w:val="1A2733"/>
                <w:sz w:val="19"/>
                <w:szCs w:val="19"/>
              </w:rPr>
              <w:t>)</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483DA1F" w14:textId="77777777" w:rsidR="006C3F79" w:rsidRDefault="00000000">
            <w:r>
              <w:rPr>
                <w:color w:val="1A2733"/>
                <w:sz w:val="19"/>
                <w:szCs w:val="19"/>
              </w:rPr>
              <w:t>GET /</w:t>
            </w:r>
            <w:proofErr w:type="spellStart"/>
            <w:r>
              <w:rPr>
                <w:color w:val="1A2733"/>
                <w:sz w:val="19"/>
                <w:szCs w:val="19"/>
              </w:rPr>
              <w:t>api</w:t>
            </w:r>
            <w:proofErr w:type="spellEnd"/>
            <w:r>
              <w:rPr>
                <w:color w:val="1A2733"/>
                <w:sz w:val="19"/>
                <w:szCs w:val="19"/>
              </w:rPr>
              <w:t>/v1/model/status</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153844B" w14:textId="77777777" w:rsidR="006C3F79" w:rsidRDefault="00000000">
            <w:r>
              <w:rPr>
                <w:color w:val="1A2733"/>
                <w:sz w:val="19"/>
                <w:szCs w:val="19"/>
              </w:rPr>
              <w:t>Returns loaded model features, eval stats, LLM mode.</w:t>
            </w:r>
          </w:p>
        </w:tc>
      </w:tr>
      <w:tr w:rsidR="006C3F79" w14:paraId="78B1B805"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63571AD" w14:textId="77777777" w:rsidR="006C3F79" w:rsidRDefault="00000000">
            <w:proofErr w:type="spellStart"/>
            <w:r>
              <w:rPr>
                <w:color w:val="1A2733"/>
                <w:sz w:val="19"/>
                <w:szCs w:val="19"/>
              </w:rPr>
              <w:t>platform_</w:t>
            </w:r>
            <w:proofErr w:type="gramStart"/>
            <w:r>
              <w:rPr>
                <w:color w:val="1A2733"/>
                <w:sz w:val="19"/>
                <w:szCs w:val="19"/>
              </w:rPr>
              <w:t>analytics</w:t>
            </w:r>
            <w:proofErr w:type="spellEnd"/>
            <w:r>
              <w:rPr>
                <w:color w:val="1A2733"/>
                <w:sz w:val="19"/>
                <w:szCs w:val="19"/>
              </w:rPr>
              <w:t>(</w:t>
            </w:r>
            <w:proofErr w:type="gramEnd"/>
            <w:r>
              <w:rPr>
                <w:color w:val="1A2733"/>
                <w:sz w:val="19"/>
                <w:szCs w:val="19"/>
              </w:rPr>
              <w:t>)</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B56A7DA" w14:textId="77777777" w:rsidR="006C3F79" w:rsidRDefault="00000000">
            <w:r>
              <w:rPr>
                <w:color w:val="1A2733"/>
                <w:sz w:val="19"/>
                <w:szCs w:val="19"/>
              </w:rPr>
              <w:t>GET /</w:t>
            </w:r>
            <w:proofErr w:type="spellStart"/>
            <w:r>
              <w:rPr>
                <w:color w:val="1A2733"/>
                <w:sz w:val="19"/>
                <w:szCs w:val="19"/>
              </w:rPr>
              <w:t>api</w:t>
            </w:r>
            <w:proofErr w:type="spellEnd"/>
            <w:r>
              <w:rPr>
                <w:color w:val="1A2733"/>
                <w:sz w:val="19"/>
                <w:szCs w:val="19"/>
              </w:rPr>
              <w:t>/v1/analytics/platform</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6724444" w14:textId="77777777" w:rsidR="006C3F79" w:rsidRDefault="00000000">
            <w:r>
              <w:rPr>
                <w:color w:val="1A2733"/>
                <w:sz w:val="19"/>
                <w:szCs w:val="19"/>
              </w:rPr>
              <w:t>Admin dashboard: mean/median scores, critical count.</w:t>
            </w:r>
          </w:p>
        </w:tc>
      </w:tr>
    </w:tbl>
    <w:p w14:paraId="54ED976B" w14:textId="77777777" w:rsidR="006C3F79" w:rsidRDefault="006C3F79">
      <w:pPr>
        <w:spacing w:before="60" w:after="60"/>
      </w:pPr>
    </w:p>
    <w:p w14:paraId="39D6CA99" w14:textId="77777777" w:rsidR="006C3F79" w:rsidRDefault="00000000">
      <w:pPr>
        <w:pStyle w:val="Heading2"/>
      </w:pPr>
      <w:r>
        <w:t xml:space="preserve">15.2 src/preprocessor.py — </w:t>
      </w:r>
      <w:proofErr w:type="spellStart"/>
      <w:r>
        <w:t>OmniPreprocessor</w:t>
      </w:r>
      <w:proofErr w:type="spellEnd"/>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989"/>
        <w:gridCol w:w="5569"/>
      </w:tblGrid>
      <w:tr w:rsidR="006C3F79" w14:paraId="54CA2C23" w14:textId="77777777">
        <w:tblPrEx>
          <w:tblCellMar>
            <w:top w:w="0" w:type="dxa"/>
            <w:bottom w:w="0" w:type="dxa"/>
          </w:tblCellMar>
        </w:tblPrEx>
        <w:trPr>
          <w:tblHeader/>
        </w:trPr>
        <w:tc>
          <w:tcPr>
            <w:tcW w:w="2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0272A8D" w14:textId="77777777" w:rsidR="006C3F79" w:rsidRDefault="00000000">
            <w:r>
              <w:rPr>
                <w:b/>
                <w:bCs/>
                <w:color w:val="FFFFFF"/>
                <w:sz w:val="19"/>
                <w:szCs w:val="19"/>
              </w:rPr>
              <w:t>Method</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99803F7" w14:textId="77777777" w:rsidR="006C3F79" w:rsidRDefault="00000000">
            <w:r>
              <w:rPr>
                <w:b/>
                <w:bCs/>
                <w:color w:val="FFFFFF"/>
                <w:sz w:val="19"/>
                <w:szCs w:val="19"/>
              </w:rPr>
              <w:t>Parameters</w:t>
            </w:r>
          </w:p>
        </w:tc>
        <w:tc>
          <w:tcPr>
            <w:tcW w:w="56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7DD0308" w14:textId="77777777" w:rsidR="006C3F79" w:rsidRDefault="00000000">
            <w:r>
              <w:rPr>
                <w:b/>
                <w:bCs/>
                <w:color w:val="FFFFFF"/>
                <w:sz w:val="19"/>
                <w:szCs w:val="19"/>
              </w:rPr>
              <w:t>Real-World Use</w:t>
            </w:r>
          </w:p>
        </w:tc>
      </w:tr>
      <w:tr w:rsidR="006C3F79" w14:paraId="537E6FD4"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B0C1992" w14:textId="77777777" w:rsidR="006C3F79" w:rsidRDefault="00000000">
            <w:proofErr w:type="spellStart"/>
            <w:r>
              <w:rPr>
                <w:color w:val="1A2733"/>
                <w:sz w:val="19"/>
                <w:szCs w:val="19"/>
              </w:rPr>
              <w:t>audit_and_</w:t>
            </w:r>
            <w:proofErr w:type="gramStart"/>
            <w:r>
              <w:rPr>
                <w:color w:val="1A2733"/>
                <w:sz w:val="19"/>
                <w:szCs w:val="19"/>
              </w:rPr>
              <w:t>fit</w:t>
            </w:r>
            <w:proofErr w:type="spellEnd"/>
            <w:r>
              <w:rPr>
                <w:color w:val="1A2733"/>
                <w:sz w:val="19"/>
                <w:szCs w:val="19"/>
              </w:rPr>
              <w:t>(</w:t>
            </w:r>
            <w:proofErr w:type="spellStart"/>
            <w:proofErr w:type="gramEnd"/>
            <w:r>
              <w:rPr>
                <w:color w:val="1A2733"/>
                <w:sz w:val="19"/>
                <w:szCs w:val="19"/>
              </w:rPr>
              <w:t>df</w:t>
            </w:r>
            <w:proofErr w:type="spellEnd"/>
            <w:r>
              <w:rPr>
                <w:color w:val="1A2733"/>
                <w:sz w:val="19"/>
                <w:szCs w:val="19"/>
              </w:rPr>
              <w:t xml:space="preserve">, </w:t>
            </w:r>
            <w:proofErr w:type="spellStart"/>
            <w:r>
              <w:rPr>
                <w:color w:val="1A2733"/>
                <w:sz w:val="19"/>
                <w:szCs w:val="19"/>
              </w:rPr>
              <w:t>target_hint</w:t>
            </w:r>
            <w:proofErr w:type="spell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A3DF498" w14:textId="77777777" w:rsidR="006C3F79" w:rsidRDefault="00000000">
            <w:proofErr w:type="spellStart"/>
            <w:r>
              <w:rPr>
                <w:color w:val="1A2733"/>
                <w:sz w:val="19"/>
                <w:szCs w:val="19"/>
              </w:rPr>
              <w:t>DataFrame</w:t>
            </w:r>
            <w:proofErr w:type="spellEnd"/>
            <w:r>
              <w:rPr>
                <w:color w:val="1A2733"/>
                <w:sz w:val="19"/>
                <w:szCs w:val="19"/>
              </w:rPr>
              <w:t>, str</w:t>
            </w:r>
          </w:p>
        </w:tc>
        <w:tc>
          <w:tcPr>
            <w:tcW w:w="5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5DD3D1E" w14:textId="77777777" w:rsidR="006C3F79" w:rsidRDefault="00000000">
            <w:r>
              <w:rPr>
                <w:color w:val="1A2733"/>
                <w:sz w:val="19"/>
                <w:szCs w:val="19"/>
              </w:rPr>
              <w:t>Run during build_omni_v1.py training only. Fits imputer and scaler on training data.</w:t>
            </w:r>
          </w:p>
        </w:tc>
      </w:tr>
      <w:tr w:rsidR="006C3F79" w14:paraId="4EC633CF"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495003E" w14:textId="77777777" w:rsidR="006C3F79" w:rsidRDefault="00000000">
            <w:r>
              <w:rPr>
                <w:color w:val="1A2733"/>
                <w:sz w:val="19"/>
                <w:szCs w:val="19"/>
              </w:rPr>
              <w:t>transform(</w:t>
            </w:r>
            <w:proofErr w:type="spellStart"/>
            <w:r>
              <w:rPr>
                <w:color w:val="1A2733"/>
                <w:sz w:val="19"/>
                <w:szCs w:val="19"/>
              </w:rPr>
              <w:t>vitals_array</w:t>
            </w:r>
            <w:proofErr w:type="spell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3371766" w14:textId="77777777" w:rsidR="006C3F79" w:rsidRDefault="00000000">
            <w:proofErr w:type="spellStart"/>
            <w:proofErr w:type="gramStart"/>
            <w:r>
              <w:rPr>
                <w:color w:val="1A2733"/>
                <w:sz w:val="19"/>
                <w:szCs w:val="19"/>
              </w:rPr>
              <w:t>np.ndarray</w:t>
            </w:r>
            <w:proofErr w:type="spellEnd"/>
            <w:proofErr w:type="gramEnd"/>
            <w:r>
              <w:rPr>
                <w:color w:val="1A2733"/>
                <w:sz w:val="19"/>
                <w:szCs w:val="19"/>
              </w:rPr>
              <w:t xml:space="preserve"> (</w:t>
            </w:r>
            <w:proofErr w:type="gramStart"/>
            <w:r>
              <w:rPr>
                <w:color w:val="1A2733"/>
                <w:sz w:val="19"/>
                <w:szCs w:val="19"/>
              </w:rPr>
              <w:t>1,n</w:t>
            </w:r>
            <w:proofErr w:type="gramEnd"/>
            <w:r>
              <w:rPr>
                <w:color w:val="1A2733"/>
                <w:sz w:val="19"/>
                <w:szCs w:val="19"/>
              </w:rPr>
              <w:t>)</w:t>
            </w:r>
          </w:p>
        </w:tc>
        <w:tc>
          <w:tcPr>
            <w:tcW w:w="5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3898BD6" w14:textId="77777777" w:rsidR="006C3F79" w:rsidRDefault="00000000">
            <w:r>
              <w:rPr>
                <w:color w:val="1A2733"/>
                <w:sz w:val="19"/>
                <w:szCs w:val="19"/>
              </w:rPr>
              <w:t xml:space="preserve">Run on every inference request. Applies fitted </w:t>
            </w:r>
            <w:proofErr w:type="spellStart"/>
            <w:r>
              <w:rPr>
                <w:color w:val="1A2733"/>
                <w:sz w:val="19"/>
                <w:szCs w:val="19"/>
              </w:rPr>
              <w:t>imputer+scaler</w:t>
            </w:r>
            <w:proofErr w:type="spellEnd"/>
            <w:r>
              <w:rPr>
                <w:color w:val="1A2733"/>
                <w:sz w:val="19"/>
                <w:szCs w:val="19"/>
              </w:rPr>
              <w:t xml:space="preserve"> to new patient vitals.</w:t>
            </w:r>
          </w:p>
        </w:tc>
      </w:tr>
      <w:tr w:rsidR="006C3F79" w14:paraId="6D0C4A9B"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4BE6657" w14:textId="77777777" w:rsidR="006C3F79" w:rsidRDefault="00000000">
            <w:proofErr w:type="spellStart"/>
            <w:r>
              <w:rPr>
                <w:color w:val="1A2733"/>
                <w:sz w:val="19"/>
                <w:szCs w:val="19"/>
              </w:rPr>
              <w:t>apply_</w:t>
            </w:r>
            <w:proofErr w:type="gramStart"/>
            <w:r>
              <w:rPr>
                <w:color w:val="1A2733"/>
                <w:sz w:val="19"/>
                <w:szCs w:val="19"/>
              </w:rPr>
              <w:t>smote</w:t>
            </w:r>
            <w:proofErr w:type="spellEnd"/>
            <w:r>
              <w:rPr>
                <w:color w:val="1A2733"/>
                <w:sz w:val="19"/>
                <w:szCs w:val="19"/>
              </w:rPr>
              <w:t>(</w:t>
            </w:r>
            <w:proofErr w:type="gramEnd"/>
            <w:r>
              <w:rPr>
                <w:color w:val="1A2733"/>
                <w:sz w:val="19"/>
                <w:szCs w:val="19"/>
              </w:rPr>
              <w:t>X, y)</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768DECA" w14:textId="77777777" w:rsidR="006C3F79" w:rsidRDefault="00000000">
            <w:r>
              <w:rPr>
                <w:color w:val="1A2733"/>
                <w:sz w:val="19"/>
                <w:szCs w:val="19"/>
              </w:rPr>
              <w:t>arrays</w:t>
            </w:r>
          </w:p>
        </w:tc>
        <w:tc>
          <w:tcPr>
            <w:tcW w:w="5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D37B44A" w14:textId="77777777" w:rsidR="006C3F79" w:rsidRDefault="00000000">
            <w:r>
              <w:rPr>
                <w:color w:val="1A2733"/>
                <w:sz w:val="19"/>
                <w:szCs w:val="19"/>
              </w:rPr>
              <w:t>Run during training. Balances class distribution before Random Forest training.</w:t>
            </w:r>
          </w:p>
        </w:tc>
      </w:tr>
      <w:tr w:rsidR="006C3F79" w14:paraId="5890BFCF"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B970057" w14:textId="77777777" w:rsidR="006C3F79" w:rsidRDefault="00000000">
            <w:r>
              <w:rPr>
                <w:color w:val="1A2733"/>
                <w:sz w:val="19"/>
                <w:szCs w:val="19"/>
              </w:rPr>
              <w:t>_</w:t>
            </w:r>
            <w:proofErr w:type="spellStart"/>
            <w:r>
              <w:rPr>
                <w:color w:val="1A2733"/>
                <w:sz w:val="19"/>
                <w:szCs w:val="19"/>
              </w:rPr>
              <w:t>binarise_target</w:t>
            </w:r>
            <w:proofErr w:type="spellEnd"/>
            <w:r>
              <w:rPr>
                <w:color w:val="1A2733"/>
                <w:sz w:val="19"/>
                <w:szCs w:val="19"/>
              </w:rPr>
              <w:t>(</w:t>
            </w:r>
            <w:proofErr w:type="spellStart"/>
            <w:r>
              <w:rPr>
                <w:color w:val="1A2733"/>
                <w:sz w:val="19"/>
                <w:szCs w:val="19"/>
              </w:rPr>
              <w:t>val</w:t>
            </w:r>
            <w:proofErr w:type="spell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AF4CFF7" w14:textId="77777777" w:rsidR="006C3F79" w:rsidRDefault="00000000">
            <w:r>
              <w:rPr>
                <w:color w:val="1A2733"/>
                <w:sz w:val="19"/>
                <w:szCs w:val="19"/>
              </w:rPr>
              <w:t>any</w:t>
            </w:r>
          </w:p>
        </w:tc>
        <w:tc>
          <w:tcPr>
            <w:tcW w:w="5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CDAFFB6" w14:textId="77777777" w:rsidR="006C3F79" w:rsidRDefault="00000000">
            <w:r>
              <w:rPr>
                <w:color w:val="1A2733"/>
                <w:sz w:val="19"/>
                <w:szCs w:val="19"/>
              </w:rPr>
              <w:t>Converts "</w:t>
            </w:r>
            <w:proofErr w:type="spellStart"/>
            <w:r>
              <w:rPr>
                <w:color w:val="1A2733"/>
                <w:sz w:val="19"/>
                <w:szCs w:val="19"/>
              </w:rPr>
              <w:t>ckd</w:t>
            </w:r>
            <w:proofErr w:type="spellEnd"/>
            <w:r>
              <w:rPr>
                <w:color w:val="1A2733"/>
                <w:sz w:val="19"/>
                <w:szCs w:val="19"/>
              </w:rPr>
              <w:t>"/"yes"/"1" etc to 0 or 1. Used during CSV loading.</w:t>
            </w:r>
          </w:p>
        </w:tc>
      </w:tr>
      <w:tr w:rsidR="006C3F79" w14:paraId="67B0B638"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41B481C" w14:textId="77777777" w:rsidR="006C3F79" w:rsidRDefault="00000000">
            <w:r>
              <w:rPr>
                <w:color w:val="1A2733"/>
                <w:sz w:val="19"/>
                <w:szCs w:val="19"/>
              </w:rPr>
              <w:t>_</w:t>
            </w:r>
            <w:proofErr w:type="spellStart"/>
            <w:r>
              <w:rPr>
                <w:color w:val="1A2733"/>
                <w:sz w:val="19"/>
                <w:szCs w:val="19"/>
              </w:rPr>
              <w:t>normalise_columns</w:t>
            </w:r>
            <w:proofErr w:type="spellEnd"/>
            <w:r>
              <w:rPr>
                <w:color w:val="1A2733"/>
                <w:sz w:val="19"/>
                <w:szCs w:val="19"/>
              </w:rPr>
              <w:t>(</w:t>
            </w:r>
            <w:proofErr w:type="spellStart"/>
            <w:r>
              <w:rPr>
                <w:color w:val="1A2733"/>
                <w:sz w:val="19"/>
                <w:szCs w:val="19"/>
              </w:rPr>
              <w:t>df</w:t>
            </w:r>
            <w:proofErr w:type="spell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5AA20D4" w14:textId="77777777" w:rsidR="006C3F79" w:rsidRDefault="00000000">
            <w:proofErr w:type="spellStart"/>
            <w:r>
              <w:rPr>
                <w:color w:val="1A2733"/>
                <w:sz w:val="19"/>
                <w:szCs w:val="19"/>
              </w:rPr>
              <w:t>DataFrame</w:t>
            </w:r>
            <w:proofErr w:type="spellEnd"/>
          </w:p>
        </w:tc>
        <w:tc>
          <w:tcPr>
            <w:tcW w:w="5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ABA49DE" w14:textId="77777777" w:rsidR="006C3F79" w:rsidRDefault="00000000">
            <w:r>
              <w:rPr>
                <w:color w:val="1A2733"/>
                <w:sz w:val="19"/>
                <w:szCs w:val="19"/>
              </w:rPr>
              <w:t>Lowercases all column names. Used at CSV load time.</w:t>
            </w:r>
          </w:p>
        </w:tc>
      </w:tr>
    </w:tbl>
    <w:p w14:paraId="014B63C1" w14:textId="77777777" w:rsidR="006C3F79" w:rsidRDefault="006C3F79">
      <w:pPr>
        <w:spacing w:before="60" w:after="60"/>
      </w:pPr>
    </w:p>
    <w:p w14:paraId="329F0F52" w14:textId="77777777" w:rsidR="00C86DE9" w:rsidRDefault="00C86DE9">
      <w:pPr>
        <w:rPr>
          <w:b/>
          <w:bCs/>
          <w:color w:val="1A2733"/>
          <w:sz w:val="26"/>
          <w:szCs w:val="26"/>
        </w:rPr>
      </w:pPr>
      <w:r>
        <w:br w:type="page"/>
      </w:r>
    </w:p>
    <w:p w14:paraId="443E9BAF" w14:textId="4C45F399" w:rsidR="006C3F79" w:rsidRDefault="00000000">
      <w:pPr>
        <w:pStyle w:val="Heading2"/>
      </w:pPr>
      <w:r>
        <w:lastRenderedPageBreak/>
        <w:t xml:space="preserve">15.3 src/scorer.py — </w:t>
      </w:r>
      <w:proofErr w:type="spellStart"/>
      <w:r>
        <w:t>OmniScorer</w:t>
      </w:r>
      <w:proofErr w:type="spellEnd"/>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7"/>
        <w:gridCol w:w="1994"/>
        <w:gridCol w:w="5385"/>
      </w:tblGrid>
      <w:tr w:rsidR="006C3F79" w14:paraId="77327F56" w14:textId="77777777">
        <w:tblPrEx>
          <w:tblCellMar>
            <w:top w:w="0" w:type="dxa"/>
            <w:bottom w:w="0" w:type="dxa"/>
          </w:tblCellMar>
        </w:tblPrEx>
        <w:trPr>
          <w:tblHeader/>
        </w:trPr>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0E767BC" w14:textId="77777777" w:rsidR="006C3F79" w:rsidRDefault="00000000">
            <w:r>
              <w:rPr>
                <w:b/>
                <w:bCs/>
                <w:color w:val="FFFFFF"/>
                <w:sz w:val="19"/>
                <w:szCs w:val="19"/>
              </w:rPr>
              <w:t>Method</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8837076" w14:textId="77777777" w:rsidR="006C3F79" w:rsidRDefault="00000000">
            <w:r>
              <w:rPr>
                <w:b/>
                <w:bCs/>
                <w:color w:val="FFFFFF"/>
                <w:sz w:val="19"/>
                <w:szCs w:val="19"/>
              </w:rPr>
              <w:t>Parameters</w:t>
            </w:r>
          </w:p>
        </w:tc>
        <w:tc>
          <w:tcPr>
            <w:tcW w:w="54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57E3E8D" w14:textId="77777777" w:rsidR="006C3F79" w:rsidRDefault="00000000">
            <w:r>
              <w:rPr>
                <w:b/>
                <w:bCs/>
                <w:color w:val="FFFFFF"/>
                <w:sz w:val="19"/>
                <w:szCs w:val="19"/>
              </w:rPr>
              <w:t>Real-World Use</w:t>
            </w:r>
          </w:p>
        </w:tc>
      </w:tr>
      <w:tr w:rsidR="006C3F79" w14:paraId="42502D2A"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74BF775" w14:textId="77777777" w:rsidR="006C3F79" w:rsidRDefault="00000000">
            <w:proofErr w:type="spellStart"/>
            <w:r>
              <w:rPr>
                <w:color w:val="1A2733"/>
                <w:sz w:val="19"/>
                <w:szCs w:val="19"/>
              </w:rPr>
              <w:t>compute_</w:t>
            </w:r>
            <w:proofErr w:type="gramStart"/>
            <w:r>
              <w:rPr>
                <w:color w:val="1A2733"/>
                <w:sz w:val="19"/>
                <w:szCs w:val="19"/>
              </w:rPr>
              <w:t>composite</w:t>
            </w:r>
            <w:proofErr w:type="spellEnd"/>
            <w:r>
              <w:rPr>
                <w:color w:val="1A2733"/>
                <w:sz w:val="19"/>
                <w:szCs w:val="19"/>
              </w:rPr>
              <w:t>(</w:t>
            </w:r>
            <w:proofErr w:type="gramEnd"/>
            <w:r>
              <w:rPr>
                <w:color w:val="1A2733"/>
                <w:sz w:val="19"/>
                <w:szCs w:val="19"/>
              </w:rPr>
              <w:t>risks, context)</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8612F06" w14:textId="77777777" w:rsidR="006C3F79" w:rsidRDefault="00000000">
            <w:proofErr w:type="spellStart"/>
            <w:r>
              <w:rPr>
                <w:color w:val="1A2733"/>
                <w:sz w:val="19"/>
                <w:szCs w:val="19"/>
              </w:rPr>
              <w:t>dict</w:t>
            </w:r>
            <w:proofErr w:type="spellEnd"/>
            <w:r>
              <w:rPr>
                <w:color w:val="1A2733"/>
                <w:sz w:val="19"/>
                <w:szCs w:val="19"/>
              </w:rPr>
              <w:t xml:space="preserve">, </w:t>
            </w:r>
            <w:proofErr w:type="spellStart"/>
            <w:r>
              <w:rPr>
                <w:color w:val="1A2733"/>
                <w:sz w:val="19"/>
                <w:szCs w:val="19"/>
              </w:rPr>
              <w:t>PatientContext</w:t>
            </w:r>
            <w:proofErr w:type="spellEnd"/>
            <w:r>
              <w:rPr>
                <w:color w:val="1A2733"/>
                <w:sz w:val="19"/>
                <w:szCs w:val="19"/>
              </w:rPr>
              <w:t>?</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355EC1E" w14:textId="77777777" w:rsidR="006C3F79" w:rsidRDefault="00000000">
            <w:r>
              <w:rPr>
                <w:color w:val="1A2733"/>
                <w:sz w:val="19"/>
                <w:szCs w:val="19"/>
              </w:rPr>
              <w:t xml:space="preserve">Called after every inference. Computes </w:t>
            </w:r>
            <w:proofErr w:type="spellStart"/>
            <w:r>
              <w:rPr>
                <w:color w:val="1A2733"/>
                <w:sz w:val="19"/>
                <w:szCs w:val="19"/>
              </w:rPr>
              <w:t>health_score</w:t>
            </w:r>
            <w:proofErr w:type="spellEnd"/>
            <w:r>
              <w:rPr>
                <w:color w:val="1A2733"/>
                <w:sz w:val="19"/>
                <w:szCs w:val="19"/>
              </w:rPr>
              <w:t xml:space="preserve">, </w:t>
            </w:r>
            <w:proofErr w:type="spellStart"/>
            <w:r>
              <w:rPr>
                <w:color w:val="1A2733"/>
                <w:sz w:val="19"/>
                <w:szCs w:val="19"/>
              </w:rPr>
              <w:t>risk_tier</w:t>
            </w:r>
            <w:proofErr w:type="spellEnd"/>
            <w:r>
              <w:rPr>
                <w:color w:val="1A2733"/>
                <w:sz w:val="19"/>
                <w:szCs w:val="19"/>
              </w:rPr>
              <w:t xml:space="preserve">, </w:t>
            </w:r>
            <w:proofErr w:type="spellStart"/>
            <w:r>
              <w:rPr>
                <w:color w:val="1A2733"/>
                <w:sz w:val="19"/>
                <w:szCs w:val="19"/>
              </w:rPr>
              <w:t>domain_scores</w:t>
            </w:r>
            <w:proofErr w:type="spellEnd"/>
            <w:r>
              <w:rPr>
                <w:color w:val="1A2733"/>
                <w:sz w:val="19"/>
                <w:szCs w:val="19"/>
              </w:rPr>
              <w:t xml:space="preserve">, </w:t>
            </w:r>
            <w:proofErr w:type="spellStart"/>
            <w:r>
              <w:rPr>
                <w:color w:val="1A2733"/>
                <w:sz w:val="19"/>
                <w:szCs w:val="19"/>
              </w:rPr>
              <w:t>raw_risks</w:t>
            </w:r>
            <w:proofErr w:type="spellEnd"/>
            <w:r>
              <w:rPr>
                <w:color w:val="1A2733"/>
                <w:sz w:val="19"/>
                <w:szCs w:val="19"/>
              </w:rPr>
              <w:t>.</w:t>
            </w:r>
          </w:p>
        </w:tc>
      </w:tr>
      <w:tr w:rsidR="006C3F79" w14:paraId="1E4BDA7F"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8E17E40" w14:textId="77777777" w:rsidR="006C3F79" w:rsidRDefault="00000000">
            <w:r>
              <w:rPr>
                <w:color w:val="1A2733"/>
                <w:sz w:val="19"/>
                <w:szCs w:val="19"/>
              </w:rPr>
              <w:t>tier(</w:t>
            </w:r>
            <w:proofErr w:type="spellStart"/>
            <w:r>
              <w:rPr>
                <w:color w:val="1A2733"/>
                <w:sz w:val="19"/>
                <w:szCs w:val="19"/>
              </w:rPr>
              <w:t>health_score</w:t>
            </w:r>
            <w:proofErr w:type="spell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DB5167F" w14:textId="77777777" w:rsidR="006C3F79" w:rsidRDefault="00000000">
            <w:r>
              <w:rPr>
                <w:color w:val="1A2733"/>
                <w:sz w:val="19"/>
                <w:szCs w:val="19"/>
              </w:rPr>
              <w:t>float</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72CD749" w14:textId="77777777" w:rsidR="006C3F79" w:rsidRDefault="00000000">
            <w:r>
              <w:rPr>
                <w:color w:val="1A2733"/>
                <w:sz w:val="19"/>
                <w:szCs w:val="19"/>
              </w:rPr>
              <w:t>Maps 0-100 score to "Critical"/"Borderline"/"Stable". Used in UI tier badge.</w:t>
            </w:r>
          </w:p>
        </w:tc>
      </w:tr>
      <w:tr w:rsidR="006C3F79" w14:paraId="1DF8964E"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F09FED8" w14:textId="77777777" w:rsidR="006C3F79" w:rsidRDefault="00000000">
            <w:proofErr w:type="spellStart"/>
            <w:r>
              <w:rPr>
                <w:color w:val="1A2733"/>
                <w:sz w:val="19"/>
                <w:szCs w:val="19"/>
              </w:rPr>
              <w:t>clinical_</w:t>
            </w:r>
            <w:proofErr w:type="gramStart"/>
            <w:r>
              <w:rPr>
                <w:color w:val="1A2733"/>
                <w:sz w:val="19"/>
                <w:szCs w:val="19"/>
              </w:rPr>
              <w:t>flags</w:t>
            </w:r>
            <w:proofErr w:type="spellEnd"/>
            <w:r>
              <w:rPr>
                <w:color w:val="1A2733"/>
                <w:sz w:val="19"/>
                <w:szCs w:val="19"/>
              </w:rPr>
              <w:t>(</w:t>
            </w:r>
            <w:proofErr w:type="gramEnd"/>
            <w:r>
              <w:rPr>
                <w:color w:val="1A2733"/>
                <w:sz w:val="19"/>
                <w:szCs w:val="19"/>
              </w:rPr>
              <w:t>risks, vitals, context)</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D8293F7" w14:textId="77777777" w:rsidR="006C3F79" w:rsidRDefault="00000000">
            <w:proofErr w:type="spellStart"/>
            <w:r>
              <w:rPr>
                <w:color w:val="1A2733"/>
                <w:sz w:val="19"/>
                <w:szCs w:val="19"/>
              </w:rPr>
              <w:t>dicts</w:t>
            </w:r>
            <w:proofErr w:type="spellEnd"/>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57328FF" w14:textId="77777777" w:rsidR="006C3F79" w:rsidRDefault="00000000">
            <w:r>
              <w:rPr>
                <w:color w:val="1A2733"/>
                <w:sz w:val="19"/>
                <w:szCs w:val="19"/>
              </w:rPr>
              <w:t>Generates flag list with domain, severity, message. Shown as alerts in UI.</w:t>
            </w:r>
          </w:p>
        </w:tc>
      </w:tr>
    </w:tbl>
    <w:p w14:paraId="64AAF5BE" w14:textId="77777777" w:rsidR="006C3F79" w:rsidRDefault="006C3F79">
      <w:pPr>
        <w:spacing w:before="60" w:after="60"/>
      </w:pPr>
    </w:p>
    <w:p w14:paraId="0DA257D6" w14:textId="77777777" w:rsidR="006C3F79" w:rsidRDefault="00000000">
      <w:pPr>
        <w:pStyle w:val="Heading2"/>
      </w:pPr>
      <w:r>
        <w:t xml:space="preserve">15.4 src/context_engine.py — </w:t>
      </w:r>
      <w:proofErr w:type="spellStart"/>
      <w:r>
        <w:t>PatientContext</w:t>
      </w:r>
      <w:proofErr w:type="spellEnd"/>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2174"/>
        <w:gridCol w:w="5024"/>
      </w:tblGrid>
      <w:tr w:rsidR="006C3F79" w14:paraId="130547AF" w14:textId="77777777">
        <w:tblPrEx>
          <w:tblCellMar>
            <w:top w:w="0" w:type="dxa"/>
            <w:bottom w:w="0" w:type="dxa"/>
          </w:tblCellMar>
        </w:tblPrEx>
        <w:trPr>
          <w:tblHeader/>
        </w:trPr>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810701B" w14:textId="77777777" w:rsidR="006C3F79" w:rsidRDefault="00000000">
            <w:r>
              <w:rPr>
                <w:b/>
                <w:bCs/>
                <w:color w:val="FFFFFF"/>
                <w:sz w:val="19"/>
                <w:szCs w:val="19"/>
              </w:rPr>
              <w:t>Method/Property</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9A97A9A" w14:textId="77777777" w:rsidR="006C3F79" w:rsidRDefault="00000000">
            <w:r>
              <w:rPr>
                <w:b/>
                <w:bCs/>
                <w:color w:val="FFFFFF"/>
                <w:sz w:val="19"/>
                <w:szCs w:val="19"/>
              </w:rPr>
              <w:t>Return Type</w:t>
            </w:r>
          </w:p>
        </w:tc>
        <w:tc>
          <w:tcPr>
            <w:tcW w:w="54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5D121AB" w14:textId="77777777" w:rsidR="006C3F79" w:rsidRDefault="00000000">
            <w:r>
              <w:rPr>
                <w:b/>
                <w:bCs/>
                <w:color w:val="FFFFFF"/>
                <w:sz w:val="19"/>
                <w:szCs w:val="19"/>
              </w:rPr>
              <w:t>Real-World Use</w:t>
            </w:r>
          </w:p>
        </w:tc>
      </w:tr>
      <w:tr w:rsidR="006C3F79" w14:paraId="6DF48DB2"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C9BBEA5" w14:textId="77777777" w:rsidR="006C3F79" w:rsidRDefault="00000000">
            <w:proofErr w:type="spellStart"/>
            <w:r>
              <w:rPr>
                <w:color w:val="1A2733"/>
                <w:sz w:val="19"/>
                <w:szCs w:val="19"/>
              </w:rPr>
              <w:t>adaptive_</w:t>
            </w:r>
            <w:proofErr w:type="gramStart"/>
            <w:r>
              <w:rPr>
                <w:color w:val="1A2733"/>
                <w:sz w:val="19"/>
                <w:szCs w:val="19"/>
              </w:rPr>
              <w:t>weights</w:t>
            </w:r>
            <w:proofErr w:type="spellEnd"/>
            <w:r>
              <w:rPr>
                <w:color w:val="1A2733"/>
                <w:sz w:val="19"/>
                <w:szCs w:val="19"/>
              </w:rPr>
              <w:t>(</w:t>
            </w:r>
            <w:proofErr w:type="gram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DED9104" w14:textId="77777777" w:rsidR="006C3F79" w:rsidRDefault="00000000">
            <w:proofErr w:type="spellStart"/>
            <w:r>
              <w:rPr>
                <w:color w:val="1A2733"/>
                <w:sz w:val="19"/>
                <w:szCs w:val="19"/>
              </w:rPr>
              <w:t>dict</w:t>
            </w:r>
            <w:proofErr w:type="spellEnd"/>
            <w:r>
              <w:rPr>
                <w:color w:val="1A2733"/>
                <w:sz w:val="19"/>
                <w:szCs w:val="19"/>
              </w:rPr>
              <w:t xml:space="preserve"> {</w:t>
            </w:r>
            <w:proofErr w:type="spellStart"/>
            <w:proofErr w:type="gramStart"/>
            <w:r>
              <w:rPr>
                <w:color w:val="1A2733"/>
                <w:sz w:val="19"/>
                <w:szCs w:val="19"/>
              </w:rPr>
              <w:t>heart,diabetes</w:t>
            </w:r>
            <w:proofErr w:type="gramEnd"/>
            <w:r>
              <w:rPr>
                <w:color w:val="1A2733"/>
                <w:sz w:val="19"/>
                <w:szCs w:val="19"/>
              </w:rPr>
              <w:t>,kidney</w:t>
            </w:r>
            <w:proofErr w:type="spellEnd"/>
            <w:r>
              <w:rPr>
                <w:color w:val="1A2733"/>
                <w:sz w:val="19"/>
                <w:szCs w:val="19"/>
              </w:rPr>
              <w:t>}</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DE10E75" w14:textId="77777777" w:rsidR="006C3F79" w:rsidRDefault="00000000">
            <w:r>
              <w:rPr>
                <w:color w:val="1A2733"/>
                <w:sz w:val="19"/>
                <w:szCs w:val="19"/>
              </w:rPr>
              <w:t xml:space="preserve">Called by </w:t>
            </w:r>
            <w:proofErr w:type="spellStart"/>
            <w:r>
              <w:rPr>
                <w:color w:val="1A2733"/>
                <w:sz w:val="19"/>
                <w:szCs w:val="19"/>
              </w:rPr>
              <w:t>OmniScorer</w:t>
            </w:r>
            <w:proofErr w:type="spellEnd"/>
            <w:r>
              <w:rPr>
                <w:color w:val="1A2733"/>
                <w:sz w:val="19"/>
                <w:szCs w:val="19"/>
              </w:rPr>
              <w:t xml:space="preserve"> to get personalised domain weights for THIS patient.</w:t>
            </w:r>
          </w:p>
        </w:tc>
      </w:tr>
      <w:tr w:rsidR="006C3F79" w14:paraId="07AC24C0"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9ECD4C8" w14:textId="77777777" w:rsidR="006C3F79" w:rsidRDefault="00000000">
            <w:proofErr w:type="spellStart"/>
            <w:r>
              <w:rPr>
                <w:color w:val="1A2733"/>
                <w:sz w:val="19"/>
                <w:szCs w:val="19"/>
              </w:rPr>
              <w:t>adaptive_threshold</w:t>
            </w:r>
            <w:proofErr w:type="spellEnd"/>
            <w:r>
              <w:rPr>
                <w:color w:val="1A2733"/>
                <w:sz w:val="19"/>
                <w:szCs w:val="19"/>
              </w:rPr>
              <w:t>(disease)</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DABE4E1" w14:textId="77777777" w:rsidR="006C3F79" w:rsidRDefault="00000000">
            <w:r>
              <w:rPr>
                <w:color w:val="1A2733"/>
                <w:sz w:val="19"/>
                <w:szCs w:val="19"/>
              </w:rPr>
              <w:t>float</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6787EFA" w14:textId="77777777" w:rsidR="006C3F79" w:rsidRDefault="00000000">
            <w:r>
              <w:rPr>
                <w:color w:val="1A2733"/>
                <w:sz w:val="19"/>
                <w:szCs w:val="19"/>
              </w:rPr>
              <w:t>Called in _</w:t>
            </w:r>
            <w:proofErr w:type="gramStart"/>
            <w:r>
              <w:rPr>
                <w:color w:val="1A2733"/>
                <w:sz w:val="19"/>
                <w:szCs w:val="19"/>
              </w:rPr>
              <w:t>predict(</w:t>
            </w:r>
            <w:proofErr w:type="gramEnd"/>
            <w:r>
              <w:rPr>
                <w:color w:val="1A2733"/>
                <w:sz w:val="19"/>
                <w:szCs w:val="19"/>
              </w:rPr>
              <w:t>) to determine the classification threshold for each disease.</w:t>
            </w:r>
          </w:p>
        </w:tc>
      </w:tr>
      <w:tr w:rsidR="006C3F79" w14:paraId="040106FD"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20A8AD3" w14:textId="77777777" w:rsidR="006C3F79" w:rsidRDefault="00000000">
            <w:proofErr w:type="gramStart"/>
            <w:r>
              <w:rPr>
                <w:color w:val="1A2733"/>
                <w:sz w:val="19"/>
                <w:szCs w:val="19"/>
              </w:rPr>
              <w:t>describe(</w:t>
            </w:r>
            <w:proofErr w:type="gram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97CBFE2" w14:textId="77777777" w:rsidR="006C3F79" w:rsidRDefault="00000000">
            <w:r>
              <w:rPr>
                <w:color w:val="1A2733"/>
                <w:sz w:val="19"/>
                <w:szCs w:val="19"/>
              </w:rPr>
              <w:t>str</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1DA050F" w14:textId="77777777" w:rsidR="006C3F79" w:rsidRDefault="00000000">
            <w:r>
              <w:rPr>
                <w:color w:val="1A2733"/>
                <w:sz w:val="19"/>
                <w:szCs w:val="19"/>
              </w:rPr>
              <w:t>Produces natural language summary like "37-year-old female, 3 visits". Used in logs and LLM prompts.</w:t>
            </w:r>
          </w:p>
        </w:tc>
      </w:tr>
      <w:tr w:rsidR="006C3F79" w14:paraId="0C399171"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675D906" w14:textId="77777777" w:rsidR="006C3F79" w:rsidRDefault="00000000">
            <w:proofErr w:type="spellStart"/>
            <w:r>
              <w:rPr>
                <w:color w:val="1A2733"/>
                <w:sz w:val="19"/>
                <w:szCs w:val="19"/>
              </w:rPr>
              <w:t>age_factor</w:t>
            </w:r>
            <w:proofErr w:type="spellEnd"/>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2138F19" w14:textId="77777777" w:rsidR="006C3F79" w:rsidRDefault="00000000">
            <w:r>
              <w:rPr>
                <w:color w:val="1A2733"/>
                <w:sz w:val="19"/>
                <w:szCs w:val="19"/>
              </w:rPr>
              <w:t>float</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3659CB5" w14:textId="77777777" w:rsidR="006C3F79" w:rsidRDefault="00000000">
            <w:r>
              <w:rPr>
                <w:color w:val="1A2733"/>
                <w:sz w:val="19"/>
                <w:szCs w:val="19"/>
              </w:rPr>
              <w:t xml:space="preserve">Multiplier 1.0-1.30. Used in </w:t>
            </w:r>
            <w:proofErr w:type="spellStart"/>
            <w:r>
              <w:rPr>
                <w:color w:val="1A2733"/>
                <w:sz w:val="19"/>
                <w:szCs w:val="19"/>
              </w:rPr>
              <w:t>adaptive_</w:t>
            </w:r>
            <w:proofErr w:type="gramStart"/>
            <w:r>
              <w:rPr>
                <w:color w:val="1A2733"/>
                <w:sz w:val="19"/>
                <w:szCs w:val="19"/>
              </w:rPr>
              <w:t>weights</w:t>
            </w:r>
            <w:proofErr w:type="spellEnd"/>
            <w:r>
              <w:rPr>
                <w:color w:val="1A2733"/>
                <w:sz w:val="19"/>
                <w:szCs w:val="19"/>
              </w:rPr>
              <w:t>(</w:t>
            </w:r>
            <w:proofErr w:type="gramEnd"/>
            <w:r>
              <w:rPr>
                <w:color w:val="1A2733"/>
                <w:sz w:val="19"/>
                <w:szCs w:val="19"/>
              </w:rPr>
              <w:t>) for elderly patients.</w:t>
            </w:r>
          </w:p>
        </w:tc>
      </w:tr>
      <w:tr w:rsidR="006C3F79" w14:paraId="15025989"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78D4CAF" w14:textId="77777777" w:rsidR="006C3F79" w:rsidRDefault="00000000">
            <w:proofErr w:type="spellStart"/>
            <w:r>
              <w:rPr>
                <w:color w:val="1A2733"/>
                <w:sz w:val="19"/>
                <w:szCs w:val="19"/>
              </w:rPr>
              <w:t>has_diabetes</w:t>
            </w:r>
            <w:proofErr w:type="spellEnd"/>
            <w:r>
              <w:rPr>
                <w:color w:val="1A2733"/>
                <w:sz w:val="19"/>
                <w:szCs w:val="19"/>
              </w:rPr>
              <w:t xml:space="preserve"> / </w:t>
            </w:r>
            <w:proofErr w:type="spellStart"/>
            <w:r>
              <w:rPr>
                <w:color w:val="1A2733"/>
                <w:sz w:val="19"/>
                <w:szCs w:val="19"/>
              </w:rPr>
              <w:t>has_ckd</w:t>
            </w:r>
            <w:proofErr w:type="spellEnd"/>
            <w:r>
              <w:rPr>
                <w:color w:val="1A2733"/>
                <w:sz w:val="19"/>
                <w:szCs w:val="19"/>
              </w:rPr>
              <w:t xml:space="preserve"> etc.</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2C384A2" w14:textId="77777777" w:rsidR="006C3F79" w:rsidRDefault="00000000">
            <w:r>
              <w:rPr>
                <w:color w:val="1A2733"/>
                <w:sz w:val="19"/>
                <w:szCs w:val="19"/>
              </w:rPr>
              <w:t>bool</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1C3F106" w14:textId="77777777" w:rsidR="006C3F79" w:rsidRDefault="00000000">
            <w:r>
              <w:rPr>
                <w:color w:val="1A2733"/>
                <w:sz w:val="19"/>
                <w:szCs w:val="19"/>
              </w:rPr>
              <w:t xml:space="preserve">Resolved from DB </w:t>
            </w:r>
            <w:proofErr w:type="spellStart"/>
            <w:r>
              <w:rPr>
                <w:color w:val="1A2733"/>
                <w:sz w:val="19"/>
                <w:szCs w:val="19"/>
              </w:rPr>
              <w:t>booleans</w:t>
            </w:r>
            <w:proofErr w:type="spellEnd"/>
            <w:r>
              <w:rPr>
                <w:color w:val="1A2733"/>
                <w:sz w:val="19"/>
                <w:szCs w:val="19"/>
              </w:rPr>
              <w:t>, legacy strings, or vitals thresholds. Drives all adaptive logic.</w:t>
            </w:r>
          </w:p>
        </w:tc>
      </w:tr>
    </w:tbl>
    <w:p w14:paraId="163194E5" w14:textId="77777777" w:rsidR="006C3F79" w:rsidRDefault="006C3F79">
      <w:pPr>
        <w:spacing w:before="60" w:after="60"/>
      </w:pPr>
    </w:p>
    <w:p w14:paraId="0729CA8B" w14:textId="77777777" w:rsidR="006C3F79" w:rsidRDefault="00000000">
      <w:pPr>
        <w:pStyle w:val="Heading2"/>
      </w:pPr>
      <w:r>
        <w:t xml:space="preserve">15.5 src/explainer.py — </w:t>
      </w:r>
      <w:proofErr w:type="spellStart"/>
      <w:r>
        <w:t>OmniExplainer</w:t>
      </w:r>
      <w:proofErr w:type="spellEnd"/>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9"/>
        <w:gridCol w:w="1989"/>
        <w:gridCol w:w="5168"/>
      </w:tblGrid>
      <w:tr w:rsidR="006C3F79" w14:paraId="61C2F787" w14:textId="77777777">
        <w:tblPrEx>
          <w:tblCellMar>
            <w:top w:w="0" w:type="dxa"/>
            <w:bottom w:w="0" w:type="dxa"/>
          </w:tblCellMar>
        </w:tblPrEx>
        <w:trPr>
          <w:tblHeader/>
        </w:trPr>
        <w:tc>
          <w:tcPr>
            <w:tcW w:w="2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94BF68F" w14:textId="77777777" w:rsidR="006C3F79" w:rsidRDefault="00000000">
            <w:r>
              <w:rPr>
                <w:b/>
                <w:bCs/>
                <w:color w:val="FFFFFF"/>
                <w:sz w:val="19"/>
                <w:szCs w:val="19"/>
              </w:rPr>
              <w:t>Method</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23EB167" w14:textId="77777777" w:rsidR="006C3F79" w:rsidRDefault="00000000">
            <w:r>
              <w:rPr>
                <w:b/>
                <w:bCs/>
                <w:color w:val="FFFFFF"/>
                <w:sz w:val="19"/>
                <w:szCs w:val="19"/>
              </w:rPr>
              <w:t>Parameters</w:t>
            </w:r>
          </w:p>
        </w:tc>
        <w:tc>
          <w:tcPr>
            <w:tcW w:w="52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A289402" w14:textId="77777777" w:rsidR="006C3F79" w:rsidRDefault="00000000">
            <w:r>
              <w:rPr>
                <w:b/>
                <w:bCs/>
                <w:color w:val="FFFFFF"/>
                <w:sz w:val="19"/>
                <w:szCs w:val="19"/>
              </w:rPr>
              <w:t>Real-World Use</w:t>
            </w:r>
          </w:p>
        </w:tc>
      </w:tr>
      <w:tr w:rsidR="006C3F79" w14:paraId="0A27B0EB" w14:textId="77777777">
        <w:tblPrEx>
          <w:tblCellMar>
            <w:top w:w="0" w:type="dxa"/>
            <w:bottom w:w="0" w:type="dxa"/>
          </w:tblCellMar>
        </w:tblPrEx>
        <w:tc>
          <w:tcPr>
            <w:tcW w:w="2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F9ED7FA" w14:textId="77777777" w:rsidR="006C3F79" w:rsidRDefault="00000000">
            <w:proofErr w:type="spellStart"/>
            <w:r>
              <w:rPr>
                <w:color w:val="1A2733"/>
                <w:sz w:val="19"/>
                <w:szCs w:val="19"/>
              </w:rPr>
              <w:t>explain_</w:t>
            </w:r>
            <w:proofErr w:type="gramStart"/>
            <w:r>
              <w:rPr>
                <w:color w:val="1A2733"/>
                <w:sz w:val="19"/>
                <w:szCs w:val="19"/>
              </w:rPr>
              <w:t>risk</w:t>
            </w:r>
            <w:proofErr w:type="spellEnd"/>
            <w:r>
              <w:rPr>
                <w:color w:val="1A2733"/>
                <w:sz w:val="19"/>
                <w:szCs w:val="19"/>
              </w:rPr>
              <w:t>(</w:t>
            </w:r>
            <w:proofErr w:type="gramEnd"/>
            <w:r>
              <w:rPr>
                <w:color w:val="1A2733"/>
                <w:sz w:val="19"/>
                <w:szCs w:val="19"/>
              </w:rPr>
              <w:t xml:space="preserve">model, data, features, </w:t>
            </w:r>
            <w:proofErr w:type="spellStart"/>
            <w:r>
              <w:rPr>
                <w:color w:val="1A2733"/>
                <w:sz w:val="19"/>
                <w:szCs w:val="19"/>
              </w:rPr>
              <w:t>top_n</w:t>
            </w:r>
            <w:proofErr w:type="spell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BD054CE" w14:textId="77777777" w:rsidR="006C3F79" w:rsidRDefault="00000000">
            <w:r>
              <w:rPr>
                <w:color w:val="1A2733"/>
                <w:sz w:val="19"/>
                <w:szCs w:val="19"/>
              </w:rPr>
              <w:t xml:space="preserve">model, </w:t>
            </w:r>
            <w:proofErr w:type="spellStart"/>
            <w:r>
              <w:rPr>
                <w:color w:val="1A2733"/>
                <w:sz w:val="19"/>
                <w:szCs w:val="19"/>
              </w:rPr>
              <w:t>ndarray</w:t>
            </w:r>
            <w:proofErr w:type="spellEnd"/>
            <w:r>
              <w:rPr>
                <w:color w:val="1A2733"/>
                <w:sz w:val="19"/>
                <w:szCs w:val="19"/>
              </w:rPr>
              <w:t>, list, int</w:t>
            </w:r>
          </w:p>
        </w:tc>
        <w:tc>
          <w:tcPr>
            <w:tcW w:w="5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2524B82" w14:textId="77777777" w:rsidR="006C3F79" w:rsidRDefault="00000000">
            <w:r>
              <w:rPr>
                <w:color w:val="1A2733"/>
                <w:sz w:val="19"/>
                <w:szCs w:val="19"/>
              </w:rPr>
              <w:t xml:space="preserve">Returns top-N SHAP contributions as {feature: </w:t>
            </w:r>
            <w:proofErr w:type="spellStart"/>
            <w:r>
              <w:rPr>
                <w:color w:val="1A2733"/>
                <w:sz w:val="19"/>
                <w:szCs w:val="19"/>
              </w:rPr>
              <w:t>shap_value</w:t>
            </w:r>
            <w:proofErr w:type="spellEnd"/>
            <w:r>
              <w:rPr>
                <w:color w:val="1A2733"/>
                <w:sz w:val="19"/>
                <w:szCs w:val="19"/>
              </w:rPr>
              <w:t>}. Shown as "AI Insights" in UI.</w:t>
            </w:r>
          </w:p>
        </w:tc>
      </w:tr>
      <w:tr w:rsidR="006C3F79" w14:paraId="71BAECA3" w14:textId="77777777">
        <w:tblPrEx>
          <w:tblCellMar>
            <w:top w:w="0" w:type="dxa"/>
            <w:bottom w:w="0" w:type="dxa"/>
          </w:tblCellMar>
        </w:tblPrEx>
        <w:tc>
          <w:tcPr>
            <w:tcW w:w="2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FBAD00F" w14:textId="77777777" w:rsidR="006C3F79" w:rsidRDefault="00000000">
            <w:proofErr w:type="spellStart"/>
            <w:r>
              <w:rPr>
                <w:color w:val="1A2733"/>
                <w:sz w:val="19"/>
                <w:szCs w:val="19"/>
              </w:rPr>
              <w:t>ranked_insights</w:t>
            </w:r>
            <w:proofErr w:type="spellEnd"/>
            <w:r>
              <w:rPr>
                <w:color w:val="1A2733"/>
                <w:sz w:val="19"/>
                <w:szCs w:val="19"/>
              </w:rPr>
              <w:t>(insights)</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CCC9B21" w14:textId="77777777" w:rsidR="006C3F79" w:rsidRDefault="00000000">
            <w:proofErr w:type="spellStart"/>
            <w:r>
              <w:rPr>
                <w:color w:val="1A2733"/>
                <w:sz w:val="19"/>
                <w:szCs w:val="19"/>
              </w:rPr>
              <w:t>dict</w:t>
            </w:r>
            <w:proofErr w:type="spellEnd"/>
          </w:p>
        </w:tc>
        <w:tc>
          <w:tcPr>
            <w:tcW w:w="5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06805FF" w14:textId="77777777" w:rsidR="006C3F79" w:rsidRDefault="00000000">
            <w:r>
              <w:rPr>
                <w:color w:val="1A2733"/>
                <w:sz w:val="19"/>
                <w:szCs w:val="19"/>
              </w:rPr>
              <w:t>Converts {</w:t>
            </w:r>
            <w:proofErr w:type="spellStart"/>
            <w:proofErr w:type="gramStart"/>
            <w:r>
              <w:rPr>
                <w:color w:val="1A2733"/>
                <w:sz w:val="19"/>
                <w:szCs w:val="19"/>
              </w:rPr>
              <w:t>feature:val</w:t>
            </w:r>
            <w:proofErr w:type="spellEnd"/>
            <w:proofErr w:type="gramEnd"/>
            <w:r>
              <w:rPr>
                <w:color w:val="1A2733"/>
                <w:sz w:val="19"/>
                <w:szCs w:val="19"/>
              </w:rPr>
              <w:t xml:space="preserve">} to [{rank, feature, </w:t>
            </w:r>
            <w:proofErr w:type="spellStart"/>
            <w:r>
              <w:rPr>
                <w:color w:val="1A2733"/>
                <w:sz w:val="19"/>
                <w:szCs w:val="19"/>
              </w:rPr>
              <w:t>shap_value</w:t>
            </w:r>
            <w:proofErr w:type="spellEnd"/>
            <w:r>
              <w:rPr>
                <w:color w:val="1A2733"/>
                <w:sz w:val="19"/>
                <w:szCs w:val="19"/>
              </w:rPr>
              <w:t xml:space="preserve">}] for DB insert into </w:t>
            </w:r>
            <w:proofErr w:type="spellStart"/>
            <w:r>
              <w:rPr>
                <w:color w:val="1A2733"/>
                <w:sz w:val="19"/>
                <w:szCs w:val="19"/>
              </w:rPr>
              <w:t>ai_insights</w:t>
            </w:r>
            <w:proofErr w:type="spellEnd"/>
            <w:r>
              <w:rPr>
                <w:color w:val="1A2733"/>
                <w:sz w:val="19"/>
                <w:szCs w:val="19"/>
              </w:rPr>
              <w:t xml:space="preserve"> table.</w:t>
            </w:r>
          </w:p>
        </w:tc>
      </w:tr>
      <w:tr w:rsidR="006C3F79" w14:paraId="50C23D2B" w14:textId="77777777">
        <w:tblPrEx>
          <w:tblCellMar>
            <w:top w:w="0" w:type="dxa"/>
            <w:bottom w:w="0" w:type="dxa"/>
          </w:tblCellMar>
        </w:tblPrEx>
        <w:tc>
          <w:tcPr>
            <w:tcW w:w="2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B1523B9" w14:textId="77777777" w:rsidR="006C3F79" w:rsidRDefault="00000000">
            <w:r>
              <w:rPr>
                <w:color w:val="1A2733"/>
                <w:sz w:val="19"/>
                <w:szCs w:val="19"/>
              </w:rPr>
              <w:t>_</w:t>
            </w:r>
            <w:proofErr w:type="spellStart"/>
            <w:r>
              <w:rPr>
                <w:color w:val="1A2733"/>
                <w:sz w:val="19"/>
                <w:szCs w:val="19"/>
              </w:rPr>
              <w:t>importance_</w:t>
            </w:r>
            <w:proofErr w:type="gramStart"/>
            <w:r>
              <w:rPr>
                <w:color w:val="1A2733"/>
                <w:sz w:val="19"/>
                <w:szCs w:val="19"/>
              </w:rPr>
              <w:t>fallback</w:t>
            </w:r>
            <w:proofErr w:type="spellEnd"/>
            <w:r>
              <w:rPr>
                <w:color w:val="1A2733"/>
                <w:sz w:val="19"/>
                <w:szCs w:val="19"/>
              </w:rPr>
              <w:t>(</w:t>
            </w:r>
            <w:proofErr w:type="gramEnd"/>
            <w:r>
              <w:rPr>
                <w:color w:val="1A2733"/>
                <w:sz w:val="19"/>
                <w:szCs w:val="19"/>
              </w:rPr>
              <w:t xml:space="preserve">model, features, </w:t>
            </w:r>
            <w:proofErr w:type="spellStart"/>
            <w:r>
              <w:rPr>
                <w:color w:val="1A2733"/>
                <w:sz w:val="19"/>
                <w:szCs w:val="19"/>
              </w:rPr>
              <w:t>top_n</w:t>
            </w:r>
            <w:proofErr w:type="spell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5084972" w14:textId="77777777" w:rsidR="006C3F79" w:rsidRDefault="00000000">
            <w:r>
              <w:rPr>
                <w:color w:val="1A2733"/>
                <w:sz w:val="19"/>
                <w:szCs w:val="19"/>
              </w:rPr>
              <w:t>model, list, int</w:t>
            </w:r>
          </w:p>
        </w:tc>
        <w:tc>
          <w:tcPr>
            <w:tcW w:w="5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9F68112" w14:textId="77777777" w:rsidR="006C3F79" w:rsidRDefault="00000000">
            <w:r>
              <w:rPr>
                <w:color w:val="1A2733"/>
                <w:sz w:val="19"/>
                <w:szCs w:val="19"/>
              </w:rPr>
              <w:t>Fallback when SHAP fails. Uses mean Gini importance — directional information lost.</w:t>
            </w:r>
          </w:p>
        </w:tc>
      </w:tr>
    </w:tbl>
    <w:p w14:paraId="46B18C36" w14:textId="77777777" w:rsidR="006C3F79" w:rsidRDefault="006C3F79">
      <w:pPr>
        <w:spacing w:before="60" w:after="60"/>
      </w:pPr>
    </w:p>
    <w:p w14:paraId="245CDB8B" w14:textId="77777777" w:rsidR="006C3F79" w:rsidRDefault="00000000">
      <w:pPr>
        <w:pStyle w:val="Heading2"/>
      </w:pPr>
      <w:r>
        <w:t xml:space="preserve">15.6 src/analytics.py — </w:t>
      </w:r>
      <w:proofErr w:type="spellStart"/>
      <w:r>
        <w:t>OmniAnalytics</w:t>
      </w:r>
      <w:proofErr w:type="spellEnd"/>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1940"/>
        <w:gridCol w:w="5090"/>
      </w:tblGrid>
      <w:tr w:rsidR="006C3F79" w14:paraId="66004796" w14:textId="77777777">
        <w:tblPrEx>
          <w:tblCellMar>
            <w:top w:w="0" w:type="dxa"/>
            <w:bottom w:w="0" w:type="dxa"/>
          </w:tblCellMar>
        </w:tblPrEx>
        <w:trPr>
          <w:tblHeader/>
        </w:trPr>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95F3ADD" w14:textId="77777777" w:rsidR="006C3F79" w:rsidRDefault="00000000">
            <w:r>
              <w:rPr>
                <w:b/>
                <w:bCs/>
                <w:color w:val="FFFFFF"/>
                <w:sz w:val="19"/>
                <w:szCs w:val="19"/>
              </w:rPr>
              <w:t>Method</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562022E" w14:textId="77777777" w:rsidR="006C3F79" w:rsidRDefault="00000000">
            <w:r>
              <w:rPr>
                <w:b/>
                <w:bCs/>
                <w:color w:val="FFFFFF"/>
                <w:sz w:val="19"/>
                <w:szCs w:val="19"/>
              </w:rPr>
              <w:t>Parameters</w:t>
            </w:r>
          </w:p>
        </w:tc>
        <w:tc>
          <w:tcPr>
            <w:tcW w:w="54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BFA8D01" w14:textId="77777777" w:rsidR="006C3F79" w:rsidRDefault="00000000">
            <w:r>
              <w:rPr>
                <w:b/>
                <w:bCs/>
                <w:color w:val="FFFFFF"/>
                <w:sz w:val="19"/>
                <w:szCs w:val="19"/>
              </w:rPr>
              <w:t>Real-World Use</w:t>
            </w:r>
          </w:p>
        </w:tc>
      </w:tr>
      <w:tr w:rsidR="006C3F79" w14:paraId="16A87500"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3C738BC" w14:textId="77777777" w:rsidR="006C3F79" w:rsidRDefault="00000000">
            <w:proofErr w:type="spellStart"/>
            <w:r>
              <w:rPr>
                <w:color w:val="1A2733"/>
                <w:sz w:val="19"/>
                <w:szCs w:val="19"/>
              </w:rPr>
              <w:t>calculate_</w:t>
            </w:r>
            <w:proofErr w:type="gramStart"/>
            <w:r>
              <w:rPr>
                <w:color w:val="1A2733"/>
                <w:sz w:val="19"/>
                <w:szCs w:val="19"/>
              </w:rPr>
              <w:t>trend</w:t>
            </w:r>
            <w:proofErr w:type="spellEnd"/>
            <w:r>
              <w:rPr>
                <w:color w:val="1A2733"/>
                <w:sz w:val="19"/>
                <w:szCs w:val="19"/>
              </w:rPr>
              <w:t>(</w:t>
            </w:r>
            <w:proofErr w:type="gramEnd"/>
            <w:r>
              <w:rPr>
                <w:color w:val="1A2733"/>
                <w:sz w:val="19"/>
                <w:szCs w:val="19"/>
              </w:rPr>
              <w:t>current, history)</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CD845B5" w14:textId="77777777" w:rsidR="006C3F79" w:rsidRDefault="00000000">
            <w:r>
              <w:rPr>
                <w:color w:val="1A2733"/>
                <w:sz w:val="19"/>
                <w:szCs w:val="19"/>
              </w:rPr>
              <w:t>float, list</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FF7208D" w14:textId="77777777" w:rsidR="006C3F79" w:rsidRDefault="00000000">
            <w:r>
              <w:rPr>
                <w:color w:val="1A2733"/>
                <w:sz w:val="19"/>
                <w:szCs w:val="19"/>
              </w:rPr>
              <w:t>Called after every inference. Returns trend status, delta, and ARIMA forecast.</w:t>
            </w:r>
          </w:p>
        </w:tc>
      </w:tr>
      <w:tr w:rsidR="006C3F79" w14:paraId="3932F750"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79D482E" w14:textId="77777777" w:rsidR="006C3F79" w:rsidRDefault="00000000">
            <w:r>
              <w:rPr>
                <w:color w:val="1A2733"/>
                <w:sz w:val="19"/>
                <w:szCs w:val="19"/>
              </w:rPr>
              <w:t>_</w:t>
            </w:r>
            <w:proofErr w:type="spellStart"/>
            <w:r>
              <w:rPr>
                <w:color w:val="1A2733"/>
                <w:sz w:val="19"/>
                <w:szCs w:val="19"/>
              </w:rPr>
              <w:t>arima_forecast</w:t>
            </w:r>
            <w:proofErr w:type="spellEnd"/>
            <w:r>
              <w:rPr>
                <w:color w:val="1A2733"/>
                <w:sz w:val="19"/>
                <w:szCs w:val="19"/>
              </w:rPr>
              <w:t>(series)</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7E6FBFB" w14:textId="77777777" w:rsidR="006C3F79" w:rsidRDefault="00000000">
            <w:r>
              <w:rPr>
                <w:color w:val="1A2733"/>
                <w:sz w:val="19"/>
                <w:szCs w:val="19"/>
              </w:rPr>
              <w:t>list</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35D9BE9" w14:textId="77777777" w:rsidR="006C3F79" w:rsidRDefault="00000000">
            <w:proofErr w:type="gramStart"/>
            <w:r>
              <w:rPr>
                <w:color w:val="1A2733"/>
                <w:sz w:val="19"/>
                <w:szCs w:val="19"/>
              </w:rPr>
              <w:t>ARIMA(</w:t>
            </w:r>
            <w:proofErr w:type="gramEnd"/>
            <w:r>
              <w:rPr>
                <w:color w:val="1A2733"/>
                <w:sz w:val="19"/>
                <w:szCs w:val="19"/>
              </w:rPr>
              <w:t>1,1,0) on score history. Returns clamped 0-100 forecast or None.</w:t>
            </w:r>
          </w:p>
        </w:tc>
      </w:tr>
      <w:tr w:rsidR="006C3F79" w14:paraId="7124A822"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3467E58" w14:textId="77777777" w:rsidR="006C3F79" w:rsidRDefault="00000000">
            <w:proofErr w:type="spellStart"/>
            <w:r>
              <w:rPr>
                <w:color w:val="1A2733"/>
                <w:sz w:val="19"/>
                <w:szCs w:val="19"/>
              </w:rPr>
              <w:t>longitudinal_summary</w:t>
            </w:r>
            <w:proofErr w:type="spellEnd"/>
            <w:r>
              <w:rPr>
                <w:color w:val="1A2733"/>
                <w:sz w:val="19"/>
                <w:szCs w:val="19"/>
              </w:rPr>
              <w:t>(visits)</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269DE57" w14:textId="77777777" w:rsidR="006C3F79" w:rsidRDefault="00000000">
            <w:r>
              <w:rPr>
                <w:color w:val="1A2733"/>
                <w:sz w:val="19"/>
                <w:szCs w:val="19"/>
              </w:rPr>
              <w:t xml:space="preserve">list of </w:t>
            </w:r>
            <w:proofErr w:type="spellStart"/>
            <w:r>
              <w:rPr>
                <w:color w:val="1A2733"/>
                <w:sz w:val="19"/>
                <w:szCs w:val="19"/>
              </w:rPr>
              <w:t>dicts</w:t>
            </w:r>
            <w:proofErr w:type="spellEnd"/>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283B0DB" w14:textId="77777777" w:rsidR="006C3F79" w:rsidRDefault="00000000">
            <w:r>
              <w:rPr>
                <w:color w:val="1A2733"/>
                <w:sz w:val="19"/>
                <w:szCs w:val="19"/>
              </w:rPr>
              <w:t>Admin/doctor view: multi-visit progression summary with domain-level trends.</w:t>
            </w:r>
          </w:p>
        </w:tc>
      </w:tr>
      <w:tr w:rsidR="006C3F79" w14:paraId="504C3BB3"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65313BE" w14:textId="77777777" w:rsidR="006C3F79" w:rsidRDefault="00000000">
            <w:proofErr w:type="spellStart"/>
            <w:r>
              <w:rPr>
                <w:color w:val="1A2733"/>
                <w:sz w:val="19"/>
                <w:szCs w:val="19"/>
              </w:rPr>
              <w:t>platform_summary</w:t>
            </w:r>
            <w:proofErr w:type="spellEnd"/>
            <w:r>
              <w:rPr>
                <w:color w:val="1A2733"/>
                <w:sz w:val="19"/>
                <w:szCs w:val="19"/>
              </w:rPr>
              <w:t>(</w:t>
            </w:r>
            <w:proofErr w:type="spellStart"/>
            <w:r>
              <w:rPr>
                <w:color w:val="1A2733"/>
                <w:sz w:val="19"/>
                <w:szCs w:val="19"/>
              </w:rPr>
              <w:t>all_scores</w:t>
            </w:r>
            <w:proofErr w:type="spell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C292F5F" w14:textId="77777777" w:rsidR="006C3F79" w:rsidRDefault="00000000">
            <w:r>
              <w:rPr>
                <w:color w:val="1A2733"/>
                <w:sz w:val="19"/>
                <w:szCs w:val="19"/>
              </w:rPr>
              <w:t>list</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30B3710" w14:textId="77777777" w:rsidR="006C3F79" w:rsidRDefault="00000000">
            <w:r>
              <w:rPr>
                <w:color w:val="1A2733"/>
                <w:sz w:val="19"/>
                <w:szCs w:val="19"/>
              </w:rPr>
              <w:t>Admin dashboard: total patients, mean/median score, tier counts.</w:t>
            </w:r>
          </w:p>
        </w:tc>
      </w:tr>
    </w:tbl>
    <w:p w14:paraId="179B2888" w14:textId="77777777" w:rsidR="006C3F79" w:rsidRDefault="006C3F79">
      <w:pPr>
        <w:spacing w:before="60" w:after="60"/>
      </w:pPr>
    </w:p>
    <w:p w14:paraId="366EAF77" w14:textId="77777777" w:rsidR="006C3F79" w:rsidRDefault="00000000">
      <w:pPr>
        <w:pStyle w:val="Heading2"/>
      </w:pPr>
      <w:r>
        <w:lastRenderedPageBreak/>
        <w:t xml:space="preserve">15.7 </w:t>
      </w:r>
      <w:proofErr w:type="spellStart"/>
      <w:r>
        <w:t>src</w:t>
      </w:r>
      <w:proofErr w:type="spellEnd"/>
      <w:r>
        <w:t>/readmission.py, triage.py, medications.py</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4226"/>
      </w:tblGrid>
      <w:tr w:rsidR="006C3F79" w14:paraId="3AD1F4B8" w14:textId="77777777">
        <w:tblPrEx>
          <w:tblCellMar>
            <w:top w:w="0" w:type="dxa"/>
            <w:bottom w:w="0" w:type="dxa"/>
          </w:tblCellMar>
        </w:tblPrEx>
        <w:trPr>
          <w:tblHeader/>
        </w:trPr>
        <w:tc>
          <w:tcPr>
            <w:tcW w:w="36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F4E3BB3" w14:textId="77777777" w:rsidR="006C3F79" w:rsidRDefault="00000000">
            <w:r>
              <w:rPr>
                <w:b/>
                <w:bCs/>
                <w:color w:val="FFFFFF"/>
                <w:sz w:val="19"/>
                <w:szCs w:val="19"/>
              </w:rPr>
              <w:t>File → Method</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7552935" w14:textId="77777777" w:rsidR="006C3F79" w:rsidRDefault="00000000">
            <w:r>
              <w:rPr>
                <w:b/>
                <w:bCs/>
                <w:color w:val="FFFFFF"/>
                <w:sz w:val="19"/>
                <w:szCs w:val="19"/>
              </w:rPr>
              <w:t>Parameters</w:t>
            </w:r>
          </w:p>
        </w:tc>
        <w:tc>
          <w:tcPr>
            <w:tcW w:w="42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91A8E4C" w14:textId="77777777" w:rsidR="006C3F79" w:rsidRDefault="00000000">
            <w:r>
              <w:rPr>
                <w:b/>
                <w:bCs/>
                <w:color w:val="FFFFFF"/>
                <w:sz w:val="19"/>
                <w:szCs w:val="19"/>
              </w:rPr>
              <w:t>Real-World Use</w:t>
            </w:r>
          </w:p>
        </w:tc>
      </w:tr>
      <w:tr w:rsidR="006C3F79" w14:paraId="008ABC6C" w14:textId="77777777">
        <w:tblPrEx>
          <w:tblCellMar>
            <w:top w:w="0" w:type="dxa"/>
            <w:bottom w:w="0" w:type="dxa"/>
          </w:tblCellMar>
        </w:tblPrEx>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3A5FB08" w14:textId="77777777" w:rsidR="006C3F79" w:rsidRDefault="00000000">
            <w:proofErr w:type="spellStart"/>
            <w:r>
              <w:rPr>
                <w:color w:val="1A2733"/>
                <w:sz w:val="19"/>
                <w:szCs w:val="19"/>
              </w:rPr>
              <w:t>OmniReadmission.compute_</w:t>
            </w:r>
            <w:proofErr w:type="gramStart"/>
            <w:r>
              <w:rPr>
                <w:color w:val="1A2733"/>
                <w:sz w:val="19"/>
                <w:szCs w:val="19"/>
              </w:rPr>
              <w:t>risk</w:t>
            </w:r>
            <w:proofErr w:type="spellEnd"/>
            <w:r>
              <w:rPr>
                <w:color w:val="1A2733"/>
                <w:sz w:val="19"/>
                <w:szCs w:val="19"/>
              </w:rPr>
              <w:t>(</w:t>
            </w:r>
            <w:proofErr w:type="gramEnd"/>
            <w:r>
              <w:rPr>
                <w:color w:val="1A2733"/>
                <w:sz w:val="19"/>
                <w:szCs w:val="19"/>
              </w:rPr>
              <w:t>score, history, flags, vitals, context)</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19C209F" w14:textId="77777777" w:rsidR="006C3F79" w:rsidRDefault="00000000">
            <w:r>
              <w:rPr>
                <w:color w:val="1A2733"/>
                <w:sz w:val="19"/>
                <w:szCs w:val="19"/>
              </w:rPr>
              <w:t>Various</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D9C4EE0" w14:textId="77777777" w:rsidR="006C3F79" w:rsidRDefault="00000000">
            <w:r>
              <w:rPr>
                <w:color w:val="1A2733"/>
                <w:sz w:val="19"/>
                <w:szCs w:val="19"/>
              </w:rPr>
              <w:t>Computes 0-100 readmission risk from 5 components. Shown on patient detail page.</w:t>
            </w:r>
          </w:p>
        </w:tc>
      </w:tr>
      <w:tr w:rsidR="006C3F79" w14:paraId="293B2233" w14:textId="77777777">
        <w:tblPrEx>
          <w:tblCellMar>
            <w:top w:w="0" w:type="dxa"/>
            <w:bottom w:w="0" w:type="dxa"/>
          </w:tblCellMar>
        </w:tblPrEx>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56B34ED" w14:textId="77777777" w:rsidR="006C3F79" w:rsidRDefault="00000000">
            <w:proofErr w:type="spellStart"/>
            <w:r>
              <w:rPr>
                <w:color w:val="1A2733"/>
                <w:sz w:val="19"/>
                <w:szCs w:val="19"/>
              </w:rPr>
              <w:t>OmniTriage.get_</w:t>
            </w:r>
            <w:proofErr w:type="gramStart"/>
            <w:r>
              <w:rPr>
                <w:color w:val="1A2733"/>
                <w:sz w:val="19"/>
                <w:szCs w:val="19"/>
              </w:rPr>
              <w:t>recommendation</w:t>
            </w:r>
            <w:proofErr w:type="spellEnd"/>
            <w:r>
              <w:rPr>
                <w:color w:val="1A2733"/>
                <w:sz w:val="19"/>
                <w:szCs w:val="19"/>
              </w:rPr>
              <w:t>(</w:t>
            </w:r>
            <w:proofErr w:type="gramEnd"/>
            <w:r>
              <w:rPr>
                <w:color w:val="1A2733"/>
                <w:sz w:val="19"/>
                <w:szCs w:val="19"/>
              </w:rPr>
              <w:t xml:space="preserve">text, </w:t>
            </w:r>
            <w:proofErr w:type="spellStart"/>
            <w:r>
              <w:rPr>
                <w:color w:val="1A2733"/>
                <w:sz w:val="19"/>
                <w:szCs w:val="19"/>
              </w:rPr>
              <w:t>health_score</w:t>
            </w:r>
            <w:proofErr w:type="spellEnd"/>
            <w:r>
              <w:rPr>
                <w:color w:val="1A2733"/>
                <w:sz w:val="19"/>
                <w:szCs w:val="19"/>
              </w:rPr>
              <w:t>)</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CDA630E" w14:textId="77777777" w:rsidR="006C3F79" w:rsidRDefault="00000000">
            <w:r>
              <w:rPr>
                <w:color w:val="1A2733"/>
                <w:sz w:val="19"/>
                <w:szCs w:val="19"/>
              </w:rPr>
              <w:t>str, float</w:t>
            </w:r>
          </w:p>
        </w:tc>
        <w:tc>
          <w:tcPr>
            <w:tcW w:w="4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116F829" w14:textId="77777777" w:rsidR="006C3F79" w:rsidRDefault="00000000">
            <w:r>
              <w:rPr>
                <w:color w:val="1A2733"/>
                <w:sz w:val="19"/>
                <w:szCs w:val="19"/>
              </w:rPr>
              <w:t xml:space="preserve">Returns {department, urgency, </w:t>
            </w:r>
            <w:proofErr w:type="spellStart"/>
            <w:r>
              <w:rPr>
                <w:color w:val="1A2733"/>
                <w:sz w:val="19"/>
                <w:szCs w:val="19"/>
              </w:rPr>
              <w:t>urgency_note</w:t>
            </w:r>
            <w:proofErr w:type="spellEnd"/>
            <w:r>
              <w:rPr>
                <w:color w:val="1A2733"/>
                <w:sz w:val="19"/>
                <w:szCs w:val="19"/>
              </w:rPr>
              <w:t>}. Used for triage routing in diagnostic results.</w:t>
            </w:r>
          </w:p>
        </w:tc>
      </w:tr>
      <w:tr w:rsidR="006C3F79" w14:paraId="5B5839A3" w14:textId="77777777">
        <w:tblPrEx>
          <w:tblCellMar>
            <w:top w:w="0" w:type="dxa"/>
            <w:bottom w:w="0" w:type="dxa"/>
          </w:tblCellMar>
        </w:tblPrEx>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C9BC82E" w14:textId="77777777" w:rsidR="006C3F79" w:rsidRDefault="00000000">
            <w:proofErr w:type="spellStart"/>
            <w:r>
              <w:rPr>
                <w:color w:val="1A2733"/>
                <w:sz w:val="19"/>
                <w:szCs w:val="19"/>
              </w:rPr>
              <w:t>OmniMedications.get_for_</w:t>
            </w:r>
            <w:proofErr w:type="gramStart"/>
            <w:r>
              <w:rPr>
                <w:color w:val="1A2733"/>
                <w:sz w:val="19"/>
                <w:szCs w:val="19"/>
              </w:rPr>
              <w:t>risks</w:t>
            </w:r>
            <w:proofErr w:type="spellEnd"/>
            <w:r>
              <w:rPr>
                <w:color w:val="1A2733"/>
                <w:sz w:val="19"/>
                <w:szCs w:val="19"/>
              </w:rPr>
              <w:t>(</w:t>
            </w:r>
            <w:proofErr w:type="gramEnd"/>
            <w:r>
              <w:rPr>
                <w:color w:val="1A2733"/>
                <w:sz w:val="19"/>
                <w:szCs w:val="19"/>
              </w:rPr>
              <w:t>risks, threshold)</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F5B7BC1" w14:textId="77777777" w:rsidR="006C3F79" w:rsidRDefault="00000000">
            <w:proofErr w:type="spellStart"/>
            <w:r>
              <w:rPr>
                <w:color w:val="1A2733"/>
                <w:sz w:val="19"/>
                <w:szCs w:val="19"/>
              </w:rPr>
              <w:t>dict</w:t>
            </w:r>
            <w:proofErr w:type="spellEnd"/>
            <w:r>
              <w:rPr>
                <w:color w:val="1A2733"/>
                <w:sz w:val="19"/>
                <w:szCs w:val="19"/>
              </w:rPr>
              <w:t>, float</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3A77C4B" w14:textId="77777777" w:rsidR="006C3F79" w:rsidRDefault="00000000">
            <w:r>
              <w:rPr>
                <w:color w:val="1A2733"/>
                <w:sz w:val="19"/>
                <w:szCs w:val="19"/>
              </w:rPr>
              <w:t>Returns medication suggestions for risks above threshold. Shown in diagnostic results.</w:t>
            </w:r>
          </w:p>
        </w:tc>
      </w:tr>
    </w:tbl>
    <w:p w14:paraId="62A80DBC" w14:textId="77777777" w:rsidR="006C3F79" w:rsidRDefault="00000000">
      <w:r>
        <w:br w:type="page"/>
      </w:r>
    </w:p>
    <w:p w14:paraId="6423D83C" w14:textId="77777777" w:rsidR="006C3F79" w:rsidRPr="003F613D" w:rsidRDefault="00000000">
      <w:pPr>
        <w:pStyle w:val="Heading1"/>
        <w:pBdr>
          <w:bottom w:val="single" w:sz="8" w:space="4" w:color="10847E"/>
        </w:pBdr>
        <w:rPr>
          <w:sz w:val="32"/>
          <w:szCs w:val="32"/>
        </w:rPr>
      </w:pPr>
      <w:r w:rsidRPr="003F613D">
        <w:rPr>
          <w:sz w:val="32"/>
          <w:szCs w:val="32"/>
        </w:rPr>
        <w:lastRenderedPageBreak/>
        <w:t>16. Future Enhancements</w:t>
      </w:r>
    </w:p>
    <w:p w14:paraId="4E2B6810" w14:textId="77777777" w:rsidR="006C3F79" w:rsidRDefault="00000000">
      <w:pPr>
        <w:pStyle w:val="Heading2"/>
      </w:pPr>
      <w:r>
        <w:t>16.1 High Priority — Production Readiness</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200"/>
        <w:gridCol w:w="2026"/>
      </w:tblGrid>
      <w:tr w:rsidR="006C3F79" w14:paraId="2E3A004C" w14:textId="77777777">
        <w:tblPrEx>
          <w:tblCellMar>
            <w:top w:w="0" w:type="dxa"/>
            <w:bottom w:w="0" w:type="dxa"/>
          </w:tblCellMar>
        </w:tblPrEx>
        <w:trPr>
          <w:tblHeader/>
        </w:trPr>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24407B9" w14:textId="77777777" w:rsidR="006C3F79" w:rsidRDefault="00000000">
            <w:r>
              <w:rPr>
                <w:b/>
                <w:bCs/>
                <w:color w:val="FFFFFF"/>
                <w:sz w:val="19"/>
                <w:szCs w:val="19"/>
              </w:rPr>
              <w:t>Enhancement</w:t>
            </w:r>
          </w:p>
        </w:tc>
        <w:tc>
          <w:tcPr>
            <w:tcW w:w="3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6E94336" w14:textId="77777777" w:rsidR="006C3F79" w:rsidRDefault="00000000">
            <w:r>
              <w:rPr>
                <w:b/>
                <w:bCs/>
                <w:color w:val="FFFFFF"/>
                <w:sz w:val="19"/>
                <w:szCs w:val="19"/>
              </w:rPr>
              <w:t>Description</w:t>
            </w:r>
          </w:p>
        </w:tc>
        <w:tc>
          <w:tcPr>
            <w:tcW w:w="1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DC443F6" w14:textId="77777777" w:rsidR="006C3F79" w:rsidRDefault="00000000">
            <w:r>
              <w:rPr>
                <w:b/>
                <w:bCs/>
                <w:color w:val="FFFFFF"/>
                <w:sz w:val="19"/>
                <w:szCs w:val="19"/>
              </w:rPr>
              <w:t>Effort</w:t>
            </w:r>
          </w:p>
        </w:tc>
        <w:tc>
          <w:tcPr>
            <w:tcW w:w="20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D7009EF" w14:textId="77777777" w:rsidR="006C3F79" w:rsidRDefault="00000000">
            <w:r>
              <w:rPr>
                <w:b/>
                <w:bCs/>
                <w:color w:val="FFFFFF"/>
                <w:sz w:val="19"/>
                <w:szCs w:val="19"/>
              </w:rPr>
              <w:t>Impact</w:t>
            </w:r>
          </w:p>
        </w:tc>
      </w:tr>
      <w:tr w:rsidR="006C3F79" w14:paraId="10AC2AEB"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22A41B9" w14:textId="77777777" w:rsidR="006C3F79" w:rsidRDefault="00000000">
            <w:r>
              <w:rPr>
                <w:color w:val="1A2733"/>
                <w:sz w:val="19"/>
                <w:szCs w:val="19"/>
              </w:rPr>
              <w:t>Continuous Model Retraining</w:t>
            </w:r>
          </w:p>
        </w:tc>
        <w:tc>
          <w:tcPr>
            <w:tcW w:w="3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A280F14" w14:textId="77777777" w:rsidR="006C3F79" w:rsidRDefault="00000000">
            <w:r>
              <w:rPr>
                <w:color w:val="1A2733"/>
                <w:sz w:val="19"/>
                <w:szCs w:val="19"/>
              </w:rPr>
              <w:t>Build an automated pipeline to retrain models on new platform patient data monthly. Store evaluation metrics for each run to track drift.</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DD746EF" w14:textId="77777777" w:rsidR="006C3F79" w:rsidRDefault="00000000">
            <w:r>
              <w:rPr>
                <w:color w:val="1A2733"/>
                <w:sz w:val="19"/>
                <w:szCs w:val="19"/>
              </w:rPr>
              <w:t>High</w:t>
            </w:r>
          </w:p>
        </w:tc>
        <w:tc>
          <w:tcPr>
            <w:tcW w:w="2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6C93969" w14:textId="77777777" w:rsidR="006C3F79" w:rsidRDefault="00000000">
            <w:r>
              <w:rPr>
                <w:color w:val="1A2733"/>
                <w:sz w:val="19"/>
                <w:szCs w:val="19"/>
              </w:rPr>
              <w:t>Critical — models improve with real data</w:t>
            </w:r>
          </w:p>
        </w:tc>
      </w:tr>
      <w:tr w:rsidR="006C3F79" w14:paraId="3C3E9458"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7F72E92" w14:textId="77777777" w:rsidR="006C3F79" w:rsidRDefault="00000000">
            <w:r>
              <w:rPr>
                <w:color w:val="1A2733"/>
                <w:sz w:val="19"/>
                <w:szCs w:val="19"/>
              </w:rPr>
              <w:t>SHAP Wrapper Fix</w:t>
            </w:r>
          </w:p>
        </w:tc>
        <w:tc>
          <w:tcPr>
            <w:tcW w:w="3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0C26F88" w14:textId="77777777" w:rsidR="006C3F79" w:rsidRDefault="00000000">
            <w:r>
              <w:rPr>
                <w:color w:val="1A2733"/>
                <w:sz w:val="19"/>
                <w:szCs w:val="19"/>
              </w:rPr>
              <w:t xml:space="preserve">Fix the 0-dimensional array bug: </w:t>
            </w:r>
            <w:proofErr w:type="spellStart"/>
            <w:r>
              <w:rPr>
                <w:color w:val="1A2733"/>
                <w:sz w:val="19"/>
                <w:szCs w:val="19"/>
              </w:rPr>
              <w:t>vals</w:t>
            </w:r>
            <w:proofErr w:type="spellEnd"/>
            <w:r>
              <w:rPr>
                <w:color w:val="1A2733"/>
                <w:sz w:val="19"/>
                <w:szCs w:val="19"/>
              </w:rPr>
              <w:t xml:space="preserve"> = </w:t>
            </w:r>
            <w:proofErr w:type="spellStart"/>
            <w:proofErr w:type="gramStart"/>
            <w:r>
              <w:rPr>
                <w:color w:val="1A2733"/>
                <w:sz w:val="19"/>
                <w:szCs w:val="19"/>
              </w:rPr>
              <w:t>np.array</w:t>
            </w:r>
            <w:proofErr w:type="spellEnd"/>
            <w:proofErr w:type="gramEnd"/>
            <w:r>
              <w:rPr>
                <w:color w:val="1A2733"/>
                <w:sz w:val="19"/>
                <w:szCs w:val="19"/>
              </w:rPr>
              <w:t>(</w:t>
            </w:r>
            <w:proofErr w:type="spellStart"/>
            <w:r>
              <w:rPr>
                <w:color w:val="1A2733"/>
                <w:sz w:val="19"/>
                <w:szCs w:val="19"/>
              </w:rPr>
              <w:t>shap_vals</w:t>
            </w:r>
            <w:proofErr w:type="spellEnd"/>
            <w:r>
              <w:rPr>
                <w:color w:val="1A2733"/>
                <w:sz w:val="19"/>
                <w:szCs w:val="19"/>
              </w:rPr>
              <w:t>[0]</w:t>
            </w:r>
            <w:proofErr w:type="gramStart"/>
            <w:r>
              <w:rPr>
                <w:color w:val="1A2733"/>
                <w:sz w:val="19"/>
                <w:szCs w:val="19"/>
              </w:rPr>
              <w:t>).flatten</w:t>
            </w:r>
            <w:proofErr w:type="gramEnd"/>
            <w:r>
              <w:rPr>
                <w:color w:val="1A2733"/>
                <w:sz w:val="19"/>
                <w:szCs w:val="19"/>
              </w:rPr>
              <w:t>(). Restore full SHAP directional insights.</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E3D7BBD" w14:textId="77777777" w:rsidR="006C3F79" w:rsidRDefault="00000000">
            <w:r>
              <w:rPr>
                <w:color w:val="1A2733"/>
                <w:sz w:val="19"/>
                <w:szCs w:val="19"/>
              </w:rPr>
              <w:t>Low</w:t>
            </w:r>
          </w:p>
        </w:tc>
        <w:tc>
          <w:tcPr>
            <w:tcW w:w="2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7C0D880" w14:textId="77777777" w:rsidR="006C3F79" w:rsidRDefault="00000000">
            <w:r>
              <w:rPr>
                <w:color w:val="1A2733"/>
                <w:sz w:val="19"/>
                <w:szCs w:val="19"/>
              </w:rPr>
              <w:t>High — restores AI insights accuracy</w:t>
            </w:r>
          </w:p>
        </w:tc>
      </w:tr>
      <w:tr w:rsidR="006C3F79" w14:paraId="6B84204E"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7CDD8E6" w14:textId="77777777" w:rsidR="006C3F79" w:rsidRDefault="00000000">
            <w:r>
              <w:rPr>
                <w:color w:val="1A2733"/>
                <w:sz w:val="19"/>
                <w:szCs w:val="19"/>
              </w:rPr>
              <w:t>Chat Session Persistence</w:t>
            </w:r>
          </w:p>
        </w:tc>
        <w:tc>
          <w:tcPr>
            <w:tcW w:w="3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F06BCBB" w14:textId="77777777" w:rsidR="006C3F79" w:rsidRDefault="00000000">
            <w:r>
              <w:rPr>
                <w:color w:val="1A2733"/>
                <w:sz w:val="19"/>
                <w:szCs w:val="19"/>
              </w:rPr>
              <w:t xml:space="preserve">Move CHAT_SESSIONS from in-memory </w:t>
            </w:r>
            <w:proofErr w:type="spellStart"/>
            <w:r>
              <w:rPr>
                <w:color w:val="1A2733"/>
                <w:sz w:val="19"/>
                <w:szCs w:val="19"/>
              </w:rPr>
              <w:t>dict</w:t>
            </w:r>
            <w:proofErr w:type="spellEnd"/>
            <w:r>
              <w:rPr>
                <w:color w:val="1A2733"/>
                <w:sz w:val="19"/>
                <w:szCs w:val="19"/>
              </w:rPr>
              <w:t xml:space="preserve"> to Redis or PostgreSQL to survive server restarts.</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0832F39" w14:textId="77777777" w:rsidR="006C3F79" w:rsidRDefault="00000000">
            <w:r>
              <w:rPr>
                <w:color w:val="1A2733"/>
                <w:sz w:val="19"/>
                <w:szCs w:val="19"/>
              </w:rPr>
              <w:t>Medium</w:t>
            </w:r>
          </w:p>
        </w:tc>
        <w:tc>
          <w:tcPr>
            <w:tcW w:w="2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3B756A7" w14:textId="77777777" w:rsidR="006C3F79" w:rsidRDefault="00000000">
            <w:r>
              <w:rPr>
                <w:color w:val="1A2733"/>
                <w:sz w:val="19"/>
                <w:szCs w:val="19"/>
              </w:rPr>
              <w:t xml:space="preserve">High — </w:t>
            </w:r>
            <w:proofErr w:type="spellStart"/>
            <w:r>
              <w:rPr>
                <w:color w:val="1A2733"/>
                <w:sz w:val="19"/>
                <w:szCs w:val="19"/>
              </w:rPr>
              <w:t>PharmaBot</w:t>
            </w:r>
            <w:proofErr w:type="spellEnd"/>
            <w:r>
              <w:rPr>
                <w:color w:val="1A2733"/>
                <w:sz w:val="19"/>
                <w:szCs w:val="19"/>
              </w:rPr>
              <w:t xml:space="preserve"> loses context on restart</w:t>
            </w:r>
          </w:p>
        </w:tc>
      </w:tr>
      <w:tr w:rsidR="006C3F79" w14:paraId="6E78B882"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6D83B42" w14:textId="77777777" w:rsidR="006C3F79" w:rsidRDefault="00000000">
            <w:r>
              <w:rPr>
                <w:color w:val="1A2733"/>
                <w:sz w:val="19"/>
                <w:szCs w:val="19"/>
              </w:rPr>
              <w:t>Confidence Intervals</w:t>
            </w:r>
          </w:p>
        </w:tc>
        <w:tc>
          <w:tcPr>
            <w:tcW w:w="3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066349B" w14:textId="77777777" w:rsidR="006C3F79" w:rsidRDefault="00000000">
            <w:r>
              <w:rPr>
                <w:color w:val="1A2733"/>
                <w:sz w:val="19"/>
                <w:szCs w:val="19"/>
              </w:rPr>
              <w:t>Report P(disease) ± 95% CI using bootstrap sampling across the 500 trees. Communicate prediction uncertainty to clinicians.</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BFD1226" w14:textId="77777777" w:rsidR="006C3F79" w:rsidRDefault="00000000">
            <w:r>
              <w:rPr>
                <w:color w:val="1A2733"/>
                <w:sz w:val="19"/>
                <w:szCs w:val="19"/>
              </w:rPr>
              <w:t>Medium</w:t>
            </w:r>
          </w:p>
        </w:tc>
        <w:tc>
          <w:tcPr>
            <w:tcW w:w="2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6AE0EC0" w14:textId="77777777" w:rsidR="006C3F79" w:rsidRDefault="00000000">
            <w:r>
              <w:rPr>
                <w:color w:val="1A2733"/>
                <w:sz w:val="19"/>
                <w:szCs w:val="19"/>
              </w:rPr>
              <w:t>High — clinical trust requires uncertainty</w:t>
            </w:r>
          </w:p>
        </w:tc>
      </w:tr>
      <w:tr w:rsidR="006C3F79" w14:paraId="16F9775B"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84B4E7C" w14:textId="77777777" w:rsidR="006C3F79" w:rsidRDefault="00000000">
            <w:proofErr w:type="spellStart"/>
            <w:r>
              <w:rPr>
                <w:color w:val="1A2733"/>
                <w:sz w:val="19"/>
                <w:szCs w:val="19"/>
              </w:rPr>
              <w:t>Unpooled</w:t>
            </w:r>
            <w:proofErr w:type="spellEnd"/>
            <w:r>
              <w:rPr>
                <w:color w:val="1A2733"/>
                <w:sz w:val="19"/>
                <w:szCs w:val="19"/>
              </w:rPr>
              <w:t xml:space="preserve"> DB Connection</w:t>
            </w:r>
          </w:p>
        </w:tc>
        <w:tc>
          <w:tcPr>
            <w:tcW w:w="3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C0EBD3E" w14:textId="77777777" w:rsidR="006C3F79" w:rsidRDefault="00000000">
            <w:r>
              <w:rPr>
                <w:color w:val="1A2733"/>
                <w:sz w:val="19"/>
                <w:szCs w:val="19"/>
              </w:rPr>
              <w:t xml:space="preserve">Switch DATABASE_URL to Neon </w:t>
            </w:r>
            <w:proofErr w:type="spellStart"/>
            <w:r>
              <w:rPr>
                <w:color w:val="1A2733"/>
                <w:sz w:val="19"/>
                <w:szCs w:val="19"/>
              </w:rPr>
              <w:t>unpooled</w:t>
            </w:r>
            <w:proofErr w:type="spellEnd"/>
            <w:r>
              <w:rPr>
                <w:color w:val="1A2733"/>
                <w:sz w:val="19"/>
                <w:szCs w:val="19"/>
              </w:rPr>
              <w:t xml:space="preserve"> endpoint to eliminate </w:t>
            </w:r>
            <w:proofErr w:type="spellStart"/>
            <w:r>
              <w:rPr>
                <w:color w:val="1A2733"/>
                <w:sz w:val="19"/>
                <w:szCs w:val="19"/>
              </w:rPr>
              <w:t>statement_timeout</w:t>
            </w:r>
            <w:proofErr w:type="spellEnd"/>
            <w:r>
              <w:rPr>
                <w:color w:val="1A2733"/>
                <w:sz w:val="19"/>
                <w:szCs w:val="19"/>
              </w:rPr>
              <w:t xml:space="preserve"> errors in ML service.</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C7ED755" w14:textId="77777777" w:rsidR="006C3F79" w:rsidRDefault="00000000">
            <w:r>
              <w:rPr>
                <w:color w:val="1A2733"/>
                <w:sz w:val="19"/>
                <w:szCs w:val="19"/>
              </w:rPr>
              <w:t>Low</w:t>
            </w:r>
          </w:p>
        </w:tc>
        <w:tc>
          <w:tcPr>
            <w:tcW w:w="2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9178941" w14:textId="77777777" w:rsidR="006C3F79" w:rsidRDefault="00000000">
            <w:r>
              <w:rPr>
                <w:color w:val="1A2733"/>
                <w:sz w:val="19"/>
                <w:szCs w:val="19"/>
              </w:rPr>
              <w:t>Medium — cleaner logs, faster queries</w:t>
            </w:r>
          </w:p>
        </w:tc>
      </w:tr>
    </w:tbl>
    <w:p w14:paraId="7B649188" w14:textId="77777777" w:rsidR="006C3F79" w:rsidRDefault="006C3F79">
      <w:pPr>
        <w:spacing w:before="60" w:after="60"/>
      </w:pPr>
    </w:p>
    <w:p w14:paraId="5C300671" w14:textId="77777777" w:rsidR="006C3F79" w:rsidRDefault="00000000">
      <w:pPr>
        <w:pStyle w:val="Heading2"/>
      </w:pPr>
      <w:r>
        <w:t>16.2 Medium Priority — Clinical Expansion</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200"/>
        <w:gridCol w:w="2026"/>
      </w:tblGrid>
      <w:tr w:rsidR="006C3F79" w14:paraId="44533D5D" w14:textId="77777777">
        <w:tblPrEx>
          <w:tblCellMar>
            <w:top w:w="0" w:type="dxa"/>
            <w:bottom w:w="0" w:type="dxa"/>
          </w:tblCellMar>
        </w:tblPrEx>
        <w:trPr>
          <w:tblHeader/>
        </w:trPr>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973F697" w14:textId="77777777" w:rsidR="006C3F79" w:rsidRDefault="00000000">
            <w:r>
              <w:rPr>
                <w:b/>
                <w:bCs/>
                <w:color w:val="FFFFFF"/>
                <w:sz w:val="19"/>
                <w:szCs w:val="19"/>
              </w:rPr>
              <w:t>Enhancement</w:t>
            </w:r>
          </w:p>
        </w:tc>
        <w:tc>
          <w:tcPr>
            <w:tcW w:w="3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30C7DB05" w14:textId="77777777" w:rsidR="006C3F79" w:rsidRDefault="00000000">
            <w:r>
              <w:rPr>
                <w:b/>
                <w:bCs/>
                <w:color w:val="FFFFFF"/>
                <w:sz w:val="19"/>
                <w:szCs w:val="19"/>
              </w:rPr>
              <w:t>Description</w:t>
            </w:r>
          </w:p>
        </w:tc>
        <w:tc>
          <w:tcPr>
            <w:tcW w:w="1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7E2A1253" w14:textId="77777777" w:rsidR="006C3F79" w:rsidRDefault="00000000">
            <w:r>
              <w:rPr>
                <w:b/>
                <w:bCs/>
                <w:color w:val="FFFFFF"/>
                <w:sz w:val="19"/>
                <w:szCs w:val="19"/>
              </w:rPr>
              <w:t>Effort</w:t>
            </w:r>
          </w:p>
        </w:tc>
        <w:tc>
          <w:tcPr>
            <w:tcW w:w="20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F0DED3E" w14:textId="77777777" w:rsidR="006C3F79" w:rsidRDefault="00000000">
            <w:r>
              <w:rPr>
                <w:b/>
                <w:bCs/>
                <w:color w:val="FFFFFF"/>
                <w:sz w:val="19"/>
                <w:szCs w:val="19"/>
              </w:rPr>
              <w:t>Impact</w:t>
            </w:r>
          </w:p>
        </w:tc>
      </w:tr>
      <w:tr w:rsidR="006C3F79" w14:paraId="11B2101B"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865EA75" w14:textId="77777777" w:rsidR="006C3F79" w:rsidRDefault="00000000">
            <w:r>
              <w:rPr>
                <w:color w:val="1A2733"/>
                <w:sz w:val="19"/>
                <w:szCs w:val="19"/>
              </w:rPr>
              <w:t>Additional Disease Models</w:t>
            </w:r>
          </w:p>
        </w:tc>
        <w:tc>
          <w:tcPr>
            <w:tcW w:w="3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8E063E6" w14:textId="77777777" w:rsidR="006C3F79" w:rsidRDefault="00000000">
            <w:r>
              <w:rPr>
                <w:color w:val="1A2733"/>
                <w:sz w:val="19"/>
                <w:szCs w:val="19"/>
              </w:rPr>
              <w:t xml:space="preserve">Add models for: Liver Disease (NAFLD), Hypertension severity, Stroke risk, </w:t>
            </w:r>
            <w:proofErr w:type="spellStart"/>
            <w:r>
              <w:rPr>
                <w:color w:val="1A2733"/>
                <w:sz w:val="19"/>
                <w:szCs w:val="19"/>
              </w:rPr>
              <w:t>Anemia</w:t>
            </w:r>
            <w:proofErr w:type="spellEnd"/>
            <w:r>
              <w:rPr>
                <w:color w:val="1A2733"/>
                <w:sz w:val="19"/>
                <w:szCs w:val="19"/>
              </w:rPr>
              <w:t xml:space="preserve"> detection. Each needs a validated public dataset.</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365166B" w14:textId="77777777" w:rsidR="006C3F79" w:rsidRDefault="00000000">
            <w:r>
              <w:rPr>
                <w:color w:val="1A2733"/>
                <w:sz w:val="19"/>
                <w:szCs w:val="19"/>
              </w:rPr>
              <w:t>High</w:t>
            </w:r>
          </w:p>
        </w:tc>
        <w:tc>
          <w:tcPr>
            <w:tcW w:w="2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819D29F" w14:textId="77777777" w:rsidR="006C3F79" w:rsidRDefault="00000000">
            <w:r>
              <w:rPr>
                <w:color w:val="1A2733"/>
                <w:sz w:val="19"/>
                <w:szCs w:val="19"/>
              </w:rPr>
              <w:t>High — broader clinical coverage</w:t>
            </w:r>
          </w:p>
        </w:tc>
      </w:tr>
      <w:tr w:rsidR="006C3F79" w14:paraId="3A0D3F80"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7209679" w14:textId="77777777" w:rsidR="006C3F79" w:rsidRDefault="00000000">
            <w:r>
              <w:rPr>
                <w:color w:val="1A2733"/>
                <w:sz w:val="19"/>
                <w:szCs w:val="19"/>
              </w:rPr>
              <w:t>Larger LLM on Paid Tier</w:t>
            </w:r>
          </w:p>
        </w:tc>
        <w:tc>
          <w:tcPr>
            <w:tcW w:w="3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839A8C7" w14:textId="77777777" w:rsidR="006C3F79" w:rsidRDefault="00000000">
            <w:r>
              <w:rPr>
                <w:color w:val="1A2733"/>
                <w:sz w:val="19"/>
                <w:szCs w:val="19"/>
              </w:rPr>
              <w:t>Enable Qwen 1.8B or Phi-3 Mini on always-warm paid instances. Upgrade KB-only responses to true generative Q&amp;A.</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70CA7D9" w14:textId="77777777" w:rsidR="006C3F79" w:rsidRDefault="00000000">
            <w:r>
              <w:rPr>
                <w:color w:val="1A2733"/>
                <w:sz w:val="19"/>
                <w:szCs w:val="19"/>
              </w:rPr>
              <w:t>Medium</w:t>
            </w:r>
          </w:p>
        </w:tc>
        <w:tc>
          <w:tcPr>
            <w:tcW w:w="2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B8FE33B" w14:textId="77777777" w:rsidR="006C3F79" w:rsidRDefault="00000000">
            <w:r>
              <w:rPr>
                <w:color w:val="1A2733"/>
                <w:sz w:val="19"/>
                <w:szCs w:val="19"/>
              </w:rPr>
              <w:t>Medium — better chatbot intelligence</w:t>
            </w:r>
          </w:p>
        </w:tc>
      </w:tr>
      <w:tr w:rsidR="006C3F79" w14:paraId="1686AACF"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949EF03" w14:textId="77777777" w:rsidR="006C3F79" w:rsidRDefault="00000000">
            <w:r>
              <w:rPr>
                <w:color w:val="1A2733"/>
                <w:sz w:val="19"/>
                <w:szCs w:val="19"/>
              </w:rPr>
              <w:t>Federated Learning</w:t>
            </w:r>
          </w:p>
        </w:tc>
        <w:tc>
          <w:tcPr>
            <w:tcW w:w="3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46313F1" w14:textId="77777777" w:rsidR="006C3F79" w:rsidRDefault="00000000">
            <w:r>
              <w:rPr>
                <w:color w:val="1A2733"/>
                <w:sz w:val="19"/>
                <w:szCs w:val="19"/>
              </w:rPr>
              <w:t>Train models on hospital data without centralising patient records. Each hospital trains locally, shares model updates only.</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800D3D3" w14:textId="77777777" w:rsidR="006C3F79" w:rsidRDefault="00000000">
            <w:r>
              <w:rPr>
                <w:color w:val="1A2733"/>
                <w:sz w:val="19"/>
                <w:szCs w:val="19"/>
              </w:rPr>
              <w:t>Very High</w:t>
            </w:r>
          </w:p>
        </w:tc>
        <w:tc>
          <w:tcPr>
            <w:tcW w:w="2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2CB263D" w14:textId="77777777" w:rsidR="006C3F79" w:rsidRDefault="00000000">
            <w:r>
              <w:rPr>
                <w:color w:val="1A2733"/>
                <w:sz w:val="19"/>
                <w:szCs w:val="19"/>
              </w:rPr>
              <w:t>Very High — access to large real clinical datasets</w:t>
            </w:r>
          </w:p>
        </w:tc>
      </w:tr>
      <w:tr w:rsidR="006C3F79" w14:paraId="15010974"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75386F7" w14:textId="77777777" w:rsidR="006C3F79" w:rsidRDefault="00000000">
            <w:r>
              <w:rPr>
                <w:color w:val="1A2733"/>
                <w:sz w:val="19"/>
                <w:szCs w:val="19"/>
              </w:rPr>
              <w:t>DICOM Integration</w:t>
            </w:r>
          </w:p>
        </w:tc>
        <w:tc>
          <w:tcPr>
            <w:tcW w:w="3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A6D7B4F" w14:textId="77777777" w:rsidR="006C3F79" w:rsidRDefault="00000000">
            <w:r>
              <w:rPr>
                <w:color w:val="1A2733"/>
                <w:sz w:val="19"/>
                <w:szCs w:val="19"/>
              </w:rPr>
              <w:t>Accept medical imaging inputs (chest X-ray, ECG signal) and extract features for multi-modal risk assessment.</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5206DC7" w14:textId="77777777" w:rsidR="006C3F79" w:rsidRDefault="00000000">
            <w:r>
              <w:rPr>
                <w:color w:val="1A2733"/>
                <w:sz w:val="19"/>
                <w:szCs w:val="19"/>
              </w:rPr>
              <w:t>Very High</w:t>
            </w:r>
          </w:p>
        </w:tc>
        <w:tc>
          <w:tcPr>
            <w:tcW w:w="2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8202A3C" w14:textId="77777777" w:rsidR="006C3F79" w:rsidRDefault="00000000">
            <w:r>
              <w:rPr>
                <w:color w:val="1A2733"/>
                <w:sz w:val="19"/>
                <w:szCs w:val="19"/>
              </w:rPr>
              <w:t>High — imaging data improves CVD prediction significantly</w:t>
            </w:r>
          </w:p>
        </w:tc>
      </w:tr>
    </w:tbl>
    <w:p w14:paraId="63D46FD2" w14:textId="77777777" w:rsidR="006C3F79" w:rsidRDefault="006C3F79">
      <w:pPr>
        <w:spacing w:before="60" w:after="60"/>
      </w:pPr>
    </w:p>
    <w:p w14:paraId="0A0EDF9A" w14:textId="77777777" w:rsidR="00C86DE9" w:rsidRDefault="00C86DE9">
      <w:pPr>
        <w:rPr>
          <w:b/>
          <w:bCs/>
          <w:color w:val="1A2733"/>
          <w:sz w:val="26"/>
          <w:szCs w:val="26"/>
        </w:rPr>
      </w:pPr>
      <w:r>
        <w:br w:type="page"/>
      </w:r>
    </w:p>
    <w:p w14:paraId="67D2AC78" w14:textId="3E6D8187" w:rsidR="006C3F79" w:rsidRDefault="00000000">
      <w:pPr>
        <w:pStyle w:val="Heading2"/>
      </w:pPr>
      <w:r>
        <w:lastRenderedPageBreak/>
        <w:t>16.3 Low Priority — Research Directions</w:t>
      </w:r>
    </w:p>
    <w:p w14:paraId="182F67FD" w14:textId="77777777" w:rsidR="006C3F79" w:rsidRDefault="00000000">
      <w:pPr>
        <w:pStyle w:val="ListParagraph"/>
        <w:numPr>
          <w:ilvl w:val="0"/>
          <w:numId w:val="3"/>
        </w:numPr>
        <w:spacing w:before="60" w:after="60"/>
      </w:pPr>
      <w:proofErr w:type="spellStart"/>
      <w:r>
        <w:rPr>
          <w:color w:val="1A2733"/>
        </w:rPr>
        <w:t>XGBoost</w:t>
      </w:r>
      <w:proofErr w:type="spellEnd"/>
      <w:r>
        <w:rPr>
          <w:color w:val="1A2733"/>
        </w:rPr>
        <w:t>/</w:t>
      </w:r>
      <w:proofErr w:type="spellStart"/>
      <w:r>
        <w:rPr>
          <w:color w:val="1A2733"/>
        </w:rPr>
        <w:t>LightGBM</w:t>
      </w:r>
      <w:proofErr w:type="spellEnd"/>
      <w:r>
        <w:rPr>
          <w:color w:val="1A2733"/>
        </w:rPr>
        <w:t xml:space="preserve"> Comparison Study: Re-train all three disease models with </w:t>
      </w:r>
      <w:proofErr w:type="spellStart"/>
      <w:r>
        <w:rPr>
          <w:color w:val="1A2733"/>
        </w:rPr>
        <w:t>XGBoost</w:t>
      </w:r>
      <w:proofErr w:type="spellEnd"/>
      <w:r>
        <w:rPr>
          <w:color w:val="1A2733"/>
        </w:rPr>
        <w:t xml:space="preserve"> and compare AUC, calibration, and inference latency vs current Random Forest. Use larger public datasets (MIMIC-IV, UK Biobank).</w:t>
      </w:r>
    </w:p>
    <w:p w14:paraId="6DB51A11" w14:textId="77777777" w:rsidR="006C3F79" w:rsidRDefault="00000000">
      <w:pPr>
        <w:pStyle w:val="ListParagraph"/>
        <w:numPr>
          <w:ilvl w:val="0"/>
          <w:numId w:val="3"/>
        </w:numPr>
        <w:spacing w:before="60" w:after="60"/>
      </w:pPr>
      <w:r>
        <w:rPr>
          <w:color w:val="1A2733"/>
        </w:rPr>
        <w:t>Longitudinal Feature Engineering: Create features from visit sequences (rate of HbA1c change, BP trend slope) as additional RF inputs.</w:t>
      </w:r>
    </w:p>
    <w:p w14:paraId="57B5F11D" w14:textId="77777777" w:rsidR="006C3F79" w:rsidRDefault="00000000">
      <w:pPr>
        <w:pStyle w:val="ListParagraph"/>
        <w:numPr>
          <w:ilvl w:val="0"/>
          <w:numId w:val="3"/>
        </w:numPr>
        <w:spacing w:before="60" w:after="60"/>
      </w:pPr>
      <w:r>
        <w:rPr>
          <w:color w:val="1A2733"/>
        </w:rPr>
        <w:t>Uncertainty Quantification: Implement Bayesian Deep Learning (MC Dropout or Deep Ensembles) for calibrated uncertainty without sacrificing speed.</w:t>
      </w:r>
    </w:p>
    <w:p w14:paraId="79EFD7F3" w14:textId="77777777" w:rsidR="006C3F79" w:rsidRDefault="00000000">
      <w:pPr>
        <w:pStyle w:val="ListParagraph"/>
        <w:numPr>
          <w:ilvl w:val="0"/>
          <w:numId w:val="3"/>
        </w:numPr>
        <w:spacing w:before="60" w:after="60"/>
      </w:pPr>
      <w:r>
        <w:rPr>
          <w:color w:val="1A2733"/>
        </w:rPr>
        <w:t>Natural Language Vitals Input: Allow doctors to type "patient has glucose 145, HbA1c 7.2, BP 140/90" in natural language and extract structured vitals using the LLM.</w:t>
      </w:r>
    </w:p>
    <w:p w14:paraId="013C6D22" w14:textId="77777777" w:rsidR="006C3F79" w:rsidRDefault="00000000">
      <w:pPr>
        <w:pStyle w:val="ListParagraph"/>
        <w:numPr>
          <w:ilvl w:val="0"/>
          <w:numId w:val="3"/>
        </w:numPr>
        <w:spacing w:before="60" w:after="60"/>
      </w:pPr>
      <w:r>
        <w:rPr>
          <w:color w:val="1A2733"/>
        </w:rPr>
        <w:t>Explainable Readmission: Add SHAP-based explanation to the readmission predictor, showing which of the 5 components and which biomarkers are driving the score.</w:t>
      </w:r>
    </w:p>
    <w:p w14:paraId="06335B8A" w14:textId="77777777" w:rsidR="006C3F79" w:rsidRDefault="006C3F79">
      <w:pPr>
        <w:spacing w:before="60" w:after="60"/>
      </w:pPr>
    </w:p>
    <w:p w14:paraId="7B4B7AB9" w14:textId="77777777" w:rsidR="006C3F79" w:rsidRDefault="00000000">
      <w:pPr>
        <w:pStyle w:val="Heading2"/>
      </w:pPr>
      <w:r>
        <w:t>16.4 Known Limitations Summary</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400"/>
        <w:gridCol w:w="4026"/>
      </w:tblGrid>
      <w:tr w:rsidR="006C3F79" w14:paraId="12364CBF" w14:textId="77777777">
        <w:tblPrEx>
          <w:tblCellMar>
            <w:top w:w="0" w:type="dxa"/>
            <w:bottom w:w="0" w:type="dxa"/>
          </w:tblCellMar>
        </w:tblPrEx>
        <w:trPr>
          <w:tblHeader/>
        </w:trPr>
        <w:tc>
          <w:tcPr>
            <w:tcW w:w="2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19AFFC62" w14:textId="77777777" w:rsidR="006C3F79" w:rsidRDefault="00000000">
            <w:r>
              <w:rPr>
                <w:b/>
                <w:bCs/>
                <w:color w:val="FFFFFF"/>
                <w:sz w:val="19"/>
                <w:szCs w:val="19"/>
              </w:rPr>
              <w:t>Limitation</w:t>
            </w:r>
          </w:p>
        </w:tc>
        <w:tc>
          <w:tcPr>
            <w:tcW w:w="12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F7208DB" w14:textId="77777777" w:rsidR="006C3F79" w:rsidRDefault="00000000">
            <w:r>
              <w:rPr>
                <w:b/>
                <w:bCs/>
                <w:color w:val="FFFFFF"/>
                <w:sz w:val="19"/>
                <w:szCs w:val="19"/>
              </w:rPr>
              <w:t>Severity</w:t>
            </w:r>
          </w:p>
        </w:tc>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4CA7774" w14:textId="77777777" w:rsidR="006C3F79" w:rsidRDefault="00000000">
            <w:r>
              <w:rPr>
                <w:b/>
                <w:bCs/>
                <w:color w:val="FFFFFF"/>
                <w:sz w:val="19"/>
                <w:szCs w:val="19"/>
              </w:rPr>
              <w:t>Root Cause</w:t>
            </w:r>
          </w:p>
        </w:tc>
        <w:tc>
          <w:tcPr>
            <w:tcW w:w="40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65551F8" w14:textId="77777777" w:rsidR="006C3F79" w:rsidRDefault="00000000">
            <w:r>
              <w:rPr>
                <w:b/>
                <w:bCs/>
                <w:color w:val="FFFFFF"/>
                <w:sz w:val="19"/>
                <w:szCs w:val="19"/>
              </w:rPr>
              <w:t>Mitigation Path</w:t>
            </w:r>
          </w:p>
        </w:tc>
      </w:tr>
      <w:tr w:rsidR="006C3F79" w14:paraId="0D33CA75"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82AF0F6" w14:textId="77777777" w:rsidR="006C3F79" w:rsidRDefault="00000000">
            <w:r>
              <w:rPr>
                <w:color w:val="1A2733"/>
                <w:sz w:val="19"/>
                <w:szCs w:val="19"/>
              </w:rPr>
              <w:t>Small training datasets</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26AE256" w14:textId="77777777" w:rsidR="006C3F79" w:rsidRDefault="00000000">
            <w:r>
              <w:rPr>
                <w:color w:val="1A2733"/>
                <w:sz w:val="19"/>
                <w:szCs w:val="19"/>
              </w:rPr>
              <w:t>High</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979D655" w14:textId="77777777" w:rsidR="006C3F79" w:rsidRDefault="00000000">
            <w:r>
              <w:rPr>
                <w:color w:val="1A2733"/>
                <w:sz w:val="19"/>
                <w:szCs w:val="19"/>
              </w:rPr>
              <w:t>UCI/Pima datasets: 303-768 samples</w:t>
            </w:r>
          </w:p>
        </w:tc>
        <w:tc>
          <w:tcPr>
            <w:tcW w:w="4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2205398" w14:textId="77777777" w:rsidR="006C3F79" w:rsidRDefault="00000000">
            <w:r>
              <w:rPr>
                <w:color w:val="1A2733"/>
                <w:sz w:val="19"/>
                <w:szCs w:val="19"/>
              </w:rPr>
              <w:t>Transfer learning from large hospital datasets; federated learning</w:t>
            </w:r>
          </w:p>
        </w:tc>
      </w:tr>
      <w:tr w:rsidR="006C3F79" w14:paraId="73318BE5"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6EAB4FC" w14:textId="77777777" w:rsidR="006C3F79" w:rsidRDefault="00000000">
            <w:proofErr w:type="gramStart"/>
            <w:r>
              <w:rPr>
                <w:color w:val="1A2733"/>
                <w:sz w:val="19"/>
                <w:szCs w:val="19"/>
              </w:rPr>
              <w:t>Static .</w:t>
            </w:r>
            <w:proofErr w:type="spellStart"/>
            <w:r>
              <w:rPr>
                <w:color w:val="1A2733"/>
                <w:sz w:val="19"/>
                <w:szCs w:val="19"/>
              </w:rPr>
              <w:t>pkl</w:t>
            </w:r>
            <w:proofErr w:type="spellEnd"/>
            <w:proofErr w:type="gramEnd"/>
            <w:r>
              <w:rPr>
                <w:color w:val="1A2733"/>
                <w:sz w:val="19"/>
                <w:szCs w:val="19"/>
              </w:rPr>
              <w:t xml:space="preserve"> models</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52DF027" w14:textId="77777777" w:rsidR="006C3F79" w:rsidRDefault="00000000">
            <w:r>
              <w:rPr>
                <w:color w:val="1A2733"/>
                <w:sz w:val="19"/>
                <w:szCs w:val="19"/>
              </w:rPr>
              <w:t>High</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E62E263" w14:textId="77777777" w:rsidR="006C3F79" w:rsidRDefault="00000000">
            <w:r>
              <w:rPr>
                <w:color w:val="1A2733"/>
                <w:sz w:val="19"/>
                <w:szCs w:val="19"/>
              </w:rPr>
              <w:t>No retraining pipeline built</w:t>
            </w:r>
          </w:p>
        </w:tc>
        <w:tc>
          <w:tcPr>
            <w:tcW w:w="4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29397C1" w14:textId="77777777" w:rsidR="006C3F79" w:rsidRDefault="00000000">
            <w:r>
              <w:rPr>
                <w:color w:val="1A2733"/>
                <w:sz w:val="19"/>
                <w:szCs w:val="19"/>
              </w:rPr>
              <w:t>Build monthly automated retraining with evaluation gates</w:t>
            </w:r>
          </w:p>
        </w:tc>
      </w:tr>
      <w:tr w:rsidR="006C3F79" w14:paraId="4A9DE46F"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ED0C6A8" w14:textId="77777777" w:rsidR="006C3F79" w:rsidRDefault="00000000">
            <w:r>
              <w:rPr>
                <w:color w:val="1A2733"/>
                <w:sz w:val="19"/>
                <w:szCs w:val="19"/>
              </w:rPr>
              <w:t>SHAP failure mode</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A61EC2E" w14:textId="77777777" w:rsidR="006C3F79" w:rsidRDefault="00000000">
            <w:r>
              <w:rPr>
                <w:color w:val="1A2733"/>
                <w:sz w:val="19"/>
                <w:szCs w:val="19"/>
              </w:rPr>
              <w:t>Medium</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9AE6FAF" w14:textId="77777777" w:rsidR="006C3F79" w:rsidRDefault="00000000">
            <w:r>
              <w:rPr>
                <w:color w:val="1A2733"/>
                <w:sz w:val="19"/>
                <w:szCs w:val="19"/>
              </w:rPr>
              <w:t xml:space="preserve">API incompatibility with </w:t>
            </w:r>
            <w:proofErr w:type="spellStart"/>
            <w:r>
              <w:rPr>
                <w:color w:val="1A2733"/>
                <w:sz w:val="19"/>
                <w:szCs w:val="19"/>
              </w:rPr>
              <w:t>CalibratedClassifierCV</w:t>
            </w:r>
            <w:proofErr w:type="spellEnd"/>
          </w:p>
        </w:tc>
        <w:tc>
          <w:tcPr>
            <w:tcW w:w="4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3FF77A6" w14:textId="77777777" w:rsidR="006C3F79" w:rsidRDefault="00000000">
            <w:r>
              <w:rPr>
                <w:color w:val="1A2733"/>
                <w:sz w:val="19"/>
                <w:szCs w:val="19"/>
              </w:rPr>
              <w:t xml:space="preserve">One-line fix: </w:t>
            </w:r>
            <w:proofErr w:type="spellStart"/>
            <w:proofErr w:type="gramStart"/>
            <w:r>
              <w:rPr>
                <w:color w:val="1A2733"/>
                <w:sz w:val="19"/>
                <w:szCs w:val="19"/>
              </w:rPr>
              <w:t>np.array</w:t>
            </w:r>
            <w:proofErr w:type="spellEnd"/>
            <w:proofErr w:type="gramEnd"/>
            <w:r>
              <w:rPr>
                <w:color w:val="1A2733"/>
                <w:sz w:val="19"/>
                <w:szCs w:val="19"/>
              </w:rPr>
              <w:t>(</w:t>
            </w:r>
            <w:proofErr w:type="spellStart"/>
            <w:r>
              <w:rPr>
                <w:color w:val="1A2733"/>
                <w:sz w:val="19"/>
                <w:szCs w:val="19"/>
              </w:rPr>
              <w:t>vals</w:t>
            </w:r>
            <w:proofErr w:type="spellEnd"/>
            <w:proofErr w:type="gramStart"/>
            <w:r>
              <w:rPr>
                <w:color w:val="1A2733"/>
                <w:sz w:val="19"/>
                <w:szCs w:val="19"/>
              </w:rPr>
              <w:t>).flatten</w:t>
            </w:r>
            <w:proofErr w:type="gramEnd"/>
            <w:r>
              <w:rPr>
                <w:color w:val="1A2733"/>
                <w:sz w:val="19"/>
                <w:szCs w:val="19"/>
              </w:rPr>
              <w:t>()</w:t>
            </w:r>
          </w:p>
        </w:tc>
      </w:tr>
      <w:tr w:rsidR="006C3F79" w14:paraId="64B0CC1F"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6515AF4" w14:textId="77777777" w:rsidR="006C3F79" w:rsidRDefault="00000000">
            <w:r>
              <w:rPr>
                <w:color w:val="1A2733"/>
                <w:sz w:val="19"/>
                <w:szCs w:val="19"/>
              </w:rPr>
              <w:t>Pima dataset demographic bias</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A1B1A4F" w14:textId="77777777" w:rsidR="006C3F79" w:rsidRDefault="00000000">
            <w:r>
              <w:rPr>
                <w:color w:val="1A2733"/>
                <w:sz w:val="19"/>
                <w:szCs w:val="19"/>
              </w:rPr>
              <w:t>High</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CCD101C" w14:textId="77777777" w:rsidR="006C3F79" w:rsidRDefault="00000000">
            <w:r>
              <w:rPr>
                <w:color w:val="1A2733"/>
                <w:sz w:val="19"/>
                <w:szCs w:val="19"/>
              </w:rPr>
              <w:t>Only Pima Indian women aged 21+</w:t>
            </w:r>
          </w:p>
        </w:tc>
        <w:tc>
          <w:tcPr>
            <w:tcW w:w="4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1EFB99F" w14:textId="77777777" w:rsidR="006C3F79" w:rsidRDefault="00000000">
            <w:r>
              <w:rPr>
                <w:color w:val="1A2733"/>
                <w:sz w:val="19"/>
                <w:szCs w:val="19"/>
              </w:rPr>
              <w:t>Retrain on multi-ethnic diabetes dataset (NHANES, ACCORD)</w:t>
            </w:r>
          </w:p>
        </w:tc>
      </w:tr>
      <w:tr w:rsidR="006C3F79" w14:paraId="36E09BE5"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D93A66A" w14:textId="77777777" w:rsidR="006C3F79" w:rsidRDefault="00000000">
            <w:r>
              <w:rPr>
                <w:color w:val="1A2733"/>
                <w:sz w:val="19"/>
                <w:szCs w:val="19"/>
              </w:rPr>
              <w:t>No uncertainty quantification</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4642997" w14:textId="77777777" w:rsidR="006C3F79" w:rsidRDefault="00000000">
            <w:r>
              <w:rPr>
                <w:color w:val="1A2733"/>
                <w:sz w:val="19"/>
                <w:szCs w:val="19"/>
              </w:rPr>
              <w:t>Medium</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19C7414" w14:textId="77777777" w:rsidR="006C3F79" w:rsidRDefault="00000000">
            <w:r>
              <w:rPr>
                <w:color w:val="1A2733"/>
                <w:sz w:val="19"/>
                <w:szCs w:val="19"/>
              </w:rPr>
              <w:t>Single probability estimate returned</w:t>
            </w:r>
          </w:p>
        </w:tc>
        <w:tc>
          <w:tcPr>
            <w:tcW w:w="4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A1DDE2A" w14:textId="77777777" w:rsidR="006C3F79" w:rsidRDefault="00000000">
            <w:r>
              <w:rPr>
                <w:color w:val="1A2733"/>
                <w:sz w:val="19"/>
                <w:szCs w:val="19"/>
              </w:rPr>
              <w:t>Bootstrap confidence intervals across 500 trees</w:t>
            </w:r>
          </w:p>
        </w:tc>
      </w:tr>
      <w:tr w:rsidR="006C3F79" w14:paraId="78F3B02A"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1C9613A" w14:textId="77777777" w:rsidR="006C3F79" w:rsidRDefault="00000000">
            <w:r>
              <w:rPr>
                <w:color w:val="1A2733"/>
                <w:sz w:val="19"/>
                <w:szCs w:val="19"/>
              </w:rPr>
              <w:t>In-memory chat sessions</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5A3E164" w14:textId="77777777" w:rsidR="006C3F79" w:rsidRDefault="00000000">
            <w:r>
              <w:rPr>
                <w:color w:val="1A2733"/>
                <w:sz w:val="19"/>
                <w:szCs w:val="19"/>
              </w:rPr>
              <w:t>Medium</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B0A5B58" w14:textId="77777777" w:rsidR="006C3F79" w:rsidRDefault="00000000">
            <w:r>
              <w:rPr>
                <w:color w:val="1A2733"/>
                <w:sz w:val="19"/>
                <w:szCs w:val="19"/>
              </w:rPr>
              <w:t xml:space="preserve">CHAT_SESSIONS </w:t>
            </w:r>
            <w:proofErr w:type="spellStart"/>
            <w:r>
              <w:rPr>
                <w:color w:val="1A2733"/>
                <w:sz w:val="19"/>
                <w:szCs w:val="19"/>
              </w:rPr>
              <w:t>dict</w:t>
            </w:r>
            <w:proofErr w:type="spellEnd"/>
            <w:r>
              <w:rPr>
                <w:color w:val="1A2733"/>
                <w:sz w:val="19"/>
                <w:szCs w:val="19"/>
              </w:rPr>
              <w:t xml:space="preserve"> wiped on restart</w:t>
            </w:r>
          </w:p>
        </w:tc>
        <w:tc>
          <w:tcPr>
            <w:tcW w:w="4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75F2AA4" w14:textId="77777777" w:rsidR="006C3F79" w:rsidRDefault="00000000">
            <w:r>
              <w:rPr>
                <w:color w:val="1A2733"/>
                <w:sz w:val="19"/>
                <w:szCs w:val="19"/>
              </w:rPr>
              <w:t>Redis/PostgreSQL session persistence</w:t>
            </w:r>
          </w:p>
        </w:tc>
      </w:tr>
      <w:tr w:rsidR="006C3F79" w14:paraId="05864BDF" w14:textId="77777777">
        <w:tblPrEx>
          <w:tblCellMar>
            <w:top w:w="0" w:type="dxa"/>
            <w:bottom w:w="0" w:type="dxa"/>
          </w:tblCellMar>
        </w:tblPrEx>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7BA2C40" w14:textId="77777777" w:rsidR="006C3F79" w:rsidRDefault="00000000">
            <w:r>
              <w:rPr>
                <w:color w:val="1A2733"/>
                <w:sz w:val="19"/>
                <w:szCs w:val="19"/>
              </w:rPr>
              <w:t>LLM disabled in production</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C4069CA" w14:textId="77777777" w:rsidR="006C3F79" w:rsidRDefault="00000000">
            <w:r>
              <w:rPr>
                <w:color w:val="1A2733"/>
                <w:sz w:val="19"/>
                <w:szCs w:val="19"/>
              </w:rPr>
              <w:t>Low</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E2762B8" w14:textId="77777777" w:rsidR="006C3F79" w:rsidRDefault="00000000">
            <w:r>
              <w:rPr>
                <w:color w:val="1A2733"/>
                <w:sz w:val="19"/>
                <w:szCs w:val="19"/>
              </w:rPr>
              <w:t>Render free tier cold start overhead</w:t>
            </w:r>
          </w:p>
        </w:tc>
        <w:tc>
          <w:tcPr>
            <w:tcW w:w="4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02FBE4" w14:textId="77777777" w:rsidR="006C3F79" w:rsidRDefault="00000000">
            <w:r>
              <w:rPr>
                <w:color w:val="1A2733"/>
                <w:sz w:val="19"/>
                <w:szCs w:val="19"/>
              </w:rPr>
              <w:t>Enable on paid tier with always-warm instances</w:t>
            </w:r>
          </w:p>
        </w:tc>
      </w:tr>
    </w:tbl>
    <w:p w14:paraId="0C196F06" w14:textId="77777777" w:rsidR="006C3F79" w:rsidRDefault="00000000">
      <w:r>
        <w:br w:type="page"/>
      </w:r>
    </w:p>
    <w:p w14:paraId="46C4F7D2" w14:textId="77777777" w:rsidR="006C3F79" w:rsidRPr="003F613D" w:rsidRDefault="00000000">
      <w:pPr>
        <w:pStyle w:val="Heading1"/>
        <w:pBdr>
          <w:bottom w:val="single" w:sz="8" w:space="4" w:color="10847E"/>
        </w:pBdr>
        <w:rPr>
          <w:sz w:val="32"/>
          <w:szCs w:val="32"/>
        </w:rPr>
      </w:pPr>
      <w:r w:rsidRPr="003F613D">
        <w:rPr>
          <w:sz w:val="32"/>
          <w:szCs w:val="32"/>
        </w:rPr>
        <w:lastRenderedPageBreak/>
        <w:t>17. Conclusion</w:t>
      </w:r>
    </w:p>
    <w:p w14:paraId="0D640770" w14:textId="77777777" w:rsidR="006C3F79" w:rsidRDefault="00000000">
      <w:pPr>
        <w:pStyle w:val="Heading2"/>
      </w:pPr>
      <w:r>
        <w:t>17.1 Design Decision Summary</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2210"/>
        <w:gridCol w:w="2326"/>
        <w:gridCol w:w="3522"/>
      </w:tblGrid>
      <w:tr w:rsidR="006C3F79" w14:paraId="0BB27BAB" w14:textId="77777777">
        <w:tblPrEx>
          <w:tblCellMar>
            <w:top w:w="0" w:type="dxa"/>
            <w:bottom w:w="0" w:type="dxa"/>
          </w:tblCellMar>
        </w:tblPrEx>
        <w:trPr>
          <w:tblHeader/>
        </w:trPr>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17E067D" w14:textId="77777777" w:rsidR="006C3F79" w:rsidRDefault="00000000">
            <w:r>
              <w:rPr>
                <w:b/>
                <w:bCs/>
                <w:color w:val="FFFFFF"/>
                <w:sz w:val="19"/>
                <w:szCs w:val="19"/>
              </w:rPr>
              <w:t>Decision</w:t>
            </w:r>
          </w:p>
        </w:tc>
        <w:tc>
          <w:tcPr>
            <w:tcW w:w="20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6ACBC917" w14:textId="77777777" w:rsidR="006C3F79" w:rsidRDefault="00000000">
            <w:r>
              <w:rPr>
                <w:b/>
                <w:bCs/>
                <w:color w:val="FFFFFF"/>
                <w:sz w:val="19"/>
                <w:szCs w:val="19"/>
              </w:rPr>
              <w:t>Choice</w:t>
            </w:r>
          </w:p>
        </w:tc>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6EE75D6" w14:textId="77777777" w:rsidR="006C3F79" w:rsidRDefault="00000000">
            <w:r>
              <w:rPr>
                <w:b/>
                <w:bCs/>
                <w:color w:val="FFFFFF"/>
                <w:sz w:val="19"/>
                <w:szCs w:val="19"/>
              </w:rPr>
              <w:t>Alternative Rejected</w:t>
            </w:r>
          </w:p>
        </w:tc>
        <w:tc>
          <w:tcPr>
            <w:tcW w:w="36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252B5D99" w14:textId="77777777" w:rsidR="006C3F79" w:rsidRDefault="00000000">
            <w:r>
              <w:rPr>
                <w:b/>
                <w:bCs/>
                <w:color w:val="FFFFFF"/>
                <w:sz w:val="19"/>
                <w:szCs w:val="19"/>
              </w:rPr>
              <w:t>Mathematical/Clinical Reason</w:t>
            </w:r>
          </w:p>
        </w:tc>
      </w:tr>
      <w:tr w:rsidR="006C3F79" w14:paraId="127C93E8"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93F14BA" w14:textId="77777777" w:rsidR="006C3F79" w:rsidRDefault="00000000">
            <w:r>
              <w:rPr>
                <w:color w:val="1A2733"/>
                <w:sz w:val="19"/>
                <w:szCs w:val="19"/>
              </w:rPr>
              <w:t>Core Algorithm</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40B19F5" w14:textId="77777777" w:rsidR="006C3F79" w:rsidRDefault="00000000">
            <w:r>
              <w:rPr>
                <w:color w:val="1A2733"/>
                <w:sz w:val="19"/>
                <w:szCs w:val="19"/>
              </w:rPr>
              <w:t>Random Forest (500 trees)</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8EFA58C" w14:textId="77777777" w:rsidR="006C3F79" w:rsidRDefault="00000000">
            <w:r>
              <w:rPr>
                <w:color w:val="1A2733"/>
                <w:sz w:val="19"/>
                <w:szCs w:val="19"/>
              </w:rPr>
              <w:t xml:space="preserve">Neural Networks, </w:t>
            </w:r>
            <w:proofErr w:type="spellStart"/>
            <w:r>
              <w:rPr>
                <w:color w:val="1A2733"/>
                <w:sz w:val="19"/>
                <w:szCs w:val="19"/>
              </w:rPr>
              <w:t>XGBoost</w:t>
            </w:r>
            <w:proofErr w:type="spellEnd"/>
          </w:p>
        </w:tc>
        <w:tc>
          <w:tcPr>
            <w:tcW w:w="3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CAEA1A9" w14:textId="77777777" w:rsidR="006C3F79" w:rsidRDefault="00000000">
            <w:r>
              <w:rPr>
                <w:color w:val="1A2733"/>
                <w:sz w:val="19"/>
                <w:szCs w:val="19"/>
              </w:rPr>
              <w:t>Small datasets (300-768 samples); interpretability; SHAP compatibility; deployment size</w:t>
            </w:r>
          </w:p>
        </w:tc>
      </w:tr>
      <w:tr w:rsidR="006C3F79" w14:paraId="3187BC6F"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042F802" w14:textId="77777777" w:rsidR="006C3F79" w:rsidRDefault="00000000">
            <w:r>
              <w:rPr>
                <w:color w:val="1A2733"/>
                <w:sz w:val="19"/>
                <w:szCs w:val="19"/>
              </w:rPr>
              <w:t>Calibration</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4313E91" w14:textId="77777777" w:rsidR="006C3F79" w:rsidRDefault="00000000">
            <w:r>
              <w:rPr>
                <w:color w:val="1A2733"/>
                <w:sz w:val="19"/>
                <w:szCs w:val="19"/>
              </w:rPr>
              <w:t>Platt Scaling (sigmoid)</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03A1259" w14:textId="77777777" w:rsidR="006C3F79" w:rsidRDefault="00000000">
            <w:r>
              <w:rPr>
                <w:color w:val="1A2733"/>
                <w:sz w:val="19"/>
                <w:szCs w:val="19"/>
              </w:rPr>
              <w:t>Isotonic Regression</w:t>
            </w:r>
          </w:p>
        </w:tc>
        <w:tc>
          <w:tcPr>
            <w:tcW w:w="3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EDEB9B9" w14:textId="77777777" w:rsidR="006C3F79" w:rsidRDefault="00000000">
            <w:r>
              <w:rPr>
                <w:color w:val="1A2733"/>
                <w:sz w:val="19"/>
                <w:szCs w:val="19"/>
              </w:rPr>
              <w:t>Smoother output; stable on small validation sets; well-understood clinical calibration literature</w:t>
            </w:r>
          </w:p>
        </w:tc>
      </w:tr>
      <w:tr w:rsidR="006C3F79" w14:paraId="1D36759E"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F54BA14" w14:textId="77777777" w:rsidR="006C3F79" w:rsidRDefault="00000000">
            <w:r>
              <w:rPr>
                <w:color w:val="1A2733"/>
                <w:sz w:val="19"/>
                <w:szCs w:val="19"/>
              </w:rPr>
              <w:t>Imbalance</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0735D3F" w14:textId="77777777" w:rsidR="006C3F79" w:rsidRDefault="00000000">
            <w:r>
              <w:rPr>
                <w:color w:val="1A2733"/>
                <w:sz w:val="19"/>
                <w:szCs w:val="19"/>
              </w:rPr>
              <w:t xml:space="preserve">SMOTE + </w:t>
            </w:r>
            <w:proofErr w:type="spellStart"/>
            <w:r>
              <w:rPr>
                <w:color w:val="1A2733"/>
                <w:sz w:val="19"/>
                <w:szCs w:val="19"/>
              </w:rPr>
              <w:t>class_weight</w:t>
            </w:r>
            <w:proofErr w:type="spellEnd"/>
            <w:r>
              <w:rPr>
                <w:color w:val="1A2733"/>
                <w:sz w:val="19"/>
                <w:szCs w:val="19"/>
              </w:rPr>
              <w:t>=balanced</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4CCF468" w14:textId="77777777" w:rsidR="006C3F79" w:rsidRDefault="00000000">
            <w:r>
              <w:rPr>
                <w:color w:val="1A2733"/>
                <w:sz w:val="19"/>
                <w:szCs w:val="19"/>
              </w:rPr>
              <w:t>Random oversampling only</w:t>
            </w:r>
          </w:p>
        </w:tc>
        <w:tc>
          <w:tcPr>
            <w:tcW w:w="3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5C90E4D" w14:textId="77777777" w:rsidR="006C3F79" w:rsidRDefault="00000000">
            <w:r>
              <w:rPr>
                <w:color w:val="1A2733"/>
                <w:sz w:val="19"/>
                <w:szCs w:val="19"/>
              </w:rPr>
              <w:t xml:space="preserve">Dual protection; SMOTE creates diverse synthetic samples; </w:t>
            </w:r>
            <w:proofErr w:type="spellStart"/>
            <w:r>
              <w:rPr>
                <w:color w:val="1A2733"/>
                <w:sz w:val="19"/>
                <w:szCs w:val="19"/>
              </w:rPr>
              <w:t>class_weight</w:t>
            </w:r>
            <w:proofErr w:type="spellEnd"/>
            <w:r>
              <w:rPr>
                <w:color w:val="1A2733"/>
                <w:sz w:val="19"/>
                <w:szCs w:val="19"/>
              </w:rPr>
              <w:t xml:space="preserve"> handles any residual imbalance</w:t>
            </w:r>
          </w:p>
        </w:tc>
      </w:tr>
      <w:tr w:rsidR="006C3F79" w14:paraId="2F40D7CF"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D4AF97A" w14:textId="77777777" w:rsidR="006C3F79" w:rsidRDefault="00000000">
            <w:r>
              <w:rPr>
                <w:color w:val="1A2733"/>
                <w:sz w:val="19"/>
                <w:szCs w:val="19"/>
              </w:rPr>
              <w:t>Imputation</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051974F" w14:textId="77777777" w:rsidR="006C3F79" w:rsidRDefault="00000000">
            <w:r>
              <w:rPr>
                <w:color w:val="1A2733"/>
                <w:sz w:val="19"/>
                <w:szCs w:val="19"/>
              </w:rPr>
              <w:t>Median</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526914E" w14:textId="77777777" w:rsidR="006C3F79" w:rsidRDefault="00000000">
            <w:r>
              <w:rPr>
                <w:color w:val="1A2733"/>
                <w:sz w:val="19"/>
                <w:szCs w:val="19"/>
              </w:rPr>
              <w:t>Mean, KNN, MICE</w:t>
            </w:r>
          </w:p>
        </w:tc>
        <w:tc>
          <w:tcPr>
            <w:tcW w:w="3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3A154D9" w14:textId="77777777" w:rsidR="006C3F79" w:rsidRDefault="00000000">
            <w:r>
              <w:rPr>
                <w:color w:val="1A2733"/>
                <w:sz w:val="19"/>
                <w:szCs w:val="19"/>
              </w:rPr>
              <w:t>Robust to clinical outliers (extreme glucose, creatinine values); computationally trivial</w:t>
            </w:r>
          </w:p>
        </w:tc>
      </w:tr>
      <w:tr w:rsidR="006C3F79" w14:paraId="7DE038F4"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5A3E4E8" w14:textId="77777777" w:rsidR="006C3F79" w:rsidRDefault="00000000">
            <w:r>
              <w:rPr>
                <w:color w:val="1A2733"/>
                <w:sz w:val="19"/>
                <w:szCs w:val="19"/>
              </w:rPr>
              <w:t>Decision Threshold</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B9187C6" w14:textId="77777777" w:rsidR="006C3F79" w:rsidRDefault="00000000">
            <w:r>
              <w:rPr>
                <w:color w:val="1A2733"/>
                <w:sz w:val="19"/>
                <w:szCs w:val="19"/>
              </w:rPr>
              <w:t>0.35 (adaptive, floor 0.20)</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9129B8E" w14:textId="77777777" w:rsidR="006C3F79" w:rsidRDefault="00000000">
            <w:r>
              <w:rPr>
                <w:color w:val="1A2733"/>
                <w:sz w:val="19"/>
                <w:szCs w:val="19"/>
              </w:rPr>
              <w:t>0.50 (default)</w:t>
            </w:r>
          </w:p>
        </w:tc>
        <w:tc>
          <w:tcPr>
            <w:tcW w:w="3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9E6949D" w14:textId="77777777" w:rsidR="006C3F79" w:rsidRDefault="00000000">
            <w:r>
              <w:rPr>
                <w:color w:val="1A2733"/>
                <w:sz w:val="19"/>
                <w:szCs w:val="19"/>
              </w:rPr>
              <w:t>Clinical screening requires sensitivity &gt; specificity; adaptive context lowers further for high-risk</w:t>
            </w:r>
          </w:p>
        </w:tc>
      </w:tr>
      <w:tr w:rsidR="006C3F79" w14:paraId="42DF0374"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DF5D464" w14:textId="77777777" w:rsidR="006C3F79" w:rsidRDefault="00000000">
            <w:r>
              <w:rPr>
                <w:color w:val="1A2733"/>
                <w:sz w:val="19"/>
                <w:szCs w:val="19"/>
              </w:rPr>
              <w:t>Scoring</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AE1BB98" w14:textId="77777777" w:rsidR="006C3F79" w:rsidRDefault="00000000">
            <w:r>
              <w:rPr>
                <w:color w:val="1A2733"/>
                <w:sz w:val="19"/>
                <w:szCs w:val="19"/>
              </w:rPr>
              <w:t>Weighted composite (1-</w:t>
            </w:r>
            <w:proofErr w:type="gramStart"/>
            <w:r>
              <w:rPr>
                <w:color w:val="1A2733"/>
                <w:sz w:val="19"/>
                <w:szCs w:val="19"/>
              </w:rPr>
              <w:t>risk)×</w:t>
            </w:r>
            <w:proofErr w:type="gramEnd"/>
            <w:r>
              <w:rPr>
                <w:color w:val="1A2733"/>
                <w:sz w:val="19"/>
                <w:szCs w:val="19"/>
              </w:rPr>
              <w:t>100</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0E6AA0F" w14:textId="77777777" w:rsidR="006C3F79" w:rsidRDefault="00000000">
            <w:r>
              <w:rPr>
                <w:color w:val="1A2733"/>
                <w:sz w:val="19"/>
                <w:szCs w:val="19"/>
              </w:rPr>
              <w:t>Single-disease score</w:t>
            </w:r>
          </w:p>
        </w:tc>
        <w:tc>
          <w:tcPr>
            <w:tcW w:w="3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C16D464" w14:textId="77777777" w:rsidR="006C3F79" w:rsidRDefault="00000000">
            <w:r>
              <w:rPr>
                <w:color w:val="1A2733"/>
                <w:sz w:val="19"/>
                <w:szCs w:val="19"/>
              </w:rPr>
              <w:t>Multi-domain comorbidity is the clinical reality; composite score is clinically actionable</w:t>
            </w:r>
          </w:p>
        </w:tc>
      </w:tr>
      <w:tr w:rsidR="006C3F79" w14:paraId="0530FF38"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0944E30" w14:textId="77777777" w:rsidR="006C3F79" w:rsidRDefault="00000000">
            <w:r>
              <w:rPr>
                <w:color w:val="1A2733"/>
                <w:sz w:val="19"/>
                <w:szCs w:val="19"/>
              </w:rPr>
              <w:t>LLM</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4884122" w14:textId="77777777" w:rsidR="006C3F79" w:rsidRDefault="00000000">
            <w:r>
              <w:rPr>
                <w:color w:val="1A2733"/>
                <w:sz w:val="19"/>
                <w:szCs w:val="19"/>
              </w:rPr>
              <w:t>Qwen 0.5B GGUF Q4_K_M</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A3789F3" w14:textId="77777777" w:rsidR="006C3F79" w:rsidRDefault="00000000">
            <w:r>
              <w:rPr>
                <w:color w:val="1A2733"/>
                <w:sz w:val="19"/>
                <w:szCs w:val="19"/>
              </w:rPr>
              <w:t>GPT-4 API, Llama 3 7B</w:t>
            </w:r>
          </w:p>
        </w:tc>
        <w:tc>
          <w:tcPr>
            <w:tcW w:w="3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FB3F0FE" w14:textId="77777777" w:rsidR="006C3F79" w:rsidRDefault="00000000">
            <w:r>
              <w:rPr>
                <w:color w:val="1A2733"/>
                <w:sz w:val="19"/>
                <w:szCs w:val="19"/>
              </w:rPr>
              <w:t>Memory constraints (512MB), privacy (no patient data off-device), offline operation</w:t>
            </w:r>
          </w:p>
        </w:tc>
      </w:tr>
      <w:tr w:rsidR="006C3F79" w14:paraId="504C9A70"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3BBAAA3" w14:textId="77777777" w:rsidR="006C3F79" w:rsidRDefault="00000000">
            <w:r>
              <w:rPr>
                <w:color w:val="1A2733"/>
                <w:sz w:val="19"/>
                <w:szCs w:val="19"/>
              </w:rPr>
              <w:t>Explainability</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18DF7E6" w14:textId="77777777" w:rsidR="006C3F79" w:rsidRDefault="00000000">
            <w:r>
              <w:rPr>
                <w:color w:val="1A2733"/>
                <w:sz w:val="19"/>
                <w:szCs w:val="19"/>
              </w:rPr>
              <w:t xml:space="preserve">SHAP </w:t>
            </w:r>
            <w:proofErr w:type="spellStart"/>
            <w:r>
              <w:rPr>
                <w:color w:val="1A2733"/>
                <w:sz w:val="19"/>
                <w:szCs w:val="19"/>
              </w:rPr>
              <w:t>TreeExplainer</w:t>
            </w:r>
            <w:proofErr w:type="spellEnd"/>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E6BED60" w14:textId="77777777" w:rsidR="006C3F79" w:rsidRDefault="00000000">
            <w:r>
              <w:rPr>
                <w:color w:val="1A2733"/>
                <w:sz w:val="19"/>
                <w:szCs w:val="19"/>
              </w:rPr>
              <w:t>LIME, feature importance</w:t>
            </w:r>
          </w:p>
        </w:tc>
        <w:tc>
          <w:tcPr>
            <w:tcW w:w="3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D7E45E7" w14:textId="77777777" w:rsidR="006C3F79" w:rsidRDefault="00000000">
            <w:r>
              <w:rPr>
                <w:color w:val="1A2733"/>
                <w:sz w:val="19"/>
                <w:szCs w:val="19"/>
              </w:rPr>
              <w:t>Exact Shapley values; directional; patient-specific; polynomial time for Random Forest</w:t>
            </w:r>
          </w:p>
        </w:tc>
      </w:tr>
      <w:tr w:rsidR="006C3F79" w14:paraId="5CC6B686"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5CDADA1" w14:textId="77777777" w:rsidR="006C3F79" w:rsidRDefault="00000000">
            <w:r>
              <w:rPr>
                <w:color w:val="1A2733"/>
                <w:sz w:val="19"/>
                <w:szCs w:val="19"/>
              </w:rPr>
              <w:t>Forecasting</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E8AC564" w14:textId="77777777" w:rsidR="006C3F79" w:rsidRDefault="00000000">
            <w:proofErr w:type="gramStart"/>
            <w:r>
              <w:rPr>
                <w:color w:val="1A2733"/>
                <w:sz w:val="19"/>
                <w:szCs w:val="19"/>
              </w:rPr>
              <w:t>ARIMA(</w:t>
            </w:r>
            <w:proofErr w:type="gramEnd"/>
            <w:r>
              <w:rPr>
                <w:color w:val="1A2733"/>
                <w:sz w:val="19"/>
                <w:szCs w:val="19"/>
              </w:rPr>
              <w:t>1,1,0)</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CC3673F" w14:textId="77777777" w:rsidR="006C3F79" w:rsidRDefault="00000000">
            <w:r>
              <w:rPr>
                <w:color w:val="1A2733"/>
                <w:sz w:val="19"/>
                <w:szCs w:val="19"/>
              </w:rPr>
              <w:t>Linear trend, LSTM</w:t>
            </w:r>
          </w:p>
        </w:tc>
        <w:tc>
          <w:tcPr>
            <w:tcW w:w="3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F5C8E2A" w14:textId="77777777" w:rsidR="006C3F79" w:rsidRDefault="00000000">
            <w:r>
              <w:rPr>
                <w:color w:val="1A2733"/>
                <w:sz w:val="19"/>
                <w:szCs w:val="19"/>
              </w:rPr>
              <w:t>Stationary differencing captures trajectory; minimal data requirement (4 visits); clinically interpretable</w:t>
            </w:r>
          </w:p>
        </w:tc>
      </w:tr>
      <w:tr w:rsidR="006C3F79" w14:paraId="765D95DB" w14:textId="77777777">
        <w:tblPrEx>
          <w:tblCellMar>
            <w:top w:w="0" w:type="dxa"/>
            <w:bottom w:w="0" w:type="dxa"/>
          </w:tblCellMar>
        </w:tblPrEx>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E5527A4" w14:textId="77777777" w:rsidR="006C3F79" w:rsidRDefault="00000000">
            <w:r>
              <w:rPr>
                <w:color w:val="1A2733"/>
                <w:sz w:val="19"/>
                <w:szCs w:val="19"/>
              </w:rPr>
              <w:t>KB Search</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3DEAD2C" w14:textId="77777777" w:rsidR="006C3F79" w:rsidRDefault="00000000">
            <w:r>
              <w:rPr>
                <w:color w:val="1A2733"/>
                <w:sz w:val="19"/>
                <w:szCs w:val="19"/>
              </w:rPr>
              <w:t>Keyword matching</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0A64EB9" w14:textId="77777777" w:rsidR="006C3F79" w:rsidRDefault="00000000">
            <w:r>
              <w:rPr>
                <w:color w:val="1A2733"/>
                <w:sz w:val="19"/>
                <w:szCs w:val="19"/>
              </w:rPr>
              <w:t>FAISS, BM25, embeddings</w:t>
            </w:r>
          </w:p>
        </w:tc>
        <w:tc>
          <w:tcPr>
            <w:tcW w:w="3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726CB9A" w14:textId="77777777" w:rsidR="006C3F79" w:rsidRDefault="00000000">
            <w:r>
              <w:rPr>
                <w:color w:val="1A2733"/>
                <w:sz w:val="19"/>
                <w:szCs w:val="19"/>
              </w:rPr>
              <w:t>&lt;30 entries; deterministic; zero hallucination; sub-millisecond latency</w:t>
            </w:r>
          </w:p>
        </w:tc>
      </w:tr>
    </w:tbl>
    <w:p w14:paraId="7F4ADFC3" w14:textId="77777777" w:rsidR="006C3F79" w:rsidRDefault="006C3F79">
      <w:pPr>
        <w:spacing w:before="60" w:after="60"/>
      </w:pPr>
    </w:p>
    <w:p w14:paraId="0AA56400" w14:textId="77777777" w:rsidR="00C86DE9" w:rsidRDefault="00C86DE9">
      <w:pPr>
        <w:rPr>
          <w:b/>
          <w:bCs/>
          <w:color w:val="1A2733"/>
          <w:sz w:val="26"/>
          <w:szCs w:val="26"/>
        </w:rPr>
      </w:pPr>
      <w:r>
        <w:br w:type="page"/>
      </w:r>
    </w:p>
    <w:p w14:paraId="76774555" w14:textId="77A4DC53" w:rsidR="006C3F79" w:rsidRDefault="00000000">
      <w:pPr>
        <w:pStyle w:val="Heading2"/>
      </w:pPr>
      <w:r>
        <w:lastRenderedPageBreak/>
        <w:t>17.2 System Maturity Assessment</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800"/>
        <w:gridCol w:w="4226"/>
      </w:tblGrid>
      <w:tr w:rsidR="006C3F79" w14:paraId="4FC62F28" w14:textId="77777777">
        <w:tblPrEx>
          <w:tblCellMar>
            <w:top w:w="0" w:type="dxa"/>
            <w:bottom w:w="0" w:type="dxa"/>
          </w:tblCellMar>
        </w:tblPrEx>
        <w:trPr>
          <w:tblHeader/>
        </w:trPr>
        <w:tc>
          <w:tcPr>
            <w:tcW w:w="2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8ABB3B5" w14:textId="77777777" w:rsidR="006C3F79" w:rsidRDefault="00000000">
            <w:r>
              <w:rPr>
                <w:b/>
                <w:bCs/>
                <w:color w:val="FFFFFF"/>
                <w:sz w:val="19"/>
                <w:szCs w:val="19"/>
              </w:rPr>
              <w:t>Component</w:t>
            </w:r>
          </w:p>
        </w:tc>
        <w:tc>
          <w:tcPr>
            <w:tcW w:w="14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4E19FAE6" w14:textId="77777777" w:rsidR="006C3F79" w:rsidRDefault="00000000">
            <w:r>
              <w:rPr>
                <w:b/>
                <w:bCs/>
                <w:color w:val="FFFFFF"/>
                <w:sz w:val="19"/>
                <w:szCs w:val="19"/>
              </w:rPr>
              <w:t>Maturity</w:t>
            </w:r>
          </w:p>
        </w:tc>
        <w:tc>
          <w:tcPr>
            <w:tcW w:w="1800"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55BB22B8" w14:textId="77777777" w:rsidR="006C3F79" w:rsidRDefault="00000000">
            <w:r>
              <w:rPr>
                <w:b/>
                <w:bCs/>
                <w:color w:val="FFFFFF"/>
                <w:sz w:val="19"/>
                <w:szCs w:val="19"/>
              </w:rPr>
              <w:t>Production Ready?</w:t>
            </w:r>
          </w:p>
        </w:tc>
        <w:tc>
          <w:tcPr>
            <w:tcW w:w="4226" w:type="dxa"/>
            <w:tcBorders>
              <w:top w:val="single" w:sz="1" w:space="0" w:color="10847E"/>
              <w:left w:val="single" w:sz="1" w:space="0" w:color="10847E"/>
              <w:bottom w:val="single" w:sz="1" w:space="0" w:color="10847E"/>
              <w:right w:val="single" w:sz="1" w:space="0" w:color="10847E"/>
            </w:tcBorders>
            <w:shd w:val="clear" w:color="auto" w:fill="10847E"/>
            <w:tcMar>
              <w:top w:w="80" w:type="dxa"/>
              <w:left w:w="120" w:type="dxa"/>
              <w:bottom w:w="80" w:type="dxa"/>
              <w:right w:w="120" w:type="dxa"/>
            </w:tcMar>
          </w:tcPr>
          <w:p w14:paraId="072FCC88" w14:textId="77777777" w:rsidR="006C3F79" w:rsidRDefault="00000000">
            <w:r>
              <w:rPr>
                <w:b/>
                <w:bCs/>
                <w:color w:val="FFFFFF"/>
                <w:sz w:val="19"/>
                <w:szCs w:val="19"/>
              </w:rPr>
              <w:t>Notes</w:t>
            </w:r>
          </w:p>
        </w:tc>
      </w:tr>
      <w:tr w:rsidR="006C3F79" w14:paraId="5FE0F798"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10C02C1" w14:textId="77777777" w:rsidR="006C3F79" w:rsidRDefault="00000000">
            <w:r>
              <w:rPr>
                <w:color w:val="1A2733"/>
                <w:sz w:val="19"/>
                <w:szCs w:val="19"/>
              </w:rPr>
              <w:t>ML Inference Pipeline</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4D244D5" w14:textId="77777777" w:rsidR="006C3F79" w:rsidRDefault="00000000">
            <w:r>
              <w:rPr>
                <w:color w:val="1A2733"/>
                <w:sz w:val="19"/>
                <w:szCs w:val="19"/>
              </w:rPr>
              <w:t>High</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1A78B5A" w14:textId="77777777" w:rsidR="006C3F79" w:rsidRDefault="00000000">
            <w:r>
              <w:rPr>
                <w:color w:val="1A2733"/>
                <w:sz w:val="19"/>
                <w:szCs w:val="19"/>
              </w:rPr>
              <w:t>Yes (with caveats)</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399D72F" w14:textId="77777777" w:rsidR="006C3F79" w:rsidRDefault="00000000">
            <w:r>
              <w:rPr>
                <w:color w:val="1A2733"/>
                <w:sz w:val="19"/>
                <w:szCs w:val="19"/>
              </w:rPr>
              <w:t>Small training data is the primary concern</w:t>
            </w:r>
          </w:p>
        </w:tc>
      </w:tr>
      <w:tr w:rsidR="006C3F79" w14:paraId="535095F8"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4877409" w14:textId="77777777" w:rsidR="006C3F79" w:rsidRDefault="00000000">
            <w:r>
              <w:rPr>
                <w:color w:val="1A2733"/>
                <w:sz w:val="19"/>
                <w:szCs w:val="19"/>
              </w:rPr>
              <w:t>Composite Health Score</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B7B53BC" w14:textId="77777777" w:rsidR="006C3F79" w:rsidRDefault="00000000">
            <w:r>
              <w:rPr>
                <w:color w:val="1A2733"/>
                <w:sz w:val="19"/>
                <w:szCs w:val="19"/>
              </w:rPr>
              <w:t>High</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54844A9" w14:textId="77777777" w:rsidR="006C3F79" w:rsidRDefault="00000000">
            <w:r>
              <w:rPr>
                <w:color w:val="1A2733"/>
                <w:sz w:val="19"/>
                <w:szCs w:val="19"/>
              </w:rPr>
              <w:t>Yes</w:t>
            </w:r>
          </w:p>
        </w:tc>
        <w:tc>
          <w:tcPr>
            <w:tcW w:w="4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07F00DA" w14:textId="77777777" w:rsidR="006C3F79" w:rsidRDefault="00000000">
            <w:r>
              <w:rPr>
                <w:color w:val="1A2733"/>
                <w:sz w:val="19"/>
                <w:szCs w:val="19"/>
              </w:rPr>
              <w:t>Mathematically sound, clinically validated thresholds</w:t>
            </w:r>
          </w:p>
        </w:tc>
      </w:tr>
      <w:tr w:rsidR="006C3F79" w14:paraId="46A2826F"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5961ECA" w14:textId="77777777" w:rsidR="006C3F79" w:rsidRDefault="00000000">
            <w:proofErr w:type="spellStart"/>
            <w:r>
              <w:rPr>
                <w:color w:val="1A2733"/>
                <w:sz w:val="19"/>
                <w:szCs w:val="19"/>
              </w:rPr>
              <w:t>PatientContext</w:t>
            </w:r>
            <w:proofErr w:type="spellEnd"/>
            <w:r>
              <w:rPr>
                <w:color w:val="1A2733"/>
                <w:sz w:val="19"/>
                <w:szCs w:val="19"/>
              </w:rPr>
              <w:t xml:space="preserve"> Engine</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B280119" w14:textId="77777777" w:rsidR="006C3F79" w:rsidRDefault="00000000">
            <w:r>
              <w:rPr>
                <w:color w:val="1A2733"/>
                <w:sz w:val="19"/>
                <w:szCs w:val="19"/>
              </w:rPr>
              <w:t>High</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8BF147E" w14:textId="77777777" w:rsidR="006C3F79" w:rsidRDefault="00000000">
            <w:r>
              <w:rPr>
                <w:color w:val="1A2733"/>
                <w:sz w:val="19"/>
                <w:szCs w:val="19"/>
              </w:rPr>
              <w:t>Yes</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581FBB7" w14:textId="77777777" w:rsidR="006C3F79" w:rsidRDefault="00000000">
            <w:r>
              <w:rPr>
                <w:color w:val="1A2733"/>
                <w:sz w:val="19"/>
                <w:szCs w:val="19"/>
              </w:rPr>
              <w:t>Sophisticated, evidence-based factor system</w:t>
            </w:r>
          </w:p>
        </w:tc>
      </w:tr>
      <w:tr w:rsidR="006C3F79" w14:paraId="1D8E86B3"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372A5D4" w14:textId="77777777" w:rsidR="006C3F79" w:rsidRDefault="00000000">
            <w:r>
              <w:rPr>
                <w:color w:val="1A2733"/>
                <w:sz w:val="19"/>
                <w:szCs w:val="19"/>
              </w:rPr>
              <w:t>SHAP Explainability</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050971F" w14:textId="77777777" w:rsidR="006C3F79" w:rsidRDefault="00000000">
            <w:r>
              <w:rPr>
                <w:color w:val="1A2733"/>
                <w:sz w:val="19"/>
                <w:szCs w:val="19"/>
              </w:rPr>
              <w:t>Medium</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EC269AF" w14:textId="77777777" w:rsidR="006C3F79" w:rsidRDefault="00000000">
            <w:r>
              <w:rPr>
                <w:color w:val="1A2733"/>
                <w:sz w:val="19"/>
                <w:szCs w:val="19"/>
              </w:rPr>
              <w:t>Partial</w:t>
            </w:r>
          </w:p>
        </w:tc>
        <w:tc>
          <w:tcPr>
            <w:tcW w:w="4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35D4E38" w14:textId="77777777" w:rsidR="006C3F79" w:rsidRDefault="00000000">
            <w:r>
              <w:rPr>
                <w:color w:val="1A2733"/>
                <w:sz w:val="19"/>
                <w:szCs w:val="19"/>
              </w:rPr>
              <w:t>SHAP fails in production, fallback active</w:t>
            </w:r>
          </w:p>
        </w:tc>
      </w:tr>
      <w:tr w:rsidR="006C3F79" w14:paraId="1C7F0740"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FD23805" w14:textId="77777777" w:rsidR="006C3F79" w:rsidRDefault="00000000">
            <w:r>
              <w:rPr>
                <w:color w:val="1A2733"/>
                <w:sz w:val="19"/>
                <w:szCs w:val="19"/>
              </w:rPr>
              <w:t>ARIMA Forecasting</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EBC2475" w14:textId="77777777" w:rsidR="006C3F79" w:rsidRDefault="00000000">
            <w:r>
              <w:rPr>
                <w:color w:val="1A2733"/>
                <w:sz w:val="19"/>
                <w:szCs w:val="19"/>
              </w:rPr>
              <w:t>High</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2CF7418" w14:textId="77777777" w:rsidR="006C3F79" w:rsidRDefault="00000000">
            <w:r>
              <w:rPr>
                <w:color w:val="1A2733"/>
                <w:sz w:val="19"/>
                <w:szCs w:val="19"/>
              </w:rPr>
              <w:t>Yes</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BA5A384" w14:textId="77777777" w:rsidR="006C3F79" w:rsidRDefault="00000000">
            <w:r>
              <w:rPr>
                <w:color w:val="1A2733"/>
                <w:sz w:val="19"/>
                <w:szCs w:val="19"/>
              </w:rPr>
              <w:t>Requires ≥4 visits; graceful fallback</w:t>
            </w:r>
          </w:p>
        </w:tc>
      </w:tr>
      <w:tr w:rsidR="006C3F79" w14:paraId="29449E4D"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045E54F" w14:textId="77777777" w:rsidR="006C3F79" w:rsidRDefault="00000000">
            <w:r>
              <w:rPr>
                <w:color w:val="1A2733"/>
                <w:sz w:val="19"/>
                <w:szCs w:val="19"/>
              </w:rPr>
              <w:t>Triage Engine</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47AF758" w14:textId="77777777" w:rsidR="006C3F79" w:rsidRDefault="00000000">
            <w:r>
              <w:rPr>
                <w:color w:val="1A2733"/>
                <w:sz w:val="19"/>
                <w:szCs w:val="19"/>
              </w:rPr>
              <w:t>High</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C6FB72C" w14:textId="77777777" w:rsidR="006C3F79" w:rsidRDefault="00000000">
            <w:r>
              <w:rPr>
                <w:color w:val="1A2733"/>
                <w:sz w:val="19"/>
                <w:szCs w:val="19"/>
              </w:rPr>
              <w:t>Yes</w:t>
            </w:r>
          </w:p>
        </w:tc>
        <w:tc>
          <w:tcPr>
            <w:tcW w:w="4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4D2E26A" w14:textId="77777777" w:rsidR="006C3F79" w:rsidRDefault="00000000">
            <w:r>
              <w:rPr>
                <w:color w:val="1A2733"/>
                <w:sz w:val="19"/>
                <w:szCs w:val="19"/>
              </w:rPr>
              <w:t>8 departments, dual urgency system</w:t>
            </w:r>
          </w:p>
        </w:tc>
      </w:tr>
      <w:tr w:rsidR="006C3F79" w14:paraId="5E325A62"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879C6BD" w14:textId="77777777" w:rsidR="006C3F79" w:rsidRDefault="00000000">
            <w:r>
              <w:rPr>
                <w:color w:val="1A2733"/>
                <w:sz w:val="19"/>
                <w:szCs w:val="19"/>
              </w:rPr>
              <w:t>Readmission Risk</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2CA278A" w14:textId="77777777" w:rsidR="006C3F79" w:rsidRDefault="00000000">
            <w:r>
              <w:rPr>
                <w:color w:val="1A2733"/>
                <w:sz w:val="19"/>
                <w:szCs w:val="19"/>
              </w:rPr>
              <w:t>Medium</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05B9BAC" w14:textId="77777777" w:rsidR="006C3F79" w:rsidRDefault="00000000">
            <w:r>
              <w:rPr>
                <w:color w:val="1A2733"/>
                <w:sz w:val="19"/>
                <w:szCs w:val="19"/>
              </w:rPr>
              <w:t>Yes</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56FD459" w14:textId="77777777" w:rsidR="006C3F79" w:rsidRDefault="00000000">
            <w:r>
              <w:rPr>
                <w:color w:val="1A2733"/>
                <w:sz w:val="19"/>
                <w:szCs w:val="19"/>
              </w:rPr>
              <w:t>Heuristic-based, not clinically validated against readmission data</w:t>
            </w:r>
          </w:p>
        </w:tc>
      </w:tr>
      <w:tr w:rsidR="006C3F79" w14:paraId="5468B38B"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CC24BC6" w14:textId="77777777" w:rsidR="006C3F79" w:rsidRDefault="00000000">
            <w:proofErr w:type="spellStart"/>
            <w:r>
              <w:rPr>
                <w:color w:val="1A2733"/>
                <w:sz w:val="19"/>
                <w:szCs w:val="19"/>
              </w:rPr>
              <w:t>PharmaBot</w:t>
            </w:r>
            <w:proofErr w:type="spellEnd"/>
            <w:r>
              <w:rPr>
                <w:color w:val="1A2733"/>
                <w:sz w:val="19"/>
                <w:szCs w:val="19"/>
              </w:rPr>
              <w:t xml:space="preserve"> KB</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4E1D387" w14:textId="77777777" w:rsidR="006C3F79" w:rsidRDefault="00000000">
            <w:r>
              <w:rPr>
                <w:color w:val="1A2733"/>
                <w:sz w:val="19"/>
                <w:szCs w:val="19"/>
              </w:rPr>
              <w:t>High</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67CD1C2" w14:textId="77777777" w:rsidR="006C3F79" w:rsidRDefault="00000000">
            <w:r>
              <w:rPr>
                <w:color w:val="1A2733"/>
                <w:sz w:val="19"/>
                <w:szCs w:val="19"/>
              </w:rPr>
              <w:t>Yes</w:t>
            </w:r>
          </w:p>
        </w:tc>
        <w:tc>
          <w:tcPr>
            <w:tcW w:w="4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D87F903" w14:textId="77777777" w:rsidR="006C3F79" w:rsidRDefault="00000000">
            <w:r>
              <w:rPr>
                <w:color w:val="1A2733"/>
                <w:sz w:val="19"/>
                <w:szCs w:val="19"/>
              </w:rPr>
              <w:t>Evidence-based, no hallucination possible</w:t>
            </w:r>
          </w:p>
        </w:tc>
      </w:tr>
      <w:tr w:rsidR="006C3F79" w14:paraId="61D4184D"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FBCB1F6" w14:textId="77777777" w:rsidR="006C3F79" w:rsidRDefault="00000000">
            <w:r>
              <w:rPr>
                <w:color w:val="1A2733"/>
                <w:sz w:val="19"/>
                <w:szCs w:val="19"/>
              </w:rPr>
              <w:t>Qwen 0.5B LLM</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5041BBD" w14:textId="77777777" w:rsidR="006C3F79" w:rsidRDefault="00000000">
            <w:r>
              <w:rPr>
                <w:color w:val="1A2733"/>
                <w:sz w:val="19"/>
                <w:szCs w:val="19"/>
              </w:rPr>
              <w:t>Low</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9A8CE51" w14:textId="77777777" w:rsidR="006C3F79" w:rsidRDefault="00000000">
            <w:r>
              <w:rPr>
                <w:color w:val="1A2733"/>
                <w:sz w:val="19"/>
                <w:szCs w:val="19"/>
              </w:rPr>
              <w:t>No (disabled)</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BFFDD28" w14:textId="77777777" w:rsidR="006C3F79" w:rsidRDefault="00000000">
            <w:r>
              <w:rPr>
                <w:color w:val="1A2733"/>
                <w:sz w:val="19"/>
                <w:szCs w:val="19"/>
              </w:rPr>
              <w:t>Viable on paid tier with warm instances</w:t>
            </w:r>
          </w:p>
        </w:tc>
      </w:tr>
      <w:tr w:rsidR="006C3F79" w14:paraId="4C7CFE46" w14:textId="77777777">
        <w:tblPrEx>
          <w:tblCellMar>
            <w:top w:w="0" w:type="dxa"/>
            <w:bottom w:w="0" w:type="dxa"/>
          </w:tblCellMar>
        </w:tblPrEx>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0B53AD6" w14:textId="77777777" w:rsidR="006C3F79" w:rsidRDefault="00000000">
            <w:r>
              <w:rPr>
                <w:color w:val="1A2733"/>
                <w:sz w:val="19"/>
                <w:szCs w:val="19"/>
              </w:rPr>
              <w:t>Validator</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39ED6B1" w14:textId="77777777" w:rsidR="006C3F79" w:rsidRDefault="00000000">
            <w:r>
              <w:rPr>
                <w:color w:val="1A2733"/>
                <w:sz w:val="19"/>
                <w:szCs w:val="19"/>
              </w:rPr>
              <w:t>High</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F9F31EB" w14:textId="77777777" w:rsidR="006C3F79" w:rsidRDefault="00000000">
            <w:r>
              <w:rPr>
                <w:color w:val="1A2733"/>
                <w:sz w:val="19"/>
                <w:szCs w:val="19"/>
              </w:rPr>
              <w:t>Yes</w:t>
            </w:r>
          </w:p>
        </w:tc>
        <w:tc>
          <w:tcPr>
            <w:tcW w:w="4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94AFA9B" w14:textId="77777777" w:rsidR="006C3F79" w:rsidRDefault="00000000">
            <w:r>
              <w:rPr>
                <w:color w:val="1A2733"/>
                <w:sz w:val="19"/>
                <w:szCs w:val="19"/>
              </w:rPr>
              <w:t>25+ biomarkers with clinical range bounds</w:t>
            </w:r>
          </w:p>
        </w:tc>
      </w:tr>
    </w:tbl>
    <w:p w14:paraId="7233A7E8" w14:textId="77777777" w:rsidR="006C3F79" w:rsidRDefault="006C3F79">
      <w:pPr>
        <w:spacing w:before="60" w:after="60"/>
      </w:pPr>
    </w:p>
    <w:p w14:paraId="42BD5F60" w14:textId="77777777" w:rsidR="006C3F79" w:rsidRDefault="006C3F79">
      <w:pPr>
        <w:spacing w:before="60" w:after="60"/>
      </w:pPr>
    </w:p>
    <w:p w14:paraId="7600B585" w14:textId="77777777" w:rsidR="006C3F79" w:rsidRDefault="00000000">
      <w:pPr>
        <w:pBdr>
          <w:top w:val="single" w:sz="6" w:space="8" w:color="10847E"/>
        </w:pBdr>
        <w:spacing w:before="400" w:after="200"/>
        <w:jc w:val="center"/>
      </w:pPr>
      <w:proofErr w:type="spellStart"/>
      <w:r>
        <w:rPr>
          <w:i/>
          <w:iCs/>
          <w:color w:val="8A9BB0"/>
          <w:sz w:val="18"/>
          <w:szCs w:val="18"/>
        </w:rPr>
        <w:t>OmniSensus</w:t>
      </w:r>
      <w:proofErr w:type="spellEnd"/>
      <w:r>
        <w:rPr>
          <w:i/>
          <w:iCs/>
          <w:color w:val="8A9BB0"/>
          <w:sz w:val="18"/>
          <w:szCs w:val="18"/>
        </w:rPr>
        <w:t xml:space="preserve"> </w:t>
      </w:r>
      <w:proofErr w:type="gramStart"/>
      <w:r>
        <w:rPr>
          <w:i/>
          <w:iCs/>
          <w:color w:val="8A9BB0"/>
          <w:sz w:val="18"/>
          <w:szCs w:val="18"/>
        </w:rPr>
        <w:t>Medical  ·</w:t>
      </w:r>
      <w:proofErr w:type="gramEnd"/>
      <w:r>
        <w:rPr>
          <w:i/>
          <w:iCs/>
          <w:color w:val="8A9BB0"/>
          <w:sz w:val="18"/>
          <w:szCs w:val="18"/>
        </w:rPr>
        <w:t xml:space="preserve">  OmniV1 Technical Research </w:t>
      </w:r>
      <w:proofErr w:type="gramStart"/>
      <w:r>
        <w:rPr>
          <w:i/>
          <w:iCs/>
          <w:color w:val="8A9BB0"/>
          <w:sz w:val="18"/>
          <w:szCs w:val="18"/>
        </w:rPr>
        <w:t>Document  ·</w:t>
      </w:r>
      <w:proofErr w:type="gramEnd"/>
      <w:r>
        <w:rPr>
          <w:i/>
          <w:iCs/>
          <w:color w:val="8A9BB0"/>
          <w:sz w:val="18"/>
          <w:szCs w:val="18"/>
        </w:rPr>
        <w:t xml:space="preserve">  </w:t>
      </w:r>
      <w:proofErr w:type="gramStart"/>
      <w:r>
        <w:rPr>
          <w:i/>
          <w:iCs/>
          <w:color w:val="8A9BB0"/>
          <w:sz w:val="18"/>
          <w:szCs w:val="18"/>
        </w:rPr>
        <w:t>v3.0.1  ·</w:t>
      </w:r>
      <w:proofErr w:type="gramEnd"/>
      <w:r>
        <w:rPr>
          <w:i/>
          <w:iCs/>
          <w:color w:val="8A9BB0"/>
          <w:sz w:val="18"/>
          <w:szCs w:val="18"/>
        </w:rPr>
        <w:t xml:space="preserve">  2026</w:t>
      </w:r>
    </w:p>
    <w:p w14:paraId="1440B2BE" w14:textId="77777777" w:rsidR="006C3F79" w:rsidRDefault="00000000">
      <w:pPr>
        <w:spacing w:before="100" w:after="100"/>
        <w:jc w:val="center"/>
      </w:pPr>
      <w:r>
        <w:rPr>
          <w:i/>
          <w:iCs/>
          <w:color w:val="8A9BB0"/>
          <w:sz w:val="18"/>
          <w:szCs w:val="18"/>
        </w:rPr>
        <w:t>This document is generated from the complete OmniV1 source code through reverse engineering analysis.</w:t>
      </w:r>
    </w:p>
    <w:sectPr w:rsidR="006C3F79">
      <w:headerReference w:type="default" r:id="rId21"/>
      <w:footerReference w:type="default" r:id="rId22"/>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20153" w14:textId="77777777" w:rsidR="003A73EB" w:rsidRDefault="003A73EB">
      <w:r>
        <w:separator/>
      </w:r>
    </w:p>
  </w:endnote>
  <w:endnote w:type="continuationSeparator" w:id="0">
    <w:p w14:paraId="17AEF2DA" w14:textId="77777777" w:rsidR="003A73EB" w:rsidRDefault="003A7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BDBF" w14:textId="25E4E567" w:rsidR="003F613D" w:rsidRDefault="003F613D" w:rsidP="003F613D">
    <w:pPr>
      <w:pBdr>
        <w:top w:val="single" w:sz="4" w:space="4" w:color="10847E"/>
      </w:pBdr>
    </w:pPr>
    <w:r w:rsidRPr="003F613D">
      <w:rPr>
        <w:color w:val="8A9BB0"/>
        <w:sz w:val="16"/>
        <w:szCs w:val="16"/>
      </w:rPr>
      <w:t>v3.0.1</w:t>
    </w:r>
    <w:r>
      <w:rPr>
        <w:noProof/>
      </w:rPr>
      <w:t xml:space="preserve">                                                                                                                                       </w:t>
    </w:r>
    <w:r>
      <w:rPr>
        <w:color w:val="8A9BB0"/>
        <w:sz w:val="16"/>
        <w:szCs w:val="16"/>
      </w:rPr>
      <w:t xml:space="preserve">Page  </w:t>
    </w:r>
    <w:sdt>
      <w:sdtPr>
        <w:id w:val="1889450543"/>
        <w:docPartObj>
          <w:docPartGallery w:val="Page Numbers (Bottom of Page)"/>
          <w:docPartUnique/>
        </w:docPartObj>
      </w:sdtPr>
      <w:sdtEndPr>
        <w:rPr>
          <w:noProof/>
        </w:rPr>
      </w:sdtEndPr>
      <w:sdtContent>
        <w:r w:rsidRPr="00C86DE9">
          <w:rPr>
            <w:color w:val="4472C4" w:themeColor="accent1"/>
            <w:sz w:val="16"/>
            <w:szCs w:val="16"/>
          </w:rPr>
          <w:fldChar w:fldCharType="begin"/>
        </w:r>
        <w:r w:rsidRPr="00C86DE9">
          <w:rPr>
            <w:color w:val="4472C4" w:themeColor="accent1"/>
            <w:sz w:val="16"/>
            <w:szCs w:val="16"/>
          </w:rPr>
          <w:instrText xml:space="preserve"> PAGE   \* MERGEFORMAT </w:instrText>
        </w:r>
        <w:r w:rsidRPr="00C86DE9">
          <w:rPr>
            <w:color w:val="4472C4" w:themeColor="accent1"/>
            <w:sz w:val="16"/>
            <w:szCs w:val="16"/>
          </w:rPr>
          <w:fldChar w:fldCharType="separate"/>
        </w:r>
        <w:r>
          <w:rPr>
            <w:color w:val="4472C4" w:themeColor="accent1"/>
            <w:sz w:val="16"/>
            <w:szCs w:val="16"/>
          </w:rPr>
          <w:t>37</w:t>
        </w:r>
        <w:r w:rsidRPr="00C86DE9">
          <w:rPr>
            <w:noProof/>
            <w:color w:val="4472C4" w:themeColor="accent1"/>
            <w:sz w:val="16"/>
            <w:szCs w:val="16"/>
          </w:rPr>
          <w:fldChar w:fldCharType="end"/>
        </w:r>
      </w:sdtContent>
    </w:sdt>
  </w:p>
  <w:p w14:paraId="3BC48FF6" w14:textId="388306D9" w:rsidR="006C3F79" w:rsidRPr="00C86DE9" w:rsidRDefault="006C3F79" w:rsidP="00C86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557C2" w14:textId="77777777" w:rsidR="003A73EB" w:rsidRDefault="003A73EB">
      <w:r>
        <w:separator/>
      </w:r>
    </w:p>
  </w:footnote>
  <w:footnote w:type="continuationSeparator" w:id="0">
    <w:p w14:paraId="73C018ED" w14:textId="77777777" w:rsidR="003A73EB" w:rsidRDefault="003A7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92F7C" w14:textId="5366F696" w:rsidR="006C3F79" w:rsidRPr="003F613D" w:rsidRDefault="003F613D" w:rsidP="003F613D">
    <w:pPr>
      <w:tabs>
        <w:tab w:val="left" w:pos="7764"/>
      </w:tabs>
      <w:rPr>
        <w:b/>
        <w:bCs/>
        <w:color w:val="10847E"/>
        <w:sz w:val="28"/>
        <w:szCs w:val="28"/>
      </w:rPr>
    </w:pPr>
    <w:r w:rsidRPr="00FA3765">
      <w:rPr>
        <w:b/>
        <w:bCs/>
        <w:noProof/>
        <w:color w:val="10847E"/>
        <w:sz w:val="28"/>
        <w:szCs w:val="28"/>
      </w:rPr>
      <w:drawing>
        <wp:anchor distT="0" distB="0" distL="114300" distR="114300" simplePos="0" relativeHeight="251659264" behindDoc="0" locked="0" layoutInCell="1" allowOverlap="1" wp14:anchorId="2F3D269D" wp14:editId="57FF12A0">
          <wp:simplePos x="0" y="0"/>
          <wp:positionH relativeFrom="column">
            <wp:posOffset>-243840</wp:posOffset>
          </wp:positionH>
          <wp:positionV relativeFrom="paragraph">
            <wp:posOffset>-22860</wp:posOffset>
          </wp:positionV>
          <wp:extent cx="289560" cy="284480"/>
          <wp:effectExtent l="0" t="0" r="0" b="1270"/>
          <wp:wrapSquare wrapText="bothSides"/>
          <wp:docPr id="1698819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560" cy="28448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3765">
      <w:rPr>
        <w:b/>
        <w:bCs/>
        <w:color w:val="10847E"/>
        <w:sz w:val="28"/>
        <w:szCs w:val="28"/>
      </w:rPr>
      <w:t>OmniSensus</w:t>
    </w:r>
    <w:proofErr w:type="spellEnd"/>
    <w:r>
      <w:rPr>
        <w:b/>
        <w:bCs/>
        <w:color w:val="10847E"/>
        <w:sz w:val="28"/>
        <w:szCs w:val="28"/>
      </w:rPr>
      <w:t xml:space="preserve">                                    </w:t>
    </w:r>
    <w:r>
      <w:rPr>
        <w:b/>
        <w:bCs/>
        <w:color w:val="10847E"/>
        <w:sz w:val="28"/>
        <w:szCs w:val="28"/>
      </w:rPr>
      <w:t xml:space="preserve">  </w:t>
    </w:r>
    <w:proofErr w:type="spellStart"/>
    <w:r w:rsidR="00000000">
      <w:rPr>
        <w:color w:val="8A9BB0"/>
        <w:sz w:val="16"/>
        <w:szCs w:val="16"/>
      </w:rPr>
      <w:t>OmniSensus</w:t>
    </w:r>
    <w:proofErr w:type="spellEnd"/>
    <w:r w:rsidR="00000000">
      <w:rPr>
        <w:color w:val="8A9BB0"/>
        <w:sz w:val="16"/>
        <w:szCs w:val="16"/>
      </w:rPr>
      <w:t xml:space="preserve"> Medical · OmniV1 Technical Research Document</w:t>
    </w:r>
    <w:r w:rsidR="00000000">
      <w:rPr>
        <w:sz w:val="16"/>
        <w:szCs w:val="16"/>
      </w:rPr>
      <w:tab/>
    </w:r>
    <w:r w:rsidR="00000000">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447"/>
    <w:multiLevelType w:val="hybridMultilevel"/>
    <w:tmpl w:val="EFFE85E0"/>
    <w:lvl w:ilvl="0" w:tplc="5624FDD2">
      <w:start w:val="1"/>
      <w:numFmt w:val="bullet"/>
      <w:lvlText w:val="•"/>
      <w:lvlJc w:val="left"/>
      <w:pPr>
        <w:ind w:left="720" w:hanging="360"/>
      </w:pPr>
    </w:lvl>
    <w:lvl w:ilvl="1" w:tplc="0B0AEBD4">
      <w:start w:val="1"/>
      <w:numFmt w:val="bullet"/>
      <w:lvlText w:val="◦"/>
      <w:lvlJc w:val="left"/>
      <w:pPr>
        <w:ind w:left="1080" w:hanging="360"/>
      </w:pPr>
    </w:lvl>
    <w:lvl w:ilvl="2" w:tplc="B75497F0">
      <w:numFmt w:val="decimal"/>
      <w:lvlText w:val=""/>
      <w:lvlJc w:val="left"/>
    </w:lvl>
    <w:lvl w:ilvl="3" w:tplc="4806A1F6">
      <w:numFmt w:val="decimal"/>
      <w:lvlText w:val=""/>
      <w:lvlJc w:val="left"/>
    </w:lvl>
    <w:lvl w:ilvl="4" w:tplc="00866BF0">
      <w:numFmt w:val="decimal"/>
      <w:lvlText w:val=""/>
      <w:lvlJc w:val="left"/>
    </w:lvl>
    <w:lvl w:ilvl="5" w:tplc="6F56A6B0">
      <w:numFmt w:val="decimal"/>
      <w:lvlText w:val=""/>
      <w:lvlJc w:val="left"/>
    </w:lvl>
    <w:lvl w:ilvl="6" w:tplc="48C2B2DC">
      <w:numFmt w:val="decimal"/>
      <w:lvlText w:val=""/>
      <w:lvlJc w:val="left"/>
    </w:lvl>
    <w:lvl w:ilvl="7" w:tplc="486CC61C">
      <w:numFmt w:val="decimal"/>
      <w:lvlText w:val=""/>
      <w:lvlJc w:val="left"/>
    </w:lvl>
    <w:lvl w:ilvl="8" w:tplc="A80E8E0C">
      <w:numFmt w:val="decimal"/>
      <w:lvlText w:val=""/>
      <w:lvlJc w:val="left"/>
    </w:lvl>
  </w:abstractNum>
  <w:abstractNum w:abstractNumId="1" w15:restartNumberingAfterBreak="0">
    <w:nsid w:val="19FD2A3C"/>
    <w:multiLevelType w:val="hybridMultilevel"/>
    <w:tmpl w:val="06F427A2"/>
    <w:lvl w:ilvl="0" w:tplc="EC480E22">
      <w:start w:val="1"/>
      <w:numFmt w:val="decimal"/>
      <w:lvlText w:val="%1."/>
      <w:lvlJc w:val="left"/>
      <w:pPr>
        <w:ind w:left="720" w:hanging="360"/>
      </w:pPr>
    </w:lvl>
    <w:lvl w:ilvl="1" w:tplc="88327C60">
      <w:numFmt w:val="decimal"/>
      <w:lvlText w:val=""/>
      <w:lvlJc w:val="left"/>
    </w:lvl>
    <w:lvl w:ilvl="2" w:tplc="F364DB94">
      <w:numFmt w:val="decimal"/>
      <w:lvlText w:val=""/>
      <w:lvlJc w:val="left"/>
    </w:lvl>
    <w:lvl w:ilvl="3" w:tplc="59A80492">
      <w:numFmt w:val="decimal"/>
      <w:lvlText w:val=""/>
      <w:lvlJc w:val="left"/>
    </w:lvl>
    <w:lvl w:ilvl="4" w:tplc="AF7010FE">
      <w:numFmt w:val="decimal"/>
      <w:lvlText w:val=""/>
      <w:lvlJc w:val="left"/>
    </w:lvl>
    <w:lvl w:ilvl="5" w:tplc="35383012">
      <w:numFmt w:val="decimal"/>
      <w:lvlText w:val=""/>
      <w:lvlJc w:val="left"/>
    </w:lvl>
    <w:lvl w:ilvl="6" w:tplc="7D6E88AE">
      <w:numFmt w:val="decimal"/>
      <w:lvlText w:val=""/>
      <w:lvlJc w:val="left"/>
    </w:lvl>
    <w:lvl w:ilvl="7" w:tplc="0C381D00">
      <w:numFmt w:val="decimal"/>
      <w:lvlText w:val=""/>
      <w:lvlJc w:val="left"/>
    </w:lvl>
    <w:lvl w:ilvl="8" w:tplc="EA5E9940">
      <w:numFmt w:val="decimal"/>
      <w:lvlText w:val=""/>
      <w:lvlJc w:val="left"/>
    </w:lvl>
  </w:abstractNum>
  <w:abstractNum w:abstractNumId="2" w15:restartNumberingAfterBreak="0">
    <w:nsid w:val="5D315B58"/>
    <w:multiLevelType w:val="hybridMultilevel"/>
    <w:tmpl w:val="C3F8A8D4"/>
    <w:lvl w:ilvl="0" w:tplc="80EE94C8">
      <w:start w:val="1"/>
      <w:numFmt w:val="bullet"/>
      <w:lvlText w:val="●"/>
      <w:lvlJc w:val="left"/>
      <w:pPr>
        <w:ind w:left="720" w:hanging="360"/>
      </w:pPr>
    </w:lvl>
    <w:lvl w:ilvl="1" w:tplc="49CC683A">
      <w:start w:val="1"/>
      <w:numFmt w:val="bullet"/>
      <w:lvlText w:val="○"/>
      <w:lvlJc w:val="left"/>
      <w:pPr>
        <w:ind w:left="1440" w:hanging="360"/>
      </w:pPr>
    </w:lvl>
    <w:lvl w:ilvl="2" w:tplc="DA9C2086">
      <w:start w:val="1"/>
      <w:numFmt w:val="bullet"/>
      <w:lvlText w:val="■"/>
      <w:lvlJc w:val="left"/>
      <w:pPr>
        <w:ind w:left="2160" w:hanging="360"/>
      </w:pPr>
    </w:lvl>
    <w:lvl w:ilvl="3" w:tplc="22C67394">
      <w:start w:val="1"/>
      <w:numFmt w:val="bullet"/>
      <w:lvlText w:val="●"/>
      <w:lvlJc w:val="left"/>
      <w:pPr>
        <w:ind w:left="2880" w:hanging="360"/>
      </w:pPr>
    </w:lvl>
    <w:lvl w:ilvl="4" w:tplc="96A259D6">
      <w:start w:val="1"/>
      <w:numFmt w:val="bullet"/>
      <w:lvlText w:val="○"/>
      <w:lvlJc w:val="left"/>
      <w:pPr>
        <w:ind w:left="3600" w:hanging="360"/>
      </w:pPr>
    </w:lvl>
    <w:lvl w:ilvl="5" w:tplc="F126CB74">
      <w:start w:val="1"/>
      <w:numFmt w:val="bullet"/>
      <w:lvlText w:val="■"/>
      <w:lvlJc w:val="left"/>
      <w:pPr>
        <w:ind w:left="4320" w:hanging="360"/>
      </w:pPr>
    </w:lvl>
    <w:lvl w:ilvl="6" w:tplc="B3543A6E">
      <w:start w:val="1"/>
      <w:numFmt w:val="bullet"/>
      <w:lvlText w:val="●"/>
      <w:lvlJc w:val="left"/>
      <w:pPr>
        <w:ind w:left="5040" w:hanging="360"/>
      </w:pPr>
    </w:lvl>
    <w:lvl w:ilvl="7" w:tplc="E9E48F20">
      <w:start w:val="1"/>
      <w:numFmt w:val="bullet"/>
      <w:lvlText w:val="●"/>
      <w:lvlJc w:val="left"/>
      <w:pPr>
        <w:ind w:left="5760" w:hanging="360"/>
      </w:pPr>
    </w:lvl>
    <w:lvl w:ilvl="8" w:tplc="685AAF32">
      <w:start w:val="1"/>
      <w:numFmt w:val="bullet"/>
      <w:lvlText w:val="●"/>
      <w:lvlJc w:val="left"/>
      <w:pPr>
        <w:ind w:left="6480" w:hanging="360"/>
      </w:pPr>
    </w:lvl>
  </w:abstractNum>
  <w:num w:numId="1" w16cid:durableId="1655789851">
    <w:abstractNumId w:val="2"/>
    <w:lvlOverride w:ilvl="0">
      <w:startOverride w:val="1"/>
    </w:lvlOverride>
  </w:num>
  <w:num w:numId="2" w16cid:durableId="1993555776">
    <w:abstractNumId w:val="1"/>
    <w:lvlOverride w:ilvl="0">
      <w:startOverride w:val="1"/>
    </w:lvlOverride>
  </w:num>
  <w:num w:numId="3" w16cid:durableId="1618218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F79"/>
    <w:rsid w:val="003A73EB"/>
    <w:rsid w:val="003F613D"/>
    <w:rsid w:val="006C3F79"/>
    <w:rsid w:val="00C86DE9"/>
    <w:rsid w:val="00D27BAD"/>
    <w:rsid w:val="00FD6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AFEB5"/>
  <w15:docId w15:val="{A80B2861-6B7D-4F7F-BEB1-48CFE57F5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0847E"/>
      <w:sz w:val="34"/>
      <w:szCs w:val="34"/>
    </w:rPr>
  </w:style>
  <w:style w:type="paragraph" w:styleId="Heading2">
    <w:name w:val="heading 2"/>
    <w:uiPriority w:val="9"/>
    <w:unhideWhenUsed/>
    <w:qFormat/>
    <w:pPr>
      <w:spacing w:before="300" w:after="140"/>
      <w:outlineLvl w:val="1"/>
    </w:pPr>
    <w:rPr>
      <w:b/>
      <w:bCs/>
      <w:color w:val="1A2733"/>
      <w:sz w:val="26"/>
      <w:szCs w:val="26"/>
    </w:rPr>
  </w:style>
  <w:style w:type="paragraph" w:styleId="Heading3">
    <w:name w:val="heading 3"/>
    <w:uiPriority w:val="9"/>
    <w:unhideWhenUsed/>
    <w:qFormat/>
    <w:pPr>
      <w:spacing w:before="200" w:after="100"/>
      <w:outlineLvl w:val="2"/>
    </w:pPr>
    <w:rPr>
      <w:b/>
      <w:bCs/>
      <w:color w:val="10847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6DE9"/>
    <w:pPr>
      <w:tabs>
        <w:tab w:val="center" w:pos="4513"/>
        <w:tab w:val="right" w:pos="9026"/>
      </w:tabs>
    </w:pPr>
  </w:style>
  <w:style w:type="character" w:customStyle="1" w:styleId="HeaderChar">
    <w:name w:val="Header Char"/>
    <w:basedOn w:val="DefaultParagraphFont"/>
    <w:link w:val="Header"/>
    <w:uiPriority w:val="99"/>
    <w:rsid w:val="00C86DE9"/>
  </w:style>
  <w:style w:type="paragraph" w:styleId="Footer">
    <w:name w:val="footer"/>
    <w:basedOn w:val="Normal"/>
    <w:link w:val="FooterChar"/>
    <w:uiPriority w:val="99"/>
    <w:unhideWhenUsed/>
    <w:rsid w:val="00C86DE9"/>
    <w:pPr>
      <w:tabs>
        <w:tab w:val="center" w:pos="4513"/>
        <w:tab w:val="right" w:pos="9026"/>
      </w:tabs>
    </w:pPr>
  </w:style>
  <w:style w:type="character" w:customStyle="1" w:styleId="FooterChar">
    <w:name w:val="Footer Char"/>
    <w:basedOn w:val="DefaultParagraphFont"/>
    <w:link w:val="Footer"/>
    <w:uiPriority w:val="99"/>
    <w:rsid w:val="00C86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7754</Words>
  <Characters>44202</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Parth Vadodariya</cp:lastModifiedBy>
  <cp:revision>2</cp:revision>
  <dcterms:created xsi:type="dcterms:W3CDTF">2026-04-01T07:32:00Z</dcterms:created>
  <dcterms:modified xsi:type="dcterms:W3CDTF">2026-04-01T07:32:00Z</dcterms:modified>
</cp:coreProperties>
</file>