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4C7" w14:textId="77777777" w:rsidR="00B8700B" w:rsidRPr="00FD3980" w:rsidRDefault="00B8700B" w:rsidP="00B8700B">
      <w:r w:rsidRPr="00FD3980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765DE596" wp14:editId="0B3D9D29">
            <wp:simplePos x="0" y="0"/>
            <wp:positionH relativeFrom="margin">
              <wp:posOffset>5353050</wp:posOffset>
            </wp:positionH>
            <wp:positionV relativeFrom="line">
              <wp:posOffset>0</wp:posOffset>
            </wp:positionV>
            <wp:extent cx="1247775" cy="1628775"/>
            <wp:effectExtent l="0" t="0" r="9525" b="9525"/>
            <wp:wrapTopAndBottom/>
            <wp:docPr id="1026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247775" cy="1628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2DA710" w14:textId="77777777" w:rsidR="00B8700B" w:rsidRPr="00FD3980" w:rsidRDefault="00B8700B" w:rsidP="00B8700B">
      <w:pPr>
        <w:pStyle w:val="NoSpacing"/>
        <w:ind w:left="-270" w:right="-450"/>
        <w:jc w:val="center"/>
        <w:rPr>
          <w:rFonts w:ascii="Verdana" w:hAnsi="Verdana" w:cs="Tahoma"/>
          <w:b/>
          <w:sz w:val="18"/>
          <w:szCs w:val="18"/>
        </w:rPr>
      </w:pPr>
      <w:r w:rsidRPr="00FD3980">
        <w:rPr>
          <w:rFonts w:ascii="Verdana" w:hAnsi="Verdana" w:cs="Tahoma"/>
          <w:b/>
          <w:sz w:val="18"/>
          <w:szCs w:val="18"/>
        </w:rPr>
        <w:t>SHAILENDRA RAJPUT</w:t>
      </w:r>
    </w:p>
    <w:p w14:paraId="626ED286" w14:textId="77777777" w:rsidR="00B8700B" w:rsidRPr="00FD3980" w:rsidRDefault="00B8700B" w:rsidP="00B8700B">
      <w:pPr>
        <w:spacing w:after="0"/>
        <w:jc w:val="center"/>
        <w:rPr>
          <w:rFonts w:ascii="Verdana" w:eastAsia="Times New Roman" w:hAnsi="Verdana" w:cs="Times New Roman"/>
          <w:sz w:val="18"/>
          <w:szCs w:val="18"/>
          <w:lang w:eastAsia="en-IN"/>
        </w:rPr>
      </w:pPr>
      <w:r w:rsidRPr="00FD3980">
        <w:rPr>
          <w:rFonts w:ascii="Verdana" w:eastAsia="Times New Roman" w:hAnsi="Verdana" w:cs="Times New Roman"/>
          <w:sz w:val="18"/>
          <w:szCs w:val="18"/>
          <w:lang w:eastAsia="en-IN"/>
        </w:rPr>
        <w:t xml:space="preserve">505, </w:t>
      </w:r>
      <w:proofErr w:type="spellStart"/>
      <w:r w:rsidRPr="00FD3980">
        <w:rPr>
          <w:rFonts w:ascii="Verdana" w:eastAsia="Times New Roman" w:hAnsi="Verdana" w:cs="Times New Roman"/>
          <w:sz w:val="18"/>
          <w:szCs w:val="18"/>
          <w:lang w:eastAsia="en-IN"/>
        </w:rPr>
        <w:t>Ubo</w:t>
      </w:r>
      <w:proofErr w:type="spellEnd"/>
      <w:r w:rsidRPr="00FD3980">
        <w:rPr>
          <w:rFonts w:ascii="Verdana" w:eastAsia="Times New Roman" w:hAnsi="Verdana" w:cs="Times New Roman"/>
          <w:sz w:val="18"/>
          <w:szCs w:val="18"/>
          <w:lang w:eastAsia="en-IN"/>
        </w:rPr>
        <w:t>-Dando, Near Saint Thomas Chapel, Santacruz, Panji, Goa – 403005.</w:t>
      </w:r>
    </w:p>
    <w:p w14:paraId="508F43FB" w14:textId="311F6EEC" w:rsidR="00B8700B" w:rsidRPr="00FD3980" w:rsidRDefault="00B8700B" w:rsidP="00B8700B">
      <w:pPr>
        <w:spacing w:after="0" w:line="240" w:lineRule="auto"/>
        <w:jc w:val="center"/>
        <w:rPr>
          <w:rFonts w:ascii="Verdana" w:hAnsi="Verdana" w:cs="Tahoma"/>
          <w:sz w:val="18"/>
          <w:szCs w:val="18"/>
        </w:rPr>
      </w:pPr>
      <w:r w:rsidRPr="00FD3980">
        <w:rPr>
          <w:rFonts w:ascii="Verdana" w:hAnsi="Verdana" w:cs="Tahoma"/>
          <w:sz w:val="18"/>
          <w:szCs w:val="18"/>
        </w:rPr>
        <w:t>Cell no: 9730 580 990</w:t>
      </w:r>
      <w:r>
        <w:rPr>
          <w:rFonts w:ascii="Verdana" w:hAnsi="Verdana" w:cs="Tahoma"/>
          <w:sz w:val="18"/>
          <w:szCs w:val="18"/>
        </w:rPr>
        <w:t xml:space="preserve"> (Voice Call no)</w:t>
      </w:r>
      <w:r w:rsidRPr="00FD3980">
        <w:rPr>
          <w:rFonts w:ascii="Verdana" w:hAnsi="Verdana" w:cs="Tahoma"/>
          <w:sz w:val="18"/>
          <w:szCs w:val="18"/>
        </w:rPr>
        <w:t>, 9850 46 1881</w:t>
      </w:r>
      <w:r>
        <w:rPr>
          <w:rFonts w:ascii="Verdana" w:hAnsi="Verdana" w:cs="Tahoma"/>
          <w:sz w:val="18"/>
          <w:szCs w:val="18"/>
        </w:rPr>
        <w:t xml:space="preserve"> (WhatsApp no)</w:t>
      </w:r>
      <w:r w:rsidRPr="00FD3980">
        <w:rPr>
          <w:rFonts w:ascii="Verdana" w:hAnsi="Verdana" w:cs="Tahoma"/>
          <w:sz w:val="18"/>
          <w:szCs w:val="18"/>
        </w:rPr>
        <w:t xml:space="preserve">. </w:t>
      </w:r>
      <w:hyperlink r:id="rId6" w:history="1">
        <w:r w:rsidR="00405A74" w:rsidRPr="00504D2F">
          <w:rPr>
            <w:rStyle w:val="Hyperlink"/>
            <w:rFonts w:ascii="Verdana" w:hAnsi="Verdana"/>
            <w:sz w:val="18"/>
            <w:szCs w:val="18"/>
          </w:rPr>
          <w:t>shailendra45.rajput@gmail.com</w:t>
        </w:r>
      </w:hyperlink>
    </w:p>
    <w:p w14:paraId="232FE434" w14:textId="77777777" w:rsidR="00B8700B" w:rsidRPr="00FD3980" w:rsidRDefault="00B8700B" w:rsidP="00B8700B">
      <w:pPr>
        <w:pStyle w:val="NoSpacing"/>
        <w:jc w:val="center"/>
        <w:rPr>
          <w:rFonts w:ascii="Verdana" w:hAnsi="Verdana" w:cs="Tahoma"/>
          <w:sz w:val="18"/>
          <w:szCs w:val="18"/>
        </w:rPr>
      </w:pPr>
    </w:p>
    <w:p w14:paraId="7F526791" w14:textId="77777777" w:rsidR="00B8700B" w:rsidRPr="00FD3980" w:rsidRDefault="00B8700B" w:rsidP="00B8700B">
      <w:pPr>
        <w:spacing w:after="0" w:line="240" w:lineRule="auto"/>
        <w:rPr>
          <w:rFonts w:ascii="Verdana" w:hAnsi="Verdana" w:cs="Tahoma"/>
          <w:b/>
          <w:iCs/>
          <w:sz w:val="18"/>
          <w:szCs w:val="18"/>
        </w:rPr>
      </w:pP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>About Me:</w:t>
      </w:r>
    </w:p>
    <w:p w14:paraId="175C2D39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b/>
          <w:bCs/>
          <w:sz w:val="18"/>
          <w:szCs w:val="18"/>
        </w:rPr>
      </w:pPr>
    </w:p>
    <w:p w14:paraId="02AACFBA" w14:textId="4F212F9C" w:rsidR="000075B9" w:rsidRPr="00FD3980" w:rsidRDefault="00B8700B" w:rsidP="00B8700B">
      <w:pPr>
        <w:pStyle w:val="NoSpacing"/>
        <w:rPr>
          <w:rFonts w:ascii="Verdana" w:hAnsi="Verdana" w:cs="Tahoma"/>
          <w:b/>
          <w:bCs/>
          <w:color w:val="17365D"/>
          <w:sz w:val="18"/>
          <w:szCs w:val="18"/>
        </w:rPr>
      </w:pPr>
      <w:r w:rsidRPr="00FD3980">
        <w:rPr>
          <w:rFonts w:ascii="Verdana" w:hAnsi="Verdana" w:cs="Tahoma"/>
          <w:sz w:val="18"/>
          <w:szCs w:val="18"/>
        </w:rPr>
        <w:t xml:space="preserve">Accomplished professional with </w:t>
      </w: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 xml:space="preserve">proven expertise in </w:t>
      </w:r>
      <w:r w:rsidR="000075B9" w:rsidRPr="000075B9">
        <w:rPr>
          <w:rFonts w:ascii="Verdana" w:hAnsi="Verdana" w:cs="Tahoma"/>
          <w:b/>
          <w:bCs/>
          <w:color w:val="17365D"/>
          <w:sz w:val="18"/>
          <w:szCs w:val="18"/>
        </w:rPr>
        <w:t xml:space="preserve">Managing, training, and providing overall guidance </w:t>
      </w:r>
      <w:r w:rsidR="00354746">
        <w:rPr>
          <w:rFonts w:ascii="Verdana" w:hAnsi="Verdana" w:cs="Tahoma"/>
          <w:b/>
          <w:bCs/>
          <w:color w:val="17365D"/>
          <w:sz w:val="18"/>
          <w:szCs w:val="18"/>
        </w:rPr>
        <w:t>for M</w:t>
      </w:r>
      <w:r w:rsidR="00354746" w:rsidRPr="00FD3980">
        <w:rPr>
          <w:rFonts w:ascii="Verdana" w:hAnsi="Verdana" w:cs="Tahoma"/>
          <w:b/>
          <w:bCs/>
          <w:color w:val="17365D"/>
          <w:sz w:val="18"/>
          <w:szCs w:val="18"/>
        </w:rPr>
        <w:t>arketing to Generate Sales</w:t>
      </w:r>
      <w:r w:rsidR="00354746">
        <w:rPr>
          <w:rFonts w:ascii="Verdana" w:hAnsi="Verdana" w:cs="Tahoma"/>
          <w:b/>
          <w:bCs/>
          <w:color w:val="17365D"/>
          <w:sz w:val="18"/>
          <w:szCs w:val="18"/>
        </w:rPr>
        <w:t xml:space="preserve"> </w:t>
      </w:r>
      <w:r w:rsidR="000075B9" w:rsidRPr="000075B9">
        <w:rPr>
          <w:rFonts w:ascii="Verdana" w:hAnsi="Verdana" w:cs="Tahoma"/>
          <w:b/>
          <w:bCs/>
          <w:color w:val="17365D"/>
          <w:sz w:val="18"/>
          <w:szCs w:val="18"/>
        </w:rPr>
        <w:t xml:space="preserve">to </w:t>
      </w:r>
      <w:r w:rsidR="00354746">
        <w:rPr>
          <w:rFonts w:ascii="Verdana" w:hAnsi="Verdana" w:cs="Tahoma"/>
          <w:b/>
          <w:bCs/>
          <w:color w:val="17365D"/>
          <w:sz w:val="18"/>
          <w:szCs w:val="18"/>
        </w:rPr>
        <w:t xml:space="preserve">an assigned territory sales team for the Rest of Mumbai, the </w:t>
      </w:r>
      <w:r w:rsidR="00354746" w:rsidRPr="00FD3980">
        <w:rPr>
          <w:rFonts w:ascii="Verdana" w:hAnsi="Verdana" w:cs="Tahoma"/>
          <w:b/>
          <w:bCs/>
          <w:color w:val="17365D"/>
          <w:sz w:val="18"/>
          <w:szCs w:val="18"/>
        </w:rPr>
        <w:t>R</w:t>
      </w:r>
      <w:r w:rsidR="00354746">
        <w:rPr>
          <w:rFonts w:ascii="Verdana" w:hAnsi="Verdana" w:cs="Tahoma"/>
          <w:b/>
          <w:bCs/>
          <w:color w:val="17365D"/>
          <w:sz w:val="18"/>
          <w:szCs w:val="18"/>
        </w:rPr>
        <w:t xml:space="preserve">est of </w:t>
      </w:r>
      <w:r w:rsidR="00354746" w:rsidRPr="00FD3980">
        <w:rPr>
          <w:rFonts w:ascii="Verdana" w:hAnsi="Verdana" w:cs="Tahoma"/>
          <w:b/>
          <w:bCs/>
          <w:color w:val="17365D"/>
          <w:sz w:val="18"/>
          <w:szCs w:val="18"/>
        </w:rPr>
        <w:t>M</w:t>
      </w:r>
      <w:r w:rsidR="00354746">
        <w:rPr>
          <w:rFonts w:ascii="Verdana" w:hAnsi="Verdana" w:cs="Tahoma"/>
          <w:b/>
          <w:bCs/>
          <w:color w:val="17365D"/>
          <w:sz w:val="18"/>
          <w:szCs w:val="18"/>
        </w:rPr>
        <w:t>aharashtra</w:t>
      </w:r>
      <w:r w:rsidR="00354746" w:rsidRPr="00FD3980">
        <w:rPr>
          <w:rFonts w:ascii="Verdana" w:hAnsi="Verdana" w:cs="Tahoma"/>
          <w:b/>
          <w:bCs/>
          <w:color w:val="17365D"/>
          <w:sz w:val="18"/>
          <w:szCs w:val="18"/>
        </w:rPr>
        <w:t xml:space="preserve"> &amp; Goa</w:t>
      </w:r>
      <w:r w:rsidR="00DE5CAB">
        <w:rPr>
          <w:rFonts w:ascii="Verdana" w:hAnsi="Verdana" w:cs="Tahoma"/>
          <w:b/>
          <w:bCs/>
          <w:color w:val="17365D"/>
          <w:sz w:val="18"/>
          <w:szCs w:val="18"/>
        </w:rPr>
        <w:t>.</w:t>
      </w:r>
    </w:p>
    <w:p w14:paraId="174B84C2" w14:textId="77777777" w:rsidR="00B8700B" w:rsidRDefault="00B8700B" w:rsidP="00B8700B">
      <w:pPr>
        <w:pStyle w:val="NoSpacing"/>
        <w:jc w:val="both"/>
        <w:rPr>
          <w:rFonts w:ascii="Verdana" w:hAnsi="Verdana" w:cs="Tahoma"/>
          <w:b/>
          <w:sz w:val="18"/>
          <w:szCs w:val="18"/>
          <w:u w:val="single"/>
        </w:rPr>
      </w:pPr>
    </w:p>
    <w:p w14:paraId="13575C49" w14:textId="77777777" w:rsidR="00DE5CAB" w:rsidRPr="00354746" w:rsidRDefault="00DE5CAB" w:rsidP="00DE5CAB">
      <w:pPr>
        <w:pStyle w:val="NoSpacing"/>
        <w:numPr>
          <w:ilvl w:val="0"/>
          <w:numId w:val="1"/>
        </w:numPr>
        <w:rPr>
          <w:rFonts w:ascii="Verdana" w:hAnsi="Verdana" w:cs="Tahoma"/>
          <w:sz w:val="18"/>
          <w:szCs w:val="18"/>
        </w:rPr>
      </w:pPr>
      <w:r w:rsidRPr="00354746">
        <w:rPr>
          <w:rFonts w:ascii="Verdana" w:hAnsi="Verdana" w:cs="Tahoma"/>
          <w:sz w:val="18"/>
          <w:szCs w:val="18"/>
        </w:rPr>
        <w:t>Setting reasonable sales targets to be achieved by the sales team.</w:t>
      </w:r>
    </w:p>
    <w:p w14:paraId="2E24FB3D" w14:textId="77777777" w:rsidR="00DE5CAB" w:rsidRPr="00354746" w:rsidRDefault="00DE5CAB" w:rsidP="00DE5CAB">
      <w:pPr>
        <w:pStyle w:val="NoSpacing"/>
        <w:numPr>
          <w:ilvl w:val="0"/>
          <w:numId w:val="1"/>
        </w:numPr>
        <w:rPr>
          <w:rFonts w:ascii="Verdana" w:hAnsi="Verdana" w:cs="Tahoma"/>
          <w:sz w:val="18"/>
          <w:szCs w:val="18"/>
        </w:rPr>
      </w:pPr>
      <w:r w:rsidRPr="00354746">
        <w:rPr>
          <w:rFonts w:ascii="Verdana" w:hAnsi="Verdana" w:cs="Tahoma"/>
          <w:sz w:val="18"/>
          <w:szCs w:val="18"/>
        </w:rPr>
        <w:t>Monitoring the sales team’s performance and motivating members to meet or exceed sales targets.</w:t>
      </w:r>
    </w:p>
    <w:p w14:paraId="5CBA0D67" w14:textId="2D49693C" w:rsidR="00DE5CAB" w:rsidRPr="00354746" w:rsidRDefault="00DE5CAB" w:rsidP="00DE5CAB">
      <w:pPr>
        <w:pStyle w:val="NoSpacing"/>
        <w:numPr>
          <w:ilvl w:val="0"/>
          <w:numId w:val="1"/>
        </w:num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Collect</w:t>
      </w:r>
      <w:r w:rsidRPr="00354746">
        <w:rPr>
          <w:rFonts w:ascii="Verdana" w:hAnsi="Verdana" w:cs="Tahoma"/>
          <w:sz w:val="18"/>
          <w:szCs w:val="18"/>
        </w:rPr>
        <w:t xml:space="preserve"> customer feedback and </w:t>
      </w:r>
      <w:r>
        <w:rPr>
          <w:rFonts w:ascii="Verdana" w:hAnsi="Verdana" w:cs="Tahoma"/>
          <w:sz w:val="18"/>
          <w:szCs w:val="18"/>
        </w:rPr>
        <w:t>provide</w:t>
      </w:r>
      <w:r w:rsidRPr="00354746">
        <w:rPr>
          <w:rFonts w:ascii="Verdana" w:hAnsi="Verdana" w:cs="Tahoma"/>
          <w:sz w:val="18"/>
          <w:szCs w:val="18"/>
        </w:rPr>
        <w:t xml:space="preserve"> updates to senior management.</w:t>
      </w:r>
    </w:p>
    <w:p w14:paraId="4FEF5A8C" w14:textId="77777777" w:rsidR="00DE5CAB" w:rsidRPr="00354746" w:rsidRDefault="00DE5CAB" w:rsidP="00DE5CAB">
      <w:pPr>
        <w:pStyle w:val="NoSpacing"/>
        <w:numPr>
          <w:ilvl w:val="0"/>
          <w:numId w:val="1"/>
        </w:numPr>
        <w:rPr>
          <w:rFonts w:ascii="Verdana" w:hAnsi="Verdana" w:cs="Tahoma"/>
          <w:sz w:val="18"/>
          <w:szCs w:val="18"/>
        </w:rPr>
      </w:pPr>
      <w:r w:rsidRPr="00354746">
        <w:rPr>
          <w:rFonts w:ascii="Verdana" w:hAnsi="Verdana" w:cs="Tahoma"/>
          <w:sz w:val="18"/>
          <w:szCs w:val="18"/>
        </w:rPr>
        <w:t>Travelling to potential and existing customers within an assigned sales area to present company offerings and build brand awareness.</w:t>
      </w:r>
    </w:p>
    <w:p w14:paraId="002339BE" w14:textId="77777777" w:rsidR="00DE5CAB" w:rsidRPr="00354746" w:rsidRDefault="00DE5CAB" w:rsidP="00DE5CAB">
      <w:pPr>
        <w:pStyle w:val="NoSpacing"/>
        <w:numPr>
          <w:ilvl w:val="0"/>
          <w:numId w:val="1"/>
        </w:numPr>
        <w:rPr>
          <w:rFonts w:ascii="Verdana" w:hAnsi="Verdana" w:cs="Tahoma"/>
          <w:sz w:val="18"/>
          <w:szCs w:val="18"/>
        </w:rPr>
      </w:pPr>
      <w:r w:rsidRPr="00354746">
        <w:rPr>
          <w:rFonts w:ascii="Verdana" w:hAnsi="Verdana" w:cs="Tahoma"/>
          <w:sz w:val="18"/>
          <w:szCs w:val="18"/>
        </w:rPr>
        <w:t>Utilizing outbound telephone calls, email communications, and face-to-face meetings with customers to close sales.</w:t>
      </w:r>
    </w:p>
    <w:p w14:paraId="78E0E230" w14:textId="77777777" w:rsidR="00DE5CAB" w:rsidRPr="00FD3980" w:rsidRDefault="00DE5CAB" w:rsidP="00DE5CAB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 w:rsidRPr="00FD3980">
        <w:rPr>
          <w:rFonts w:ascii="Verdana" w:hAnsi="Verdana" w:cs="Tahoma"/>
          <w:sz w:val="18"/>
          <w:szCs w:val="18"/>
        </w:rPr>
        <w:t>Strategy Planning, Marketing Planning &amp; Implementation, Brand Promotion, Product Positioning &amp; Branding, Client Servicing, New Marketing Initiatives to maximize Business Profitability, Channel Management, Team Leadership and Revenue Growth.</w:t>
      </w:r>
    </w:p>
    <w:p w14:paraId="2F2DB5DC" w14:textId="206332F5" w:rsidR="00DE5CAB" w:rsidRPr="00482BD7" w:rsidRDefault="00DE5CAB" w:rsidP="00DE5CAB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 w:rsidRPr="00FD3980">
        <w:rPr>
          <w:rFonts w:ascii="Verdana" w:hAnsi="Verdana" w:cs="Tahoma"/>
          <w:sz w:val="18"/>
          <w:szCs w:val="18"/>
        </w:rPr>
        <w:t xml:space="preserve">Before </w:t>
      </w:r>
      <w:r w:rsidRPr="00FD3980">
        <w:rPr>
          <w:rFonts w:ascii="Verdana" w:hAnsi="Verdana" w:cs="Tahoma"/>
          <w:bCs/>
          <w:sz w:val="18"/>
          <w:szCs w:val="18"/>
        </w:rPr>
        <w:t>enhancing</w:t>
      </w:r>
      <w:r>
        <w:rPr>
          <w:rFonts w:ascii="Verdana" w:hAnsi="Verdana" w:cs="Tahoma"/>
          <w:bCs/>
          <w:sz w:val="18"/>
          <w:szCs w:val="18"/>
        </w:rPr>
        <w:t xml:space="preserve"> the</w:t>
      </w:r>
      <w:r w:rsidRPr="00FD3980">
        <w:rPr>
          <w:rFonts w:ascii="Verdana" w:hAnsi="Verdana" w:cs="Tahoma"/>
          <w:bCs/>
          <w:sz w:val="18"/>
          <w:szCs w:val="18"/>
        </w:rPr>
        <w:t xml:space="preserve"> sales</w:t>
      </w:r>
      <w:r>
        <w:rPr>
          <w:rFonts w:ascii="Verdana" w:hAnsi="Verdana" w:cs="Tahoma"/>
          <w:bCs/>
          <w:sz w:val="18"/>
          <w:szCs w:val="18"/>
        </w:rPr>
        <w:t xml:space="preserve"> </w:t>
      </w:r>
      <w:r w:rsidR="00482BD7">
        <w:rPr>
          <w:rFonts w:ascii="Verdana" w:hAnsi="Verdana" w:cs="Tahoma"/>
          <w:bCs/>
          <w:sz w:val="18"/>
          <w:szCs w:val="18"/>
        </w:rPr>
        <w:t>team’s</w:t>
      </w:r>
      <w:r w:rsidRPr="00FD3980">
        <w:rPr>
          <w:rFonts w:ascii="Verdana" w:hAnsi="Verdana" w:cs="Tahoma"/>
          <w:bCs/>
          <w:sz w:val="18"/>
          <w:szCs w:val="18"/>
        </w:rPr>
        <w:t xml:space="preserve"> performance, </w:t>
      </w:r>
      <w:r w:rsidR="00482BD7">
        <w:rPr>
          <w:rFonts w:ascii="Verdana" w:hAnsi="Verdana" w:cs="Tahoma"/>
          <w:bCs/>
          <w:sz w:val="18"/>
          <w:szCs w:val="18"/>
        </w:rPr>
        <w:t>Guide them on how to generate</w:t>
      </w:r>
      <w:r w:rsidRPr="00FD3980">
        <w:rPr>
          <w:rFonts w:ascii="Verdana" w:hAnsi="Verdana" w:cs="Tahoma"/>
          <w:bCs/>
          <w:sz w:val="18"/>
          <w:szCs w:val="18"/>
        </w:rPr>
        <w:t xml:space="preserve"> revenue and profit &amp; expanding market share.</w:t>
      </w:r>
    </w:p>
    <w:p w14:paraId="748BF54E" w14:textId="77777777" w:rsidR="00DE5CAB" w:rsidRPr="00FD3980" w:rsidRDefault="00DE5CAB" w:rsidP="00DE5CAB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 w:rsidRPr="00FD3980">
        <w:rPr>
          <w:rFonts w:ascii="Verdana" w:hAnsi="Verdana" w:cs="Tahoma"/>
          <w:sz w:val="18"/>
          <w:szCs w:val="18"/>
        </w:rPr>
        <w:t xml:space="preserve">Demonstrated skills in setting up and strengthening channel management &amp; distribution network to generate competitive advantage and maintain </w:t>
      </w:r>
      <w:r>
        <w:rPr>
          <w:rFonts w:ascii="Verdana" w:hAnsi="Verdana" w:cs="Tahoma"/>
          <w:sz w:val="18"/>
          <w:szCs w:val="18"/>
        </w:rPr>
        <w:t xml:space="preserve">a </w:t>
      </w:r>
      <w:r w:rsidRPr="00FD3980">
        <w:rPr>
          <w:rFonts w:ascii="Verdana" w:hAnsi="Verdana" w:cs="Tahoma"/>
          <w:sz w:val="18"/>
          <w:szCs w:val="18"/>
        </w:rPr>
        <w:t>leadership position in the industry.</w:t>
      </w:r>
    </w:p>
    <w:p w14:paraId="1F92E61A" w14:textId="038DC4CA" w:rsidR="00DE5CAB" w:rsidRDefault="00DE5CAB" w:rsidP="00DE5CAB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 w:rsidRPr="00FD3980">
        <w:rPr>
          <w:rFonts w:ascii="Verdana" w:hAnsi="Verdana" w:cs="Tahoma"/>
          <w:sz w:val="18"/>
          <w:szCs w:val="18"/>
        </w:rPr>
        <w:t>Adept at</w:t>
      </w:r>
      <w:r>
        <w:rPr>
          <w:rFonts w:ascii="Verdana" w:hAnsi="Verdana" w:cs="Tahoma"/>
          <w:sz w:val="18"/>
          <w:szCs w:val="18"/>
        </w:rPr>
        <w:t xml:space="preserve"> </w:t>
      </w:r>
      <w:r w:rsidRPr="00FD3980">
        <w:rPr>
          <w:rFonts w:ascii="Verdana" w:hAnsi="Verdana" w:cs="Tahoma"/>
          <w:sz w:val="18"/>
          <w:szCs w:val="18"/>
        </w:rPr>
        <w:t>capitalizing on market trends, identifying profit potential, creating value, &amp; positioning the company’s products &amp; services to maximize market share.</w:t>
      </w:r>
    </w:p>
    <w:p w14:paraId="1BEE07E2" w14:textId="1FEF35B4" w:rsidR="00482BD7" w:rsidRPr="00482BD7" w:rsidRDefault="00482BD7" w:rsidP="00482BD7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 w:rsidRPr="00FD3980">
        <w:rPr>
          <w:rFonts w:ascii="Verdana" w:hAnsi="Verdana" w:cs="Tahoma"/>
          <w:sz w:val="18"/>
          <w:szCs w:val="18"/>
        </w:rPr>
        <w:t xml:space="preserve">Overall </w:t>
      </w:r>
      <w:r>
        <w:rPr>
          <w:rFonts w:ascii="Verdana" w:hAnsi="Verdana" w:cs="Tahoma"/>
          <w:sz w:val="18"/>
          <w:szCs w:val="18"/>
        </w:rPr>
        <w:t>25+ years</w:t>
      </w:r>
      <w:r w:rsidRPr="00FD3980">
        <w:rPr>
          <w:rFonts w:ascii="Verdana" w:hAnsi="Verdana" w:cs="Tahoma"/>
          <w:sz w:val="18"/>
          <w:szCs w:val="18"/>
        </w:rPr>
        <w:t xml:space="preserve"> of experience</w:t>
      </w:r>
      <w:r>
        <w:rPr>
          <w:rFonts w:ascii="Verdana" w:hAnsi="Verdana" w:cs="Tahoma"/>
          <w:sz w:val="18"/>
          <w:szCs w:val="18"/>
        </w:rPr>
        <w:t xml:space="preserve"> </w:t>
      </w:r>
      <w:r w:rsidRPr="00FD3980">
        <w:rPr>
          <w:rFonts w:ascii="Verdana" w:hAnsi="Verdana" w:cs="Tahoma"/>
          <w:sz w:val="18"/>
          <w:szCs w:val="18"/>
        </w:rPr>
        <w:t>in Marketing Mainly in</w:t>
      </w:r>
      <w:r>
        <w:rPr>
          <w:rFonts w:ascii="Verdana" w:hAnsi="Verdana" w:cs="Tahoma"/>
          <w:sz w:val="18"/>
          <w:szCs w:val="18"/>
        </w:rPr>
        <w:t xml:space="preserve"> the </w:t>
      </w:r>
      <w:r>
        <w:rPr>
          <w:rFonts w:ascii="Verdana" w:hAnsi="Verdana" w:cs="Tahoma"/>
          <w:b/>
          <w:sz w:val="18"/>
          <w:szCs w:val="18"/>
          <w:u w:val="single"/>
          <w:lang w:val="en-US"/>
        </w:rPr>
        <w:t>food</w:t>
      </w:r>
      <w:r w:rsidRPr="00FD3980">
        <w:rPr>
          <w:rFonts w:ascii="Verdana" w:hAnsi="Verdana" w:cs="Tahoma"/>
          <w:b/>
          <w:sz w:val="18"/>
          <w:szCs w:val="18"/>
          <w:u w:val="single"/>
          <w:lang w:val="en-US"/>
        </w:rPr>
        <w:t xml:space="preserve"> industry, R</w:t>
      </w:r>
      <w:proofErr w:type="spellStart"/>
      <w:r w:rsidRPr="00FD3980">
        <w:rPr>
          <w:rFonts w:ascii="Verdana" w:hAnsi="Verdana" w:cs="Tahoma"/>
          <w:b/>
          <w:sz w:val="18"/>
          <w:szCs w:val="18"/>
          <w:u w:val="single"/>
        </w:rPr>
        <w:t>etail</w:t>
      </w:r>
      <w:proofErr w:type="spellEnd"/>
      <w:r w:rsidRPr="00FD3980">
        <w:rPr>
          <w:rFonts w:ascii="Verdana" w:hAnsi="Verdana" w:cs="Tahoma"/>
          <w:b/>
          <w:sz w:val="18"/>
          <w:szCs w:val="18"/>
          <w:u w:val="single"/>
        </w:rPr>
        <w:t xml:space="preserve"> Sales, HORECA, Modern Trade,</w:t>
      </w:r>
      <w:r>
        <w:rPr>
          <w:rFonts w:ascii="Verdana" w:hAnsi="Verdana" w:cs="Tahoma"/>
          <w:b/>
          <w:sz w:val="18"/>
          <w:szCs w:val="18"/>
          <w:u w:val="single"/>
        </w:rPr>
        <w:t xml:space="preserve"> </w:t>
      </w:r>
      <w:r w:rsidRPr="00FD3980">
        <w:rPr>
          <w:rFonts w:ascii="Verdana" w:hAnsi="Verdana" w:cs="Tahoma"/>
          <w:b/>
          <w:sz w:val="18"/>
          <w:szCs w:val="18"/>
          <w:u w:val="single"/>
        </w:rPr>
        <w:t>General Trade</w:t>
      </w:r>
      <w:r>
        <w:rPr>
          <w:rFonts w:ascii="Verdana" w:hAnsi="Verdana" w:cs="Tahoma"/>
          <w:b/>
          <w:sz w:val="18"/>
          <w:szCs w:val="18"/>
          <w:u w:val="single"/>
          <w:lang w:val="en-US"/>
        </w:rPr>
        <w:t xml:space="preserve"> and</w:t>
      </w:r>
      <w:r w:rsidRPr="00FD3980">
        <w:rPr>
          <w:rFonts w:ascii="Verdana" w:hAnsi="Verdana" w:cs="Tahoma"/>
          <w:b/>
          <w:sz w:val="18"/>
          <w:szCs w:val="18"/>
          <w:u w:val="single"/>
        </w:rPr>
        <w:t xml:space="preserve"> Institutional Sales.</w:t>
      </w:r>
    </w:p>
    <w:p w14:paraId="70C328A9" w14:textId="724AC2F6" w:rsidR="00482BD7" w:rsidRPr="00482BD7" w:rsidRDefault="00482BD7" w:rsidP="00482BD7">
      <w:pPr>
        <w:pStyle w:val="NoSpacing"/>
        <w:numPr>
          <w:ilvl w:val="0"/>
          <w:numId w:val="1"/>
        </w:numPr>
        <w:jc w:val="both"/>
        <w:rPr>
          <w:rFonts w:ascii="Verdana" w:hAnsi="Verdana" w:cs="Tahoma"/>
          <w:sz w:val="18"/>
          <w:szCs w:val="18"/>
        </w:rPr>
      </w:pPr>
      <w:r w:rsidRPr="00FD3980">
        <w:rPr>
          <w:rFonts w:ascii="Verdana" w:hAnsi="Verdana" w:cs="Tahoma"/>
          <w:sz w:val="18"/>
          <w:szCs w:val="18"/>
        </w:rPr>
        <w:t>Spearheaded the position</w:t>
      </w:r>
      <w:r>
        <w:rPr>
          <w:rFonts w:ascii="Verdana" w:hAnsi="Verdana" w:cs="Tahoma"/>
          <w:sz w:val="18"/>
          <w:szCs w:val="18"/>
        </w:rPr>
        <w:t>s of Asst. Area Manager with Sahyadri Industries Limited</w:t>
      </w:r>
      <w:r w:rsidRPr="00FD3980">
        <w:rPr>
          <w:rFonts w:ascii="Verdana" w:hAnsi="Verdana" w:cs="Tahoma"/>
          <w:sz w:val="18"/>
          <w:szCs w:val="18"/>
        </w:rPr>
        <w:t xml:space="preserve">, a </w:t>
      </w:r>
      <w:r>
        <w:rPr>
          <w:rFonts w:ascii="Verdana" w:hAnsi="Verdana" w:cs="Tahoma"/>
          <w:sz w:val="18"/>
          <w:szCs w:val="18"/>
          <w:lang w:val="en-US"/>
        </w:rPr>
        <w:t xml:space="preserve">Pune </w:t>
      </w:r>
      <w:r w:rsidRPr="00FD3980">
        <w:rPr>
          <w:rFonts w:ascii="Verdana" w:hAnsi="Verdana" w:cs="Tahoma"/>
          <w:color w:val="000000"/>
          <w:sz w:val="18"/>
          <w:szCs w:val="18"/>
        </w:rPr>
        <w:t>Based</w:t>
      </w:r>
      <w:r>
        <w:rPr>
          <w:rFonts w:ascii="Verdana" w:hAnsi="Verdana" w:cs="Tahoma"/>
          <w:color w:val="000000"/>
          <w:sz w:val="18"/>
          <w:szCs w:val="18"/>
        </w:rPr>
        <w:t xml:space="preserve"> </w:t>
      </w:r>
      <w:r w:rsidRPr="00FD3980">
        <w:rPr>
          <w:rFonts w:ascii="Verdana" w:hAnsi="Verdana" w:cs="Tahoma"/>
          <w:color w:val="000000"/>
          <w:sz w:val="18"/>
          <w:szCs w:val="18"/>
        </w:rPr>
        <w:t>Company</w:t>
      </w:r>
      <w:r>
        <w:rPr>
          <w:rFonts w:ascii="Verdana" w:hAnsi="Verdana" w:cs="Tahoma"/>
          <w:color w:val="000000"/>
          <w:sz w:val="18"/>
          <w:szCs w:val="18"/>
        </w:rPr>
        <w:t xml:space="preserve">. </w:t>
      </w:r>
    </w:p>
    <w:p w14:paraId="67CD1409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</w:p>
    <w:p w14:paraId="418697ED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color w:val="17365D"/>
          <w:sz w:val="18"/>
          <w:szCs w:val="18"/>
        </w:rPr>
      </w:pP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>Key Competencies:</w:t>
      </w:r>
    </w:p>
    <w:p w14:paraId="637F4632" w14:textId="77777777" w:rsidR="00B8700B" w:rsidRPr="00FD3980" w:rsidRDefault="00B8700B" w:rsidP="00B8700B">
      <w:pPr>
        <w:spacing w:after="0" w:line="240" w:lineRule="auto"/>
        <w:ind w:left="360"/>
        <w:jc w:val="both"/>
        <w:rPr>
          <w:rFonts w:ascii="Verdana" w:hAnsi="Verdana" w:cs="Tahoma"/>
          <w:b/>
          <w:color w:val="4F6228"/>
          <w:sz w:val="18"/>
          <w:szCs w:val="18"/>
        </w:rPr>
      </w:pPr>
    </w:p>
    <w:p w14:paraId="24B4E9F8" w14:textId="77777777" w:rsidR="00B8700B" w:rsidRPr="00FD3980" w:rsidRDefault="00B8700B" w:rsidP="00B8700B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  <w:r w:rsidRPr="00FD3980">
        <w:rPr>
          <w:rFonts w:ascii="Verdana" w:hAnsi="Verdana" w:cs="Tahoma"/>
          <w:sz w:val="18"/>
          <w:szCs w:val="18"/>
        </w:rPr>
        <w:t>Strategy Planning and Execution, P/L &amp; Performance Improvement, Channel Management, Brand Management.</w:t>
      </w:r>
    </w:p>
    <w:p w14:paraId="4B80A7F5" w14:textId="77777777" w:rsidR="00B8700B" w:rsidRPr="00FD3980" w:rsidRDefault="00B8700B" w:rsidP="00B8700B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 w:rsidRPr="00FD3980">
        <w:rPr>
          <w:rFonts w:ascii="Verdana" w:hAnsi="Verdana" w:cs="Tahoma"/>
          <w:sz w:val="18"/>
          <w:szCs w:val="18"/>
        </w:rPr>
        <w:t>Growth Management and Business Development, Start Up, Turnaround and Change, Relationship Management</w:t>
      </w:r>
    </w:p>
    <w:p w14:paraId="21B84C2E" w14:textId="77777777" w:rsidR="00B8700B" w:rsidRPr="00FD3980" w:rsidRDefault="00B8700B" w:rsidP="00B8700B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 w:rsidRPr="00FD3980">
        <w:rPr>
          <w:rFonts w:ascii="Verdana" w:hAnsi="Verdana" w:cs="Tahoma"/>
          <w:sz w:val="18"/>
          <w:szCs w:val="18"/>
        </w:rPr>
        <w:t>Market Analysis, Key Account Management, Client Relationship, Market Penetration, Supply Chain Management</w:t>
      </w:r>
    </w:p>
    <w:p w14:paraId="364F42F3" w14:textId="37935FDC" w:rsidR="00B8700B" w:rsidRDefault="001324DA" w:rsidP="00B8700B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Inter-</w:t>
      </w:r>
      <w:r w:rsidR="00B1161B">
        <w:rPr>
          <w:rFonts w:ascii="Verdana" w:hAnsi="Verdana" w:cs="Tahoma"/>
          <w:sz w:val="18"/>
          <w:szCs w:val="18"/>
        </w:rPr>
        <w:t>Personal</w:t>
      </w:r>
      <w:r w:rsidR="00B8700B" w:rsidRPr="00FD3980">
        <w:rPr>
          <w:rFonts w:ascii="Verdana" w:hAnsi="Verdana" w:cs="Tahoma"/>
          <w:sz w:val="18"/>
          <w:szCs w:val="18"/>
        </w:rPr>
        <w:t xml:space="preserve">, Communication Skills, People Management, Time Management </w:t>
      </w:r>
      <w:r w:rsidR="00B8700B" w:rsidRPr="00FD3980">
        <w:rPr>
          <w:rFonts w:ascii="Verdana" w:hAnsi="Verdana" w:cs="Tahoma"/>
          <w:color w:val="000000"/>
          <w:sz w:val="18"/>
          <w:szCs w:val="18"/>
        </w:rPr>
        <w:t>and Organizational Excellence</w:t>
      </w:r>
    </w:p>
    <w:p w14:paraId="19C82DA3" w14:textId="77777777" w:rsidR="00B8700B" w:rsidRPr="00FD3980" w:rsidRDefault="00B8700B" w:rsidP="00B8700B">
      <w:pPr>
        <w:pStyle w:val="NoSpacing"/>
        <w:rPr>
          <w:rFonts w:ascii="Verdana" w:hAnsi="Verdana" w:cs="Tahoma"/>
          <w:b/>
          <w:color w:val="17365D"/>
          <w:sz w:val="18"/>
          <w:szCs w:val="18"/>
        </w:rPr>
      </w:pPr>
    </w:p>
    <w:p w14:paraId="2F8B7306" w14:textId="77777777" w:rsidR="00B8700B" w:rsidRPr="00FD3980" w:rsidRDefault="00B8700B" w:rsidP="00B8700B">
      <w:pPr>
        <w:pStyle w:val="NoSpacing"/>
        <w:rPr>
          <w:rFonts w:ascii="Verdana" w:hAnsi="Verdana" w:cs="Tahoma"/>
          <w:b/>
          <w:color w:val="17365D"/>
          <w:sz w:val="18"/>
          <w:szCs w:val="18"/>
        </w:rPr>
      </w:pPr>
      <w:r w:rsidRPr="00FD3980">
        <w:rPr>
          <w:rFonts w:ascii="Verdana" w:hAnsi="Verdana" w:cs="Tahoma"/>
          <w:b/>
          <w:color w:val="17365D"/>
          <w:sz w:val="18"/>
          <w:szCs w:val="18"/>
        </w:rPr>
        <w:t>PROFESSIONAL EXPERIENCE</w:t>
      </w:r>
    </w:p>
    <w:p w14:paraId="13C8787C" w14:textId="77777777" w:rsidR="00B8700B" w:rsidRDefault="00B8700B" w:rsidP="00B8700B">
      <w:pPr>
        <w:spacing w:after="0"/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5C2F680" wp14:editId="337766B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479540" cy="0"/>
                <wp:effectExtent l="9525" t="10795" r="6985" b="8255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C8464" id="1027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1pt" to="510.2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"/>
            </w:pict>
          </mc:Fallback>
        </mc:AlternateContent>
      </w:r>
    </w:p>
    <w:p w14:paraId="38A5310C" w14:textId="77777777" w:rsidR="000866C7" w:rsidRDefault="000866C7" w:rsidP="000866C7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smallCaps/>
          <w:color w:val="000000"/>
          <w:sz w:val="18"/>
          <w:szCs w:val="18"/>
        </w:rPr>
        <w:t>NUTTOZ FOOD INDUSTRIES PVT LTD</w:t>
      </w:r>
    </w:p>
    <w:p w14:paraId="34575946" w14:textId="77777777" w:rsidR="000866C7" w:rsidRDefault="000866C7" w:rsidP="000866C7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18"/>
          <w:szCs w:val="18"/>
        </w:rPr>
        <w:t>Sept 2022 – Nov 2022</w:t>
      </w:r>
    </w:p>
    <w:p w14:paraId="1608A9F3" w14:textId="77777777" w:rsidR="000866C7" w:rsidRDefault="000866C7" w:rsidP="000866C7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17365D"/>
          <w:sz w:val="18"/>
          <w:szCs w:val="18"/>
        </w:rPr>
        <w:t>Assist Area Sales Manager, Goa.</w:t>
      </w:r>
    </w:p>
    <w:p w14:paraId="656C88BF" w14:textId="77777777" w:rsidR="000866C7" w:rsidRDefault="000866C7" w:rsidP="000866C7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18"/>
          <w:szCs w:val="18"/>
        </w:rPr>
        <w:t>Handled a team of 3 Salespersons &amp; 5 Distributors</w:t>
      </w:r>
      <w:r>
        <w:rPr>
          <w:rStyle w:val="apple-tab-span"/>
          <w:rFonts w:ascii="Verdana" w:hAnsi="Verdana"/>
          <w:color w:val="000000"/>
          <w:sz w:val="18"/>
          <w:szCs w:val="18"/>
        </w:rPr>
        <w:tab/>
      </w:r>
    </w:p>
    <w:p w14:paraId="0FC6ED71" w14:textId="77777777" w:rsidR="000866C7" w:rsidRDefault="000866C7" w:rsidP="000866C7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18"/>
          <w:szCs w:val="18"/>
        </w:rPr>
        <w:t xml:space="preserve">Dealings Premium Restaurants, Caterers, Cafés, Clubs, Pubs, Institutional Sales, Modern Trade, Sweets Shops, and Premium Wine Stores. </w:t>
      </w:r>
    </w:p>
    <w:p w14:paraId="72531B7B" w14:textId="77777777" w:rsidR="000866C7" w:rsidRDefault="000866C7" w:rsidP="00B8700B">
      <w:pPr>
        <w:pStyle w:val="NoSpacing"/>
        <w:jc w:val="both"/>
        <w:rPr>
          <w:rFonts w:ascii="Verdana" w:hAnsi="Verdana" w:cs="Tahoma"/>
          <w:b/>
          <w:color w:val="000000"/>
          <w:sz w:val="18"/>
          <w:szCs w:val="18"/>
        </w:rPr>
      </w:pPr>
    </w:p>
    <w:p w14:paraId="0CC2F595" w14:textId="79522BD3" w:rsidR="00B8700B" w:rsidRPr="00FD3980" w:rsidRDefault="00B8700B" w:rsidP="00B8700B">
      <w:pPr>
        <w:pStyle w:val="NoSpacing"/>
        <w:jc w:val="both"/>
        <w:rPr>
          <w:rFonts w:ascii="Verdana" w:hAnsi="Verdana" w:cs="Tahoma"/>
          <w:b/>
          <w:color w:val="000000"/>
          <w:sz w:val="18"/>
          <w:szCs w:val="18"/>
        </w:rPr>
      </w:pPr>
      <w:r w:rsidRPr="00FD3980">
        <w:rPr>
          <w:rFonts w:ascii="Verdana" w:hAnsi="Verdana" w:cs="Tahoma"/>
          <w:b/>
          <w:color w:val="000000"/>
          <w:sz w:val="18"/>
          <w:szCs w:val="18"/>
        </w:rPr>
        <w:t>SAHYADRI INDUSTRIES LTD.</w:t>
      </w:r>
    </w:p>
    <w:p w14:paraId="2E540203" w14:textId="77777777" w:rsidR="00B8700B" w:rsidRPr="00FD3980" w:rsidRDefault="00B8700B" w:rsidP="00B8700B">
      <w:pPr>
        <w:pStyle w:val="NoSpacing"/>
        <w:jc w:val="both"/>
        <w:rPr>
          <w:rFonts w:ascii="Verdana" w:hAnsi="Verdana" w:cs="Tahoma"/>
          <w:b/>
          <w:color w:val="000000"/>
          <w:sz w:val="18"/>
          <w:szCs w:val="18"/>
        </w:rPr>
      </w:pPr>
      <w:r>
        <w:rPr>
          <w:rFonts w:ascii="Verdana" w:hAnsi="Verdana" w:cs="Tahoma"/>
          <w:b/>
          <w:color w:val="000000"/>
          <w:sz w:val="18"/>
          <w:szCs w:val="18"/>
        </w:rPr>
        <w:t>Jan</w:t>
      </w:r>
      <w:r w:rsidRPr="00FD3980">
        <w:rPr>
          <w:rFonts w:ascii="Verdana" w:hAnsi="Verdana" w:cs="Tahoma"/>
          <w:b/>
          <w:color w:val="000000"/>
          <w:sz w:val="18"/>
          <w:szCs w:val="18"/>
        </w:rPr>
        <w:t xml:space="preserve"> 20</w:t>
      </w:r>
      <w:r>
        <w:rPr>
          <w:rFonts w:ascii="Verdana" w:hAnsi="Verdana" w:cs="Tahoma"/>
          <w:b/>
          <w:color w:val="000000"/>
          <w:sz w:val="18"/>
          <w:szCs w:val="18"/>
        </w:rPr>
        <w:t>22</w:t>
      </w:r>
      <w:r w:rsidRPr="00FD3980">
        <w:rPr>
          <w:rFonts w:ascii="Verdana" w:hAnsi="Verdana" w:cs="Tahoma"/>
          <w:b/>
          <w:color w:val="000000"/>
          <w:sz w:val="18"/>
          <w:szCs w:val="18"/>
        </w:rPr>
        <w:t xml:space="preserve"> </w:t>
      </w:r>
      <w:r w:rsidRPr="00FD3980">
        <w:rPr>
          <w:rFonts w:ascii="Verdana" w:hAnsi="Verdana" w:cs="Tahoma"/>
          <w:b/>
          <w:bCs/>
          <w:color w:val="000000"/>
          <w:sz w:val="18"/>
          <w:szCs w:val="18"/>
        </w:rPr>
        <w:t xml:space="preserve">to </w:t>
      </w:r>
      <w:r>
        <w:rPr>
          <w:rFonts w:ascii="Verdana" w:hAnsi="Verdana" w:cs="Tahoma"/>
          <w:b/>
          <w:bCs/>
          <w:color w:val="000000"/>
          <w:sz w:val="18"/>
          <w:szCs w:val="18"/>
        </w:rPr>
        <w:t>till today.</w:t>
      </w:r>
    </w:p>
    <w:p w14:paraId="67DDFF5C" w14:textId="77777777" w:rsidR="00B8700B" w:rsidRPr="00FD3980" w:rsidRDefault="00B8700B" w:rsidP="00B8700B">
      <w:pPr>
        <w:pStyle w:val="NoSpacing"/>
        <w:rPr>
          <w:rFonts w:ascii="Verdana" w:hAnsi="Verdana" w:cs="Tahoma"/>
          <w:b/>
          <w:bCs/>
          <w:color w:val="17365D"/>
          <w:sz w:val="18"/>
          <w:szCs w:val="18"/>
        </w:rPr>
      </w:pP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>A</w:t>
      </w:r>
      <w:r>
        <w:rPr>
          <w:rFonts w:ascii="Verdana" w:hAnsi="Verdana" w:cs="Tahoma"/>
          <w:b/>
          <w:bCs/>
          <w:color w:val="17365D"/>
          <w:sz w:val="18"/>
          <w:szCs w:val="18"/>
        </w:rPr>
        <w:t>ssist A</w:t>
      </w: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>rea Sales Manager, Goa.</w:t>
      </w:r>
    </w:p>
    <w:p w14:paraId="4A9A5732" w14:textId="77777777" w:rsidR="00B8700B" w:rsidRPr="00FD3980" w:rsidRDefault="00B8700B" w:rsidP="00B8700B">
      <w:pPr>
        <w:pStyle w:val="NoSpacing"/>
        <w:jc w:val="both"/>
        <w:rPr>
          <w:rFonts w:ascii="Verdana" w:hAnsi="Verdana" w:cs="Tahoma"/>
          <w:b/>
          <w:color w:val="000000"/>
          <w:sz w:val="18"/>
          <w:szCs w:val="18"/>
        </w:rPr>
      </w:pPr>
    </w:p>
    <w:p w14:paraId="5421C70C" w14:textId="62179FAA" w:rsidR="00F850A6" w:rsidRDefault="00B8700B" w:rsidP="00F850A6">
      <w:pPr>
        <w:pStyle w:val="NoSpacing"/>
        <w:jc w:val="both"/>
        <w:rPr>
          <w:rFonts w:ascii="Verdana" w:hAnsi="Verdana" w:cs="Tahoma"/>
          <w:b/>
          <w:color w:val="000000"/>
          <w:sz w:val="18"/>
          <w:szCs w:val="18"/>
        </w:rPr>
      </w:pPr>
      <w:r w:rsidRPr="00FD3980">
        <w:rPr>
          <w:rFonts w:ascii="Verdana" w:hAnsi="Verdana"/>
          <w:sz w:val="18"/>
          <w:szCs w:val="18"/>
        </w:rPr>
        <w:t>Taking care of business development,</w:t>
      </w:r>
      <w:r>
        <w:rPr>
          <w:rFonts w:ascii="Verdana" w:hAnsi="Verdana"/>
          <w:sz w:val="18"/>
          <w:szCs w:val="18"/>
        </w:rPr>
        <w:t xml:space="preserve"> </w:t>
      </w:r>
      <w:r w:rsidRPr="00FD3980">
        <w:rPr>
          <w:rFonts w:ascii="Verdana" w:hAnsi="Verdana"/>
          <w:sz w:val="18"/>
          <w:szCs w:val="18"/>
        </w:rPr>
        <w:t xml:space="preserve">making </w:t>
      </w:r>
      <w:r w:rsidR="00B1161B">
        <w:rPr>
          <w:rFonts w:ascii="Verdana" w:hAnsi="Verdana"/>
          <w:sz w:val="18"/>
          <w:szCs w:val="18"/>
        </w:rPr>
        <w:t>strategies</w:t>
      </w:r>
      <w:r w:rsidRPr="00FD3980">
        <w:rPr>
          <w:rFonts w:ascii="Verdana" w:hAnsi="Verdana"/>
          <w:sz w:val="18"/>
          <w:szCs w:val="18"/>
        </w:rPr>
        <w:t xml:space="preserve"> and Planning with Management to improve business,</w:t>
      </w:r>
      <w:r>
        <w:rPr>
          <w:rFonts w:ascii="Verdana" w:hAnsi="Verdana"/>
          <w:sz w:val="18"/>
          <w:szCs w:val="18"/>
        </w:rPr>
        <w:t xml:space="preserve"> </w:t>
      </w:r>
      <w:r w:rsidRPr="00FD3980">
        <w:rPr>
          <w:rFonts w:ascii="Verdana" w:hAnsi="Verdana"/>
          <w:sz w:val="18"/>
          <w:szCs w:val="18"/>
        </w:rPr>
        <w:t xml:space="preserve">helping in operation and brand marketing also handling </w:t>
      </w:r>
      <w:r w:rsidR="00B1161B">
        <w:rPr>
          <w:rFonts w:ascii="Verdana" w:hAnsi="Verdana"/>
          <w:sz w:val="18"/>
          <w:szCs w:val="18"/>
        </w:rPr>
        <w:t xml:space="preserve">the </w:t>
      </w:r>
      <w:r w:rsidRPr="00FD3980">
        <w:rPr>
          <w:rFonts w:ascii="Verdana" w:hAnsi="Verdana"/>
          <w:sz w:val="18"/>
          <w:szCs w:val="18"/>
        </w:rPr>
        <w:t xml:space="preserve">team to improve sales of </w:t>
      </w:r>
      <w:r w:rsidR="00B1161B">
        <w:rPr>
          <w:rFonts w:ascii="Verdana" w:hAnsi="Verdana"/>
          <w:sz w:val="18"/>
          <w:szCs w:val="18"/>
        </w:rPr>
        <w:t>Non-Asbestos</w:t>
      </w:r>
      <w:r w:rsidRPr="00FD3980">
        <w:rPr>
          <w:rFonts w:ascii="Verdana" w:hAnsi="Verdana"/>
          <w:sz w:val="18"/>
          <w:szCs w:val="18"/>
        </w:rPr>
        <w:t xml:space="preserve"> Sheets through the </w:t>
      </w:r>
      <w:r w:rsidR="00B1161B">
        <w:rPr>
          <w:rFonts w:ascii="Verdana" w:hAnsi="Verdana"/>
          <w:sz w:val="18"/>
          <w:szCs w:val="18"/>
        </w:rPr>
        <w:t>dealer’s</w:t>
      </w:r>
      <w:r w:rsidRPr="00FD3980">
        <w:rPr>
          <w:rFonts w:ascii="Verdana" w:hAnsi="Verdana"/>
          <w:sz w:val="18"/>
          <w:szCs w:val="18"/>
        </w:rPr>
        <w:t xml:space="preserve"> network. Also maintaining the Relationship with End Users</w:t>
      </w:r>
      <w:r>
        <w:rPr>
          <w:rFonts w:ascii="Verdana" w:hAnsi="Verdana"/>
          <w:sz w:val="18"/>
          <w:szCs w:val="18"/>
        </w:rPr>
        <w:t xml:space="preserve"> </w:t>
      </w:r>
      <w:r w:rsidRPr="00FD3980">
        <w:rPr>
          <w:rFonts w:ascii="Verdana" w:hAnsi="Verdana"/>
          <w:sz w:val="18"/>
          <w:szCs w:val="18"/>
        </w:rPr>
        <w:t>to promote our product under Corporate</w:t>
      </w:r>
      <w:r>
        <w:rPr>
          <w:rFonts w:ascii="Verdana" w:hAnsi="Verdana"/>
          <w:sz w:val="18"/>
          <w:szCs w:val="18"/>
        </w:rPr>
        <w:t xml:space="preserve"> </w:t>
      </w:r>
      <w:r w:rsidR="00B1161B">
        <w:rPr>
          <w:rFonts w:ascii="Verdana" w:hAnsi="Verdana"/>
          <w:sz w:val="18"/>
          <w:szCs w:val="18"/>
        </w:rPr>
        <w:t>Social</w:t>
      </w:r>
      <w:r w:rsidRPr="00FD3980">
        <w:rPr>
          <w:rFonts w:ascii="Verdana" w:hAnsi="Verdana"/>
          <w:sz w:val="18"/>
          <w:szCs w:val="18"/>
        </w:rPr>
        <w:t xml:space="preserve"> Responsibility. Also doing Business </w:t>
      </w:r>
      <w:r w:rsidR="00B1161B">
        <w:rPr>
          <w:rFonts w:ascii="Verdana" w:hAnsi="Verdana"/>
          <w:sz w:val="18"/>
          <w:szCs w:val="18"/>
        </w:rPr>
        <w:t>Development</w:t>
      </w:r>
      <w:r w:rsidRPr="00FD3980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r w:rsidRPr="00FD3980">
        <w:rPr>
          <w:rFonts w:ascii="Verdana" w:hAnsi="Verdana"/>
          <w:sz w:val="18"/>
          <w:szCs w:val="18"/>
        </w:rPr>
        <w:t>Team Management,</w:t>
      </w:r>
      <w:r>
        <w:rPr>
          <w:rFonts w:ascii="Verdana" w:hAnsi="Verdana"/>
          <w:sz w:val="18"/>
          <w:szCs w:val="18"/>
        </w:rPr>
        <w:t xml:space="preserve"> </w:t>
      </w:r>
      <w:r w:rsidRPr="00FD3980">
        <w:rPr>
          <w:rFonts w:ascii="Verdana" w:hAnsi="Verdana"/>
          <w:sz w:val="18"/>
          <w:szCs w:val="18"/>
        </w:rPr>
        <w:t xml:space="preserve">Making Strategy and Planning, Create and Maintain Corporate </w:t>
      </w:r>
      <w:r w:rsidR="00B1161B">
        <w:rPr>
          <w:rFonts w:ascii="Verdana" w:hAnsi="Verdana"/>
          <w:sz w:val="18"/>
          <w:szCs w:val="18"/>
        </w:rPr>
        <w:t>Relationships</w:t>
      </w:r>
      <w:r w:rsidRPr="00FD3980">
        <w:rPr>
          <w:rFonts w:ascii="Verdana" w:hAnsi="Verdana"/>
          <w:sz w:val="18"/>
          <w:szCs w:val="18"/>
        </w:rPr>
        <w:t>.</w:t>
      </w:r>
      <w:r w:rsidR="00F850A6">
        <w:rPr>
          <w:rFonts w:ascii="Verdana" w:hAnsi="Verdana"/>
          <w:sz w:val="18"/>
          <w:szCs w:val="18"/>
        </w:rPr>
        <w:t xml:space="preserve"> </w:t>
      </w:r>
      <w:r w:rsidR="00F850A6" w:rsidRPr="00FD3980">
        <w:rPr>
          <w:rFonts w:ascii="Verdana" w:hAnsi="Verdana" w:cs="Tahoma"/>
          <w:b/>
          <w:color w:val="000000"/>
          <w:sz w:val="18"/>
          <w:szCs w:val="18"/>
        </w:rPr>
        <w:t>Dealings with Hot Clients Like Architectures,</w:t>
      </w:r>
      <w:r w:rsidR="00F850A6">
        <w:rPr>
          <w:rFonts w:ascii="Verdana" w:hAnsi="Verdana" w:cs="Tahoma"/>
          <w:b/>
          <w:color w:val="000000"/>
          <w:sz w:val="18"/>
          <w:szCs w:val="18"/>
        </w:rPr>
        <w:t xml:space="preserve"> Fabricators, Consultants, Landowners, Civil Works,</w:t>
      </w:r>
      <w:r w:rsidR="00F850A6" w:rsidRPr="00FD3980">
        <w:rPr>
          <w:rFonts w:ascii="Verdana" w:hAnsi="Verdana" w:cs="Tahoma"/>
          <w:b/>
          <w:color w:val="000000"/>
          <w:sz w:val="18"/>
          <w:szCs w:val="18"/>
        </w:rPr>
        <w:t xml:space="preserve"> Builders, Developers, Engineers, Contractors</w:t>
      </w:r>
      <w:r w:rsidR="00F850A6">
        <w:rPr>
          <w:rFonts w:ascii="Verdana" w:hAnsi="Verdana" w:cs="Tahoma"/>
          <w:b/>
          <w:color w:val="000000"/>
          <w:sz w:val="18"/>
          <w:szCs w:val="18"/>
        </w:rPr>
        <w:t>, Site Supervisors</w:t>
      </w:r>
      <w:r w:rsidR="00F850A6" w:rsidRPr="00FD3980">
        <w:rPr>
          <w:rFonts w:ascii="Verdana" w:hAnsi="Verdana" w:cs="Tahoma"/>
          <w:b/>
          <w:color w:val="000000"/>
          <w:sz w:val="18"/>
          <w:szCs w:val="18"/>
        </w:rPr>
        <w:t xml:space="preserve"> &amp;</w:t>
      </w:r>
      <w:r w:rsidR="00F850A6">
        <w:rPr>
          <w:rFonts w:ascii="Verdana" w:hAnsi="Verdana" w:cs="Tahoma"/>
          <w:b/>
          <w:color w:val="000000"/>
          <w:sz w:val="18"/>
          <w:szCs w:val="18"/>
        </w:rPr>
        <w:t xml:space="preserve"> </w:t>
      </w:r>
      <w:r w:rsidR="00F850A6" w:rsidRPr="00FD3980">
        <w:rPr>
          <w:rFonts w:ascii="Verdana" w:hAnsi="Verdana" w:cs="Tahoma"/>
          <w:b/>
          <w:color w:val="000000"/>
          <w:sz w:val="18"/>
          <w:szCs w:val="18"/>
        </w:rPr>
        <w:t>Managed Dealers Networks.</w:t>
      </w:r>
    </w:p>
    <w:p w14:paraId="1E0FECC9" w14:textId="5800A6A0" w:rsidR="00B8700B" w:rsidRPr="000D3B2C" w:rsidRDefault="00B8700B" w:rsidP="00B8700B">
      <w:pPr>
        <w:pStyle w:val="NoSpacing"/>
        <w:jc w:val="both"/>
        <w:rPr>
          <w:rFonts w:ascii="Verdana" w:hAnsi="Verdana"/>
          <w:sz w:val="18"/>
          <w:szCs w:val="18"/>
        </w:rPr>
      </w:pPr>
    </w:p>
    <w:p w14:paraId="48ACC0BC" w14:textId="77777777" w:rsidR="00B8700B" w:rsidRPr="00FD3980" w:rsidRDefault="00B8700B" w:rsidP="00B8700B">
      <w:pPr>
        <w:pStyle w:val="NoSpacing"/>
        <w:jc w:val="both"/>
        <w:rPr>
          <w:rFonts w:ascii="Verdana" w:hAnsi="Verdana" w:cs="Tahoma"/>
          <w:b/>
          <w:bCs/>
          <w:color w:val="000000"/>
          <w:sz w:val="18"/>
          <w:szCs w:val="18"/>
          <w:lang w:val="en-US"/>
        </w:rPr>
      </w:pPr>
      <w:r>
        <w:rPr>
          <w:rFonts w:ascii="Verdana" w:hAnsi="Verdana" w:cs="Tahoma"/>
          <w:b/>
          <w:bCs/>
          <w:color w:val="000000"/>
          <w:sz w:val="18"/>
          <w:szCs w:val="18"/>
          <w:lang w:val="en-US"/>
        </w:rPr>
        <w:t>HERBS NUTRIPRODUCTS PVT.LTD.</w:t>
      </w:r>
    </w:p>
    <w:p w14:paraId="266AC1CB" w14:textId="77777777" w:rsidR="00B8700B" w:rsidRPr="00FD3980" w:rsidRDefault="00B8700B" w:rsidP="00B8700B">
      <w:pPr>
        <w:pStyle w:val="NoSpacing"/>
        <w:jc w:val="both"/>
        <w:rPr>
          <w:rFonts w:ascii="Verdana" w:hAnsi="Verdana" w:cs="Tahoma"/>
          <w:color w:val="000000"/>
          <w:sz w:val="18"/>
          <w:szCs w:val="18"/>
          <w:lang w:val="en-US"/>
        </w:rPr>
      </w:pPr>
      <w:r>
        <w:rPr>
          <w:rFonts w:ascii="Verdana" w:hAnsi="Verdana" w:cs="Tahoma"/>
          <w:b/>
          <w:bCs/>
          <w:color w:val="000000"/>
          <w:sz w:val="18"/>
          <w:szCs w:val="18"/>
          <w:lang w:val="en-US"/>
        </w:rPr>
        <w:t>March-2021 to December-2021</w:t>
      </w:r>
    </w:p>
    <w:p w14:paraId="689945E3" w14:textId="47C31A71" w:rsidR="00B8700B" w:rsidRPr="00FD3980" w:rsidRDefault="00B8700B" w:rsidP="00B8700B">
      <w:pPr>
        <w:pStyle w:val="NoSpacing"/>
        <w:jc w:val="both"/>
        <w:rPr>
          <w:rFonts w:ascii="Verdana" w:hAnsi="Verdana" w:cs="Tahoma"/>
          <w:color w:val="000000"/>
          <w:sz w:val="18"/>
          <w:szCs w:val="18"/>
          <w:lang w:val="en-US"/>
        </w:rPr>
      </w:pPr>
      <w:r>
        <w:rPr>
          <w:rFonts w:ascii="Verdana" w:hAnsi="Verdana" w:cs="Tahoma"/>
          <w:color w:val="000000"/>
          <w:sz w:val="18"/>
          <w:szCs w:val="18"/>
          <w:lang w:val="en-US"/>
        </w:rPr>
        <w:t>Area Sales Executive</w:t>
      </w:r>
      <w:r w:rsidR="009E3CB5">
        <w:rPr>
          <w:rFonts w:ascii="Verdana" w:hAnsi="Verdana" w:cs="Tahoma"/>
          <w:color w:val="000000"/>
          <w:sz w:val="18"/>
          <w:szCs w:val="18"/>
          <w:lang w:val="en-US"/>
        </w:rPr>
        <w:t xml:space="preserve"> – Goa.</w:t>
      </w:r>
    </w:p>
    <w:p w14:paraId="5B1AF7B2" w14:textId="77777777" w:rsidR="00B8700B" w:rsidRPr="00FD3980" w:rsidRDefault="00B8700B" w:rsidP="00B8700B">
      <w:pPr>
        <w:pStyle w:val="NoSpacing"/>
        <w:jc w:val="both"/>
        <w:rPr>
          <w:rFonts w:ascii="Verdana" w:hAnsi="Verdana" w:cs="Tahoma"/>
          <w:color w:val="000000"/>
          <w:sz w:val="18"/>
          <w:szCs w:val="18"/>
          <w:lang w:val="en-US"/>
        </w:rPr>
      </w:pPr>
    </w:p>
    <w:p w14:paraId="10A75AE0" w14:textId="5B245520" w:rsidR="00B8700B" w:rsidRDefault="00B8700B" w:rsidP="00B8700B">
      <w:pPr>
        <w:pStyle w:val="NoSpacing"/>
        <w:numPr>
          <w:ilvl w:val="0"/>
          <w:numId w:val="2"/>
        </w:numPr>
        <w:jc w:val="both"/>
        <w:rPr>
          <w:rFonts w:ascii="Verdana" w:hAnsi="Verdana" w:cs="Tahoma"/>
          <w:color w:val="000000"/>
          <w:sz w:val="18"/>
          <w:szCs w:val="18"/>
          <w:lang w:val="en-US"/>
        </w:rPr>
      </w:pPr>
      <w:r w:rsidRPr="002270FF">
        <w:rPr>
          <w:rFonts w:ascii="Verdana" w:hAnsi="Verdana" w:cs="Tahoma"/>
          <w:b/>
          <w:color w:val="000000"/>
          <w:sz w:val="18"/>
          <w:szCs w:val="18"/>
          <w:lang w:val="en-US"/>
        </w:rPr>
        <w:t>Distributors Han</w:t>
      </w:r>
      <w:r>
        <w:rPr>
          <w:rFonts w:ascii="Verdana" w:hAnsi="Verdana" w:cs="Tahoma"/>
          <w:b/>
          <w:color w:val="000000"/>
          <w:sz w:val="18"/>
          <w:szCs w:val="18"/>
          <w:lang w:val="en-US"/>
        </w:rPr>
        <w:t>d</w:t>
      </w:r>
      <w:r w:rsidRPr="002270FF">
        <w:rPr>
          <w:rFonts w:ascii="Verdana" w:hAnsi="Verdana" w:cs="Tahoma"/>
          <w:b/>
          <w:color w:val="000000"/>
          <w:sz w:val="18"/>
          <w:szCs w:val="18"/>
          <w:lang w:val="en-US"/>
        </w:rPr>
        <w:t>ling,</w:t>
      </w:r>
      <w:r>
        <w:rPr>
          <w:rFonts w:ascii="Verdana" w:hAnsi="Verdana" w:cs="Tahoma"/>
          <w:color w:val="000000"/>
          <w:sz w:val="18"/>
          <w:szCs w:val="18"/>
          <w:lang w:val="en-US"/>
        </w:rPr>
        <w:t xml:space="preserve"> Primary Sales, Primary Schemes, </w:t>
      </w:r>
      <w:r w:rsidR="00DE35F4">
        <w:rPr>
          <w:rFonts w:ascii="Verdana" w:hAnsi="Verdana" w:cs="Tahoma"/>
          <w:color w:val="000000"/>
          <w:sz w:val="18"/>
          <w:szCs w:val="18"/>
          <w:lang w:val="en-US"/>
        </w:rPr>
        <w:t xml:space="preserve">and </w:t>
      </w:r>
      <w:r>
        <w:rPr>
          <w:rFonts w:ascii="Verdana" w:hAnsi="Verdana" w:cs="Tahoma"/>
          <w:color w:val="000000"/>
          <w:sz w:val="18"/>
          <w:szCs w:val="18"/>
          <w:lang w:val="en-US"/>
        </w:rPr>
        <w:t>Secondary Sales for Health Supplements and Nutraceuticals Products.</w:t>
      </w:r>
    </w:p>
    <w:p w14:paraId="7F55EED4" w14:textId="77777777" w:rsidR="00B8700B" w:rsidRPr="00FC6A21" w:rsidRDefault="00B8700B" w:rsidP="00B8700B">
      <w:pPr>
        <w:pStyle w:val="NoSpacing"/>
        <w:numPr>
          <w:ilvl w:val="0"/>
          <w:numId w:val="2"/>
        </w:numPr>
        <w:jc w:val="both"/>
        <w:rPr>
          <w:rFonts w:ascii="Verdana" w:hAnsi="Verdana" w:cs="Tahoma"/>
          <w:color w:val="000000"/>
          <w:sz w:val="18"/>
          <w:szCs w:val="18"/>
          <w:lang w:val="en-US"/>
        </w:rPr>
      </w:pPr>
      <w:r w:rsidRPr="00FC6A21">
        <w:rPr>
          <w:rFonts w:ascii="Verdana" w:hAnsi="Verdana" w:cs="Tahoma"/>
          <w:b/>
          <w:color w:val="000000"/>
          <w:sz w:val="18"/>
          <w:szCs w:val="18"/>
          <w:lang w:val="en-US"/>
        </w:rPr>
        <w:t>Handling of Key Accounts</w:t>
      </w:r>
      <w:r w:rsidRPr="00FC6A21">
        <w:rPr>
          <w:rFonts w:ascii="Verdana" w:hAnsi="Verdana" w:cs="Tahoma"/>
          <w:color w:val="000000"/>
          <w:sz w:val="18"/>
          <w:szCs w:val="18"/>
          <w:lang w:val="en-US"/>
        </w:rPr>
        <w:t xml:space="preserve"> Chemists and Druggists, Pharmacies</w:t>
      </w:r>
      <w:r>
        <w:rPr>
          <w:rFonts w:ascii="Verdana" w:hAnsi="Verdana" w:cs="Tahoma"/>
          <w:color w:val="000000"/>
          <w:sz w:val="18"/>
          <w:szCs w:val="18"/>
          <w:lang w:val="en-US"/>
        </w:rPr>
        <w:t>, Health &amp; Wellness</w:t>
      </w:r>
      <w:r w:rsidRPr="00FC6A21"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  <w:lang w:val="en-US"/>
        </w:rPr>
        <w:t xml:space="preserve">outlets, Spa's &amp; Gyms for Health Supplements and Nutraceuticals Products. </w:t>
      </w:r>
    </w:p>
    <w:p w14:paraId="1EB848B5" w14:textId="19197673" w:rsidR="00B8700B" w:rsidRPr="00FC6A21" w:rsidRDefault="00B8700B" w:rsidP="00B8700B">
      <w:pPr>
        <w:pStyle w:val="NoSpacing"/>
        <w:numPr>
          <w:ilvl w:val="0"/>
          <w:numId w:val="2"/>
        </w:numPr>
        <w:jc w:val="both"/>
        <w:rPr>
          <w:rFonts w:ascii="Verdana" w:hAnsi="Verdana" w:cs="Tahoma"/>
          <w:color w:val="000000"/>
          <w:sz w:val="18"/>
          <w:szCs w:val="18"/>
          <w:lang w:val="en-US"/>
        </w:rPr>
      </w:pPr>
      <w:r w:rsidRPr="00FC6A21">
        <w:rPr>
          <w:rFonts w:ascii="Verdana" w:hAnsi="Verdana" w:cs="Tahoma"/>
          <w:b/>
          <w:color w:val="000000"/>
          <w:sz w:val="18"/>
          <w:szCs w:val="18"/>
          <w:lang w:val="en-US"/>
        </w:rPr>
        <w:t>Handling</w:t>
      </w:r>
      <w:r w:rsidRPr="00FC6A21">
        <w:rPr>
          <w:rFonts w:ascii="Verdana" w:hAnsi="Verdana" w:cs="Tahoma"/>
          <w:color w:val="000000"/>
          <w:sz w:val="18"/>
          <w:szCs w:val="18"/>
          <w:lang w:val="en-US"/>
        </w:rPr>
        <w:t xml:space="preserve"> Doctors like </w:t>
      </w:r>
      <w:r w:rsidR="00AC72DC" w:rsidRPr="00FC6A21">
        <w:rPr>
          <w:rFonts w:ascii="Verdana" w:hAnsi="Verdana" w:cs="Tahoma"/>
          <w:color w:val="000000"/>
          <w:sz w:val="18"/>
          <w:szCs w:val="18"/>
          <w:lang w:val="en-US"/>
        </w:rPr>
        <w:t>All: -</w:t>
      </w:r>
    </w:p>
    <w:p w14:paraId="1ECA0DD0" w14:textId="4B2EDC5A" w:rsidR="00B8700B" w:rsidRPr="00FD3980" w:rsidRDefault="00B8700B" w:rsidP="00B8700B">
      <w:pPr>
        <w:pStyle w:val="NoSpacing"/>
        <w:jc w:val="both"/>
        <w:rPr>
          <w:rFonts w:ascii="Verdana" w:hAnsi="Verdana" w:cs="Tahoma"/>
          <w:color w:val="000000"/>
          <w:sz w:val="18"/>
          <w:szCs w:val="18"/>
          <w:lang w:val="en-US"/>
        </w:rPr>
      </w:pPr>
      <w:r w:rsidRPr="001A22C2">
        <w:rPr>
          <w:rFonts w:ascii="Verdana" w:hAnsi="Verdana" w:cs="Tahoma"/>
          <w:b/>
          <w:color w:val="000000"/>
          <w:sz w:val="18"/>
          <w:szCs w:val="18"/>
          <w:lang w:val="en-US"/>
        </w:rPr>
        <w:t xml:space="preserve">Super </w:t>
      </w:r>
      <w:r w:rsidR="00F850A6" w:rsidRPr="001A22C2">
        <w:rPr>
          <w:rFonts w:ascii="Verdana" w:hAnsi="Verdana" w:cs="Tahoma"/>
          <w:b/>
          <w:color w:val="000000"/>
          <w:sz w:val="18"/>
          <w:szCs w:val="18"/>
          <w:lang w:val="en-US"/>
        </w:rPr>
        <w:t>Specialists</w:t>
      </w:r>
      <w:r w:rsidR="00F850A6" w:rsidRPr="00FD3980">
        <w:rPr>
          <w:rFonts w:ascii="Verdana" w:hAnsi="Verdana" w:cs="Tahoma"/>
          <w:color w:val="000000"/>
          <w:sz w:val="18"/>
          <w:szCs w:val="18"/>
          <w:lang w:val="en-US"/>
        </w:rPr>
        <w:t>: -</w:t>
      </w:r>
      <w:r w:rsidRPr="00FD3980">
        <w:rPr>
          <w:rFonts w:ascii="Verdana" w:hAnsi="Verdana" w:cs="Tahoma"/>
          <w:color w:val="000000"/>
          <w:sz w:val="18"/>
          <w:szCs w:val="18"/>
          <w:lang w:val="en-US"/>
        </w:rPr>
        <w:t xml:space="preserve"> Psychiatrists, Neurologists, Cardiologists, Diabetologists.</w:t>
      </w:r>
    </w:p>
    <w:p w14:paraId="4880B808" w14:textId="13E07190" w:rsidR="00B8700B" w:rsidRPr="00FD3980" w:rsidRDefault="00B8700B" w:rsidP="00B8700B">
      <w:pPr>
        <w:pStyle w:val="NoSpacing"/>
        <w:jc w:val="both"/>
        <w:rPr>
          <w:rFonts w:ascii="Verdana" w:hAnsi="Verdana" w:cs="Tahoma"/>
          <w:color w:val="000000"/>
          <w:sz w:val="18"/>
          <w:szCs w:val="18"/>
          <w:lang w:val="en-US"/>
        </w:rPr>
      </w:pPr>
      <w:r w:rsidRPr="001A22C2">
        <w:rPr>
          <w:rFonts w:ascii="Verdana" w:hAnsi="Verdana" w:cs="Tahoma"/>
          <w:b/>
          <w:color w:val="000000"/>
          <w:sz w:val="18"/>
          <w:szCs w:val="18"/>
          <w:lang w:val="en-US"/>
        </w:rPr>
        <w:t xml:space="preserve">Medical </w:t>
      </w:r>
      <w:r w:rsidR="002745A7" w:rsidRPr="001A22C2">
        <w:rPr>
          <w:rFonts w:ascii="Verdana" w:hAnsi="Verdana" w:cs="Tahoma"/>
          <w:b/>
          <w:color w:val="000000"/>
          <w:sz w:val="18"/>
          <w:szCs w:val="18"/>
          <w:lang w:val="en-US"/>
        </w:rPr>
        <w:t>Specialists</w:t>
      </w:r>
      <w:r w:rsidR="002745A7" w:rsidRPr="00FD3980">
        <w:rPr>
          <w:rFonts w:ascii="Verdana" w:hAnsi="Verdana" w:cs="Tahoma"/>
          <w:color w:val="000000"/>
          <w:sz w:val="18"/>
          <w:szCs w:val="18"/>
          <w:lang w:val="en-US"/>
        </w:rPr>
        <w:t>: -</w:t>
      </w:r>
      <w:r w:rsidRPr="00FD3980">
        <w:rPr>
          <w:rFonts w:ascii="Verdana" w:hAnsi="Verdana" w:cs="Tahoma"/>
          <w:color w:val="000000"/>
          <w:sz w:val="18"/>
          <w:szCs w:val="18"/>
          <w:lang w:val="en-US"/>
        </w:rPr>
        <w:t xml:space="preserve"> Physicians, General Practitioners, Orthopedics, Surgeons, Pediatricians, Gynecologists, Dental Surgeons, </w:t>
      </w:r>
      <w:r w:rsidR="00DE35F4">
        <w:rPr>
          <w:rFonts w:ascii="Verdana" w:hAnsi="Verdana" w:cs="Tahoma"/>
          <w:color w:val="000000"/>
          <w:sz w:val="18"/>
          <w:szCs w:val="18"/>
          <w:lang w:val="en-US"/>
        </w:rPr>
        <w:t xml:space="preserve">and </w:t>
      </w:r>
      <w:r w:rsidRPr="00FD3980">
        <w:rPr>
          <w:rFonts w:ascii="Verdana" w:hAnsi="Verdana" w:cs="Tahoma"/>
          <w:color w:val="000000"/>
          <w:sz w:val="18"/>
          <w:szCs w:val="18"/>
          <w:lang w:val="en-US"/>
        </w:rPr>
        <w:t>ENT Specialists.</w:t>
      </w:r>
      <w:r>
        <w:rPr>
          <w:rFonts w:ascii="Verdana" w:hAnsi="Verdana" w:cs="Tahoma"/>
          <w:color w:val="000000"/>
          <w:sz w:val="18"/>
          <w:szCs w:val="18"/>
          <w:lang w:val="en-US"/>
        </w:rPr>
        <w:t xml:space="preserve"> </w:t>
      </w:r>
      <w:r w:rsidRPr="00FD3980">
        <w:rPr>
          <w:rFonts w:ascii="Verdana" w:hAnsi="Verdana" w:cs="Tahoma"/>
          <w:color w:val="000000"/>
          <w:sz w:val="18"/>
          <w:szCs w:val="18"/>
          <w:lang w:val="en-US"/>
        </w:rPr>
        <w:t>Handling and D</w:t>
      </w:r>
      <w:r>
        <w:rPr>
          <w:rFonts w:ascii="Verdana" w:hAnsi="Verdana" w:cs="Tahoma"/>
          <w:color w:val="000000"/>
          <w:sz w:val="18"/>
          <w:szCs w:val="18"/>
          <w:lang w:val="en-US"/>
        </w:rPr>
        <w:t>ay to day activities of Carrying Sales and Marketing and</w:t>
      </w:r>
      <w:r w:rsidRPr="00FD3980">
        <w:rPr>
          <w:rFonts w:ascii="Verdana" w:hAnsi="Verdana" w:cs="Tahoma"/>
          <w:color w:val="000000"/>
          <w:sz w:val="18"/>
          <w:szCs w:val="18"/>
          <w:lang w:val="en-US"/>
        </w:rPr>
        <w:t xml:space="preserve"> Distributors</w:t>
      </w:r>
      <w:r>
        <w:rPr>
          <w:rFonts w:ascii="Verdana" w:hAnsi="Verdana" w:cs="Tahoma"/>
          <w:color w:val="000000"/>
          <w:sz w:val="18"/>
          <w:szCs w:val="18"/>
          <w:lang w:val="en-US"/>
        </w:rPr>
        <w:t xml:space="preserve"> Handling.</w:t>
      </w:r>
    </w:p>
    <w:p w14:paraId="775B8A43" w14:textId="77777777" w:rsidR="00B8700B" w:rsidRPr="00983A7A" w:rsidRDefault="00B8700B" w:rsidP="00B8700B">
      <w:pPr>
        <w:pStyle w:val="NoSpacing"/>
        <w:jc w:val="both"/>
        <w:rPr>
          <w:rFonts w:ascii="Verdana" w:hAnsi="Verdana"/>
          <w:sz w:val="18"/>
          <w:szCs w:val="18"/>
        </w:rPr>
      </w:pPr>
    </w:p>
    <w:p w14:paraId="311C050B" w14:textId="77777777" w:rsidR="006E7EA7" w:rsidRPr="00FD3980" w:rsidRDefault="006E7EA7" w:rsidP="006E7EA7">
      <w:pPr>
        <w:pStyle w:val="NoSpacing"/>
        <w:jc w:val="both"/>
        <w:rPr>
          <w:rFonts w:ascii="Verdana" w:hAnsi="Verdana" w:cs="Tahoma"/>
          <w:b/>
          <w:color w:val="000000"/>
          <w:sz w:val="18"/>
          <w:szCs w:val="18"/>
        </w:rPr>
      </w:pPr>
      <w:r w:rsidRPr="00FD3980">
        <w:rPr>
          <w:rFonts w:ascii="Verdana" w:hAnsi="Verdana" w:cs="Tahoma"/>
          <w:b/>
          <w:color w:val="000000"/>
          <w:sz w:val="18"/>
          <w:szCs w:val="18"/>
        </w:rPr>
        <w:t>SAHYADRI INDUSTRIES LTD.</w:t>
      </w:r>
    </w:p>
    <w:p w14:paraId="1AFA3C28" w14:textId="3E664CDC" w:rsidR="006E7EA7" w:rsidRPr="00FD3980" w:rsidRDefault="00595FBC" w:rsidP="006E7EA7">
      <w:pPr>
        <w:pStyle w:val="NoSpacing"/>
        <w:jc w:val="both"/>
        <w:rPr>
          <w:rFonts w:ascii="Verdana" w:hAnsi="Verdana" w:cs="Tahoma"/>
          <w:b/>
          <w:color w:val="000000"/>
          <w:sz w:val="18"/>
          <w:szCs w:val="18"/>
        </w:rPr>
      </w:pPr>
      <w:r>
        <w:rPr>
          <w:rFonts w:ascii="Verdana" w:hAnsi="Verdana" w:cs="Tahoma"/>
          <w:b/>
          <w:color w:val="000000"/>
          <w:sz w:val="18"/>
          <w:szCs w:val="18"/>
        </w:rPr>
        <w:t>Mar</w:t>
      </w:r>
      <w:r w:rsidR="006E7EA7" w:rsidRPr="00FD3980">
        <w:rPr>
          <w:rFonts w:ascii="Verdana" w:hAnsi="Verdana" w:cs="Tahoma"/>
          <w:b/>
          <w:color w:val="000000"/>
          <w:sz w:val="18"/>
          <w:szCs w:val="18"/>
        </w:rPr>
        <w:t xml:space="preserve"> 20</w:t>
      </w:r>
      <w:r>
        <w:rPr>
          <w:rFonts w:ascii="Verdana" w:hAnsi="Verdana" w:cs="Tahoma"/>
          <w:b/>
          <w:color w:val="000000"/>
          <w:sz w:val="18"/>
          <w:szCs w:val="18"/>
        </w:rPr>
        <w:t>15</w:t>
      </w:r>
      <w:r w:rsidR="006E7EA7" w:rsidRPr="00FD3980">
        <w:rPr>
          <w:rFonts w:ascii="Verdana" w:hAnsi="Verdana" w:cs="Tahoma"/>
          <w:b/>
          <w:color w:val="000000"/>
          <w:sz w:val="18"/>
          <w:szCs w:val="18"/>
        </w:rPr>
        <w:t xml:space="preserve"> </w:t>
      </w:r>
      <w:r w:rsidR="006E7EA7" w:rsidRPr="00FD3980">
        <w:rPr>
          <w:rFonts w:ascii="Verdana" w:hAnsi="Verdana" w:cs="Tahoma"/>
          <w:b/>
          <w:bCs/>
          <w:color w:val="000000"/>
          <w:sz w:val="18"/>
          <w:szCs w:val="18"/>
        </w:rPr>
        <w:t xml:space="preserve">to </w:t>
      </w:r>
      <w:r w:rsidR="00C17C55">
        <w:rPr>
          <w:rFonts w:ascii="Verdana" w:hAnsi="Verdana" w:cs="Tahoma"/>
          <w:b/>
          <w:bCs/>
          <w:color w:val="000000"/>
          <w:sz w:val="18"/>
          <w:szCs w:val="18"/>
        </w:rPr>
        <w:t>Feb 2020</w:t>
      </w:r>
      <w:r w:rsidR="006E7EA7">
        <w:rPr>
          <w:rFonts w:ascii="Verdana" w:hAnsi="Verdana" w:cs="Tahoma"/>
          <w:b/>
          <w:bCs/>
          <w:color w:val="000000"/>
          <w:sz w:val="18"/>
          <w:szCs w:val="18"/>
        </w:rPr>
        <w:t>.</w:t>
      </w:r>
    </w:p>
    <w:p w14:paraId="0CE2971D" w14:textId="77777777" w:rsidR="006E7EA7" w:rsidRPr="00FD3980" w:rsidRDefault="006E7EA7" w:rsidP="006E7EA7">
      <w:pPr>
        <w:pStyle w:val="NoSpacing"/>
        <w:rPr>
          <w:rFonts w:ascii="Verdana" w:hAnsi="Verdana" w:cs="Tahoma"/>
          <w:b/>
          <w:bCs/>
          <w:color w:val="17365D"/>
          <w:sz w:val="18"/>
          <w:szCs w:val="18"/>
        </w:rPr>
      </w:pP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>A</w:t>
      </w:r>
      <w:r>
        <w:rPr>
          <w:rFonts w:ascii="Verdana" w:hAnsi="Verdana" w:cs="Tahoma"/>
          <w:b/>
          <w:bCs/>
          <w:color w:val="17365D"/>
          <w:sz w:val="18"/>
          <w:szCs w:val="18"/>
        </w:rPr>
        <w:t>ssist A</w:t>
      </w: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>rea Sales Manager, Goa.</w:t>
      </w:r>
    </w:p>
    <w:p w14:paraId="6B44FA5D" w14:textId="20A4B3D5" w:rsidR="006E7EA7" w:rsidRDefault="007F74B8" w:rsidP="00B8700B">
      <w:pPr>
        <w:pStyle w:val="NoSpacing"/>
        <w:jc w:val="both"/>
        <w:rPr>
          <w:rFonts w:ascii="Verdana" w:hAnsi="Verdana" w:cs="Tahoma"/>
          <w:b/>
          <w:color w:val="000000"/>
          <w:sz w:val="18"/>
          <w:szCs w:val="18"/>
        </w:rPr>
      </w:pPr>
      <w:r w:rsidRPr="00FD3980">
        <w:rPr>
          <w:rFonts w:ascii="Verdana" w:hAnsi="Verdana" w:cs="Tahoma"/>
          <w:b/>
          <w:color w:val="000000"/>
          <w:sz w:val="18"/>
          <w:szCs w:val="18"/>
        </w:rPr>
        <w:t>Dealings with Hot Clients Like Architectures,</w:t>
      </w:r>
      <w:r>
        <w:rPr>
          <w:rFonts w:ascii="Verdana" w:hAnsi="Verdana" w:cs="Tahoma"/>
          <w:b/>
          <w:color w:val="000000"/>
          <w:sz w:val="18"/>
          <w:szCs w:val="18"/>
        </w:rPr>
        <w:t xml:space="preserve"> Fabricators, Consultants, </w:t>
      </w:r>
      <w:r w:rsidR="00F850A6">
        <w:rPr>
          <w:rFonts w:ascii="Verdana" w:hAnsi="Verdana" w:cs="Tahoma"/>
          <w:b/>
          <w:color w:val="000000"/>
          <w:sz w:val="18"/>
          <w:szCs w:val="18"/>
        </w:rPr>
        <w:t>Landowners</w:t>
      </w:r>
      <w:r>
        <w:rPr>
          <w:rFonts w:ascii="Verdana" w:hAnsi="Verdana" w:cs="Tahoma"/>
          <w:b/>
          <w:color w:val="000000"/>
          <w:sz w:val="18"/>
          <w:szCs w:val="18"/>
        </w:rPr>
        <w:t>, Civil Works,</w:t>
      </w:r>
      <w:r w:rsidRPr="00FD3980">
        <w:rPr>
          <w:rFonts w:ascii="Verdana" w:hAnsi="Verdana" w:cs="Tahoma"/>
          <w:b/>
          <w:color w:val="000000"/>
          <w:sz w:val="18"/>
          <w:szCs w:val="18"/>
        </w:rPr>
        <w:t xml:space="preserve"> Builders, Developers, Engineers, Contractors</w:t>
      </w:r>
      <w:r>
        <w:rPr>
          <w:rFonts w:ascii="Verdana" w:hAnsi="Verdana" w:cs="Tahoma"/>
          <w:b/>
          <w:color w:val="000000"/>
          <w:sz w:val="18"/>
          <w:szCs w:val="18"/>
        </w:rPr>
        <w:t xml:space="preserve">, Site </w:t>
      </w:r>
      <w:r w:rsidR="00F850A6">
        <w:rPr>
          <w:rFonts w:ascii="Verdana" w:hAnsi="Verdana" w:cs="Tahoma"/>
          <w:b/>
          <w:color w:val="000000"/>
          <w:sz w:val="18"/>
          <w:szCs w:val="18"/>
        </w:rPr>
        <w:t>Supervisors</w:t>
      </w:r>
      <w:r w:rsidRPr="00FD3980">
        <w:rPr>
          <w:rFonts w:ascii="Verdana" w:hAnsi="Verdana" w:cs="Tahoma"/>
          <w:b/>
          <w:color w:val="000000"/>
          <w:sz w:val="18"/>
          <w:szCs w:val="18"/>
        </w:rPr>
        <w:t xml:space="preserve"> &amp;</w:t>
      </w:r>
      <w:r>
        <w:rPr>
          <w:rFonts w:ascii="Verdana" w:hAnsi="Verdana" w:cs="Tahoma"/>
          <w:b/>
          <w:color w:val="000000"/>
          <w:sz w:val="18"/>
          <w:szCs w:val="18"/>
        </w:rPr>
        <w:t xml:space="preserve"> </w:t>
      </w:r>
      <w:r w:rsidRPr="00FD3980">
        <w:rPr>
          <w:rFonts w:ascii="Verdana" w:hAnsi="Verdana" w:cs="Tahoma"/>
          <w:b/>
          <w:color w:val="000000"/>
          <w:sz w:val="18"/>
          <w:szCs w:val="18"/>
        </w:rPr>
        <w:t>Managed Dealers Networks.</w:t>
      </w:r>
    </w:p>
    <w:p w14:paraId="1B4785AA" w14:textId="77777777" w:rsidR="006E7EA7" w:rsidRDefault="006E7EA7" w:rsidP="00B8700B">
      <w:pPr>
        <w:pStyle w:val="NoSpacing"/>
        <w:jc w:val="both"/>
        <w:rPr>
          <w:rFonts w:ascii="Verdana" w:hAnsi="Verdana" w:cs="Tahoma"/>
          <w:b/>
          <w:color w:val="000000"/>
          <w:sz w:val="18"/>
          <w:szCs w:val="18"/>
        </w:rPr>
      </w:pPr>
    </w:p>
    <w:p w14:paraId="0DD41DC9" w14:textId="21DF9371" w:rsidR="00B8700B" w:rsidRPr="00FD3980" w:rsidRDefault="00B8700B" w:rsidP="00B8700B">
      <w:pPr>
        <w:pStyle w:val="NoSpacing"/>
        <w:jc w:val="both"/>
        <w:rPr>
          <w:rFonts w:ascii="Verdana" w:hAnsi="Verdana" w:cs="Tahoma"/>
          <w:b/>
          <w:color w:val="000000"/>
          <w:sz w:val="18"/>
          <w:szCs w:val="18"/>
        </w:rPr>
      </w:pPr>
      <w:r w:rsidRPr="00FD3980">
        <w:rPr>
          <w:rFonts w:ascii="Verdana" w:hAnsi="Verdana" w:cs="Tahoma"/>
          <w:b/>
          <w:color w:val="000000"/>
          <w:sz w:val="18"/>
          <w:szCs w:val="18"/>
        </w:rPr>
        <w:t xml:space="preserve">CRYOVIVA BIOTECH PVT LTD. </w:t>
      </w:r>
    </w:p>
    <w:p w14:paraId="1D875BCC" w14:textId="77777777" w:rsidR="00B8700B" w:rsidRPr="00FD3980" w:rsidRDefault="00B8700B" w:rsidP="00B8700B">
      <w:pPr>
        <w:pStyle w:val="NoSpacing"/>
        <w:jc w:val="both"/>
        <w:rPr>
          <w:rFonts w:ascii="Verdana" w:hAnsi="Verdana" w:cs="Tahoma"/>
          <w:b/>
          <w:color w:val="000000"/>
          <w:sz w:val="18"/>
          <w:szCs w:val="18"/>
        </w:rPr>
      </w:pPr>
      <w:r w:rsidRPr="00FD3980">
        <w:rPr>
          <w:rFonts w:ascii="Verdana" w:hAnsi="Verdana" w:cs="Tahoma"/>
          <w:b/>
          <w:color w:val="000000"/>
          <w:sz w:val="18"/>
          <w:szCs w:val="18"/>
        </w:rPr>
        <w:t>(FORMERLY KNOWN AS CRYOBANKS INTERNATIONAL INDIA PVT LTD).</w:t>
      </w:r>
    </w:p>
    <w:p w14:paraId="6CD9684A" w14:textId="4FC8A2B9" w:rsidR="00B8700B" w:rsidRPr="00FD3980" w:rsidRDefault="00B8700B" w:rsidP="00B8700B">
      <w:pPr>
        <w:pStyle w:val="NoSpacing"/>
        <w:jc w:val="both"/>
        <w:rPr>
          <w:rFonts w:ascii="Verdana" w:hAnsi="Verdana" w:cs="Tahoma"/>
          <w:b/>
          <w:bCs/>
          <w:color w:val="000000"/>
          <w:sz w:val="18"/>
          <w:szCs w:val="18"/>
        </w:rPr>
      </w:pPr>
      <w:r w:rsidRPr="00FD3980">
        <w:rPr>
          <w:rFonts w:ascii="Verdana" w:hAnsi="Verdana" w:cs="Tahoma"/>
          <w:b/>
          <w:color w:val="000000"/>
          <w:sz w:val="18"/>
          <w:szCs w:val="18"/>
        </w:rPr>
        <w:t xml:space="preserve">January 2013 </w:t>
      </w:r>
      <w:r w:rsidRPr="00FD3980">
        <w:rPr>
          <w:rFonts w:ascii="Verdana" w:hAnsi="Verdana" w:cs="Tahoma"/>
          <w:b/>
          <w:bCs/>
          <w:color w:val="000000"/>
          <w:sz w:val="18"/>
          <w:szCs w:val="18"/>
        </w:rPr>
        <w:t xml:space="preserve">to </w:t>
      </w:r>
      <w:r w:rsidR="002A0170">
        <w:rPr>
          <w:rFonts w:ascii="Verdana" w:hAnsi="Verdana" w:cs="Tahoma"/>
          <w:b/>
          <w:bCs/>
          <w:color w:val="000000"/>
          <w:sz w:val="18"/>
          <w:szCs w:val="18"/>
        </w:rPr>
        <w:t>Feb</w:t>
      </w:r>
      <w:r w:rsidRPr="00FD3980">
        <w:rPr>
          <w:rFonts w:ascii="Verdana" w:hAnsi="Verdana" w:cs="Tahoma"/>
          <w:b/>
          <w:bCs/>
          <w:color w:val="000000"/>
          <w:sz w:val="18"/>
          <w:szCs w:val="18"/>
        </w:rPr>
        <w:t xml:space="preserve"> 20</w:t>
      </w:r>
      <w:r w:rsidR="007C63F5">
        <w:rPr>
          <w:rFonts w:ascii="Verdana" w:hAnsi="Verdana" w:cs="Tahoma"/>
          <w:b/>
          <w:bCs/>
          <w:color w:val="000000"/>
          <w:sz w:val="18"/>
          <w:szCs w:val="18"/>
        </w:rPr>
        <w:t>15</w:t>
      </w:r>
      <w:r w:rsidRPr="00FD3980">
        <w:rPr>
          <w:rFonts w:ascii="Verdana" w:hAnsi="Verdana" w:cs="Tahoma"/>
          <w:b/>
          <w:bCs/>
          <w:color w:val="000000"/>
          <w:sz w:val="18"/>
          <w:szCs w:val="18"/>
        </w:rPr>
        <w:t>.</w:t>
      </w:r>
    </w:p>
    <w:p w14:paraId="6B82CE26" w14:textId="75635E03" w:rsidR="00B8700B" w:rsidRPr="00FD3980" w:rsidRDefault="00B8700B" w:rsidP="00B8700B">
      <w:pPr>
        <w:pStyle w:val="NoSpacing"/>
        <w:rPr>
          <w:rFonts w:ascii="Verdana" w:hAnsi="Verdana" w:cs="Tahoma"/>
          <w:b/>
          <w:bCs/>
          <w:color w:val="17365D"/>
          <w:sz w:val="18"/>
          <w:szCs w:val="18"/>
        </w:rPr>
      </w:pP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 xml:space="preserve">Area Sales Manager, Mumbai, </w:t>
      </w:r>
      <w:r w:rsidR="004C1049">
        <w:rPr>
          <w:rFonts w:ascii="Verdana" w:hAnsi="Verdana" w:cs="Tahoma"/>
          <w:b/>
          <w:bCs/>
          <w:color w:val="17365D"/>
          <w:sz w:val="18"/>
          <w:szCs w:val="18"/>
        </w:rPr>
        <w:t xml:space="preserve">the </w:t>
      </w: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 xml:space="preserve">Rest of </w:t>
      </w:r>
      <w:r w:rsidR="002745A7" w:rsidRPr="00FD3980">
        <w:rPr>
          <w:rFonts w:ascii="Verdana" w:hAnsi="Verdana" w:cs="Tahoma"/>
          <w:b/>
          <w:bCs/>
          <w:color w:val="17365D"/>
          <w:sz w:val="18"/>
          <w:szCs w:val="18"/>
        </w:rPr>
        <w:t>Maharashtra,</w:t>
      </w: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 xml:space="preserve"> and Goa.</w:t>
      </w:r>
    </w:p>
    <w:p w14:paraId="142B7DF8" w14:textId="3C8BBC67" w:rsidR="00B8700B" w:rsidRDefault="00B8700B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  <w:r w:rsidRPr="00FD3980">
        <w:rPr>
          <w:rFonts w:ascii="Verdana" w:hAnsi="Verdana" w:cs="Tahoma"/>
          <w:color w:val="000000"/>
          <w:sz w:val="18"/>
          <w:szCs w:val="18"/>
        </w:rPr>
        <w:t xml:space="preserve">Handled a team of 5 </w:t>
      </w:r>
      <w:r w:rsidR="006E7EA7" w:rsidRPr="00FD3980">
        <w:rPr>
          <w:rFonts w:ascii="Verdana" w:hAnsi="Verdana" w:cs="Tahoma"/>
          <w:color w:val="000000"/>
          <w:sz w:val="18"/>
          <w:szCs w:val="18"/>
        </w:rPr>
        <w:t>Salespersons</w:t>
      </w:r>
      <w:r w:rsidRPr="00FD3980">
        <w:rPr>
          <w:rFonts w:ascii="Verdana" w:hAnsi="Verdana" w:cs="Tahoma"/>
          <w:color w:val="000000"/>
          <w:sz w:val="18"/>
          <w:szCs w:val="18"/>
        </w:rPr>
        <w:t>. Dealing with</w:t>
      </w:r>
      <w:r>
        <w:rPr>
          <w:rFonts w:ascii="Verdana" w:hAnsi="Verdana" w:cs="Tahoma"/>
          <w:color w:val="000000"/>
          <w:sz w:val="18"/>
          <w:szCs w:val="18"/>
        </w:rPr>
        <w:t xml:space="preserve"> Gyna</w:t>
      </w:r>
      <w:r w:rsidRPr="00FD3980">
        <w:rPr>
          <w:rFonts w:ascii="Verdana" w:hAnsi="Verdana" w:cs="Tahoma"/>
          <w:color w:val="000000"/>
          <w:sz w:val="18"/>
          <w:szCs w:val="18"/>
        </w:rPr>
        <w:t xml:space="preserve">e Doctors, Giving Presentations to Expected Mothers to </w:t>
      </w:r>
      <w:r w:rsidR="006E7EA7">
        <w:rPr>
          <w:rFonts w:ascii="Verdana" w:hAnsi="Verdana" w:cs="Tahoma"/>
          <w:color w:val="000000"/>
          <w:sz w:val="18"/>
          <w:szCs w:val="18"/>
        </w:rPr>
        <w:t>Understand</w:t>
      </w:r>
      <w:r w:rsidRPr="00FD3980">
        <w:rPr>
          <w:rFonts w:ascii="Verdana" w:hAnsi="Verdana" w:cs="Tahoma"/>
          <w:color w:val="000000"/>
          <w:sz w:val="18"/>
          <w:szCs w:val="18"/>
        </w:rPr>
        <w:t xml:space="preserve"> the Benefits of stem cell Banking.</w:t>
      </w:r>
    </w:p>
    <w:p w14:paraId="26BA71FE" w14:textId="59B3E0DC" w:rsidR="00B67046" w:rsidRDefault="00B67046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</w:p>
    <w:p w14:paraId="768CA1AF" w14:textId="77777777" w:rsidR="007C63F5" w:rsidRPr="00FD3980" w:rsidRDefault="007C63F5" w:rsidP="007C63F5">
      <w:pPr>
        <w:spacing w:after="0" w:line="240" w:lineRule="auto"/>
        <w:jc w:val="both"/>
        <w:rPr>
          <w:rFonts w:ascii="Verdana" w:hAnsi="Verdana" w:cs="Tahoma"/>
          <w:b/>
          <w:color w:val="000000"/>
          <w:sz w:val="18"/>
          <w:szCs w:val="18"/>
        </w:rPr>
      </w:pPr>
      <w:r>
        <w:rPr>
          <w:rFonts w:ascii="Verdana" w:hAnsi="Verdana" w:cs="Tahoma"/>
          <w:b/>
          <w:color w:val="000000"/>
          <w:sz w:val="18"/>
          <w:szCs w:val="18"/>
        </w:rPr>
        <w:t>GUJARAT TEA PROCESSORS &amp; PACKERS</w:t>
      </w:r>
      <w:r w:rsidRPr="00FD3980">
        <w:rPr>
          <w:rFonts w:ascii="Verdana" w:hAnsi="Verdana" w:cs="Tahoma"/>
          <w:b/>
          <w:color w:val="000000"/>
          <w:sz w:val="18"/>
          <w:szCs w:val="18"/>
        </w:rPr>
        <w:t xml:space="preserve"> L</w:t>
      </w:r>
      <w:r>
        <w:rPr>
          <w:rFonts w:ascii="Verdana" w:hAnsi="Verdana" w:cs="Tahoma"/>
          <w:b/>
          <w:color w:val="000000"/>
          <w:sz w:val="18"/>
          <w:szCs w:val="18"/>
        </w:rPr>
        <w:t>TD</w:t>
      </w:r>
      <w:r w:rsidRPr="00FD3980">
        <w:rPr>
          <w:rFonts w:ascii="Verdana" w:hAnsi="Verdana" w:cs="Tahoma"/>
          <w:b/>
          <w:color w:val="000000"/>
          <w:sz w:val="18"/>
          <w:szCs w:val="18"/>
        </w:rPr>
        <w:t>.</w:t>
      </w:r>
    </w:p>
    <w:p w14:paraId="2342E25C" w14:textId="6D78A8CF" w:rsidR="00B8700B" w:rsidRDefault="00B67046" w:rsidP="00B8700B">
      <w:pPr>
        <w:spacing w:after="0" w:line="240" w:lineRule="auto"/>
        <w:jc w:val="both"/>
        <w:rPr>
          <w:rFonts w:ascii="Verdana" w:hAnsi="Verdana" w:cs="Tahoma"/>
          <w:b/>
          <w:color w:val="000000"/>
          <w:sz w:val="18"/>
          <w:szCs w:val="18"/>
        </w:rPr>
      </w:pPr>
      <w:r>
        <w:rPr>
          <w:rFonts w:ascii="Verdana" w:hAnsi="Verdana" w:cs="Tahoma"/>
          <w:b/>
          <w:color w:val="000000"/>
          <w:sz w:val="18"/>
          <w:szCs w:val="18"/>
        </w:rPr>
        <w:t>D</w:t>
      </w:r>
      <w:r w:rsidR="00AD4824">
        <w:rPr>
          <w:rFonts w:ascii="Verdana" w:hAnsi="Verdana" w:cs="Tahoma"/>
          <w:b/>
          <w:color w:val="000000"/>
          <w:sz w:val="18"/>
          <w:szCs w:val="18"/>
        </w:rPr>
        <w:t>ec</w:t>
      </w:r>
      <w:r w:rsidR="00B8700B" w:rsidRPr="00FD3980">
        <w:rPr>
          <w:rFonts w:ascii="Verdana" w:hAnsi="Verdana" w:cs="Tahoma"/>
          <w:b/>
          <w:color w:val="000000"/>
          <w:sz w:val="18"/>
          <w:szCs w:val="18"/>
        </w:rPr>
        <w:t>-201</w:t>
      </w:r>
      <w:r>
        <w:rPr>
          <w:rFonts w:ascii="Verdana" w:hAnsi="Verdana" w:cs="Tahoma"/>
          <w:b/>
          <w:color w:val="000000"/>
          <w:sz w:val="18"/>
          <w:szCs w:val="18"/>
        </w:rPr>
        <w:t>1</w:t>
      </w:r>
      <w:r w:rsidR="00B8700B" w:rsidRPr="00FD3980">
        <w:rPr>
          <w:rFonts w:ascii="Verdana" w:hAnsi="Verdana" w:cs="Tahoma"/>
          <w:b/>
          <w:color w:val="000000"/>
          <w:sz w:val="18"/>
          <w:szCs w:val="18"/>
        </w:rPr>
        <w:t xml:space="preserve"> – </w:t>
      </w:r>
      <w:r>
        <w:rPr>
          <w:rFonts w:ascii="Verdana" w:hAnsi="Verdana" w:cs="Tahoma"/>
          <w:b/>
          <w:color w:val="000000"/>
          <w:sz w:val="18"/>
          <w:szCs w:val="18"/>
        </w:rPr>
        <w:t>A</w:t>
      </w:r>
      <w:r w:rsidR="00AD4824">
        <w:rPr>
          <w:rFonts w:ascii="Verdana" w:hAnsi="Verdana" w:cs="Tahoma"/>
          <w:b/>
          <w:color w:val="000000"/>
          <w:sz w:val="18"/>
          <w:szCs w:val="18"/>
        </w:rPr>
        <w:t>ug</w:t>
      </w:r>
      <w:r w:rsidR="00B8700B" w:rsidRPr="00FD3980">
        <w:rPr>
          <w:rFonts w:ascii="Verdana" w:hAnsi="Verdana" w:cs="Tahoma"/>
          <w:b/>
          <w:color w:val="000000"/>
          <w:sz w:val="18"/>
          <w:szCs w:val="18"/>
        </w:rPr>
        <w:t xml:space="preserve"> 201</w:t>
      </w:r>
      <w:r w:rsidR="00D51487">
        <w:rPr>
          <w:rFonts w:ascii="Verdana" w:hAnsi="Verdana" w:cs="Tahoma"/>
          <w:b/>
          <w:color w:val="000000"/>
          <w:sz w:val="18"/>
          <w:szCs w:val="18"/>
        </w:rPr>
        <w:t>3</w:t>
      </w:r>
    </w:p>
    <w:p w14:paraId="500D1C07" w14:textId="6BDE444A" w:rsidR="00496466" w:rsidRPr="00496466" w:rsidRDefault="00496466" w:rsidP="00496466">
      <w:pPr>
        <w:pStyle w:val="NoSpacing"/>
        <w:rPr>
          <w:rFonts w:ascii="Verdana" w:hAnsi="Verdana" w:cs="Tahoma"/>
          <w:b/>
          <w:bCs/>
          <w:color w:val="17365D"/>
          <w:sz w:val="18"/>
          <w:szCs w:val="18"/>
        </w:rPr>
      </w:pP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>Sales Officer– Goa.</w:t>
      </w:r>
    </w:p>
    <w:p w14:paraId="50245FA6" w14:textId="77777777" w:rsidR="00B67046" w:rsidRDefault="00B67046" w:rsidP="00B8700B">
      <w:pPr>
        <w:pStyle w:val="NoSpacing"/>
        <w:jc w:val="both"/>
        <w:rPr>
          <w:rFonts w:ascii="Verdana" w:hAnsi="Verdana" w:cs="Tahoma"/>
          <w:b/>
          <w:color w:val="70AD47"/>
          <w:sz w:val="18"/>
          <w:szCs w:val="18"/>
        </w:rPr>
      </w:pPr>
    </w:p>
    <w:p w14:paraId="745B3007" w14:textId="21C7795C" w:rsidR="00B8700B" w:rsidRPr="00FD3980" w:rsidRDefault="00827D21" w:rsidP="00B8700B">
      <w:pPr>
        <w:pStyle w:val="NoSpacing"/>
        <w:rPr>
          <w:rFonts w:ascii="Verdana" w:hAnsi="Verdana" w:cs="Tahoma"/>
          <w:b/>
          <w:caps/>
          <w:color w:val="000000"/>
          <w:sz w:val="18"/>
          <w:szCs w:val="18"/>
        </w:rPr>
      </w:pPr>
      <w:r>
        <w:rPr>
          <w:rFonts w:ascii="Verdana" w:hAnsi="Verdana" w:cs="Tahoma"/>
          <w:b/>
          <w:caps/>
          <w:color w:val="000000"/>
          <w:sz w:val="18"/>
          <w:szCs w:val="18"/>
        </w:rPr>
        <w:t>BRITANNIA INDUSTRIES</w:t>
      </w:r>
      <w:r w:rsidR="00B8700B" w:rsidRPr="00FD3980">
        <w:rPr>
          <w:rFonts w:ascii="Verdana" w:hAnsi="Verdana" w:cs="Tahoma"/>
          <w:b/>
          <w:caps/>
          <w:color w:val="000000"/>
          <w:sz w:val="18"/>
          <w:szCs w:val="18"/>
        </w:rPr>
        <w:t xml:space="preserve"> LTD.</w:t>
      </w:r>
    </w:p>
    <w:p w14:paraId="694E61B2" w14:textId="5F829866" w:rsidR="00B8700B" w:rsidRPr="00FD3980" w:rsidRDefault="00827D21" w:rsidP="00B8700B">
      <w:pPr>
        <w:pStyle w:val="NoSpacing"/>
        <w:rPr>
          <w:rFonts w:ascii="Verdana" w:hAnsi="Verdana" w:cs="Tahoma"/>
          <w:b/>
          <w:bCs/>
          <w:color w:val="17365D"/>
          <w:sz w:val="18"/>
          <w:szCs w:val="18"/>
        </w:rPr>
      </w:pPr>
      <w:r>
        <w:rPr>
          <w:rFonts w:ascii="Verdana" w:hAnsi="Verdana" w:cs="Tahoma"/>
          <w:b/>
          <w:color w:val="000000"/>
          <w:sz w:val="18"/>
          <w:szCs w:val="18"/>
        </w:rPr>
        <w:t>June</w:t>
      </w:r>
      <w:r w:rsidR="00B8700B" w:rsidRPr="00FD3980">
        <w:rPr>
          <w:rFonts w:ascii="Verdana" w:hAnsi="Verdana" w:cs="Tahoma"/>
          <w:b/>
          <w:color w:val="000000"/>
          <w:sz w:val="18"/>
          <w:szCs w:val="18"/>
        </w:rPr>
        <w:t xml:space="preserve"> 200</w:t>
      </w:r>
      <w:r>
        <w:rPr>
          <w:rFonts w:ascii="Verdana" w:hAnsi="Verdana" w:cs="Tahoma"/>
          <w:b/>
          <w:color w:val="000000"/>
          <w:sz w:val="18"/>
          <w:szCs w:val="18"/>
        </w:rPr>
        <w:t>5</w:t>
      </w:r>
      <w:r w:rsidR="00B8700B" w:rsidRPr="00FD3980">
        <w:rPr>
          <w:rFonts w:ascii="Verdana" w:hAnsi="Verdana" w:cs="Tahoma"/>
          <w:b/>
          <w:color w:val="000000"/>
          <w:sz w:val="18"/>
          <w:szCs w:val="18"/>
        </w:rPr>
        <w:t xml:space="preserve"> - </w:t>
      </w:r>
      <w:r>
        <w:rPr>
          <w:rFonts w:ascii="Verdana" w:hAnsi="Verdana" w:cs="Tahoma"/>
          <w:b/>
          <w:color w:val="000000"/>
          <w:sz w:val="18"/>
          <w:szCs w:val="18"/>
        </w:rPr>
        <w:t>Nov</w:t>
      </w:r>
      <w:r w:rsidR="00B8700B" w:rsidRPr="00FD3980">
        <w:rPr>
          <w:rFonts w:ascii="Verdana" w:hAnsi="Verdana" w:cs="Tahoma"/>
          <w:b/>
          <w:color w:val="000000"/>
          <w:sz w:val="18"/>
          <w:szCs w:val="18"/>
        </w:rPr>
        <w:t xml:space="preserve"> 201</w:t>
      </w:r>
      <w:r>
        <w:rPr>
          <w:rFonts w:ascii="Verdana" w:hAnsi="Verdana" w:cs="Tahoma"/>
          <w:b/>
          <w:color w:val="000000"/>
          <w:sz w:val="18"/>
          <w:szCs w:val="18"/>
        </w:rPr>
        <w:t>1</w:t>
      </w:r>
      <w:r w:rsidR="00B8700B" w:rsidRPr="00FD3980">
        <w:rPr>
          <w:rFonts w:ascii="Verdana" w:hAnsi="Verdana" w:cs="Tahoma"/>
          <w:b/>
          <w:color w:val="000000"/>
          <w:sz w:val="18"/>
          <w:szCs w:val="18"/>
        </w:rPr>
        <w:t>.</w:t>
      </w:r>
    </w:p>
    <w:p w14:paraId="7F06CBE4" w14:textId="77777777" w:rsidR="00B8700B" w:rsidRPr="00FD3980" w:rsidRDefault="00B8700B" w:rsidP="00B8700B">
      <w:pPr>
        <w:pStyle w:val="NoSpacing"/>
        <w:rPr>
          <w:rFonts w:ascii="Verdana" w:hAnsi="Verdana" w:cs="Tahoma"/>
          <w:b/>
          <w:bCs/>
          <w:color w:val="17365D"/>
          <w:sz w:val="18"/>
          <w:szCs w:val="18"/>
        </w:rPr>
      </w:pP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>Sales Officer– Goa.</w:t>
      </w:r>
    </w:p>
    <w:p w14:paraId="31879E10" w14:textId="77777777" w:rsidR="00B8700B" w:rsidRDefault="00B8700B" w:rsidP="00B8700B">
      <w:pPr>
        <w:pStyle w:val="NoSpacing"/>
        <w:rPr>
          <w:rFonts w:ascii="Verdana" w:hAnsi="Verdana"/>
          <w:b/>
          <w:sz w:val="18"/>
          <w:szCs w:val="18"/>
        </w:rPr>
      </w:pPr>
    </w:p>
    <w:p w14:paraId="3AC7AB92" w14:textId="77777777" w:rsidR="00B8700B" w:rsidRPr="00FD3980" w:rsidRDefault="00B8700B" w:rsidP="00B8700B">
      <w:pPr>
        <w:pStyle w:val="NoSpacing"/>
        <w:rPr>
          <w:rFonts w:ascii="Verdana" w:hAnsi="Verdana" w:cs="Tahoma"/>
          <w:b/>
          <w:caps/>
          <w:color w:val="000000"/>
          <w:sz w:val="18"/>
          <w:szCs w:val="18"/>
        </w:rPr>
      </w:pPr>
      <w:r w:rsidRPr="00FD3980">
        <w:rPr>
          <w:rFonts w:ascii="Verdana" w:hAnsi="Verdana" w:cs="Tahoma"/>
          <w:b/>
          <w:caps/>
          <w:color w:val="000000"/>
          <w:sz w:val="18"/>
          <w:szCs w:val="18"/>
        </w:rPr>
        <w:t>MOTHER DAIRY FOOD PROCESSING LTD</w:t>
      </w:r>
    </w:p>
    <w:p w14:paraId="190DDF20" w14:textId="4FC14CED" w:rsidR="00B8700B" w:rsidRPr="00FD3980" w:rsidRDefault="00B8700B" w:rsidP="00B8700B">
      <w:pPr>
        <w:pStyle w:val="NoSpacing"/>
        <w:rPr>
          <w:rFonts w:ascii="Verdana" w:hAnsi="Verdana" w:cs="Tahoma"/>
          <w:b/>
          <w:bCs/>
          <w:color w:val="17365D"/>
          <w:sz w:val="18"/>
          <w:szCs w:val="18"/>
        </w:rPr>
      </w:pPr>
      <w:r w:rsidRPr="00FD3980">
        <w:rPr>
          <w:rFonts w:ascii="Verdana" w:hAnsi="Verdana" w:cs="Tahoma"/>
          <w:b/>
          <w:color w:val="000000"/>
          <w:sz w:val="18"/>
          <w:szCs w:val="18"/>
        </w:rPr>
        <w:t xml:space="preserve">Sept 2003 – </w:t>
      </w:r>
      <w:r w:rsidR="00E4540B">
        <w:rPr>
          <w:rFonts w:ascii="Verdana" w:hAnsi="Verdana" w:cs="Tahoma"/>
          <w:b/>
          <w:color w:val="000000"/>
          <w:sz w:val="18"/>
          <w:szCs w:val="18"/>
        </w:rPr>
        <w:t>May 2005</w:t>
      </w:r>
    </w:p>
    <w:p w14:paraId="4435955B" w14:textId="77777777" w:rsidR="00B8700B" w:rsidRPr="00FD3980" w:rsidRDefault="00B8700B" w:rsidP="00B8700B">
      <w:pPr>
        <w:pStyle w:val="NoSpacing"/>
        <w:rPr>
          <w:rFonts w:ascii="Verdana" w:hAnsi="Verdana" w:cs="Tahoma"/>
          <w:b/>
          <w:bCs/>
          <w:color w:val="17365D"/>
          <w:sz w:val="18"/>
          <w:szCs w:val="18"/>
        </w:rPr>
      </w:pP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>Sales Executive - Goa, Pune &amp; Nasik</w:t>
      </w:r>
    </w:p>
    <w:p w14:paraId="742E7AB1" w14:textId="3625C3C0" w:rsidR="00750D41" w:rsidRDefault="00750D41" w:rsidP="00B8700B">
      <w:pPr>
        <w:spacing w:after="0" w:line="240" w:lineRule="auto"/>
        <w:jc w:val="both"/>
        <w:rPr>
          <w:rFonts w:ascii="Verdana" w:hAnsi="Verdana" w:cs="Tahoma"/>
          <w:bCs/>
          <w:sz w:val="18"/>
          <w:szCs w:val="18"/>
        </w:rPr>
      </w:pPr>
    </w:p>
    <w:p w14:paraId="0576F331" w14:textId="5FCB97DF" w:rsidR="00750D41" w:rsidRPr="00FD3980" w:rsidRDefault="00750D41" w:rsidP="00750D41">
      <w:pPr>
        <w:spacing w:after="0" w:line="240" w:lineRule="auto"/>
        <w:jc w:val="both"/>
        <w:rPr>
          <w:rFonts w:ascii="Verdana" w:hAnsi="Verdana" w:cs="Tahoma"/>
          <w:b/>
          <w:caps/>
          <w:color w:val="000000"/>
          <w:sz w:val="18"/>
          <w:szCs w:val="18"/>
        </w:rPr>
      </w:pPr>
      <w:r w:rsidRPr="00FD3980">
        <w:rPr>
          <w:rFonts w:ascii="Verdana" w:hAnsi="Verdana" w:cs="Tahoma"/>
          <w:b/>
          <w:caps/>
          <w:color w:val="000000"/>
          <w:sz w:val="18"/>
          <w:szCs w:val="18"/>
        </w:rPr>
        <w:t xml:space="preserve">tata tea ltd </w:t>
      </w:r>
    </w:p>
    <w:p w14:paraId="3F5C49BC" w14:textId="0C483F35" w:rsidR="00750D41" w:rsidRPr="00FD3980" w:rsidRDefault="00750D41" w:rsidP="00750D41">
      <w:pPr>
        <w:spacing w:after="0" w:line="240" w:lineRule="auto"/>
        <w:jc w:val="both"/>
        <w:rPr>
          <w:rFonts w:ascii="Verdana" w:hAnsi="Verdana" w:cs="Tahoma"/>
          <w:b/>
          <w:color w:val="000000"/>
          <w:sz w:val="18"/>
          <w:szCs w:val="18"/>
        </w:rPr>
      </w:pPr>
      <w:r w:rsidRPr="00FD3980">
        <w:rPr>
          <w:rFonts w:ascii="Verdana" w:hAnsi="Verdana" w:cs="Tahoma"/>
          <w:b/>
          <w:caps/>
          <w:color w:val="000000"/>
          <w:sz w:val="18"/>
          <w:szCs w:val="18"/>
        </w:rPr>
        <w:t>f</w:t>
      </w:r>
      <w:r>
        <w:rPr>
          <w:rFonts w:ascii="Verdana" w:hAnsi="Verdana" w:cs="Tahoma"/>
          <w:b/>
          <w:color w:val="000000"/>
          <w:sz w:val="18"/>
          <w:szCs w:val="18"/>
        </w:rPr>
        <w:t>eb 1996 – Aug 2003.</w:t>
      </w:r>
    </w:p>
    <w:p w14:paraId="68AD6A15" w14:textId="77777777" w:rsidR="00750D41" w:rsidRPr="00FD3980" w:rsidRDefault="00750D41" w:rsidP="00750D41">
      <w:pPr>
        <w:spacing w:after="0" w:line="240" w:lineRule="auto"/>
        <w:jc w:val="both"/>
        <w:rPr>
          <w:rFonts w:ascii="Verdana" w:hAnsi="Verdana" w:cs="Tahoma"/>
          <w:b/>
          <w:bCs/>
          <w:color w:val="17365D"/>
          <w:sz w:val="18"/>
          <w:szCs w:val="18"/>
        </w:rPr>
      </w:pP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>Sales Executive - Nasik &amp; A’ Nagar</w:t>
      </w:r>
    </w:p>
    <w:p w14:paraId="35C4918D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b/>
          <w:bCs/>
          <w:color w:val="17365D"/>
          <w:sz w:val="18"/>
          <w:szCs w:val="18"/>
        </w:rPr>
      </w:pPr>
    </w:p>
    <w:p w14:paraId="5110B014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b/>
          <w:bCs/>
          <w:color w:val="17365D"/>
          <w:sz w:val="18"/>
          <w:szCs w:val="18"/>
        </w:rPr>
      </w:pPr>
      <w:r w:rsidRPr="00FD3980">
        <w:rPr>
          <w:rFonts w:ascii="Verdana" w:hAnsi="Verdana" w:cs="Tahoma"/>
          <w:b/>
          <w:bCs/>
          <w:color w:val="17365D"/>
          <w:sz w:val="18"/>
          <w:szCs w:val="18"/>
        </w:rPr>
        <w:t>EDUCATION</w:t>
      </w:r>
    </w:p>
    <w:p w14:paraId="083FD1A6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6AC48A2" wp14:editId="1A6B33A3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633845" cy="0"/>
                <wp:effectExtent l="9525" t="6985" r="5080" b="12065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3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D1E17" id="1028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55pt" to="522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"/>
            </w:pict>
          </mc:Fallback>
        </mc:AlternateContent>
      </w:r>
    </w:p>
    <w:p w14:paraId="135A93BE" w14:textId="77777777" w:rsidR="00B8700B" w:rsidRPr="00FD3980" w:rsidRDefault="00B8700B" w:rsidP="00B8700B">
      <w:pPr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rFonts w:ascii="Verdana" w:hAnsi="Verdana" w:cs="Tahoma"/>
          <w:b/>
          <w:sz w:val="18"/>
          <w:szCs w:val="18"/>
        </w:rPr>
      </w:pPr>
      <w:r w:rsidRPr="00FD3980">
        <w:rPr>
          <w:rFonts w:ascii="Verdana" w:hAnsi="Verdana" w:cs="Tahoma"/>
          <w:b/>
          <w:sz w:val="18"/>
          <w:szCs w:val="18"/>
          <w:lang w:val="en-GB"/>
        </w:rPr>
        <w:t>B.Com.</w:t>
      </w:r>
      <w:r w:rsidRPr="00FD3980">
        <w:rPr>
          <w:rFonts w:ascii="Verdana" w:hAnsi="Verdana" w:cs="Tahoma"/>
          <w:sz w:val="18"/>
          <w:szCs w:val="18"/>
          <w:lang w:val="en-GB"/>
        </w:rPr>
        <w:t>(Pursuing from I.G.N.O.U.).</w:t>
      </w:r>
    </w:p>
    <w:p w14:paraId="14E2899D" w14:textId="77777777" w:rsidR="00B8700B" w:rsidRPr="00FD3980" w:rsidRDefault="00B8700B" w:rsidP="00B8700B">
      <w:pPr>
        <w:numPr>
          <w:ilvl w:val="0"/>
          <w:numId w:val="1"/>
        </w:numPr>
        <w:tabs>
          <w:tab w:val="left" w:pos="540"/>
        </w:tabs>
        <w:spacing w:after="0" w:line="240" w:lineRule="auto"/>
        <w:jc w:val="both"/>
        <w:rPr>
          <w:rFonts w:ascii="Verdana" w:hAnsi="Verdana" w:cs="Tahoma"/>
          <w:sz w:val="18"/>
          <w:szCs w:val="18"/>
          <w:lang w:val="en-GB"/>
        </w:rPr>
      </w:pPr>
      <w:r w:rsidRPr="00FD3980">
        <w:rPr>
          <w:rFonts w:ascii="Verdana" w:hAnsi="Verdana" w:cs="Tahoma"/>
          <w:b/>
          <w:sz w:val="18"/>
          <w:szCs w:val="18"/>
          <w:lang w:val="en-GB"/>
        </w:rPr>
        <w:t>Computer Proficiency:</w:t>
      </w:r>
      <w:r w:rsidRPr="00FD3980">
        <w:rPr>
          <w:rFonts w:ascii="Verdana" w:hAnsi="Verdana"/>
          <w:sz w:val="18"/>
          <w:szCs w:val="18"/>
        </w:rPr>
        <w:t xml:space="preserve"> Computer savvy</w:t>
      </w:r>
      <w:r>
        <w:rPr>
          <w:rFonts w:ascii="Verdana" w:hAnsi="Verdana"/>
          <w:sz w:val="18"/>
          <w:szCs w:val="18"/>
        </w:rPr>
        <w:t>.</w:t>
      </w:r>
    </w:p>
    <w:p w14:paraId="51C5F83E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DA8C451" wp14:editId="6E801191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633845" cy="0"/>
                <wp:effectExtent l="9525" t="12700" r="5080" b="6350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3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3D1D" id="1029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7.75pt" to="522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"/>
            </w:pict>
          </mc:Fallback>
        </mc:AlternateContent>
      </w:r>
    </w:p>
    <w:p w14:paraId="32D142CF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sz w:val="18"/>
          <w:szCs w:val="18"/>
        </w:rPr>
      </w:pPr>
      <w:r w:rsidRPr="000F602F">
        <w:rPr>
          <w:rFonts w:ascii="Verdana" w:hAnsi="Verdana" w:cs="Tahoma"/>
          <w:b/>
          <w:bCs/>
          <w:sz w:val="18"/>
          <w:szCs w:val="18"/>
        </w:rPr>
        <w:t>Date of Birth:</w:t>
      </w:r>
      <w:r w:rsidRPr="00FD3980">
        <w:rPr>
          <w:rFonts w:ascii="Verdana" w:hAnsi="Verdana" w:cs="Tahoma"/>
          <w:sz w:val="18"/>
          <w:szCs w:val="18"/>
        </w:rPr>
        <w:t xml:space="preserve"> </w:t>
      </w:r>
      <w:r w:rsidRPr="00FD3980">
        <w:rPr>
          <w:rFonts w:ascii="Verdana" w:hAnsi="Verdana" w:cs="Tahoma"/>
          <w:color w:val="000000"/>
          <w:sz w:val="18"/>
          <w:szCs w:val="18"/>
        </w:rPr>
        <w:t>16 June 1977,</w:t>
      </w:r>
      <w:r>
        <w:rPr>
          <w:rFonts w:ascii="Verdana" w:hAnsi="Verdana" w:cs="Tahoma"/>
          <w:color w:val="000000"/>
          <w:sz w:val="18"/>
          <w:szCs w:val="18"/>
        </w:rPr>
        <w:t xml:space="preserve"> </w:t>
      </w:r>
      <w:r w:rsidRPr="000F602F">
        <w:rPr>
          <w:rFonts w:ascii="Verdana" w:hAnsi="Verdana" w:cs="Tahoma"/>
          <w:b/>
          <w:bCs/>
          <w:sz w:val="18"/>
          <w:szCs w:val="18"/>
        </w:rPr>
        <w:t>Linguistic Proficiency</w:t>
      </w:r>
      <w:r w:rsidRPr="00FD3980">
        <w:rPr>
          <w:rFonts w:ascii="Verdana" w:hAnsi="Verdana" w:cs="Tahoma"/>
          <w:sz w:val="18"/>
          <w:szCs w:val="18"/>
        </w:rPr>
        <w:t xml:space="preserve">: </w:t>
      </w:r>
      <w:r w:rsidRPr="00FD3980">
        <w:rPr>
          <w:rFonts w:ascii="Verdana" w:hAnsi="Verdana" w:cs="Tahoma"/>
          <w:color w:val="000000"/>
          <w:sz w:val="18"/>
          <w:szCs w:val="18"/>
        </w:rPr>
        <w:t>English, Hindi, Marathi, Konkani.</w:t>
      </w:r>
    </w:p>
    <w:p w14:paraId="20FCC256" w14:textId="47F243AD" w:rsidR="00B8700B" w:rsidRDefault="00B8700B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  <w:r w:rsidRPr="000F602F">
        <w:rPr>
          <w:rFonts w:ascii="Verdana" w:hAnsi="Verdana" w:cs="Tahoma"/>
          <w:b/>
          <w:bCs/>
          <w:color w:val="000000"/>
          <w:sz w:val="18"/>
          <w:szCs w:val="18"/>
        </w:rPr>
        <w:t>Present CTC:</w:t>
      </w:r>
      <w:r>
        <w:rPr>
          <w:rFonts w:ascii="Verdana" w:hAnsi="Verdana" w:cs="Tahoma"/>
          <w:color w:val="000000"/>
          <w:sz w:val="18"/>
          <w:szCs w:val="18"/>
        </w:rPr>
        <w:t xml:space="preserve"> </w:t>
      </w:r>
      <w:r w:rsidR="0030578A">
        <w:rPr>
          <w:rFonts w:ascii="Verdana" w:hAnsi="Verdana" w:cs="Tahoma"/>
          <w:color w:val="000000"/>
          <w:sz w:val="18"/>
          <w:szCs w:val="18"/>
        </w:rPr>
        <w:t>5</w:t>
      </w:r>
      <w:r>
        <w:rPr>
          <w:rFonts w:ascii="Verdana" w:hAnsi="Verdana" w:cs="Tahoma"/>
          <w:color w:val="000000"/>
          <w:sz w:val="18"/>
          <w:szCs w:val="18"/>
        </w:rPr>
        <w:t>.</w:t>
      </w:r>
      <w:r w:rsidR="0030578A">
        <w:rPr>
          <w:rFonts w:ascii="Verdana" w:hAnsi="Verdana" w:cs="Tahoma"/>
          <w:color w:val="000000"/>
          <w:sz w:val="18"/>
          <w:szCs w:val="18"/>
        </w:rPr>
        <w:t>00</w:t>
      </w:r>
      <w:r>
        <w:rPr>
          <w:rFonts w:ascii="Verdana" w:hAnsi="Verdana" w:cs="Tahoma"/>
          <w:color w:val="000000"/>
          <w:sz w:val="18"/>
          <w:szCs w:val="18"/>
        </w:rPr>
        <w:t xml:space="preserve">/-LPA + </w:t>
      </w:r>
      <w:r w:rsidR="00DE35F4">
        <w:rPr>
          <w:rFonts w:ascii="Verdana" w:hAnsi="Verdana" w:cs="Tahoma"/>
          <w:color w:val="000000"/>
          <w:sz w:val="18"/>
          <w:szCs w:val="18"/>
        </w:rPr>
        <w:t>Benefits Perks</w:t>
      </w:r>
      <w:r>
        <w:rPr>
          <w:rFonts w:ascii="Verdana" w:hAnsi="Verdana" w:cs="Tahoma"/>
          <w:color w:val="000000"/>
          <w:sz w:val="18"/>
          <w:szCs w:val="18"/>
        </w:rPr>
        <w:t xml:space="preserve"> + Travelling Allowance + Mobile Allowance + Bike Maintenance + Incentives.</w:t>
      </w:r>
    </w:p>
    <w:p w14:paraId="1BB82D7E" w14:textId="77777777" w:rsidR="00B8700B" w:rsidRDefault="00B8700B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  <w:r w:rsidRPr="000F602F">
        <w:rPr>
          <w:rFonts w:ascii="Verdana" w:hAnsi="Verdana" w:cs="Tahoma"/>
          <w:b/>
          <w:bCs/>
          <w:color w:val="000000"/>
          <w:sz w:val="18"/>
          <w:szCs w:val="18"/>
        </w:rPr>
        <w:t>UAN No:</w:t>
      </w:r>
      <w:r w:rsidRPr="00FD3980">
        <w:rPr>
          <w:rFonts w:ascii="Verdana" w:hAnsi="Verdana" w:cs="Tahoma"/>
          <w:color w:val="000000"/>
          <w:sz w:val="18"/>
          <w:szCs w:val="18"/>
        </w:rPr>
        <w:t xml:space="preserve"> 1004 7646 4280</w:t>
      </w:r>
      <w:r>
        <w:rPr>
          <w:rFonts w:ascii="Verdana" w:hAnsi="Verdana" w:cs="Tahoma"/>
          <w:color w:val="000000"/>
          <w:sz w:val="18"/>
          <w:szCs w:val="18"/>
        </w:rPr>
        <w:t xml:space="preserve">, </w:t>
      </w:r>
      <w:r w:rsidRPr="000F602F">
        <w:rPr>
          <w:rFonts w:ascii="Verdana" w:hAnsi="Verdana" w:cs="Tahoma"/>
          <w:b/>
          <w:bCs/>
          <w:color w:val="000000"/>
          <w:sz w:val="18"/>
          <w:szCs w:val="18"/>
        </w:rPr>
        <w:t>Emp. Code:</w:t>
      </w:r>
      <w:r w:rsidRPr="00FD3980">
        <w:rPr>
          <w:rFonts w:ascii="Verdana" w:hAnsi="Verdana" w:cs="Tahoma"/>
          <w:color w:val="000000"/>
          <w:sz w:val="18"/>
          <w:szCs w:val="18"/>
        </w:rPr>
        <w:t xml:space="preserve"> </w:t>
      </w:r>
      <w:r>
        <w:rPr>
          <w:rFonts w:ascii="Verdana" w:hAnsi="Verdana" w:cs="Tahoma"/>
          <w:color w:val="000000"/>
          <w:sz w:val="18"/>
          <w:szCs w:val="18"/>
        </w:rPr>
        <w:t>90000138</w:t>
      </w:r>
      <w:r w:rsidRPr="00FD3980">
        <w:rPr>
          <w:rFonts w:ascii="Verdana" w:hAnsi="Verdana" w:cs="Tahoma"/>
          <w:color w:val="000000"/>
          <w:sz w:val="18"/>
          <w:szCs w:val="18"/>
        </w:rPr>
        <w:t>,</w:t>
      </w:r>
      <w:r>
        <w:rPr>
          <w:rFonts w:ascii="Verdana" w:hAnsi="Verdana" w:cs="Tahoma"/>
          <w:color w:val="000000"/>
          <w:sz w:val="18"/>
          <w:szCs w:val="18"/>
        </w:rPr>
        <w:t xml:space="preserve"> </w:t>
      </w:r>
      <w:r w:rsidRPr="000F602F">
        <w:rPr>
          <w:rFonts w:ascii="Verdana" w:hAnsi="Verdana" w:cs="Tahoma"/>
          <w:b/>
          <w:bCs/>
          <w:color w:val="000000"/>
          <w:sz w:val="18"/>
          <w:szCs w:val="18"/>
        </w:rPr>
        <w:t>Vendor Code:32308</w:t>
      </w:r>
      <w:r>
        <w:rPr>
          <w:rFonts w:ascii="Verdana" w:hAnsi="Verdana" w:cs="Tahoma"/>
          <w:color w:val="000000"/>
          <w:sz w:val="18"/>
          <w:szCs w:val="18"/>
        </w:rPr>
        <w:t>, Fully Vaccinated.</w:t>
      </w:r>
    </w:p>
    <w:p w14:paraId="03B602DC" w14:textId="77777777" w:rsidR="00B8700B" w:rsidRDefault="00B8700B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</w:p>
    <w:p w14:paraId="78985B5B" w14:textId="420A192B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  <w:r w:rsidRPr="00FD3980">
        <w:rPr>
          <w:rFonts w:ascii="Verdana" w:hAnsi="Verdana" w:cs="Tahoma"/>
          <w:color w:val="000000"/>
          <w:sz w:val="18"/>
          <w:szCs w:val="18"/>
        </w:rPr>
        <w:t xml:space="preserve">Date: </w:t>
      </w:r>
      <w:r>
        <w:rPr>
          <w:rFonts w:ascii="Verdana" w:hAnsi="Verdana" w:cs="Tahoma"/>
          <w:color w:val="000000"/>
          <w:sz w:val="18"/>
          <w:szCs w:val="18"/>
        </w:rPr>
        <w:t xml:space="preserve">   /   /202</w:t>
      </w:r>
      <w:r w:rsidR="000866C7">
        <w:rPr>
          <w:rFonts w:ascii="Verdana" w:hAnsi="Verdana" w:cs="Tahoma"/>
          <w:color w:val="000000"/>
          <w:sz w:val="18"/>
          <w:szCs w:val="18"/>
        </w:rPr>
        <w:t>3</w:t>
      </w:r>
      <w:r>
        <w:rPr>
          <w:rFonts w:ascii="Verdana" w:hAnsi="Verdana" w:cs="Tahoma"/>
          <w:color w:val="000000"/>
          <w:sz w:val="18"/>
          <w:szCs w:val="18"/>
        </w:rPr>
        <w:t>.</w:t>
      </w:r>
    </w:p>
    <w:p w14:paraId="07F59D0F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  <w:r w:rsidRPr="00FD3980">
        <w:rPr>
          <w:rFonts w:ascii="Verdana" w:hAnsi="Verdana" w:cs="Tahoma"/>
          <w:noProof/>
          <w:color w:val="000000"/>
          <w:sz w:val="18"/>
          <w:szCs w:val="18"/>
          <w:lang w:val="en-US"/>
        </w:rPr>
        <w:drawing>
          <wp:anchor distT="0" distB="0" distL="0" distR="0" simplePos="0" relativeHeight="251661312" behindDoc="0" locked="0" layoutInCell="1" allowOverlap="1" wp14:anchorId="422EE614" wp14:editId="1C3D7797">
            <wp:simplePos x="0" y="0"/>
            <wp:positionH relativeFrom="character">
              <wp:posOffset>3997960</wp:posOffset>
            </wp:positionH>
            <wp:positionV relativeFrom="paragraph">
              <wp:posOffset>53975</wp:posOffset>
            </wp:positionV>
            <wp:extent cx="1409700" cy="714375"/>
            <wp:effectExtent l="19050" t="0" r="0" b="0"/>
            <wp:wrapNone/>
            <wp:docPr id="1030" name="Picture" descr="A picture containing whiteboar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" descr="A picture containing whiteboard&#10;&#10;Description automatically generated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409700" cy="714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970A9C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</w:p>
    <w:p w14:paraId="617EEB6C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</w:p>
    <w:p w14:paraId="5D1A65AD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</w:p>
    <w:p w14:paraId="58BB76B6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</w:p>
    <w:p w14:paraId="2AC60E4B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</w:p>
    <w:p w14:paraId="0B1F157C" w14:textId="77777777" w:rsidR="00B8700B" w:rsidRPr="00FD3980" w:rsidRDefault="00B8700B" w:rsidP="00B8700B">
      <w:pPr>
        <w:spacing w:after="0" w:line="240" w:lineRule="auto"/>
        <w:jc w:val="both"/>
        <w:rPr>
          <w:rFonts w:ascii="Verdana" w:hAnsi="Verdana" w:cs="Tahoma"/>
          <w:color w:val="000000"/>
          <w:sz w:val="18"/>
          <w:szCs w:val="18"/>
        </w:rPr>
      </w:pPr>
    </w:p>
    <w:p w14:paraId="18C21500" w14:textId="22DA3D4A" w:rsidR="00AB390E" w:rsidRPr="009E3CB5" w:rsidRDefault="00B8700B" w:rsidP="009E3CB5">
      <w:pPr>
        <w:spacing w:after="0" w:line="240" w:lineRule="auto"/>
        <w:rPr>
          <w:rFonts w:ascii="Verdana" w:hAnsi="Verdana" w:cs="Tahoma"/>
          <w:color w:val="000000"/>
          <w:sz w:val="18"/>
          <w:szCs w:val="18"/>
        </w:rPr>
      </w:pPr>
      <w:r w:rsidRPr="00FD3980">
        <w:rPr>
          <w:rFonts w:ascii="Verdana" w:hAnsi="Verdana"/>
          <w:b/>
          <w:sz w:val="18"/>
          <w:szCs w:val="18"/>
        </w:rPr>
        <w:t xml:space="preserve">                                   </w:t>
      </w: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</w:t>
      </w:r>
      <w:r w:rsidRPr="00FD3980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(Mr. Shailendra Rajput</w:t>
      </w:r>
      <w:r w:rsidRPr="00FD3980">
        <w:rPr>
          <w:rFonts w:ascii="Verdana" w:hAnsi="Verdana"/>
          <w:b/>
          <w:sz w:val="18"/>
          <w:szCs w:val="18"/>
        </w:rPr>
        <w:t>)</w:t>
      </w:r>
    </w:p>
    <w:sectPr w:rsidR="00AB390E" w:rsidRPr="009E3CB5" w:rsidSect="00DC66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88E8A9EA"/>
    <w:lvl w:ilvl="0" w:tplc="10F0076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17365D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8E4227A"/>
    <w:multiLevelType w:val="hybridMultilevel"/>
    <w:tmpl w:val="D4F6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8610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3180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E"/>
    <w:rsid w:val="00003A52"/>
    <w:rsid w:val="000075B9"/>
    <w:rsid w:val="0005174E"/>
    <w:rsid w:val="000866C7"/>
    <w:rsid w:val="001324DA"/>
    <w:rsid w:val="002745A7"/>
    <w:rsid w:val="00280C2F"/>
    <w:rsid w:val="002A0170"/>
    <w:rsid w:val="002C67F4"/>
    <w:rsid w:val="0030578A"/>
    <w:rsid w:val="00354746"/>
    <w:rsid w:val="00363632"/>
    <w:rsid w:val="00405A74"/>
    <w:rsid w:val="00482BD7"/>
    <w:rsid w:val="00496466"/>
    <w:rsid w:val="004C1049"/>
    <w:rsid w:val="00583F04"/>
    <w:rsid w:val="00595FBC"/>
    <w:rsid w:val="006C5283"/>
    <w:rsid w:val="006E7EA7"/>
    <w:rsid w:val="00750D41"/>
    <w:rsid w:val="007C63F5"/>
    <w:rsid w:val="007F74B8"/>
    <w:rsid w:val="00827D21"/>
    <w:rsid w:val="009E3CB5"/>
    <w:rsid w:val="00A56D3C"/>
    <w:rsid w:val="00AA3277"/>
    <w:rsid w:val="00AB390E"/>
    <w:rsid w:val="00AC72DC"/>
    <w:rsid w:val="00AD4824"/>
    <w:rsid w:val="00B1161B"/>
    <w:rsid w:val="00B56933"/>
    <w:rsid w:val="00B67046"/>
    <w:rsid w:val="00B8700B"/>
    <w:rsid w:val="00BB5318"/>
    <w:rsid w:val="00C03F0B"/>
    <w:rsid w:val="00C17C55"/>
    <w:rsid w:val="00D24498"/>
    <w:rsid w:val="00D51487"/>
    <w:rsid w:val="00DE35F4"/>
    <w:rsid w:val="00DE5CAB"/>
    <w:rsid w:val="00E4540B"/>
    <w:rsid w:val="00E82844"/>
    <w:rsid w:val="00E83C61"/>
    <w:rsid w:val="00EA3F0D"/>
    <w:rsid w:val="00ED1781"/>
    <w:rsid w:val="00F03FF0"/>
    <w:rsid w:val="00F850A6"/>
    <w:rsid w:val="00F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EAFB"/>
  <w15:chartTrackingRefBased/>
  <w15:docId w15:val="{91038818-0AEB-43BB-8261-B5380FF3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3F5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8700B"/>
    <w:rPr>
      <w:color w:val="0000FF"/>
      <w:u w:val="single"/>
    </w:rPr>
  </w:style>
  <w:style w:type="paragraph" w:styleId="NoSpacing">
    <w:name w:val="No Spacing"/>
    <w:uiPriority w:val="1"/>
    <w:qFormat/>
    <w:rsid w:val="00B8700B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05A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8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hailendra45.rajput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RAJPUT</dc:creator>
  <cp:keywords/>
  <dc:description/>
  <cp:lastModifiedBy>Shailendra Rajput</cp:lastModifiedBy>
  <cp:revision>2</cp:revision>
  <dcterms:created xsi:type="dcterms:W3CDTF">2023-01-31T10:00:00Z</dcterms:created>
  <dcterms:modified xsi:type="dcterms:W3CDTF">2023-01-31T10:00:00Z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a19c4b5f24fdc7a577cd6e923c4aba3b526e13a08b997a52595ac7cbe2b80b0e</vt:lpwstr>
  </property>
</Properties>
</file>