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1"/>
          <w:strike w:val="0"/>
          <w:color w:val="365f91"/>
          <w:sz w:val="34"/>
          <w:szCs w:val="34"/>
          <w:u w:val="none"/>
          <w:shd w:fill="auto" w:val="clear"/>
          <w:vertAlign w:val="baseline"/>
          <w:rtl w:val="0"/>
        </w:rPr>
        <w:t xml:space="preserve">bambvadekar suresh mahadeo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365f91"/>
          <w:sz w:val="34"/>
          <w:szCs w:val="34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Mob.8830389370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3e6ea8" w:val="clear"/>
        <w:spacing w:after="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secure appropriate position, this will provide growth opportunities, with subject knowledge and work experience.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3e6ea8" w:val="clear"/>
        <w:tabs>
          <w:tab w:val="right" w:pos="9745"/>
        </w:tabs>
        <w:spacing w:after="0" w:lineRule="auto"/>
        <w:jc w:val="both"/>
        <w:rPr>
          <w:rFonts w:ascii="Verdana" w:cs="Verdana" w:eastAsia="Verdana" w:hAnsi="Verdana"/>
          <w:b w:val="1"/>
          <w:smallCaps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Career Summary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 Sales  marketing and customer service  professional with  9 year 3 months  work experience in sales and business development, increasing customer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 good presentation and soft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nurturing fruitful relation with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3e6ea8" w:val="clear"/>
        <w:tabs>
          <w:tab w:val="right" w:pos="9745"/>
        </w:tabs>
        <w:spacing w:after="0" w:lineRule="auto"/>
        <w:jc w:val="both"/>
        <w:rPr>
          <w:rFonts w:ascii="Verdana" w:cs="Verdana" w:eastAsia="Verdana" w:hAnsi="Verdana"/>
          <w:b w:val="1"/>
          <w:smallCaps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 Work EXPERIEN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Year experience as customer service Ghatage Patil Transport Kolhapur ( 2006 to2011)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year experience  as Sales at ACC cement Kolhapur ( Kolhapur District )  ( Dec 2011 to Dec 2014 )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year experience  as LASF at  Dalmia Cement Bharat  Ltd. For Kolhapur region. ( Jan 2015 to dec 2018 )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Presently Working as SALES EXECUTIVE at kesoram Industries (Birla shakti cement )   Kolhapur Zone       ( Jan 2019  )</w:t>
      </w:r>
    </w:p>
    <w:p w:rsidR="00000000" w:rsidDel="00000000" w:rsidP="00000000" w:rsidRDefault="00000000" w:rsidRPr="00000000" w14:paraId="00000011">
      <w:pPr>
        <w:shd w:fill="3e6ea8" w:val="clear"/>
        <w:tabs>
          <w:tab w:val="right" w:pos="9745"/>
        </w:tabs>
        <w:spacing w:after="0" w:lineRule="auto"/>
        <w:jc w:val="both"/>
        <w:rPr>
          <w:rFonts w:ascii="Verdana" w:cs="Verdana" w:eastAsia="Verdana" w:hAnsi="Verdana"/>
          <w:b w:val="1"/>
          <w:smallCaps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Job responsibilities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with customers, presenting about the product and knowing their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as a contact between company and its existing and new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market and customer information and develop rapport with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detailed proposal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discussion with the customer in the computer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 the terms of agreement, price, cost and closing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generating sales and achieving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to 250 customers have good rapport with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3e6ea8" w:val="clear"/>
        <w:spacing w:after="0" w:lineRule="auto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108.0" w:type="dxa"/>
        <w:tblLayout w:type="fixed"/>
        <w:tblLook w:val="0000"/>
      </w:tblPr>
      <w:tblGrid>
        <w:gridCol w:w="2968"/>
        <w:gridCol w:w="2803"/>
        <w:gridCol w:w="1511"/>
        <w:gridCol w:w="1734"/>
        <w:tblGridChange w:id="0">
          <w:tblGrid>
            <w:gridCol w:w="2968"/>
            <w:gridCol w:w="2803"/>
            <w:gridCol w:w="1511"/>
            <w:gridCol w:w="1734"/>
          </w:tblGrid>
        </w:tblGridChange>
      </w:tblGrid>
      <w:tr>
        <w:trPr>
          <w:trHeight w:val="294" w:hRule="atLeast"/>
        </w:trP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Degree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University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B.A.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Mahaveer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2004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50.00%</w:t>
            </w:r>
          </w:p>
        </w:tc>
      </w:tr>
      <w:tr>
        <w:trPr>
          <w:trHeight w:val="294" w:hRule="atLeast"/>
        </w:trP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H.S.C.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Maharashtra Board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1999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ind w:right="-202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55.00%</w:t>
            </w:r>
          </w:p>
        </w:tc>
      </w:tr>
      <w:tr>
        <w:trPr>
          <w:trHeight w:val="294" w:hRule="atLeast"/>
        </w:trP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S.S.C.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Maharashtra Board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1997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ind w:right="-202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3e6ea8" w:val="clear"/>
        <w:spacing w:after="0" w:lineRule="auto"/>
        <w:jc w:val="both"/>
        <w:rPr>
          <w:rFonts w:ascii="Verdana" w:cs="Verdana" w:eastAsia="Verdana" w:hAnsi="Verdana"/>
          <w:b w:val="1"/>
          <w:smallCaps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Extra-Curricular Activities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office. DTP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3e6ea8" w:val="clear"/>
        <w:spacing w:after="0" w:lineRule="auto"/>
        <w:jc w:val="both"/>
        <w:rPr>
          <w:rFonts w:ascii="Verdana" w:cs="Verdana" w:eastAsia="Verdana" w:hAnsi="Verdana"/>
          <w:b w:val="1"/>
          <w:smallCaps w:val="1"/>
          <w:color w:val="ffff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ffffff"/>
          <w:sz w:val="20"/>
          <w:szCs w:val="20"/>
          <w:rtl w:val="0"/>
        </w:rPr>
        <w:t xml:space="preserve">Personal Details</w:t>
      </w:r>
    </w:p>
    <w:tbl>
      <w:tblPr>
        <w:tblStyle w:val="Table2"/>
        <w:tblW w:w="9801.0" w:type="dxa"/>
        <w:jc w:val="left"/>
        <w:tblInd w:w="90.0" w:type="dxa"/>
        <w:tblLayout w:type="fixed"/>
        <w:tblLook w:val="0000"/>
      </w:tblPr>
      <w:tblGrid>
        <w:gridCol w:w="1719"/>
        <w:gridCol w:w="8082"/>
        <w:tblGridChange w:id="0">
          <w:tblGrid>
            <w:gridCol w:w="1719"/>
            <w:gridCol w:w="8082"/>
          </w:tblGrid>
        </w:tblGridChange>
      </w:tblGrid>
      <w:t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Suresh mahadeo bambvadekar</w:t>
            </w:r>
          </w:p>
        </w:tc>
      </w:tr>
      <w:t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Permanent Address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AT/Post,Waghave. Tal,Panhala. Dist. Kolhapur 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Pin. 416230</w:t>
            </w:r>
          </w:p>
        </w:tc>
      </w:tr>
      <w:t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Cell. No.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Email :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+91-9766416785 /8830389370</w:t>
            </w:r>
          </w:p>
          <w:p w:rsidR="00000000" w:rsidDel="00000000" w:rsidP="00000000" w:rsidRDefault="00000000" w:rsidRPr="00000000" w14:paraId="0000003D">
            <w:pPr>
              <w:spacing w:after="0" w:line="48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sureshbambvadekar9663@gmail.com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Languages Known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English, Hindi, Marathi</w:t>
            </w:r>
          </w:p>
        </w:tc>
      </w:tr>
      <w:tr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Interest</w:t>
            </w:r>
          </w:p>
        </w:tc>
        <w:tc>
          <w:tcPr>
            <w:tcBorders>
              <w:top w:color="c0c0c0" w:space="0" w:sz="8" w:val="single"/>
              <w:bottom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Playing cricket, trekking, travelling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  <w:tab/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6" w:top="113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elvetica Neue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reshbambvadekar96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