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rtl w:val="0"/>
        </w:rPr>
        <w:t xml:space="preserve">Based on the feedback received, I have decided to work on </w:t>
      </w:r>
      <w:r w:rsidDel="00000000" w:rsidR="00000000" w:rsidRPr="00000000">
        <w:rPr>
          <w:b w:val="1"/>
          <w:highlight w:val="white"/>
          <w:rtl w:val="0"/>
        </w:rPr>
        <w:t xml:space="preserve">Freight Transport Data</w:t>
      </w:r>
    </w:p>
    <w:p w:rsidR="00000000" w:rsidDel="00000000" w:rsidP="00000000" w:rsidRDefault="00000000" w:rsidRPr="00000000" w14:paraId="00000004">
      <w:pPr>
        <w:rPr/>
      </w:pPr>
      <w:r w:rsidDel="00000000" w:rsidR="00000000" w:rsidRPr="00000000">
        <w:rPr>
          <w:rtl w:val="0"/>
        </w:rPr>
        <w:t xml:space="preserve">. This proposal consists of problem identification, initial understanding of the dataset and approach I will be taking to solve this problem.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b w:val="1"/>
          <w:sz w:val="30"/>
          <w:szCs w:val="30"/>
          <w:u w:val="single"/>
          <w:rtl w:val="0"/>
        </w:rPr>
        <w:t xml:space="preserve">Problem Identification</w:t>
      </w:r>
      <w:r w:rsidDel="00000000" w:rsidR="00000000" w:rsidRPr="00000000">
        <w:rPr>
          <w:sz w:val="30"/>
          <w:szCs w:val="30"/>
          <w:rtl w:val="0"/>
        </w:rPr>
        <w:t xml:space="preserve"> </w:t>
      </w:r>
    </w:p>
    <w:p w:rsidR="00000000" w:rsidDel="00000000" w:rsidP="00000000" w:rsidRDefault="00000000" w:rsidRPr="00000000" w14:paraId="00000008">
      <w:pPr>
        <w:rPr/>
      </w:pPr>
      <w:r w:rsidDel="00000000" w:rsidR="00000000" w:rsidRPr="00000000">
        <w:rPr>
          <w:rtl w:val="0"/>
        </w:rPr>
      </w:r>
    </w:p>
    <w:tbl>
      <w:tblPr>
        <w:tblStyle w:val="Table1"/>
        <w:tblW w:w="916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425"/>
        <w:tblGridChange w:id="0">
          <w:tblGrid>
            <w:gridCol w:w="4740"/>
            <w:gridCol w:w="442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Problem Statement Sheet:</w:t>
            </w:r>
          </w:p>
          <w:p w:rsidR="00000000" w:rsidDel="00000000" w:rsidP="00000000" w:rsidRDefault="00000000" w:rsidRPr="00000000" w14:paraId="0000000A">
            <w:pPr>
              <w:widowControl w:val="0"/>
              <w:spacing w:line="240" w:lineRule="auto"/>
              <w:rPr>
                <w:b w:val="1"/>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How can we reduce the cost of transportation for ABC company by Traffic flow prediction for Belgium's Highways?</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tc>
      </w:tr>
      <w:tr>
        <w:trPr>
          <w:trHeight w:val="4102.7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Contex:</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b w:val="1"/>
              </w:rPr>
            </w:pPr>
            <w:r w:rsidDel="00000000" w:rsidR="00000000" w:rsidRPr="00000000">
              <w:rPr>
                <w:sz w:val="21"/>
                <w:szCs w:val="21"/>
                <w:highlight w:val="white"/>
                <w:rtl w:val="0"/>
              </w:rPr>
              <w:t xml:space="preserve">All owners of Belgian lorries having a Maximum Authorized Mass exceeding 3.5 tonnes must pay a kilometer charge. Every road user who is not exempt from the toll must then install an On-Board Unit (OBU) recording the distance that a lorry travels within Belgium. Our aim is to reduce the cost of transportation for ABC company by accurately predicting traffic flow on Belgium’s Highways.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Constraints Within the Solution Space:</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widowControl w:val="0"/>
              <w:numPr>
                <w:ilvl w:val="0"/>
                <w:numId w:val="3"/>
              </w:numPr>
              <w:spacing w:line="240" w:lineRule="auto"/>
              <w:ind w:left="1440" w:hanging="360"/>
            </w:pPr>
            <w:r w:rsidDel="00000000" w:rsidR="00000000" w:rsidRPr="00000000">
              <w:rPr>
                <w:sz w:val="21"/>
                <w:szCs w:val="21"/>
                <w:highlight w:val="white"/>
                <w:rtl w:val="0"/>
              </w:rPr>
              <w:t xml:space="preserve">All the necessary streets from OpenStreetMap.</w:t>
            </w:r>
          </w:p>
          <w:p w:rsidR="00000000" w:rsidDel="00000000" w:rsidP="00000000" w:rsidRDefault="00000000" w:rsidRPr="00000000" w14:paraId="00000016">
            <w:pPr>
              <w:widowControl w:val="0"/>
              <w:spacing w:line="240" w:lineRule="auto"/>
              <w:ind w:left="1440" w:firstLine="0"/>
              <w:rPr>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Criteria of Success:</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Reduce the transportation cost for ABC company by at least 30%.</w:t>
            </w: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Stakeholders to Provide Key Insight:</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widowControl w:val="0"/>
              <w:numPr>
                <w:ilvl w:val="0"/>
                <w:numId w:val="4"/>
              </w:numPr>
              <w:spacing w:line="240" w:lineRule="auto"/>
              <w:ind w:left="1440" w:hanging="360"/>
            </w:pPr>
            <w:r w:rsidDel="00000000" w:rsidR="00000000" w:rsidRPr="00000000">
              <w:rPr>
                <w:rtl w:val="0"/>
              </w:rPr>
              <w:t xml:space="preserve">Alka Luqman - Mentor</w:t>
            </w:r>
          </w:p>
          <w:p w:rsidR="00000000" w:rsidDel="00000000" w:rsidP="00000000" w:rsidRDefault="00000000" w:rsidRPr="00000000" w14:paraId="0000001E">
            <w:pPr>
              <w:widowControl w:val="0"/>
              <w:numPr>
                <w:ilvl w:val="0"/>
                <w:numId w:val="4"/>
              </w:numPr>
              <w:spacing w:line="240" w:lineRule="auto"/>
              <w:ind w:left="1440" w:hanging="360"/>
            </w:pPr>
            <w:r w:rsidDel="00000000" w:rsidR="00000000" w:rsidRPr="00000000">
              <w:rPr>
                <w:rtl w:val="0"/>
              </w:rPr>
              <w:t xml:space="preserve">Freight manager BC company</w:t>
            </w:r>
          </w:p>
          <w:p w:rsidR="00000000" w:rsidDel="00000000" w:rsidP="00000000" w:rsidRDefault="00000000" w:rsidRPr="00000000" w14:paraId="0000001F">
            <w:pPr>
              <w:widowControl w:val="0"/>
              <w:numPr>
                <w:ilvl w:val="0"/>
                <w:numId w:val="4"/>
              </w:numPr>
              <w:spacing w:line="240" w:lineRule="auto"/>
              <w:ind w:left="1440" w:hanging="360"/>
            </w:pPr>
            <w:r w:rsidDel="00000000" w:rsidR="00000000" w:rsidRPr="00000000">
              <w:rPr>
                <w:rtl w:val="0"/>
              </w:rPr>
              <w:t xml:space="preserve">Member from Database team. </w:t>
            </w:r>
          </w:p>
          <w:p w:rsidR="00000000" w:rsidDel="00000000" w:rsidP="00000000" w:rsidRDefault="00000000" w:rsidRPr="00000000" w14:paraId="00000020">
            <w:pPr>
              <w:widowControl w:val="0"/>
              <w:numPr>
                <w:ilvl w:val="0"/>
                <w:numId w:val="4"/>
              </w:numPr>
              <w:spacing w:line="240" w:lineRule="auto"/>
              <w:ind w:left="1440" w:hanging="360"/>
            </w:pPr>
            <w:r w:rsidDel="00000000" w:rsidR="00000000" w:rsidRPr="00000000">
              <w:rPr>
                <w:rtl w:val="0"/>
              </w:rPr>
              <w:t xml:space="preserve">Senior manager ABC company</w:t>
            </w:r>
          </w:p>
          <w:p w:rsidR="00000000" w:rsidDel="00000000" w:rsidP="00000000" w:rsidRDefault="00000000" w:rsidRPr="00000000" w14:paraId="00000021">
            <w:pPr>
              <w:widowControl w:val="0"/>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Scope of Solution Space:</w:t>
            </w:r>
          </w:p>
          <w:p w:rsidR="00000000" w:rsidDel="00000000" w:rsidP="00000000" w:rsidRDefault="00000000" w:rsidRPr="00000000" w14:paraId="00000023">
            <w:pPr>
              <w:widowControl w:val="0"/>
              <w:numPr>
                <w:ilvl w:val="0"/>
                <w:numId w:val="2"/>
              </w:numPr>
              <w:spacing w:line="240" w:lineRule="auto"/>
              <w:ind w:left="2160" w:hanging="360"/>
              <w:rPr>
                <w:u w:val="none"/>
              </w:rPr>
            </w:pPr>
            <w:r w:rsidDel="00000000" w:rsidR="00000000" w:rsidRPr="00000000">
              <w:rPr>
                <w:rtl w:val="0"/>
              </w:rPr>
              <w:t xml:space="preserve">Time stamp</w:t>
            </w:r>
          </w:p>
          <w:p w:rsidR="00000000" w:rsidDel="00000000" w:rsidP="00000000" w:rsidRDefault="00000000" w:rsidRPr="00000000" w14:paraId="00000024">
            <w:pPr>
              <w:widowControl w:val="0"/>
              <w:numPr>
                <w:ilvl w:val="0"/>
                <w:numId w:val="2"/>
              </w:numPr>
              <w:spacing w:line="240" w:lineRule="auto"/>
              <w:ind w:left="2160" w:hanging="360"/>
              <w:rPr>
                <w:u w:val="none"/>
              </w:rPr>
            </w:pPr>
            <w:r w:rsidDel="00000000" w:rsidR="00000000" w:rsidRPr="00000000">
              <w:rPr>
                <w:sz w:val="21"/>
                <w:szCs w:val="21"/>
                <w:highlight w:val="white"/>
                <w:rtl w:val="0"/>
              </w:rPr>
              <w:t xml:space="preserve">GPS Position (latitude, longitude)</w:t>
            </w:r>
          </w:p>
          <w:p w:rsidR="00000000" w:rsidDel="00000000" w:rsidP="00000000" w:rsidRDefault="00000000" w:rsidRPr="00000000" w14:paraId="00000025">
            <w:pPr>
              <w:widowControl w:val="0"/>
              <w:numPr>
                <w:ilvl w:val="0"/>
                <w:numId w:val="2"/>
              </w:numPr>
              <w:spacing w:line="240" w:lineRule="auto"/>
              <w:ind w:left="2160" w:hanging="360"/>
              <w:rPr>
                <w:sz w:val="21"/>
                <w:szCs w:val="21"/>
                <w:highlight w:val="white"/>
                <w:u w:val="none"/>
              </w:rPr>
            </w:pPr>
            <w:r w:rsidDel="00000000" w:rsidR="00000000" w:rsidRPr="00000000">
              <w:rPr>
                <w:sz w:val="21"/>
                <w:szCs w:val="21"/>
                <w:highlight w:val="white"/>
                <w:rtl w:val="0"/>
              </w:rPr>
              <w:t xml:space="preserve">Speed (engine)</w:t>
            </w:r>
          </w:p>
          <w:p w:rsidR="00000000" w:rsidDel="00000000" w:rsidP="00000000" w:rsidRDefault="00000000" w:rsidRPr="00000000" w14:paraId="00000026">
            <w:pPr>
              <w:widowControl w:val="0"/>
              <w:numPr>
                <w:ilvl w:val="0"/>
                <w:numId w:val="2"/>
              </w:numPr>
              <w:spacing w:line="240" w:lineRule="auto"/>
              <w:ind w:left="2160" w:hanging="360"/>
              <w:rPr>
                <w:sz w:val="21"/>
                <w:szCs w:val="21"/>
                <w:highlight w:val="white"/>
                <w:u w:val="none"/>
              </w:rPr>
            </w:pPr>
            <w:r w:rsidDel="00000000" w:rsidR="00000000" w:rsidRPr="00000000">
              <w:rPr>
                <w:sz w:val="21"/>
                <w:szCs w:val="21"/>
                <w:highlight w:val="white"/>
                <w:rtl w:val="0"/>
              </w:rPr>
              <w:t xml:space="preserve"> Direction (compass)</w:t>
            </w:r>
          </w:p>
          <w:p w:rsidR="00000000" w:rsidDel="00000000" w:rsidP="00000000" w:rsidRDefault="00000000" w:rsidRPr="00000000" w14:paraId="00000027">
            <w:pPr>
              <w:widowControl w:val="0"/>
              <w:numPr>
                <w:ilvl w:val="0"/>
                <w:numId w:val="2"/>
              </w:numPr>
              <w:spacing w:line="240" w:lineRule="auto"/>
              <w:ind w:left="2160" w:hanging="360"/>
              <w:rPr>
                <w:sz w:val="21"/>
                <w:szCs w:val="21"/>
                <w:highlight w:val="white"/>
                <w:u w:val="none"/>
              </w:rPr>
            </w:pPr>
            <w:r w:rsidDel="00000000" w:rsidR="00000000" w:rsidRPr="00000000">
              <w:rPr>
                <w:sz w:val="21"/>
                <w:szCs w:val="21"/>
                <w:highlight w:val="white"/>
                <w:rtl w:val="0"/>
              </w:rPr>
              <w:t xml:space="preserve">daily activity (e.g. loading/unloading goods, stopping at depots’ parking slot)</w:t>
            </w:r>
          </w:p>
          <w:p w:rsidR="00000000" w:rsidDel="00000000" w:rsidP="00000000" w:rsidRDefault="00000000" w:rsidRPr="00000000" w14:paraId="00000028">
            <w:pPr>
              <w:widowControl w:val="0"/>
              <w:spacing w:line="240" w:lineRule="auto"/>
              <w:ind w:left="2160" w:firstLine="0"/>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Key Data Sources: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numPr>
                <w:ilvl w:val="0"/>
                <w:numId w:val="1"/>
              </w:numPr>
              <w:spacing w:line="240" w:lineRule="auto"/>
              <w:ind w:left="1440" w:hanging="360"/>
            </w:pPr>
            <w:r w:rsidDel="00000000" w:rsidR="00000000" w:rsidRPr="00000000">
              <w:rPr>
                <w:rtl w:val="0"/>
              </w:rPr>
              <w:t xml:space="preserve">Kaggle: </w:t>
            </w:r>
            <w:r w:rsidDel="00000000" w:rsidR="00000000" w:rsidRPr="00000000">
              <w:rPr>
                <w:highlight w:val="white"/>
                <w:rtl w:val="0"/>
              </w:rPr>
              <w:t xml:space="preserve">Freight Transport Data( </w:t>
            </w:r>
            <w:hyperlink r:id="rId6">
              <w:r w:rsidDel="00000000" w:rsidR="00000000" w:rsidRPr="00000000">
                <w:rPr>
                  <w:color w:val="1155cc"/>
                  <w:u w:val="single"/>
                  <w:rtl w:val="0"/>
                </w:rPr>
                <w:t xml:space="preserve">https://www.kaggle.com/giobbu/belgium-obu</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0"/>
          <w:szCs w:val="30"/>
          <w:u w:val="single"/>
        </w:rPr>
      </w:pPr>
      <w:r w:rsidDel="00000000" w:rsidR="00000000" w:rsidRPr="00000000">
        <w:rPr>
          <w:b w:val="1"/>
          <w:sz w:val="30"/>
          <w:szCs w:val="30"/>
          <w:u w:val="single"/>
          <w:rtl w:val="0"/>
        </w:rPr>
        <w:t xml:space="preserve">Initial understanding of the dataset</w:t>
      </w:r>
    </w:p>
    <w:p w:rsidR="00000000" w:rsidDel="00000000" w:rsidP="00000000" w:rsidRDefault="00000000" w:rsidRPr="00000000" w14:paraId="0000002F">
      <w:pPr>
        <w:rPr>
          <w:b w:val="1"/>
          <w:sz w:val="30"/>
          <w:szCs w:val="30"/>
          <w:u w:val="singl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highlight w:val="white"/>
        </w:rPr>
      </w:pPr>
      <w:r w:rsidDel="00000000" w:rsidR="00000000" w:rsidRPr="00000000">
        <w:rPr>
          <w:sz w:val="21"/>
          <w:szCs w:val="21"/>
          <w:highlight w:val="white"/>
          <w:rtl w:val="0"/>
        </w:rPr>
        <w:t xml:space="preserve">Each OBU record contains an anonymous Identifier (ID resetting every day at 3 a.m.), the Timestamp, the GPS Position (latitude, longitude), the Speed (engine), and the Direction (compass).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highlight w:val="white"/>
        </w:rPr>
      </w:pPr>
      <w:r w:rsidDel="00000000" w:rsidR="00000000" w:rsidRPr="00000000">
        <w:rPr>
          <w:sz w:val="21"/>
          <w:szCs w:val="21"/>
          <w:highlight w:val="white"/>
          <w:rtl w:val="0"/>
        </w:rPr>
        <w:t xml:space="preserve">The OBU data require a pre-processing step to predict the traffic conditions at network scale since the trucks recorded positions may refer not only to streets but also to areas where trucks perform the daily activity (e.g. loading/unloading goods, stopping at depots’ parking slot)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highlight w:val="white"/>
        </w:rPr>
      </w:pPr>
      <w:r w:rsidDel="00000000" w:rsidR="00000000" w:rsidRPr="00000000">
        <w:rPr>
          <w:rtl w:val="0"/>
        </w:rPr>
      </w:r>
    </w:p>
    <w:p w:rsidR="00000000" w:rsidDel="00000000" w:rsidP="00000000" w:rsidRDefault="00000000" w:rsidRPr="00000000" w14:paraId="00000033">
      <w:pPr>
        <w:rPr>
          <w:b w:val="1"/>
          <w:sz w:val="30"/>
          <w:szCs w:val="30"/>
          <w:u w:val="single"/>
        </w:rPr>
      </w:pPr>
      <w:r w:rsidDel="00000000" w:rsidR="00000000" w:rsidRPr="00000000">
        <w:rPr>
          <w:b w:val="1"/>
          <w:sz w:val="30"/>
          <w:szCs w:val="30"/>
          <w:u w:val="single"/>
          <w:rtl w:val="0"/>
        </w:rPr>
        <w:t xml:space="preserve">Approach</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Time series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Baseline model</w:t>
      </w:r>
    </w:p>
    <w:p w:rsidR="00000000" w:rsidDel="00000000" w:rsidP="00000000" w:rsidRDefault="00000000" w:rsidRPr="00000000" w14:paraId="00000037">
      <w:pPr>
        <w:rPr/>
      </w:pPr>
      <w:r w:rsidDel="00000000" w:rsidR="00000000" w:rsidRPr="00000000">
        <w:rPr>
          <w:rtl w:val="0"/>
        </w:rPr>
        <w:t xml:space="preserve">Neural network/ Deep learning</w:t>
      </w:r>
    </w:p>
    <w:p w:rsidR="00000000" w:rsidDel="00000000" w:rsidP="00000000" w:rsidRDefault="00000000" w:rsidRPr="00000000" w14:paraId="00000038">
      <w:pPr>
        <w:rPr>
          <w:color w:val="000000"/>
          <w:sz w:val="22"/>
          <w:szCs w:val="22"/>
        </w:rPr>
      </w:pPr>
      <w:r w:rsidDel="00000000" w:rsidR="00000000" w:rsidRPr="00000000">
        <w:rPr>
          <w:color w:val="000000"/>
          <w:sz w:val="22"/>
          <w:szCs w:val="22"/>
          <w:rtl w:val="0"/>
        </w:rPr>
        <w:t xml:space="preserve">Models Performance Comparison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30"/>
          <w:szCs w:val="30"/>
          <w:u w:val="single"/>
        </w:rPr>
      </w:pPr>
      <w:r w:rsidDel="00000000" w:rsidR="00000000" w:rsidRPr="00000000">
        <w:rPr>
          <w:rtl w:val="0"/>
        </w:rPr>
      </w:r>
    </w:p>
    <w:p w:rsidR="00000000" w:rsidDel="00000000" w:rsidP="00000000" w:rsidRDefault="00000000" w:rsidRPr="00000000" w14:paraId="0000003B">
      <w:pPr>
        <w:rPr>
          <w:b w:val="1"/>
          <w:sz w:val="30"/>
          <w:szCs w:val="30"/>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giobbu/belgium-o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