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82_1637631377">
            <w:r>
              <w:rPr>
                <w:webHidden/>
                <w:rStyle w:val="IndexLink"/>
                <w:vanish w:val="false"/>
              </w:rPr>
              <w:t>Projektbeskrivelse</w:t>
            </w:r>
            <w:r>
              <w:rPr>
                <w:rStyle w:val="IndexLink"/>
                <w:vanish w:val="false"/>
              </w:rPr>
              <w:tab/>
              <w:t>3</w:t>
            </w:r>
          </w:hyperlink>
        </w:p>
        <w:p>
          <w:pPr>
            <w:pStyle w:val="TOC1"/>
            <w:tabs>
              <w:tab w:val="clear" w:pos="720"/>
              <w:tab w:val="right" w:pos="9025" w:leader="dot"/>
            </w:tabs>
            <w:rPr/>
          </w:pPr>
          <w:hyperlink w:anchor="__RefHeading___Toc384_1637631377">
            <w:r>
              <w:rPr>
                <w:webHidden/>
                <w:rStyle w:val="IndexLink"/>
                <w:vanish w:val="false"/>
              </w:rPr>
              <w:t>Problemformulering</w:t>
              <w:tab/>
              <w:t>4</w:t>
            </w:r>
          </w:hyperlink>
        </w:p>
        <w:p>
          <w:pPr>
            <w:pStyle w:val="TOC1"/>
            <w:tabs>
              <w:tab w:val="clear" w:pos="720"/>
              <w:tab w:val="right" w:pos="9025" w:leader="dot"/>
            </w:tabs>
            <w:rPr/>
          </w:pPr>
          <w:hyperlink w:anchor="__RefHeading___Toc379_536262420">
            <w:r>
              <w:rPr>
                <w:webHidden/>
                <w:rStyle w:val="IndexLink"/>
                <w:vanish w:val="false"/>
              </w:rPr>
              <w:t>Indledning</w:t>
              <w:tab/>
              <w:t>5</w:t>
            </w:r>
          </w:hyperlink>
        </w:p>
        <w:p>
          <w:pPr>
            <w:pStyle w:val="TOC1"/>
            <w:tabs>
              <w:tab w:val="clear" w:pos="720"/>
              <w:tab w:val="right" w:pos="9025" w:leader="dot"/>
            </w:tabs>
            <w:rPr/>
          </w:pPr>
          <w:hyperlink w:anchor="__RefHeading___Toc386_1637631377">
            <w:r>
              <w:rPr>
                <w:webHidden/>
                <w:rStyle w:val="IndexLink"/>
                <w:vanish w:val="false"/>
              </w:rPr>
              <w:t>Krav Spec.</w:t>
              <w:tab/>
              <w:t>5</w:t>
            </w:r>
          </w:hyperlink>
        </w:p>
        <w:p>
          <w:pPr>
            <w:pStyle w:val="TOC1"/>
            <w:tabs>
              <w:tab w:val="clear" w:pos="720"/>
              <w:tab w:val="right" w:pos="9025" w:leader="dot"/>
            </w:tabs>
            <w:rPr/>
          </w:pPr>
          <w:hyperlink w:anchor="__RefHeading___Toc388_1637631377">
            <w:r>
              <w:rPr>
                <w:webHidden/>
                <w:rStyle w:val="IndexLink"/>
                <w:vanish w:val="false"/>
              </w:rPr>
              <w:t>Rutediagram</w:t>
              <w:tab/>
              <w:t>5</w:t>
            </w:r>
          </w:hyperlink>
        </w:p>
        <w:p>
          <w:pPr>
            <w:pStyle w:val="TOC1"/>
            <w:tabs>
              <w:tab w:val="clear" w:pos="720"/>
              <w:tab w:val="right" w:pos="9025" w:leader="dot"/>
            </w:tabs>
            <w:rPr/>
          </w:pPr>
          <w:hyperlink w:anchor="__RefHeading___Toc390_1637631377">
            <w:r>
              <w:rPr>
                <w:webHidden/>
                <w:rStyle w:val="IndexLink"/>
                <w:vanish w:val="false"/>
              </w:rPr>
              <w:t>Pseudo kode</w:t>
              <w:tab/>
              <w:t>6</w:t>
            </w:r>
          </w:hyperlink>
        </w:p>
        <w:p>
          <w:pPr>
            <w:pStyle w:val="TOC1"/>
            <w:tabs>
              <w:tab w:val="clear" w:pos="720"/>
              <w:tab w:val="right" w:pos="9025" w:leader="dot"/>
            </w:tabs>
            <w:rPr/>
          </w:pPr>
          <w:hyperlink w:anchor="__RefHeading___Toc392_1637631377">
            <w:r>
              <w:rPr>
                <w:webHidden/>
                <w:rStyle w:val="IndexLink"/>
                <w:vanish w:val="false"/>
              </w:rPr>
              <w:t>Klassediagram</w:t>
              <w:tab/>
              <w:t>7</w:t>
            </w:r>
          </w:hyperlink>
        </w:p>
        <w:p>
          <w:pPr>
            <w:pStyle w:val="TOC1"/>
            <w:tabs>
              <w:tab w:val="clear" w:pos="720"/>
              <w:tab w:val="right" w:pos="9025" w:leader="dot"/>
            </w:tabs>
            <w:rPr/>
          </w:pPr>
          <w:hyperlink w:anchor="__RefHeading___Toc394_1637631377">
            <w:r>
              <w:rPr>
                <w:webHidden/>
                <w:rStyle w:val="IndexLink"/>
                <w:vanish w:val="false"/>
              </w:rPr>
              <w:t>Prototype (skitse/mockup)</w:t>
              <w:tab/>
              <w:t>8</w:t>
            </w:r>
          </w:hyperlink>
        </w:p>
        <w:p>
          <w:pPr>
            <w:pStyle w:val="TOC1"/>
            <w:tabs>
              <w:tab w:val="clear" w:pos="720"/>
              <w:tab w:val="right" w:pos="9025" w:leader="dot"/>
            </w:tabs>
            <w:rPr/>
          </w:pPr>
          <w:hyperlink w:anchor="__RefHeading___Toc396_1637631377">
            <w:r>
              <w:rPr>
                <w:webHidden/>
                <w:rStyle w:val="IndexLink"/>
                <w:vanish w:val="false"/>
              </w:rPr>
              <w:t>Litteraturliste</w:t>
              <w:tab/>
              <w:t>10</w:t>
            </w:r>
          </w:hyperlink>
          <w:r>
            <w:rPr>
              <w:rStyle w:val="IndexLink"/>
              <w:vanish w:val="false"/>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Jeg havde en god interesse i vores forløb med at lave programmer i Android telefoner. Så jeg kom med ideen af et partikelsimuleringssystem som kører på en Android mobiltelefon. Til start tænkte jeg om hvordan programmet skulle opbygges, så jeg lavede en udkast af et rutediagram for at give mig en indblik på hvordan programmet kunne være opbygget. </w:t>
      </w:r>
    </w:p>
    <w:p>
      <w:pPr>
        <w:pStyle w:val="Normal"/>
        <w:rPr/>
      </w:pPr>
      <w:r>
        <w:rPr/>
      </w:r>
      <w:r>
        <w:br w:type="page"/>
      </w:r>
    </w:p>
    <w:p>
      <w:pPr>
        <w:pStyle w:val="Heading1"/>
        <w:spacing w:before="0" w:after="80"/>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Der vil laves kommentar i koden så den er nemmere at forstå når man ser på den. </w:t>
      </w:r>
    </w:p>
    <w:p>
      <w:pPr>
        <w:pStyle w:val="Normal"/>
        <w:rPr/>
      </w:pPr>
      <w:r>
        <w:rPr/>
        <w:t xml:space="preserve">Kommentare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pPr>
        <w:pStyle w:val="Normal"/>
        <w:rPr/>
      </w:pPr>
      <w:r>
        <w:rPr/>
      </w:r>
      <w:r>
        <w:br w:type="page"/>
      </w:r>
    </w:p>
    <w:p>
      <w:pPr>
        <w:pStyle w:val="Heading1"/>
        <w:spacing w:before="0" w:after="80"/>
        <w:rPr/>
      </w:pPr>
      <w:r>
        <w:rPr/>
        <w:t>Hoveddel</w:t>
      </w:r>
    </w:p>
    <w:p>
      <w:pPr>
        <w:pStyle w:val="Normal"/>
        <w:rPr/>
      </w:pPr>
      <w:r>
        <w:rPr/>
      </w:r>
    </w:p>
    <w:p>
      <w:pPr>
        <w:pStyle w:val="Heading2"/>
        <w:rPr/>
      </w:pPr>
      <w:bookmarkStart w:id="5" w:name="__RefHeading___Toc386_1637631377"/>
      <w:bookmarkStart w:id="6" w:name="_Toc191892340"/>
      <w:bookmarkEnd w:id="5"/>
      <w:r>
        <w:rPr/>
        <w:t>Krav Spec.</w:t>
      </w:r>
      <w:bookmarkEnd w:id="6"/>
      <w:r>
        <w:rPr/>
        <w:t xml:space="preserve"> </w:t>
      </w:r>
    </w:p>
    <w:p>
      <w:pPr>
        <w:pStyle w:val="Normal"/>
        <w:rPr/>
      </w:pPr>
      <w:r>
        <w:rPr/>
        <w:t>Programmet skal have nogle hårde og bløde krav. Hårde krav er de krav som programmet skal have.</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2"/>
        <w:rPr/>
      </w:pPr>
      <w:bookmarkStart w:id="7" w:name="__RefHeading___Toc388_1637631377"/>
      <w:bookmarkEnd w:id="7"/>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2"/>
        <w:rPr/>
      </w:pPr>
      <w:bookmarkStart w:id="8" w:name="__RefHeading___Toc390_1637631377"/>
      <w:bookmarkEnd w:id="8"/>
      <w:r>
        <w:rPr/>
        <w:t>Pseudo kode</w:t>
      </w:r>
    </w:p>
    <w:p>
      <w:pPr>
        <w:pStyle w:val="Normal"/>
        <w:rPr/>
      </w:pPr>
      <w:r>
        <w:rPr/>
        <w:t xml:space="preserve">Der vølges at lave pseudokoden efter koden til programmet er skrevet. Dette bruges som refleksion til programmet der forklarer i ord hvordan programmet fungerer og hvad der sker i koden. Pseudokoden er en forenklet version af koden forklarede i ord, i stedet for et kodesprog. </w:t>
      </w:r>
    </w:p>
    <w:p>
      <w:pPr>
        <w:pStyle w:val="Normal"/>
        <w:rPr/>
      </w:pPr>
      <w:r>
        <w:rPr/>
        <w:t xml:space="preserve">Programmet starter først med at initiere variabler for context, sensorer, GUI, partikel system, og tyngdekraft sensor (Accelerometer) </w:t>
      </w:r>
    </w:p>
    <w:p>
      <w:pPr>
        <w:pStyle w:val="Normal"/>
        <w:rPr/>
      </w:pPr>
      <w:r>
        <w:rPr/>
        <w:t>Når programmet starter (setup), dette køres en gang:</w:t>
      </w:r>
    </w:p>
    <w:p>
      <w:pPr>
        <w:pStyle w:val="Normal"/>
        <w:numPr>
          <w:ilvl w:val="0"/>
          <w:numId w:val="7"/>
        </w:numPr>
        <w:rPr/>
      </w:pPr>
      <w:r>
        <w:rPr/>
        <w:t xml:space="preserve">sæt til fullskærm og i vandret orientation. </w:t>
      </w:r>
    </w:p>
    <w:p>
      <w:pPr>
        <w:pStyle w:val="Normal"/>
        <w:numPr>
          <w:ilvl w:val="0"/>
          <w:numId w:val="7"/>
        </w:numPr>
        <w:rPr/>
      </w:pPr>
      <w:r>
        <w:rPr/>
        <w:t>Starte GUI instance</w:t>
      </w:r>
    </w:p>
    <w:p>
      <w:pPr>
        <w:pStyle w:val="Normal"/>
        <w:numPr>
          <w:ilvl w:val="0"/>
          <w:numId w:val="7"/>
        </w:numPr>
        <w:rPr/>
      </w:pPr>
      <w:r>
        <w:rPr/>
        <w:t>Sætter text størrelse til 50</w:t>
      </w:r>
    </w:p>
    <w:p>
      <w:pPr>
        <w:pStyle w:val="Normal"/>
        <w:numPr>
          <w:ilvl w:val="0"/>
          <w:numId w:val="7"/>
        </w:numPr>
        <w:rPr/>
      </w:pPr>
      <w:r>
        <w:rPr/>
        <w:t xml:space="preserve">Lav partikel system med de antal numre partikler bestemt af slider2 </w:t>
      </w:r>
    </w:p>
    <w:p>
      <w:pPr>
        <w:pStyle w:val="Normal"/>
        <w:numPr>
          <w:ilvl w:val="0"/>
          <w:numId w:val="7"/>
        </w:numPr>
        <w:rPr/>
      </w:pPr>
      <w:r>
        <w:rPr/>
        <w:t>Få Android context</w:t>
      </w:r>
    </w:p>
    <w:p>
      <w:pPr>
        <w:pStyle w:val="Normal"/>
        <w:numPr>
          <w:ilvl w:val="0"/>
          <w:numId w:val="7"/>
        </w:numPr>
        <w:rPr/>
      </w:pPr>
      <w:r>
        <w:rPr/>
        <w:t>Initiere sensor manager og accelerometer sensorer</w:t>
      </w:r>
    </w:p>
    <w:p>
      <w:pPr>
        <w:pStyle w:val="Normal"/>
        <w:numPr>
          <w:ilvl w:val="0"/>
          <w:numId w:val="7"/>
        </w:numPr>
        <w:rPr/>
      </w:pPr>
      <w:r>
        <w:rPr/>
        <w:t>Opret og registrere et accelerometer lytter</w:t>
      </w:r>
    </w:p>
    <w:p>
      <w:pPr>
        <w:pStyle w:val="Normal"/>
        <w:rPr/>
      </w:pPr>
      <w:r>
        <w:rPr/>
        <w:t>draw() kører i 60FPS</w:t>
      </w:r>
    </w:p>
    <w:p>
      <w:pPr>
        <w:pStyle w:val="Normal"/>
        <w:numPr>
          <w:ilvl w:val="0"/>
          <w:numId w:val="8"/>
        </w:numPr>
        <w:rPr/>
      </w:pPr>
      <w:r>
        <w:rPr/>
        <w:t>lav baggrunden sort med background(0); | dette går skærmen blank for dem næste frame i stedet for at alle ting bliver tegner over hinanden.</w:t>
      </w:r>
    </w:p>
    <w:p>
      <w:pPr>
        <w:pStyle w:val="Normal"/>
        <w:numPr>
          <w:ilvl w:val="0"/>
          <w:numId w:val="8"/>
        </w:numPr>
        <w:rPr/>
      </w:pPr>
      <w:r>
        <w:rPr/>
        <w:t xml:space="preserve">Tegne GUI componenter, som slidere og baggrunde for instilling og simulerings områder. </w:t>
      </w:r>
    </w:p>
    <w:p>
      <w:pPr>
        <w:pStyle w:val="Normal"/>
        <w:numPr>
          <w:ilvl w:val="0"/>
          <w:numId w:val="8"/>
        </w:numPr>
        <w:rPr/>
      </w:pPr>
      <w:r>
        <w:rPr/>
        <w:t>Få tyngdekraft stykre fra slider1 og skalere det, så den virker som en G meter.</w:t>
      </w:r>
    </w:p>
    <w:p>
      <w:pPr>
        <w:pStyle w:val="Normal"/>
        <w:numPr>
          <w:ilvl w:val="1"/>
          <w:numId w:val="8"/>
        </w:numPr>
        <w:rPr/>
      </w:pPr>
      <w:r>
        <w:rPr/>
        <w:t>Tyngdekraftens retning ganges (fra accelerometeret) med denne styrke</w:t>
      </w:r>
    </w:p>
    <w:p>
      <w:pPr>
        <w:pStyle w:val="Normal"/>
        <w:numPr>
          <w:ilvl w:val="1"/>
          <w:numId w:val="8"/>
        </w:numPr>
        <w:rPr/>
      </w:pPr>
      <w:r>
        <w:rPr/>
        <w:t xml:space="preserve">Anvend denne tyngdekraften vektor til partikelsystemet. </w:t>
      </w:r>
    </w:p>
    <w:p>
      <w:pPr>
        <w:pStyle w:val="Normal"/>
        <w:numPr>
          <w:ilvl w:val="0"/>
          <w:numId w:val="8"/>
        </w:numPr>
        <w:rPr/>
      </w:pPr>
      <w:r>
        <w:rPr/>
        <w:t xml:space="preserve">Hvis værdien fra slider2 ændres (nummer af partikler) </w:t>
      </w:r>
    </w:p>
    <w:p>
      <w:pPr>
        <w:pStyle w:val="Normal"/>
        <w:numPr>
          <w:ilvl w:val="1"/>
          <w:numId w:val="8"/>
        </w:numPr>
        <w:rPr/>
      </w:pPr>
      <w:r>
        <w:rPr/>
        <w:t>Så skal den gen-lave partikelsystemet med den nye værdi.</w:t>
      </w:r>
    </w:p>
    <w:p>
      <w:pPr>
        <w:pStyle w:val="Normal"/>
        <w:numPr>
          <w:ilvl w:val="0"/>
          <w:numId w:val="8"/>
        </w:numPr>
        <w:rPr/>
      </w:pPr>
      <w:r>
        <w:rPr/>
        <w:t>Flyt startpunktet af simuleringen til midten af simuleringsstedet.</w:t>
      </w:r>
    </w:p>
    <w:p>
      <w:pPr>
        <w:pStyle w:val="Normal"/>
        <w:numPr>
          <w:ilvl w:val="0"/>
          <w:numId w:val="8"/>
        </w:numPr>
        <w:rPr/>
      </w:pPr>
      <w:r>
        <w:rPr/>
        <w:t>Opdatere og tegner partiklerne</w:t>
      </w:r>
    </w:p>
    <w:p>
      <w:pPr>
        <w:pStyle w:val="Heading2"/>
        <w:rPr/>
      </w:pPr>
      <w:bookmarkStart w:id="9" w:name="__RefHeading___Toc392_1637631377"/>
      <w:bookmarkStart w:id="10" w:name="_Toc191892341"/>
      <w:bookmarkEnd w:id="9"/>
      <w:r>
        <w:rPr/>
        <w:t>Klassediagram</w:t>
      </w:r>
      <w:bookmarkEnd w:id="10"/>
      <w:r>
        <w:rPr/>
        <w:t>mer</w:t>
      </w:r>
    </w:p>
    <w:p>
      <w:pPr>
        <w:pStyle w:val="Normal"/>
        <w:rPr/>
      </w:pPr>
      <w:r>
        <w:rPr/>
        <w:t xml:space="preserve">Her er nogle 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Baggrunde</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2"/>
        <w:rPr/>
      </w:pPr>
      <w:bookmarkStart w:id="11" w:name="__RefHeading___Toc394_1637631377"/>
      <w:bookmarkEnd w:id="11"/>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kunne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2" w:name="__RefHeading___Toc396_1637631377"/>
      <w:bookmarkEnd w:id="12"/>
      <w:r>
        <w:rPr/>
        <w:t>Litteraturliste</w:t>
      </w:r>
    </w:p>
    <w:p>
      <w:pPr>
        <w:pStyle w:val="Normal"/>
        <w:rPr/>
      </w:pPr>
      <w:hyperlink r:id="rId4">
        <w:r>
          <w:rPr>
            <w:rStyle w:val="Hyperlink"/>
          </w:rPr>
          <w:t>www.Processing.org</w:t>
        </w:r>
      </w:hyperlink>
    </w:p>
    <w:p>
      <w:pPr>
        <w:pStyle w:val="Normal"/>
        <w:widowControl/>
        <w:bidi w:val="0"/>
        <w:spacing w:lineRule="auto" w:line="360" w:before="0" w:after="160"/>
        <w:jc w:val="left"/>
        <w:rPr/>
      </w:pPr>
      <w:hyperlink r:id="rId5">
        <w:r>
          <w:rPr>
            <w:rStyle w:val="Hyperlink"/>
          </w:rPr>
          <w:t>https://android.processing.org/</w:t>
        </w:r>
      </w:hyperlink>
      <w:r>
        <w:rPr>
          <w:rStyle w:val="Hyperlink"/>
        </w:rPr>
        <w:t xml:space="preserve"> </w:t>
      </w:r>
    </w:p>
    <w:p>
      <w:pPr>
        <w:pStyle w:val="Normal"/>
        <w:widowControl/>
        <w:bidi w:val="0"/>
        <w:spacing w:lineRule="auto" w:line="360" w:before="0" w:after="160"/>
        <w:jc w:val="left"/>
        <w:rPr/>
      </w:pPr>
      <w:hyperlink r:id="rId6">
        <w:r>
          <w:rPr>
            <w:rStyle w:val="Hyperlink"/>
          </w:rPr>
          <w:t>https://programmering.systime.dk</w:t>
        </w:r>
      </w:hyperlink>
      <w:r>
        <w:rPr>
          <w:rStyle w:val="Hyperlink"/>
        </w:rPr>
        <w:t xml:space="preserve"> </w:t>
      </w:r>
    </w:p>
    <w:p>
      <w:pPr>
        <w:pStyle w:val="Normal"/>
        <w:rPr/>
      </w:pPr>
      <w:hyperlink r:id="rId7">
        <w:r>
          <w:rPr>
            <w:rStyle w:val="Hyperlink"/>
          </w:rPr>
          <w:t>https://www.color-hex.com/color-palette/8919</w:t>
        </w:r>
      </w:hyperlink>
      <w:r>
        <w:rPr/>
        <w:t xml:space="preserve"> </w:t>
      </w:r>
    </w:p>
    <w:p>
      <w:pPr>
        <w:pStyle w:val="Normal"/>
        <w:widowControl/>
        <w:bidi w:val="0"/>
        <w:spacing w:lineRule="auto" w:line="360" w:before="0" w:after="160"/>
        <w:jc w:val="left"/>
        <w:rPr/>
      </w:pPr>
      <w:hyperlink r:id="rId8">
        <w:r>
          <w:rPr>
            <w:rStyle w:val="Hyperlink"/>
          </w:rPr>
          <w:t>https://www.chatgpt.com</w:t>
        </w:r>
      </w:hyperlink>
      <w:r>
        <w:rPr/>
        <w:t xml:space="preserve"> </w:t>
      </w:r>
    </w:p>
    <w:p>
      <w:pPr>
        <w:pStyle w:val="Normal"/>
        <w:widowControl/>
        <w:bidi w:val="0"/>
        <w:spacing w:lineRule="auto" w:line="360"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android.processing.org/" TargetMode="External"/><Relationship Id="rId6" Type="http://schemas.openxmlformats.org/officeDocument/2006/relationships/hyperlink" Target="https://programmering.systime.dk/" TargetMode="External"/><Relationship Id="rId7" Type="http://schemas.openxmlformats.org/officeDocument/2006/relationships/hyperlink" Target="https://www.color-hex.com/color-palette/8919" TargetMode="External"/><Relationship Id="rId8" Type="http://schemas.openxmlformats.org/officeDocument/2006/relationships/hyperlink" Target="https://www.chatgpt.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Application>LibreOffice/25.2.2.2$Windows_X86_64 LibreOffice_project/7370d4be9e3cf6031a51beef54ff3bda878e3fac</Application>
  <AppVersion>15.0000</AppVersion>
  <Pages>13</Pages>
  <Words>1175</Words>
  <Characters>6790</Characters>
  <CharactersWithSpaces>7840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2025-04-24T01:48:36Z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