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rPr/>
          </w:pPr>
          <w:r>
            <w:br w:type="page"/>
          </w:r>
          <w:r>
            <w:rPr/>
            <w:t>Indholdsfortegnelse</w:t>
          </w:r>
        </w:p>
        <w:p>
          <w:pPr>
            <w:pStyle w:val="TOC1"/>
            <w:tabs>
              <w:tab w:val="clear" w:pos="720"/>
              <w:tab w:val="right" w:pos="9025" w:leader="dot"/>
            </w:tabs>
            <w:rPr/>
          </w:pPr>
          <w:r>
            <w:fldChar w:fldCharType="begin"/>
          </w:r>
          <w:r>
            <w:rPr>
              <w:webHidden/>
              <w:rStyle w:val="IndexLink"/>
            </w:rPr>
            <w:instrText xml:space="preserve"> TOC \z \o "1-3" \u \h</w:instrText>
          </w:r>
          <w:r>
            <w:rPr>
              <w:webHidden/>
              <w:rStyle w:val="IndexLink"/>
            </w:rPr>
            <w:fldChar w:fldCharType="separate"/>
          </w:r>
          <w:hyperlink w:anchor="__RefHeading___Toc382_1637631377">
            <w:r>
              <w:rPr>
                <w:webHidden/>
                <w:rStyle w:val="IndexLink"/>
              </w:rPr>
              <w:t>Projektbeskrivelse</w:t>
              <w:tab/>
              <w:t>3</w:t>
            </w:r>
          </w:hyperlink>
        </w:p>
        <w:p>
          <w:pPr>
            <w:pStyle w:val="TOC1"/>
            <w:tabs>
              <w:tab w:val="clear" w:pos="720"/>
              <w:tab w:val="right" w:pos="9025" w:leader="dot"/>
            </w:tabs>
            <w:rPr/>
          </w:pPr>
          <w:hyperlink w:anchor="__RefHeading___Toc384_1637631377">
            <w:r>
              <w:rPr>
                <w:webHidden/>
                <w:rStyle w:val="IndexLink"/>
              </w:rPr>
              <w:t>Problemformulering</w:t>
              <w:tab/>
              <w:t>4</w:t>
            </w:r>
          </w:hyperlink>
        </w:p>
        <w:p>
          <w:pPr>
            <w:pStyle w:val="TOC1"/>
            <w:tabs>
              <w:tab w:val="clear" w:pos="720"/>
              <w:tab w:val="right" w:pos="9025" w:leader="dot"/>
            </w:tabs>
            <w:rPr/>
          </w:pPr>
          <w:hyperlink w:anchor="__RefHeading___Toc379_536262420">
            <w:r>
              <w:rPr>
                <w:webHidden/>
                <w:rStyle w:val="IndexLink"/>
              </w:rPr>
              <w:t>Indledning</w:t>
              <w:tab/>
              <w:t>5</w:t>
            </w:r>
          </w:hyperlink>
        </w:p>
        <w:p>
          <w:pPr>
            <w:pStyle w:val="TOC1"/>
            <w:tabs>
              <w:tab w:val="clear" w:pos="720"/>
              <w:tab w:val="right" w:pos="9025" w:leader="dot"/>
            </w:tabs>
            <w:rPr/>
          </w:pPr>
          <w:hyperlink w:anchor="__RefHeading___Toc386_1637631377">
            <w:r>
              <w:rPr>
                <w:webHidden/>
                <w:rStyle w:val="IndexLink"/>
              </w:rPr>
              <w:t>Krav Spec.</w:t>
              <w:tab/>
              <w:t>5</w:t>
            </w:r>
          </w:hyperlink>
        </w:p>
        <w:p>
          <w:pPr>
            <w:pStyle w:val="TOC1"/>
            <w:tabs>
              <w:tab w:val="clear" w:pos="720"/>
              <w:tab w:val="right" w:pos="9025" w:leader="dot"/>
            </w:tabs>
            <w:rPr/>
          </w:pPr>
          <w:hyperlink w:anchor="__RefHeading___Toc388_1637631377">
            <w:r>
              <w:rPr>
                <w:webHidden/>
                <w:rStyle w:val="IndexLink"/>
              </w:rPr>
              <w:t>Rutediagram</w:t>
              <w:tab/>
              <w:t>5</w:t>
            </w:r>
          </w:hyperlink>
        </w:p>
        <w:p>
          <w:pPr>
            <w:pStyle w:val="TOC1"/>
            <w:tabs>
              <w:tab w:val="clear" w:pos="720"/>
              <w:tab w:val="right" w:pos="9025" w:leader="dot"/>
            </w:tabs>
            <w:rPr/>
          </w:pPr>
          <w:hyperlink w:anchor="__RefHeading___Toc390_1637631377">
            <w:r>
              <w:rPr>
                <w:webHidden/>
                <w:rStyle w:val="IndexLink"/>
              </w:rPr>
              <w:t>Pseudo kode</w:t>
              <w:tab/>
              <w:t>6</w:t>
            </w:r>
          </w:hyperlink>
        </w:p>
        <w:p>
          <w:pPr>
            <w:pStyle w:val="TOC1"/>
            <w:tabs>
              <w:tab w:val="clear" w:pos="720"/>
              <w:tab w:val="right" w:pos="9025" w:leader="dot"/>
            </w:tabs>
            <w:rPr/>
          </w:pPr>
          <w:hyperlink w:anchor="__RefHeading___Toc392_1637631377">
            <w:r>
              <w:rPr>
                <w:webHidden/>
                <w:rStyle w:val="IndexLink"/>
              </w:rPr>
              <w:t>Klassediagram</w:t>
              <w:tab/>
              <w:t>7</w:t>
            </w:r>
          </w:hyperlink>
        </w:p>
        <w:p>
          <w:pPr>
            <w:pStyle w:val="TOC1"/>
            <w:tabs>
              <w:tab w:val="clear" w:pos="720"/>
              <w:tab w:val="right" w:pos="9025" w:leader="dot"/>
            </w:tabs>
            <w:rPr/>
          </w:pPr>
          <w:hyperlink w:anchor="__RefHeading___Toc394_1637631377">
            <w:r>
              <w:rPr>
                <w:webHidden/>
                <w:rStyle w:val="IndexLink"/>
              </w:rPr>
              <w:t>Prototype (skitse/mockup)</w:t>
              <w:tab/>
              <w:t>8</w:t>
            </w:r>
          </w:hyperlink>
        </w:p>
        <w:p>
          <w:pPr>
            <w:pStyle w:val="TOC1"/>
            <w:tabs>
              <w:tab w:val="clear" w:pos="720"/>
              <w:tab w:val="right" w:pos="9025" w:leader="dot"/>
            </w:tabs>
            <w:rPr/>
          </w:pPr>
          <w:hyperlink w:anchor="__RefHeading___Toc396_1637631377">
            <w:r>
              <w:rPr>
                <w:webHidden/>
                <w:rStyle w:val="IndexLink"/>
              </w:rPr>
              <w:t>Litteraturliste</w:t>
              <w:tab/>
              <w:t>10</w:t>
            </w:r>
          </w:hyperlink>
          <w:r>
            <w:rPr>
              <w:rStyle w:val="IndexLink"/>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_RefHeading___Toc382_1637631377"/>
      <w:bookmarkStart w:id="1" w:name="_Toc191892338"/>
      <w:bookmarkEnd w:id="0"/>
      <w:r>
        <w:rPr/>
        <w:t>Projektbeskrivelse</w:t>
      </w:r>
      <w:bookmarkEnd w:id="1"/>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2" w:name="__RefHeading___Toc384_1637631377"/>
      <w:bookmarkStart w:id="3" w:name="_Toc191892339"/>
      <w:bookmarkEnd w:id="2"/>
      <w:r>
        <w:rPr/>
        <w:t>Problemformulering</w:t>
      </w:r>
      <w:bookmarkEnd w:id="3"/>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Normal"/>
        <w:rPr/>
      </w:pPr>
      <w:r>
        <w:rPr/>
      </w:r>
      <w:r>
        <w:br w:type="page"/>
      </w:r>
    </w:p>
    <w:p>
      <w:pPr>
        <w:pStyle w:val="Heading1"/>
        <w:spacing w:before="0" w:after="80"/>
        <w:rPr/>
      </w:pPr>
      <w:bookmarkStart w:id="4" w:name="__RefHeading___Toc379_536262420"/>
      <w:bookmarkEnd w:id="4"/>
      <w:r>
        <w:rPr/>
        <w:t>Indledning</w:t>
      </w:r>
    </w:p>
    <w:p>
      <w:pPr>
        <w:pStyle w:val="Normal"/>
        <w:rPr/>
      </w:pPr>
      <w:r>
        <w:rPr/>
        <w:t xml:space="preserve">Denne projekt startede med at alle i klassen brainstormede om hvad de ville lave som deres programmeringsprojekt. Efter lidt diskussion fandt alle deres egen ideer til et projekt. Jeg havde en god interesse i vores forløb med at lave programmer i Android telefoner. Så jeg kom med ideen af et partikelsimuleringssystem som kører på en Android mobiltelefon. </w:t>
      </w:r>
      <w:r>
        <w:rPr/>
        <w:t xml:space="preserve">Til start tænkte jeg om hvordan programmet skulle opbygges, så jeg lavede en udkast af et rutediagram for at give mig en indblik på hvordan programmet kunne være opbygget. </w:t>
      </w:r>
    </w:p>
    <w:p>
      <w:pPr>
        <w:pStyle w:val="Normal"/>
        <w:rPr/>
      </w:pPr>
      <w:r>
        <w:rPr/>
      </w:r>
      <w:r>
        <w:br w:type="page"/>
      </w:r>
    </w:p>
    <w:p>
      <w:pPr>
        <w:pStyle w:val="Heading1"/>
        <w:rPr/>
      </w:pPr>
      <w:r>
        <w:rPr/>
        <w:t>Metode</w:t>
      </w:r>
    </w:p>
    <w:p>
      <w:pPr>
        <w:pStyle w:val="Normal"/>
        <w:rPr/>
      </w:pPr>
      <w:r>
        <w:rPr/>
        <w:t>For at kunne lave programmet, skal der bruges nogle metoder som vil hjælpe mig igennem projektet. Til denne projekt er det et krav at bruge Processing som kodesproget. Processing er Java, men med nogle få ændringer i måden man sætter den op på. Det er metoden der er brugt i denne projekt.</w:t>
      </w:r>
    </w:p>
    <w:p>
      <w:pPr>
        <w:pStyle w:val="Normal"/>
        <w:rPr/>
      </w:pPr>
      <w:r>
        <w:rPr/>
        <w:t xml:space="preserve">Rutediagrammer er brugt til at give en overblik over hvordan programmet skal opbygges og fungere. </w:t>
      </w:r>
      <w:r>
        <w:rPr/>
        <w:t xml:space="preserve">Dette vil give et overblik over hvilke funktioner der er i programmet og mere. Rutediagrammet bliver lavet før koden, da det er en del af planlægningen. Men hvis der kommer ændringer i koden senere hen, så må rutediagrammet ændres til at passe til koden. </w:t>
      </w:r>
    </w:p>
    <w:p>
      <w:pPr>
        <w:pStyle w:val="Normal"/>
        <w:rPr/>
      </w:pPr>
      <w:r>
        <w:rP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pPr>
        <w:pStyle w:val="Normal"/>
        <w:rPr/>
      </w:pPr>
      <w:r>
        <w:rPr/>
        <w:t xml:space="preserve">Hele processen laves iterativt. Som nævnt, det betyder at hvis der er ændringer i koden, så ændres rutediagrammet og pseudokoden til at passe til koden. </w:t>
      </w:r>
      <w:r>
        <w:rPr/>
        <w:t xml:space="preserve">Der vil laves kommentar i koden så den er nemmere at forstå når man ser på den. </w:t>
      </w:r>
    </w:p>
    <w:p>
      <w:pPr>
        <w:pStyle w:val="Normal"/>
        <w:rPr/>
      </w:pPr>
      <w:r>
        <w:rPr/>
      </w:r>
      <w:r>
        <w:br w:type="page"/>
      </w:r>
    </w:p>
    <w:p>
      <w:pPr>
        <w:pStyle w:val="Heading1"/>
        <w:rPr/>
      </w:pPr>
      <w:r>
        <w:rPr/>
        <w:t>Hoveddel</w:t>
      </w:r>
    </w:p>
    <w:p>
      <w:pPr>
        <w:pStyle w:val="Normal"/>
        <w:rPr/>
      </w:pPr>
      <w:r>
        <w:rPr/>
      </w:r>
    </w:p>
    <w:p>
      <w:pPr>
        <w:pStyle w:val="Heading2"/>
        <w:rPr/>
      </w:pPr>
      <w:bookmarkStart w:id="5" w:name="__RefHeading___Toc386_1637631377"/>
      <w:bookmarkStart w:id="6" w:name="_Toc191892340"/>
      <w:bookmarkEnd w:id="5"/>
      <w:r>
        <w:rPr/>
        <w:t>Krav Spec.</w:t>
      </w:r>
      <w:bookmarkEnd w:id="6"/>
      <w:r>
        <w:rPr/>
        <w:t xml:space="preserve"> </w:t>
      </w:r>
    </w:p>
    <w:p>
      <w:pPr>
        <w:pStyle w:val="Normal"/>
        <w:rPr/>
      </w:pPr>
      <w:r>
        <w:rPr/>
        <w:t>Programmet skal have nogle hårde og bløde krav. Hårde krav er de krav som programmet skal have.</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Knapperne der skifter mellem planeterne og sliders skal være brugervenlige. </w:t>
      </w:r>
    </w:p>
    <w:p>
      <w:pPr>
        <w:pStyle w:val="Heading2"/>
        <w:rPr/>
      </w:pPr>
      <w:bookmarkStart w:id="7" w:name="__RefHeading___Toc388_1637631377"/>
      <w:bookmarkEnd w:id="7"/>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4001135" cy="6449695"/>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noChangeArrowheads="1"/>
                    </pic:cNvPicPr>
                  </pic:nvPicPr>
                  <pic:blipFill>
                    <a:blip r:embed="rId2"/>
                    <a:stretch>
                      <a:fillRect/>
                    </a:stretch>
                  </pic:blipFill>
                  <pic:spPr bwMode="auto">
                    <a:xfrm>
                      <a:off x="0" y="0"/>
                      <a:ext cx="4001135" cy="6449695"/>
                    </a:xfrm>
                    <a:prstGeom prst="rect">
                      <a:avLst/>
                    </a:prstGeom>
                    <a:noFill/>
                  </pic:spPr>
                </pic:pic>
              </a:graphicData>
            </a:graphic>
          </wp:inline>
        </w:drawing>
      </w:r>
    </w:p>
    <w:p>
      <w:pPr>
        <w:pStyle w:val="Normal"/>
        <w:rPr/>
      </w:pPr>
      <w:r>
        <w:rPr/>
        <w:t xml:space="preserve">Denne rutediagram viser hvordan programmet virker når den starter. Efter program start, så kører den setup() og hvor den kalder og starter GUI og starter ParticleSystem. draw() sørger for at ParticleSystem er konstant opdateret. Data fra SensorManager og AccelerometerListener bliver sent til ParticleSystem som bliver brugt af simulationen. </w:t>
      </w:r>
    </w:p>
    <w:p>
      <w:pPr>
        <w:pStyle w:val="Heading2"/>
        <w:rPr/>
      </w:pPr>
      <w:bookmarkStart w:id="8" w:name="__RefHeading___Toc390_1637631377"/>
      <w:bookmarkEnd w:id="8"/>
      <w:r>
        <w:rPr/>
        <w:t>Pseudo kode</w:t>
      </w:r>
    </w:p>
    <w:p>
      <w:pPr>
        <w:pStyle w:val="Normal"/>
        <w:rPr/>
      </w:pPr>
      <w:r>
        <w:rPr/>
        <w:t>WIP</w:t>
      </w:r>
    </w:p>
    <w:p>
      <w:pPr>
        <w:pStyle w:val="Heading2"/>
        <w:rPr/>
      </w:pPr>
      <w:bookmarkStart w:id="9" w:name="__RefHeading___Toc392_1637631377"/>
      <w:bookmarkStart w:id="10" w:name="_Toc191892341"/>
      <w:bookmarkEnd w:id="9"/>
      <w:r>
        <w:rPr/>
        <w:t>Klassediagram</w:t>
      </w:r>
      <w:bookmarkEnd w:id="10"/>
    </w:p>
    <w:p>
      <w:pPr>
        <w:pStyle w:val="Normal"/>
        <w:rPr/>
      </w:pPr>
      <w:r>
        <w:rPr/>
        <w:t xml:space="preserve">Her er nogle </w:t>
      </w:r>
      <w:r>
        <w:rPr/>
        <w:t xml:space="preserve">klassediagrammer til programmet.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Buttons</w:t>
            </w:r>
          </w:p>
        </w:tc>
      </w:tr>
      <w:tr>
        <w:trPr>
          <w:trHeight w:val="827"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K</w:t>
      </w:r>
      <w:r>
        <w:rPr/>
        <w:t xml:space="preserve">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backgrounds</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 xml:space="preserve">Klassen for brugeroverfladen. </w:t>
      </w:r>
    </w:p>
    <w:p>
      <w:pPr>
        <w:pStyle w:val="Heading2"/>
        <w:rPr/>
      </w:pPr>
      <w:bookmarkStart w:id="11" w:name="__RefHeading___Toc394_1637631377"/>
      <w:bookmarkEnd w:id="11"/>
      <w:r>
        <w:rPr/>
        <w:t>Prototype (skitse/mockup)</w:t>
      </w:r>
    </w:p>
    <w:p>
      <w:pPr>
        <w:pStyle w:val="Normal"/>
        <w:rPr/>
      </w:pPr>
      <w:r>
        <w:rPr/>
        <w:drawing>
          <wp:inline distT="0" distB="0" distL="0" distR="0">
            <wp:extent cx="6048375" cy="39363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w:t>
      </w:r>
      <w:r>
        <w:rPr/>
        <w:t>kunne</w:t>
      </w:r>
      <w:r>
        <w:rPr/>
        <w:t xml:space="preserve">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Normal"/>
        <w:spacing w:lineRule="auto" w:line="259"/>
        <w:rPr/>
      </w:pPr>
      <w:r>
        <w:rPr/>
      </w:r>
      <w:r>
        <w:br w:type="page"/>
      </w:r>
    </w:p>
    <w:p>
      <w:pPr>
        <w:pStyle w:val="Heading1"/>
        <w:spacing w:before="0" w:after="80"/>
        <w:rPr/>
      </w:pPr>
      <w:bookmarkStart w:id="12" w:name="__RefHeading___Toc396_1637631377"/>
      <w:bookmarkEnd w:id="12"/>
      <w:r>
        <w:rPr/>
        <w:t>Litteraturliste</w:t>
      </w:r>
    </w:p>
    <w:p>
      <w:pPr>
        <w:pStyle w:val="Normal"/>
        <w:rPr/>
      </w:pPr>
      <w:hyperlink r:id="rId4">
        <w:r>
          <w:rPr>
            <w:rStyle w:val="Hyperlink"/>
          </w:rPr>
          <w:t>www.Processing.org</w:t>
        </w:r>
      </w:hyperlink>
    </w:p>
    <w:p>
      <w:pPr>
        <w:pStyle w:val="Normal"/>
        <w:widowControl/>
        <w:bidi w:val="0"/>
        <w:spacing w:lineRule="auto" w:line="360" w:before="0" w:after="160"/>
        <w:jc w:val="left"/>
        <w:rPr/>
      </w:pPr>
      <w:hyperlink r:id="rId5">
        <w:r>
          <w:rPr>
            <w:rStyle w:val="Hyperlink"/>
          </w:rPr>
          <w:t>https://android.processing.org/</w:t>
        </w:r>
      </w:hyperlink>
      <w:r>
        <w:rPr>
          <w:rStyle w:val="Hyperlink"/>
        </w:rPr>
        <w:t xml:space="preserve"> </w:t>
      </w:r>
    </w:p>
    <w:p>
      <w:pPr>
        <w:pStyle w:val="Normal"/>
        <w:widowControl/>
        <w:bidi w:val="0"/>
        <w:spacing w:lineRule="auto" w:line="360" w:before="0" w:after="160"/>
        <w:jc w:val="left"/>
        <w:rPr/>
      </w:pPr>
      <w:hyperlink r:id="rId6">
        <w:r>
          <w:rPr>
            <w:rStyle w:val="Hyperlink"/>
          </w:rPr>
          <w:t>https://programmering.systime.dk</w:t>
        </w:r>
      </w:hyperlink>
      <w:r>
        <w:rPr>
          <w:rStyle w:val="Hyperlink"/>
        </w:rPr>
        <w:t xml:space="preserve"> </w:t>
      </w:r>
    </w:p>
    <w:p>
      <w:pPr>
        <w:pStyle w:val="Normal"/>
        <w:rPr/>
      </w:pPr>
      <w:hyperlink r:id="rId7">
        <w:r>
          <w:rPr>
            <w:rStyle w:val="Hyperlink"/>
          </w:rPr>
          <w:t>https://www.color-hex.com/color-palette/8919</w:t>
        </w:r>
      </w:hyperlink>
      <w:r>
        <w:rPr/>
        <w:t xml:space="preserve"> </w:t>
      </w:r>
    </w:p>
    <w:p>
      <w:pPr>
        <w:pStyle w:val="Normal"/>
        <w:widowControl/>
        <w:bidi w:val="0"/>
        <w:spacing w:lineRule="auto" w:line="360" w:before="0" w:after="160"/>
        <w:jc w:val="left"/>
        <w:rPr/>
      </w:pPr>
      <w:hyperlink r:id="rId8">
        <w:r>
          <w:rPr>
            <w:rStyle w:val="Hyperlink"/>
          </w:rPr>
          <w:t>https://www.chatgpt.com</w:t>
        </w:r>
      </w:hyperlink>
      <w:r>
        <w:rPr/>
        <w:t xml:space="preserve"> </w:t>
      </w:r>
    </w:p>
    <w:p>
      <w:pPr>
        <w:pStyle w:val="Normal"/>
        <w:widowControl/>
        <w:bidi w:val="0"/>
        <w:spacing w:lineRule="auto" w:line="360"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paragraph" w:styleId="FootnoteText">
    <w:name w:val="foot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Processing.org/" TargetMode="External"/><Relationship Id="rId5" Type="http://schemas.openxmlformats.org/officeDocument/2006/relationships/hyperlink" Target="https://android.processing.org/" TargetMode="External"/><Relationship Id="rId6" Type="http://schemas.openxmlformats.org/officeDocument/2006/relationships/hyperlink" Target="https://programmering.systime.dk/" TargetMode="External"/><Relationship Id="rId7" Type="http://schemas.openxmlformats.org/officeDocument/2006/relationships/hyperlink" Target="https://www.color-hex.com/color-palette/8919" TargetMode="External"/><Relationship Id="rId8" Type="http://schemas.openxmlformats.org/officeDocument/2006/relationships/hyperlink" Target="https://www.chatgpt.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Application>LibreOffice/25.2.2.2$Windows_X86_64 LibreOffice_project/7370d4be9e3cf6031a51beef54ff3bda878e3fac</Application>
  <AppVersion>15.0000</AppVersion>
  <Pages>12</Pages>
  <Words>893</Words>
  <Characters>5318</Characters>
  <CharactersWithSpaces>6114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2025-04-22T23:07:21Z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