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120"/>
        <w:jc w:val="center"/>
      </w:pPr>
      <w:r>
        <w:rPr>
          <w:rFonts w:ascii="游ゴシック" w:hAnsi="游ゴシック" w:eastAsia="游ゴシック"/>
          <w:b/>
          <w:i w:val="0"/>
          <w:color w:val="1F3B57"/>
          <w:sz w:val="52"/>
        </w:rPr>
        <w:t>Claude Code 学習ノート</w:t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i w:val="0"/>
          <w:color w:val="2E6DA4"/>
          <w:sz w:val="28"/>
        </w:rPr>
        <w:t>〜 はじめての用語まとめ 〜</w:t>
      </w:r>
    </w:p>
    <w:p>
      <w:pPr>
        <w:spacing w:after="480"/>
      </w:pP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プログラミングの知識がゼロでも分かるように、</w:t>
      </w: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身近な例えを使ってやさしく解説しました。</w:t>
      </w:r>
    </w:p>
    <w:p>
      <w:pPr>
        <w:spacing w:after="800"/>
      </w:pP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666666"/>
          <w:sz w:val="20"/>
        </w:rPr>
        <w:t>作成日:2026年6月11日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はじめに ― この文書の使い方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この文書は、Claude Code やWeb開発の勉強で出てくる用語を、「知識ゼロの人でも納得・理解できる」ことを目指してまとめたものです。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むずかしい言葉は、できるだけ身近なもの(レストラン・お風呂・連絡先アプリ など)にたとえて説明しています。一度で覚えようとせず、分からなくなったら何度でも読み返してください。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用語は大きく3つのグループに分かれます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① Webシステムを作る「技術」: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Spring Boot / REST API / JSON / エンドポイント など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② 開発でよく使う「一般用語」: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デモ / タスク / バッファ / ロジック / IDE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③ 作るときの「流れ・仕組み」: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開発の流れ / 認証(JWT) / エンティティ設計 / 例外ハンドラ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最後に「全体まとめ表」と「全体のつながり図」を載せています。全体像を確認したいときは、そちらから見るのもおすすめです。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第1部 ― Webシステムを作る「技術」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1. Spring Boot(スプリング ブート)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ひとことで言うと:Javaで「裏側のシステム」をすばやく作るための、便利な道具セット。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Spring Boot は、Java というプログラミング言語で、Webシステムやアプリを作るための「道具箱(フレームワーク)」です。フレームワークとは、よく使う機能があらかじめ用意された「開発の土台・骨組み」のこと。一から全部作らなくても、便利な部品の上に乗って作れま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たとえるなら 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「だし」や「調味料」が最初から揃っているキッチン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。一から塩を作る必要がなく、すぐ料理(開発)に取りかかれます。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うれしいポイント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設定がほぼ自動 ―― 面倒な準備を「いい感じ」に自動でやってくれる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サーバーが内蔵 ―― 別途サーバーを用意しなくても、実行するだけでWebシステムが立ち上がる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すぐ動かせる ―― 少ないコードで、すぐ「動くもの」が作れる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 Spring Boot を使って、次の「REST API」を作るのが定番の組み合わせです。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2. REST API(レスト エーピーアイ)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ひとことで言うと:プログラム同士が「住所」と「動詞」を使ってやり取りする窓口・仕組み。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まず API とは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プログラム同士が会話するための“窓口”」のこと。たとえば天気アプリは、裏側で気象データを持つ別のコンピュータに「東京の天気ちょうだい!」とお願いして表示しています。この“お願いの窓口”が API です。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REST とは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、その API の作り方の中で一番人気のお作法のこと。次の2つを組み合わせて「誰に・何をしてほしいか」を表現します。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7EA"/>
          <w:left w:val="single" w:sz="4" w:space="0" w:color="BFD7EA"/>
          <w:bottom w:val="single" w:sz="4" w:space="0" w:color="BFD7EA"/>
          <w:right w:val="single" w:sz="4" w:space="0" w:color="BFD7EA"/>
          <w:insideH w:val="single" w:sz="4" w:space="0" w:color="BFD7EA"/>
          <w:insideV w:val="single" w:sz="4" w:space="0" w:color="BFD7EA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動詞</w:t>
            </w:r>
          </w:p>
        </w:tc>
        <w:tc>
          <w:tcPr>
            <w:tcW w:type="dxa" w:w="3744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意味</w:t>
            </w:r>
          </w:p>
        </w:tc>
        <w:tc>
          <w:tcPr>
            <w:tcW w:type="dxa" w:w="3888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レストランの例え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GET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取得する(見たい)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メニューを見せて</w:t>
            </w:r>
          </w:p>
        </w:tc>
      </w:tr>
      <w:tr>
        <w:tc>
          <w:tcPr>
            <w:tcW w:type="dxa" w:w="172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POST</w:t>
            </w:r>
          </w:p>
        </w:tc>
        <w:tc>
          <w:tcPr>
            <w:tcW w:type="dxa" w:w="374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新しく作る</w:t>
            </w:r>
          </w:p>
        </w:tc>
        <w:tc>
          <w:tcPr>
            <w:tcW w:type="dxa" w:w="388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新しく注文する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PUT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更新する(書き換える)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さっきの注文を変更して</w:t>
            </w:r>
          </w:p>
        </w:tc>
      </w:tr>
      <w:tr>
        <w:tc>
          <w:tcPr>
            <w:tcW w:type="dxa" w:w="172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DELETE</w:t>
            </w:r>
          </w:p>
        </w:tc>
        <w:tc>
          <w:tcPr>
            <w:tcW w:type="dxa" w:w="374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削除する</w:t>
            </w:r>
          </w:p>
        </w:tc>
        <w:tc>
          <w:tcPr>
            <w:tcW w:type="dxa" w:w="388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注文をキャンセルして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例: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「/users/123」という住所(ユーザー123番さん)に対して、GET なら“見せて”、PUT なら“書き換えて”、DELETE なら“消して”という意味になります。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返ってくる答え(データ)は、次の JSON という形式がよく使われます。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「住所(エンドポイント)+ 動詞」で表現します。エンドポイントは後の章で説明します。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3. JSON(ジェイソン)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ひとことで言うと:データ(情報)を書き表すための、世界共通の「書き方の形式」。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JSON は JavaScript Object Notation の略。プログラム同士が情報をやり取りするとき、「みんなこの書き方にしようね」と決められた共通フォーマットです。人間が見ても分かりやすく、プログラムも正確に読めるのが特長です。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「キー(名前)」と「値(中身)」のセットは、ロッカーの名札と中身の関係に似ています。名札(キー)を見れば、中に何が入っているか分かる、という具合です。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「田中太郎さん、28歳、東京在住」を JSON で書くと、こうなります: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{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"name": "田中太郎",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"age": 28,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"city": "東京"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}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基本ルール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「キー : バリュー」のペアで書く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―― 左が名前(キー)、右が中身(値)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全体を { } で囲む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複数は , で区切る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―― ただし最後の項目の後ろにはカンマを付けない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文字は " " で囲む / 数字はそのまま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さらに、複数を並べる 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[ ] (リスト/配列)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 や、{ } の中にさらに { } を入れる 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入れ子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 もできます。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REST API のお願いの“答え”は、たいていこの JSON 形式で返ってきます。Claude Code の設定ファイル(settings.json)も JSON 形式です。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4. エンドポイント(Endpoint)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ひとことで言うと:API の窓口一つひとつの「住所(URL)」のこと。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エンドポイント(end=終わり、point=点)は、お願いを送る“宛先”です。REST API 全体が「お店」だとすると、エンドポイントは 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一つひとつの注文カウンター(窓口)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にあたります。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たとえば会員管理システムなら、こんなエンドポイントを用意します: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GET    /users        → 会員一覧を見る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GET    /users/123    → 123番の会員を1人見る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POST   /users        → 会員を新しく登録する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DELETE /users/123    → 123番の会員を削除する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ポイントは、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同じ住所 /users でも、付ける動詞(GET / POST…)が違えば別の意味になる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こと。住所と動詞をセットで考えるのがコツです。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「どんなエンドポイントを用意するか」を先に決めるのが、後で出てくる『API設計』です。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第2部 ― 開発でよく使う「一般用語」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5. デモ(Demo)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ひとことで言うと:実際に動かして見せる「実演」や「お試し版」のこと。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デモは Demonstration(実演)の略。家電量販店で店員さんが掃除機を実際に動かして「こんなに吸いますよ!」と見せてくれる、あれがデモです。説明だけでなく“本当に動くところを見せる”のがポイント。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作ったものを動く状態で見せること(「デモを見せる」)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機能を限定したお試し版(ゲームの体験版など)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「こう動きますよ」という見本のプログラム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Claude Code で作った機能を「実際に動かして確認する」のも、デモの一種です。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6. タスク(Task)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ひとことで言うと:やるべき作業1つ分(To-Doリストの各項目のようなもの)。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「牛乳を買う」「部屋を掃除する」――この一つひとつが1タスクです。ITの世界では、主に2つの意味で使われます。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人の作業: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「ログイン画面を作る」など、開発の仕事を小さく分けた1つ分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コンピュータの処理: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「画像を保存する」など、コンピュータがこなす1つの処理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Windows の「タスクマネージャー」は、コンピュータが今こなしている処理(タスク)を管理する画面です。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大きなお願いを、いくつかの小さなタスクに分けて、ひとつずつ進めるのが基本の進め方です。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7. バッファ(Buffer)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ひとことで言うと:一時的にデータをためておく場所、または「余裕・ゆとり」。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お風呂の浴槽を想像してください。蛇口の水の勢いがバラバラでも、いったん浴槽にためておけばいつでも安定して使えます。この 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“いったんためておく場所”がバッファ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動画の「読み込み中…」は、データを少し先までためておいて、ネットが遅くなっても途切れないようにする仕組み。これを「バッファリング」と呼びます。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もう一つの意味は「余裕」。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「スケジュールにバッファを持たせる」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= 予定がずれても大丈夫なように、少し予備の時間を入れておく、という意味です。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バッファが活きる場面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動画 ―― データを先までためて、再生が途切れないようにする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印刷 ―― データを一時的にためて、パソコンとプリンタの速度差を吸収する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予定 ―― 予備の時間を入れて、多少ずれても大丈夫にしておく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共通イメージは「ムラや変化を吸収するクッション」。文脈で意味を読み分けましょう。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8. ロジック(Logic)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ひとことで言うと:プログラムの「考え方・処理の中身・手順」のこと。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ロジックは日本語で「論理」。プログラムが 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「こういう時はこうする」という判断や計算の中身・段取り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を指します。料理でいう“レシピの手順”のようなものです。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たとえば「会員登録」の処理なら、こんなロジック(手順)になります: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① 入力された内容が正しいか確認する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② すでに同じ会員がいないか調べる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③ 問題なければデータベースに保存する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④ 「登録できました」と結果を返す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「見た目(画面)」ではなく、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“裏側で何をどう処理するか”という考え方の部分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が、ロジックです。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次に出てくる『CRUD操作』や『バリデーション』は、このロジックの中で実際に行われる処理です。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9. IDE(アイ・ディー・イー)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ひとことで言うと:プログラムを書く作業を強力に助けてくれる、高機能なエディタ。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IDE は Integrated Development Environment(統合開発環境)の略。「コードを書く」「動かす」「間違いを見つける」など、開発に必要な機能が1つのアプリにまとまったものです。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ただのメモ帳が“手書きのノート”だとすると、IDE は 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文房具・電卓・辞書・校正ペンが全部ついた多機能デスク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のようなもの。代表例は VS Code(ブイエス コード)です。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入力ミスや間違いを、その場で赤く教えてくれる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途中まで書くと、続きの候補を出してくれる(入力補助)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ボタン1つでプログラムを実行できる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Claude Code は、こうした開発作業そのものを、あなたと一緒に進めてくれるAIの相棒です。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第3部 ― 作るときの「流れ・仕組み」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10. 開発の流れ(全体の手順)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ひとことで言うと:作る前に決め、安全に作り、最後に守って確かめる、という一連の手順。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API設計 → データベース設計 → 認証 → CRUD操作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  → バリデーション → エラーハンドリング → テスト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この流れは「レストランを開店する準備」にそっくりです。大きく「準備する → 作る → 守る・確かめる」の順に進みます。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7EA"/>
          <w:left w:val="single" w:sz="4" w:space="0" w:color="BFD7EA"/>
          <w:bottom w:val="single" w:sz="4" w:space="0" w:color="BFD7EA"/>
          <w:right w:val="single" w:sz="4" w:space="0" w:color="BFD7EA"/>
          <w:insideH w:val="single" w:sz="4" w:space="0" w:color="BFD7EA"/>
          <w:insideV w:val="single" w:sz="4" w:space="0" w:color="BFD7EA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流れ</w:t>
            </w:r>
          </w:p>
        </w:tc>
        <w:tc>
          <w:tcPr>
            <w:tcW w:type="dxa" w:w="3888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やること</w:t>
            </w:r>
          </w:p>
        </w:tc>
        <w:tc>
          <w:tcPr>
            <w:tcW w:type="dxa" w:w="2736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レストランの例え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① API設計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どんな窓口(メニュー)を作るか決める</w:t>
            </w:r>
          </w:p>
        </w:tc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メニューを決める</w:t>
            </w:r>
          </w:p>
        </w:tc>
      </w:tr>
      <w:tr>
        <w:tc>
          <w:tcPr>
            <w:tcW w:type="dxa" w:w="273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② データベース設計</w:t>
            </w:r>
          </w:p>
        </w:tc>
        <w:tc>
          <w:tcPr>
            <w:tcW w:type="dxa" w:w="388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どんな倉庫(保管場所)を作るか決める</w:t>
            </w:r>
          </w:p>
        </w:tc>
        <w:tc>
          <w:tcPr>
            <w:tcW w:type="dxa" w:w="273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倉庫・棚を設計する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③ 認証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正しい利用者か入口で確認する</w:t>
            </w:r>
          </w:p>
        </w:tc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入口で会員証を確認</w:t>
            </w:r>
          </w:p>
        </w:tc>
      </w:tr>
      <w:tr>
        <w:tc>
          <w:tcPr>
            <w:tcW w:type="dxa" w:w="273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④ CRUD操作</w:t>
            </w:r>
          </w:p>
        </w:tc>
        <w:tc>
          <w:tcPr>
            <w:tcW w:type="dxa" w:w="388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データを作る・読む・変える・消す</w:t>
            </w:r>
          </w:p>
        </w:tc>
        <w:tc>
          <w:tcPr>
            <w:tcW w:type="dxa" w:w="273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料理を作る・出す・変える・下げる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⑤ バリデーション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入力内容がおかしくないか確認する</w:t>
            </w:r>
          </w:p>
        </w:tc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注文内容を確認する</w:t>
            </w:r>
          </w:p>
        </w:tc>
      </w:tr>
      <w:tr>
        <w:tc>
          <w:tcPr>
            <w:tcW w:type="dxa" w:w="273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⑥ エラーハンドリング</w:t>
            </w:r>
          </w:p>
        </w:tc>
        <w:tc>
          <w:tcPr>
            <w:tcW w:type="dxa" w:w="388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トラブルにうまく対応する</w:t>
            </w:r>
          </w:p>
        </w:tc>
        <w:tc>
          <w:tcPr>
            <w:tcW w:type="dxa" w:w="273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売り切れを丁寧に伝える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⑦ テスト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ちゃんと動くか試す</w:t>
            </w:r>
          </w:p>
        </w:tc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開店前に味見する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各ステップをもう少し詳しく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① API設計: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作り始める前に「どんなお願いを受け付けるか」を表にして決める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② データベース設計: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データをためる「倉庫(DB)」を、Excelの表のような形で設計する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③ 認証: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大切なデータを守るため、「本人ですか?」を入口で確認する門番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④ CRUD操作: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Create(作る)/Read(読む)/Update(変える)/Delete(消す)の4基本操作。システムの心臓部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⑤ バリデーション: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「メール欄に“あいうえお”」のような変な入力を、保存前にはじく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⑥ エラーハンドリング: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問題が起きても慌てず、「見つかりませんでした」と分かりやすく対応する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⑦ テスト: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料理の味見と同じ。お客さんに届ける前にミス(バグ)を見つけて直す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①②が「設計」、③④が「中身を作る」、⑤⑥⑦が「品質を上げる」段階、と覚えると整理できます。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11. エンティティの設計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ひとことで言うと:データベースで扱う「モノ1種類」を、表の形で設計すること。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エンティティ(entity)とは「実体・モノ」という意味。システムが扱う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“データのかたまり1種類”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のことです。たとえば「会員」「商品」「注文」などが、それぞれ1つのエンティティです。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エンティティ設計とは、その1種類について「どんな項目を持つか」を決めること。Excelの“表1枚”を設計するイメージです。例:「会員」エンティティ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7EA"/>
          <w:left w:val="single" w:sz="4" w:space="0" w:color="BFD7EA"/>
          <w:bottom w:val="single" w:sz="4" w:space="0" w:color="BFD7EA"/>
          <w:right w:val="single" w:sz="4" w:space="0" w:color="BFD7EA"/>
          <w:insideH w:val="single" w:sz="4" w:space="0" w:color="BFD7EA"/>
          <w:insideV w:val="single" w:sz="4" w:space="0" w:color="BFD7EA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項目(列)</w:t>
            </w:r>
          </w:p>
        </w:tc>
        <w:tc>
          <w:tcPr>
            <w:tcW w:type="dxa" w:w="2880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種類</w:t>
            </w:r>
          </w:p>
        </w:tc>
        <w:tc>
          <w:tcPr>
            <w:tcW w:type="dxa" w:w="3312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例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id(番号)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数字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1</w:t>
            </w:r>
          </w:p>
        </w:tc>
      </w:tr>
      <w:tr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name(名前)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文字</w:t>
            </w:r>
          </w:p>
        </w:tc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田中太郎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age(年齢)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数字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28</w:t>
            </w:r>
          </w:p>
        </w:tc>
      </w:tr>
      <w:tr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email(メール)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文字</w:t>
            </w:r>
          </w:p>
        </w:tc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tanaka@example.com</w:t>
            </w:r>
          </w:p>
        </w:tc>
      </w:tr>
    </w:tbl>
    <w:p>
      <w:pPr>
        <w:spacing w:after="40"/>
      </w:pP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『データベース設計(②)』を、具体的に「モノ1種類ごとの表」に落とし込む作業が、これです。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12. JWT認証 / JWTトークン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ひとことで言うと:ログイン後に配られる「通行証(トークン)」で本人だと示し続ける仕組み。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JWT は「ジョット」または「ジェイ・ダブリュー・ティー」と読みます(JSON Web Token の略)。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遊園地を想像してください。入口で1回チケットを見せると、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手首にリストバンド(通行証)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を巻いてもらえますよね。中では、いちいちチケットを買い直さなくても、リストバンドを見せるだけで乗り物に乗れます。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この 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リストバンドにあたるのが「JWTトークン」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ログイン(本人確認)に成功すると、サーバーが“通行証(トークン)”を発行します。以降、利用者はそのトークンを見せるだけで、毎回パスワードを入れ直さなくても「本人ですよ」と示し続けられ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流れのイメージ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① ID・パスワードでログインする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② サーバーが「JWTトークン(通行証)」を発行して渡す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③ 以降のお願いには、毎回そのトークンを添える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④ サーバーはトークンを確認して「本人だ」と判断する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『認証(③)』を実現する代表的な方法の1つです。トークンの中身は JSON がもとになっています。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13. グローバル例外ハンドラ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ひとことで言うと:あちこちで起きるエラー対応を「1か所」にまとめて受け止める仕組み。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「例外(exception)」とは、プログラムで起きる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“想定外の問題・エラー”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のこと。「グローバル」は“全体共通の”、「ハンドラ」は“対応係”という意味です。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ビルの各部屋(プログラムのあちこち)で火事(エラー)が起きるたびに、各自バラバラに消火していたら大変です。そこで </w:t>
      </w:r>
      <w:r>
        <w:rPr>
          <w:rFonts w:ascii="游ゴシック" w:hAnsi="游ゴシック" w:eastAsia="游ゴシック"/>
          <w:b/>
          <w:i w:val="0"/>
          <w:color w:val="222222"/>
          <w:sz w:val="22"/>
        </w:rPr>
        <w:t>建物全体で1つの「総合防災センター」を置いて、どこで起きた問題もそこでまとめて対応する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―― それがグローバル例外ハンドラです。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うれしいこと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エラー対応をあちこちに書かなくてよい(1か所に集約できる)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利用者にはどこで起きても「分かりやすい同じ形」で返せる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「謎の英語の画面」ではなく「お探しの会員は見つかりませんでした」と返せる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『エラーハンドリング(⑥)』を、システム全体で“きれいにまとめて”行うための仕組みです。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付録A ― 全体まとめ表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7EA"/>
          <w:left w:val="single" w:sz="4" w:space="0" w:color="BFD7EA"/>
          <w:bottom w:val="single" w:sz="4" w:space="0" w:color="BFD7EA"/>
          <w:right w:val="single" w:sz="4" w:space="0" w:color="BFD7EA"/>
          <w:insideH w:val="single" w:sz="4" w:space="0" w:color="BFD7EA"/>
          <w:insideV w:val="single" w:sz="4" w:space="0" w:color="BFD7EA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用語</w:t>
            </w:r>
          </w:p>
        </w:tc>
        <w:tc>
          <w:tcPr>
            <w:tcW w:type="dxa" w:w="3600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ひとことで言うと</w:t>
            </w:r>
          </w:p>
        </w:tc>
        <w:tc>
          <w:tcPr>
            <w:tcW w:type="dxa" w:w="3024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身近な例え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Spring Boot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裏側を素早く作る道具セット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調味料が揃ったキッチン</w:t>
            </w:r>
          </w:p>
        </w:tc>
      </w:tr>
      <w:tr>
        <w:tc>
          <w:tcPr>
            <w:tcW w:type="dxa" w:w="273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REST API</w:t>
            </w:r>
          </w:p>
        </w:tc>
        <w:tc>
          <w:tcPr>
            <w:tcW w:type="dxa" w:w="360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やり取りの窓口・お作法</w:t>
            </w:r>
          </w:p>
        </w:tc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注文を取り次ぐウェイター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JSON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データの共通の書き方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料理を載せる決まった皿</w:t>
            </w:r>
          </w:p>
        </w:tc>
      </w:tr>
      <w:tr>
        <w:tc>
          <w:tcPr>
            <w:tcW w:type="dxa" w:w="273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エンドポイント</w:t>
            </w:r>
          </w:p>
        </w:tc>
        <w:tc>
          <w:tcPr>
            <w:tcW w:type="dxa" w:w="360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窓口一つひとつの住所</w:t>
            </w:r>
          </w:p>
        </w:tc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注文カウンター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デモ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動かして見せる実演・お試し版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家電量販店の実演</w:t>
            </w:r>
          </w:p>
        </w:tc>
      </w:tr>
      <w:tr>
        <w:tc>
          <w:tcPr>
            <w:tcW w:type="dxa" w:w="273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タスク</w:t>
            </w:r>
          </w:p>
        </w:tc>
        <w:tc>
          <w:tcPr>
            <w:tcW w:type="dxa" w:w="360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やるべき作業1つ分</w:t>
            </w:r>
          </w:p>
        </w:tc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To-Doリストの各項目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バッファ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一時的にためる場所・余裕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お風呂の浴槽</w:t>
            </w:r>
          </w:p>
        </w:tc>
      </w:tr>
      <w:tr>
        <w:tc>
          <w:tcPr>
            <w:tcW w:type="dxa" w:w="273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ロジック</w:t>
            </w:r>
          </w:p>
        </w:tc>
        <w:tc>
          <w:tcPr>
            <w:tcW w:type="dxa" w:w="360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処理の中身・考え方・手順</w:t>
            </w:r>
          </w:p>
        </w:tc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料理のレシピ手順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IDE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開発を助ける高機能エディタ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多機能デスク(VS Code)</w:t>
            </w:r>
          </w:p>
        </w:tc>
      </w:tr>
      <w:tr>
        <w:tc>
          <w:tcPr>
            <w:tcW w:type="dxa" w:w="273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開発の流れ</w:t>
            </w:r>
          </w:p>
        </w:tc>
        <w:tc>
          <w:tcPr>
            <w:tcW w:type="dxa" w:w="360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設計→作る→守る・確かめる</w:t>
            </w:r>
          </w:p>
        </w:tc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開店準備の段取り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エンティティ設計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モノ1種類を表で設計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Excelの表1枚</w:t>
            </w:r>
          </w:p>
        </w:tc>
      </w:tr>
      <w:tr>
        <w:tc>
          <w:tcPr>
            <w:tcW w:type="dxa" w:w="2736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JWT認証/トークン</w:t>
            </w:r>
          </w:p>
        </w:tc>
        <w:tc>
          <w:tcPr>
            <w:tcW w:type="dxa" w:w="360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通行証で本人を示す仕組み</w:t>
            </w:r>
          </w:p>
        </w:tc>
        <w:tc>
          <w:tcPr>
            <w:tcW w:type="dxa" w:w="3024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遊園地のリストバンド</w:t>
            </w:r>
          </w:p>
        </w:tc>
      </w:tr>
      <w:tr>
        <w:tc>
          <w:tcPr>
            <w:tcW w:type="dxa" w:w="27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グローバル例外ハンドラ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エラー対応を1か所に集約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総合防災センター</w:t>
            </w:r>
          </w:p>
        </w:tc>
      </w:tr>
    </w:tbl>
    <w:p>
      <w:pPr>
        <w:spacing w:after="40"/>
      </w:pP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付録B ― 全体のつながり図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これまでの用語は、ひとつの線につながっています。</w:t>
      </w:r>
    </w:p>
    <w:p>
      <w:pPr>
        <w:spacing w:before="8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>Spring Boot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(便利な道具)を使って、</w:t>
      </w:r>
      <w:r>
        <w:rPr>
          <w:rFonts w:ascii="游ゴシック" w:hAnsi="游ゴシック" w:eastAsia="游ゴシック"/>
          <w:b/>
          <w:i w:val="0"/>
          <w:color w:val="2E6DA4"/>
          <w:sz w:val="22"/>
        </w:rPr>
        <w:t>API設計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で決めた </w:t>
      </w:r>
      <w:r>
        <w:rPr>
          <w:rFonts w:ascii="游ゴシック" w:hAnsi="游ゴシック" w:eastAsia="游ゴシック"/>
          <w:b/>
          <w:i w:val="0"/>
          <w:color w:val="2E6DA4"/>
          <w:sz w:val="22"/>
        </w:rPr>
        <w:t>REST API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(窓口=</w:t>
      </w:r>
      <w:r>
        <w:rPr>
          <w:rFonts w:ascii="游ゴシック" w:hAnsi="游ゴシック" w:eastAsia="游ゴシック"/>
          <w:b/>
          <w:i w:val="0"/>
          <w:color w:val="2E6DA4"/>
          <w:sz w:val="22"/>
        </w:rPr>
        <w:t>エンドポイント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)を作り、</w:t>
      </w:r>
      <w:r>
        <w:rPr>
          <w:rFonts w:ascii="游ゴシック" w:hAnsi="游ゴシック" w:eastAsia="游ゴシック"/>
          <w:b/>
          <w:i w:val="0"/>
          <w:color w:val="2E6DA4"/>
          <w:sz w:val="22"/>
        </w:rPr>
        <w:t>データベース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(</w:t>
      </w:r>
      <w:r>
        <w:rPr>
          <w:rFonts w:ascii="游ゴシック" w:hAnsi="游ゴシック" w:eastAsia="游ゴシック"/>
          <w:b/>
          <w:i w:val="0"/>
          <w:color w:val="2E6DA4"/>
          <w:sz w:val="22"/>
        </w:rPr>
        <w:t>エンティティ設計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で設計した倉庫)を用意します。</w:t>
      </w:r>
    </w:p>
    <w:p>
      <w:r>
        <w:rPr>
          <w:rFonts w:ascii="游ゴシック" w:hAnsi="游ゴシック" w:eastAsia="游ゴシック"/>
          <w:b/>
          <w:i w:val="0"/>
          <w:color w:val="2E6DA4"/>
          <w:sz w:val="22"/>
        </w:rPr>
        <w:t>JWT認証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で「本人ですか?」を確かめながら、</w:t>
      </w:r>
      <w:r>
        <w:rPr>
          <w:rFonts w:ascii="游ゴシック" w:hAnsi="游ゴシック" w:eastAsia="游ゴシック"/>
          <w:b/>
          <w:i w:val="0"/>
          <w:color w:val="2E6DA4"/>
          <w:sz w:val="22"/>
        </w:rPr>
        <w:t>ロジック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の中で </w:t>
      </w:r>
      <w:r>
        <w:rPr>
          <w:rFonts w:ascii="游ゴシック" w:hAnsi="游ゴシック" w:eastAsia="游ゴシック"/>
          <w:b/>
          <w:i w:val="0"/>
          <w:color w:val="2E6DA4"/>
          <w:sz w:val="22"/>
        </w:rPr>
        <w:t>CRUD操作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(作る・読む・変える・消す)を行い、結果を </w:t>
      </w:r>
      <w:r>
        <w:rPr>
          <w:rFonts w:ascii="游ゴシック" w:hAnsi="游ゴシック" w:eastAsia="游ゴシック"/>
          <w:b/>
          <w:i w:val="0"/>
          <w:color w:val="2E6DA4"/>
          <w:sz w:val="22"/>
        </w:rPr>
        <w:t>JSON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で返します。</w:t>
      </w:r>
    </w:p>
    <w:p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さらに </w:t>
      </w:r>
      <w:r>
        <w:rPr>
          <w:rFonts w:ascii="游ゴシック" w:hAnsi="游ゴシック" w:eastAsia="游ゴシック"/>
          <w:b/>
          <w:i w:val="0"/>
          <w:color w:val="2E6DA4"/>
          <w:sz w:val="22"/>
        </w:rPr>
        <w:t>バリデーション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で変なデータをはじき、</w:t>
      </w:r>
      <w:r>
        <w:rPr>
          <w:rFonts w:ascii="游ゴシック" w:hAnsi="游ゴシック" w:eastAsia="游ゴシック"/>
          <w:b/>
          <w:i w:val="0"/>
          <w:color w:val="2E6DA4"/>
          <w:sz w:val="22"/>
        </w:rPr>
        <w:t>グローバル例外ハンドラ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でトラブルに備え、最後に </w:t>
      </w:r>
      <w:r>
        <w:rPr>
          <w:rFonts w:ascii="游ゴシック" w:hAnsi="游ゴシック" w:eastAsia="游ゴシック"/>
          <w:b/>
          <w:i w:val="0"/>
          <w:color w:val="2E6DA4"/>
          <w:sz w:val="22"/>
        </w:rPr>
        <w:t>テスト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で確認します。これら全部を </w:t>
      </w:r>
      <w:r>
        <w:rPr>
          <w:rFonts w:ascii="游ゴシック" w:hAnsi="游ゴシック" w:eastAsia="游ゴシック"/>
          <w:b/>
          <w:i w:val="0"/>
          <w:color w:val="2E6DA4"/>
          <w:sz w:val="22"/>
        </w:rPr>
        <w:t>IDE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 xml:space="preserve"> という道具の上で書いていきます。</w:t>
      </w:r>
    </w:p>
    <w:p>
      <w:pPr>
        <w:spacing w:after="160"/>
      </w:pP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これが、Webシステム開発の典型的な全体像です。あなたは今、その“地図”を手に入れました。</w:t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おわりに ― 次の一歩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最初は知らない言葉ばかりで大変だったと思いますが、ひとつずつ見ていけば、ちゃんと1枚の絵としてつながっていきます。焦らず、自分のペースで大丈夫です。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こんな進め方がおすすめ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分からなくなったら、この文書の「ひとことで言うと」だけ読み返す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身近な例え(レストラン/お風呂/遊園地…)とセットで思い出す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実際に小さな「会員管理API」を作ってみると、用語が一気につながる</w:t>
      </w:r>
    </w:p>
    <w:p>
      <w:pPr>
        <w:spacing w:after="120"/>
      </w:pPr>
    </w:p>
    <w:p>
      <w:pPr>
        <w:jc w:val="center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>―― 勉強、いいペースで進んでいます。応援しています! ――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color w:val="888888"/>
        <w:sz w:val="18"/>
      </w:rPr>
      <w:t xml:space="preserve">- </w:t>
    </w:r>
    <w:r>
      <w:rPr>
        <w:rFonts w:ascii="游ゴシック" w:hAnsi="游ゴシック" w:eastAsia="游ゴシック"/>
        <w:color w:val="888888"/>
        <w:sz w:val="18"/>
      </w:rPr>
      <w:fldChar w:fldCharType="begin"/>
      <w:instrText xml:space="preserve">PAGE</w:instrText>
      <w:fldChar w:fldCharType="end"/>
    </w:r>
    <w:r>
      <w:rPr>
        <w:rFonts w:ascii="游ゴシック" w:hAnsi="游ゴシック" w:eastAsia="游ゴシック"/>
        <w:b w:val="0"/>
        <w:i w:val="0"/>
        <w:color w:val="888888"/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游ゴシック" w:hAnsi="游ゴシック" w:eastAsia="游ゴシック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游ゴシック" w:hAnsi="游ゴシック" w:eastAsia="游ゴシック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