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4434" w:rsidRPr="006F6500" w:rsidRDefault="004A4434" w:rsidP="006F6500">
      <w:pPr>
        <w:rPr>
          <w:rFonts w:ascii="Times New Roman" w:hAnsi="Times New Roman" w:cs="Times New Roman"/>
        </w:rPr>
      </w:pPr>
      <w:r w:rsidRPr="006F6500">
        <w:rPr>
          <w:rFonts w:ascii="Times New Roman" w:hAnsi="Times New Roman" w:cs="Times New Roman"/>
          <w:noProof/>
        </w:rPr>
        <w:drawing>
          <wp:inline distT="0" distB="0" distL="0" distR="0" wp14:anchorId="759D2D3B" wp14:editId="29DD31E9">
            <wp:extent cx="5848350" cy="1552575"/>
            <wp:effectExtent l="0" t="0" r="0" b="9525"/>
            <wp:docPr id="3" name="Picture 1"/>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8350" cy="1552575"/>
                    </a:xfrm>
                    <a:prstGeom prst="rect">
                      <a:avLst/>
                    </a:prstGeom>
                    <a:noFill/>
                    <a:ln>
                      <a:noFill/>
                    </a:ln>
                  </pic:spPr>
                </pic:pic>
              </a:graphicData>
            </a:graphic>
          </wp:inline>
        </w:drawing>
      </w:r>
      <w:bookmarkStart w:id="0" w:name="_GoBack"/>
      <w:bookmarkEnd w:id="0"/>
    </w:p>
    <w:p w:rsidR="004A4434" w:rsidRPr="006F6500" w:rsidRDefault="004A4434" w:rsidP="004A4434">
      <w:pPr>
        <w:pStyle w:val="NoSpacing"/>
        <w:jc w:val="center"/>
        <w:rPr>
          <w:rFonts w:ascii="Times New Roman" w:hAnsi="Times New Roman" w:cs="Times New Roman"/>
          <w:b/>
          <w:sz w:val="28"/>
          <w:szCs w:val="28"/>
          <w:u w:val="single"/>
        </w:rPr>
      </w:pPr>
      <w:r w:rsidRPr="006F6500">
        <w:rPr>
          <w:rFonts w:ascii="Times New Roman" w:hAnsi="Times New Roman" w:cs="Times New Roman"/>
          <w:b/>
          <w:sz w:val="28"/>
          <w:szCs w:val="28"/>
          <w:u w:val="single"/>
        </w:rPr>
        <w:t>Office of the Assistant Secretary – Indian Affairs</w:t>
      </w:r>
    </w:p>
    <w:p w:rsidR="004A4434" w:rsidRPr="006F6500" w:rsidRDefault="004A4434" w:rsidP="004A4434">
      <w:pPr>
        <w:pStyle w:val="NoSpacing"/>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A4434" w:rsidRPr="006F6500" w:rsidTr="00743774">
        <w:tc>
          <w:tcPr>
            <w:tcW w:w="4788" w:type="dxa"/>
          </w:tcPr>
          <w:p w:rsidR="004A4434" w:rsidRPr="006F6500" w:rsidRDefault="004A4434" w:rsidP="00743774">
            <w:pPr>
              <w:rPr>
                <w:rFonts w:ascii="Times New Roman" w:hAnsi="Times New Roman"/>
                <w:sz w:val="24"/>
                <w:szCs w:val="24"/>
              </w:rPr>
            </w:pPr>
            <w:r w:rsidRPr="006F6500">
              <w:rPr>
                <w:rFonts w:ascii="Times New Roman" w:hAnsi="Times New Roman"/>
                <w:sz w:val="24"/>
                <w:szCs w:val="24"/>
              </w:rPr>
              <w:t>FOR IMMEDIATE RELEASE</w:t>
            </w:r>
          </w:p>
        </w:tc>
        <w:tc>
          <w:tcPr>
            <w:tcW w:w="4788" w:type="dxa"/>
          </w:tcPr>
          <w:p w:rsidR="004A4434" w:rsidRPr="006F6500" w:rsidRDefault="004A4434" w:rsidP="00743774">
            <w:pPr>
              <w:jc w:val="right"/>
              <w:rPr>
                <w:rFonts w:ascii="Times New Roman" w:hAnsi="Times New Roman"/>
                <w:sz w:val="24"/>
                <w:szCs w:val="24"/>
              </w:rPr>
            </w:pPr>
            <w:r w:rsidRPr="006F6500">
              <w:rPr>
                <w:rFonts w:ascii="Times New Roman" w:hAnsi="Times New Roman"/>
                <w:sz w:val="24"/>
                <w:szCs w:val="24"/>
              </w:rPr>
              <w:t>CONTACT:     Nedra Darling</w:t>
            </w:r>
          </w:p>
        </w:tc>
      </w:tr>
      <w:tr w:rsidR="004A4434" w:rsidRPr="006F6500" w:rsidTr="00743774">
        <w:tc>
          <w:tcPr>
            <w:tcW w:w="4788" w:type="dxa"/>
          </w:tcPr>
          <w:p w:rsidR="004A4434" w:rsidRPr="006F6500" w:rsidRDefault="004A4434" w:rsidP="00743774">
            <w:pPr>
              <w:rPr>
                <w:rFonts w:ascii="Times New Roman" w:hAnsi="Times New Roman"/>
                <w:sz w:val="24"/>
                <w:szCs w:val="24"/>
              </w:rPr>
            </w:pPr>
            <w:r w:rsidRPr="006F6500">
              <w:rPr>
                <w:rFonts w:ascii="Times New Roman" w:hAnsi="Times New Roman"/>
                <w:sz w:val="24"/>
                <w:szCs w:val="24"/>
              </w:rPr>
              <w:t>July 9, 2015</w:t>
            </w:r>
          </w:p>
        </w:tc>
        <w:tc>
          <w:tcPr>
            <w:tcW w:w="4788" w:type="dxa"/>
          </w:tcPr>
          <w:p w:rsidR="004A4434" w:rsidRPr="006F6500" w:rsidRDefault="004A4434" w:rsidP="00743774">
            <w:pPr>
              <w:jc w:val="right"/>
              <w:rPr>
                <w:rFonts w:ascii="Times New Roman" w:hAnsi="Times New Roman"/>
                <w:sz w:val="24"/>
                <w:szCs w:val="24"/>
              </w:rPr>
            </w:pPr>
            <w:r w:rsidRPr="006F6500">
              <w:rPr>
                <w:rFonts w:ascii="Times New Roman" w:hAnsi="Times New Roman"/>
                <w:sz w:val="24"/>
                <w:szCs w:val="24"/>
              </w:rPr>
              <w:t>202-219-4152</w:t>
            </w:r>
          </w:p>
        </w:tc>
      </w:tr>
    </w:tbl>
    <w:p w:rsidR="004A4434" w:rsidRPr="006F6500" w:rsidRDefault="004A4434">
      <w:pPr>
        <w:rPr>
          <w:rFonts w:ascii="Times New Roman" w:hAnsi="Times New Roman" w:cs="Times New Roman"/>
        </w:rPr>
      </w:pPr>
    </w:p>
    <w:p w:rsidR="00C42801" w:rsidRPr="006F6500" w:rsidRDefault="0033219B" w:rsidP="004A443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Interior Department</w:t>
      </w:r>
      <w:r w:rsidR="004A4434" w:rsidRPr="006F6500">
        <w:rPr>
          <w:rFonts w:ascii="Times New Roman" w:hAnsi="Times New Roman" w:cs="Times New Roman"/>
          <w:b/>
          <w:sz w:val="28"/>
          <w:szCs w:val="28"/>
        </w:rPr>
        <w:t xml:space="preserve"> Announce</w:t>
      </w:r>
      <w:r>
        <w:rPr>
          <w:rFonts w:ascii="Times New Roman" w:hAnsi="Times New Roman" w:cs="Times New Roman"/>
          <w:b/>
          <w:sz w:val="28"/>
          <w:szCs w:val="28"/>
        </w:rPr>
        <w:t>s</w:t>
      </w:r>
      <w:r w:rsidR="004A4434" w:rsidRPr="006F6500">
        <w:rPr>
          <w:rFonts w:ascii="Times New Roman" w:hAnsi="Times New Roman" w:cs="Times New Roman"/>
          <w:b/>
          <w:sz w:val="28"/>
          <w:szCs w:val="28"/>
        </w:rPr>
        <w:t xml:space="preserve"> </w:t>
      </w:r>
      <w:r w:rsidR="003436B0" w:rsidRPr="006F6500">
        <w:rPr>
          <w:rFonts w:ascii="Times New Roman" w:hAnsi="Times New Roman" w:cs="Times New Roman"/>
          <w:b/>
          <w:sz w:val="28"/>
          <w:szCs w:val="28"/>
        </w:rPr>
        <w:t xml:space="preserve">New Funding </w:t>
      </w:r>
      <w:r w:rsidR="004A4434" w:rsidRPr="006F6500">
        <w:rPr>
          <w:rFonts w:ascii="Times New Roman" w:hAnsi="Times New Roman" w:cs="Times New Roman"/>
          <w:b/>
          <w:sz w:val="28"/>
          <w:szCs w:val="28"/>
        </w:rPr>
        <w:t>for Tribal Education</w:t>
      </w:r>
    </w:p>
    <w:p w:rsidR="004A4434" w:rsidRPr="006F6500" w:rsidRDefault="004A4434" w:rsidP="00C42801">
      <w:pPr>
        <w:spacing w:after="0" w:line="240" w:lineRule="auto"/>
        <w:jc w:val="center"/>
        <w:rPr>
          <w:rFonts w:ascii="Times New Roman" w:hAnsi="Times New Roman" w:cs="Times New Roman"/>
          <w:i/>
          <w:sz w:val="24"/>
          <w:szCs w:val="24"/>
        </w:rPr>
      </w:pPr>
    </w:p>
    <w:p w:rsidR="004A4434" w:rsidRPr="006F6500" w:rsidRDefault="00D52D9E" w:rsidP="00D52D9E">
      <w:pPr>
        <w:spacing w:after="0" w:line="240" w:lineRule="auto"/>
        <w:jc w:val="center"/>
        <w:rPr>
          <w:rFonts w:ascii="Times New Roman" w:eastAsia="Times New Roman" w:hAnsi="Times New Roman" w:cs="Times New Roman"/>
          <w:i/>
          <w:sz w:val="28"/>
          <w:szCs w:val="28"/>
        </w:rPr>
      </w:pPr>
      <w:r w:rsidRPr="006F6500">
        <w:rPr>
          <w:rFonts w:ascii="Times New Roman" w:hAnsi="Times New Roman" w:cs="Times New Roman"/>
          <w:i/>
          <w:sz w:val="28"/>
          <w:szCs w:val="28"/>
        </w:rPr>
        <w:t>Funding will</w:t>
      </w:r>
      <w:r w:rsidR="00594980" w:rsidRPr="006F6500">
        <w:rPr>
          <w:rFonts w:ascii="Times New Roman" w:hAnsi="Times New Roman" w:cs="Times New Roman"/>
          <w:i/>
          <w:sz w:val="28"/>
          <w:szCs w:val="28"/>
        </w:rPr>
        <w:t xml:space="preserve"> </w:t>
      </w:r>
      <w:r w:rsidRPr="006F6500">
        <w:rPr>
          <w:rFonts w:ascii="Times New Roman" w:hAnsi="Times New Roman" w:cs="Times New Roman"/>
          <w:i/>
          <w:sz w:val="28"/>
          <w:szCs w:val="28"/>
        </w:rPr>
        <w:t>build the capacity of tribal education departments</w:t>
      </w:r>
      <w:r w:rsidR="00594980" w:rsidRPr="006F6500">
        <w:rPr>
          <w:rFonts w:ascii="Times New Roman" w:hAnsi="Times New Roman" w:cs="Times New Roman"/>
          <w:i/>
          <w:sz w:val="28"/>
          <w:szCs w:val="28"/>
        </w:rPr>
        <w:t>, help increase</w:t>
      </w:r>
      <w:r w:rsidRPr="006F6500">
        <w:rPr>
          <w:rFonts w:ascii="Times New Roman" w:hAnsi="Times New Roman" w:cs="Times New Roman"/>
          <w:i/>
          <w:sz w:val="28"/>
          <w:szCs w:val="28"/>
        </w:rPr>
        <w:t xml:space="preserve"> </w:t>
      </w:r>
      <w:r w:rsidR="00594980" w:rsidRPr="006F6500">
        <w:rPr>
          <w:rFonts w:ascii="Times New Roman" w:hAnsi="Times New Roman" w:cs="Times New Roman"/>
          <w:i/>
          <w:sz w:val="28"/>
          <w:szCs w:val="28"/>
        </w:rPr>
        <w:t xml:space="preserve">access </w:t>
      </w:r>
      <w:r w:rsidRPr="006F6500">
        <w:rPr>
          <w:rFonts w:ascii="Times New Roman" w:hAnsi="Times New Roman" w:cs="Times New Roman"/>
          <w:i/>
          <w:sz w:val="28"/>
          <w:szCs w:val="28"/>
        </w:rPr>
        <w:t>to higher education</w:t>
      </w:r>
    </w:p>
    <w:p w:rsidR="00A902AE" w:rsidRPr="006F6500" w:rsidRDefault="00A902AE" w:rsidP="004A4434">
      <w:pPr>
        <w:spacing w:after="0" w:line="240" w:lineRule="auto"/>
        <w:rPr>
          <w:rFonts w:ascii="Times New Roman" w:eastAsia="Times New Roman" w:hAnsi="Times New Roman" w:cs="Times New Roman"/>
          <w:i/>
          <w:sz w:val="24"/>
          <w:szCs w:val="24"/>
        </w:rPr>
      </w:pPr>
    </w:p>
    <w:p w:rsidR="00C42801" w:rsidRPr="006F6500" w:rsidRDefault="00A902AE" w:rsidP="006F6500">
      <w:pPr>
        <w:spacing w:after="0" w:line="240" w:lineRule="auto"/>
        <w:rPr>
          <w:rFonts w:ascii="Times New Roman" w:hAnsi="Times New Roman" w:cs="Times New Roman"/>
          <w:color w:val="000000"/>
          <w:sz w:val="24"/>
          <w:szCs w:val="24"/>
          <w:shd w:val="clear" w:color="auto" w:fill="FFFFFF"/>
        </w:rPr>
      </w:pPr>
      <w:r w:rsidRPr="006F6500">
        <w:rPr>
          <w:rFonts w:ascii="Times New Roman" w:hAnsi="Times New Roman" w:cs="Times New Roman"/>
          <w:b/>
          <w:sz w:val="24"/>
          <w:szCs w:val="24"/>
        </w:rPr>
        <w:t>WASHINGTON –</w:t>
      </w:r>
      <w:r w:rsidR="00594980" w:rsidRPr="006F6500">
        <w:rPr>
          <w:rFonts w:ascii="Times New Roman" w:hAnsi="Times New Roman" w:cs="Times New Roman"/>
          <w:b/>
          <w:sz w:val="24"/>
          <w:szCs w:val="24"/>
        </w:rPr>
        <w:t xml:space="preserve"> </w:t>
      </w:r>
      <w:r w:rsidR="00C42801" w:rsidRPr="006F6500">
        <w:rPr>
          <w:rFonts w:ascii="Times New Roman" w:hAnsi="Times New Roman" w:cs="Times New Roman"/>
          <w:sz w:val="24"/>
          <w:szCs w:val="24"/>
        </w:rPr>
        <w:t xml:space="preserve">U.S. Secretary </w:t>
      </w:r>
      <w:r w:rsidR="0033219B" w:rsidRPr="006F6500">
        <w:rPr>
          <w:rFonts w:ascii="Times New Roman" w:hAnsi="Times New Roman" w:cs="Times New Roman"/>
          <w:sz w:val="24"/>
          <w:szCs w:val="24"/>
        </w:rPr>
        <w:t xml:space="preserve">of the Interior Sally Jewell </w:t>
      </w:r>
      <w:r w:rsidR="0033219B">
        <w:rPr>
          <w:rFonts w:ascii="Times New Roman" w:hAnsi="Times New Roman" w:cs="Times New Roman"/>
          <w:sz w:val="24"/>
          <w:szCs w:val="24"/>
        </w:rPr>
        <w:t>joined</w:t>
      </w:r>
      <w:r w:rsidR="00C42801" w:rsidRPr="006F6500">
        <w:rPr>
          <w:rFonts w:ascii="Times New Roman" w:hAnsi="Times New Roman" w:cs="Times New Roman"/>
          <w:b/>
          <w:sz w:val="24"/>
          <w:szCs w:val="24"/>
        </w:rPr>
        <w:t xml:space="preserve"> </w:t>
      </w:r>
      <w:r w:rsidR="00E731A2" w:rsidRPr="006F6500">
        <w:rPr>
          <w:rFonts w:ascii="Times New Roman" w:hAnsi="Times New Roman" w:cs="Times New Roman"/>
          <w:sz w:val="24"/>
          <w:szCs w:val="24"/>
        </w:rPr>
        <w:t>Assistant Secretary</w:t>
      </w:r>
      <w:r w:rsidR="00594980" w:rsidRPr="006F6500">
        <w:rPr>
          <w:rFonts w:ascii="Times New Roman" w:hAnsi="Times New Roman" w:cs="Times New Roman"/>
          <w:sz w:val="24"/>
          <w:szCs w:val="24"/>
        </w:rPr>
        <w:t>-</w:t>
      </w:r>
      <w:r w:rsidR="00E731A2" w:rsidRPr="006F6500">
        <w:rPr>
          <w:rFonts w:ascii="Times New Roman" w:hAnsi="Times New Roman" w:cs="Times New Roman"/>
          <w:sz w:val="24"/>
          <w:szCs w:val="24"/>
        </w:rPr>
        <w:t>Indian Affairs Kevin K. Washburn</w:t>
      </w:r>
      <w:r w:rsidR="0033219B">
        <w:rPr>
          <w:rFonts w:ascii="Times New Roman" w:hAnsi="Times New Roman" w:cs="Times New Roman"/>
          <w:sz w:val="24"/>
          <w:szCs w:val="24"/>
        </w:rPr>
        <w:t xml:space="preserve"> and </w:t>
      </w:r>
      <w:r w:rsidR="0033219B" w:rsidRPr="00DD56F6">
        <w:rPr>
          <w:rFonts w:ascii="Times New Roman" w:hAnsi="Times New Roman" w:cs="Times New Roman"/>
          <w:sz w:val="24"/>
          <w:szCs w:val="24"/>
        </w:rPr>
        <w:t>Bureau of Indian Education (BIE</w:t>
      </w:r>
      <w:r w:rsidR="0033219B">
        <w:rPr>
          <w:rFonts w:ascii="Times New Roman" w:hAnsi="Times New Roman" w:cs="Times New Roman"/>
          <w:sz w:val="24"/>
          <w:szCs w:val="24"/>
        </w:rPr>
        <w:t xml:space="preserve">) </w:t>
      </w:r>
      <w:r w:rsidR="0033219B" w:rsidRPr="0033219B">
        <w:rPr>
          <w:rFonts w:ascii="Times New Roman" w:hAnsi="Times New Roman" w:cs="Times New Roman"/>
          <w:sz w:val="24"/>
          <w:szCs w:val="24"/>
        </w:rPr>
        <w:t xml:space="preserve">Director Dr. Charles M. “Monty” </w:t>
      </w:r>
      <w:proofErr w:type="spellStart"/>
      <w:r w:rsidR="0033219B" w:rsidRPr="0033219B">
        <w:rPr>
          <w:rFonts w:ascii="Times New Roman" w:hAnsi="Times New Roman" w:cs="Times New Roman"/>
          <w:sz w:val="24"/>
          <w:szCs w:val="24"/>
        </w:rPr>
        <w:t>Roessel</w:t>
      </w:r>
      <w:proofErr w:type="spellEnd"/>
      <w:r w:rsidR="00E731A2" w:rsidRPr="006F6500">
        <w:rPr>
          <w:rFonts w:ascii="Times New Roman" w:hAnsi="Times New Roman" w:cs="Times New Roman"/>
          <w:sz w:val="24"/>
          <w:szCs w:val="24"/>
        </w:rPr>
        <w:t xml:space="preserve"> today </w:t>
      </w:r>
      <w:r w:rsidR="0033219B">
        <w:rPr>
          <w:rFonts w:ascii="Times New Roman" w:hAnsi="Times New Roman" w:cs="Times New Roman"/>
          <w:sz w:val="24"/>
          <w:szCs w:val="24"/>
        </w:rPr>
        <w:t xml:space="preserve">in </w:t>
      </w:r>
      <w:r w:rsidR="00E731A2" w:rsidRPr="006F6500">
        <w:rPr>
          <w:rFonts w:ascii="Times New Roman" w:hAnsi="Times New Roman" w:cs="Times New Roman"/>
          <w:sz w:val="24"/>
          <w:szCs w:val="24"/>
        </w:rPr>
        <w:t>announc</w:t>
      </w:r>
      <w:r w:rsidR="0033219B">
        <w:rPr>
          <w:rFonts w:ascii="Times New Roman" w:hAnsi="Times New Roman" w:cs="Times New Roman"/>
          <w:sz w:val="24"/>
          <w:szCs w:val="24"/>
        </w:rPr>
        <w:t>ing</w:t>
      </w:r>
      <w:r w:rsidR="00573355" w:rsidRPr="006F6500">
        <w:rPr>
          <w:rFonts w:ascii="Times New Roman" w:hAnsi="Times New Roman" w:cs="Times New Roman"/>
          <w:sz w:val="24"/>
          <w:szCs w:val="24"/>
        </w:rPr>
        <w:t xml:space="preserve"> important funding </w:t>
      </w:r>
      <w:r w:rsidR="00E731A2" w:rsidRPr="006F6500">
        <w:rPr>
          <w:rFonts w:ascii="Times New Roman" w:hAnsi="Times New Roman" w:cs="Times New Roman"/>
          <w:sz w:val="24"/>
          <w:szCs w:val="24"/>
        </w:rPr>
        <w:t xml:space="preserve">to </w:t>
      </w:r>
      <w:r w:rsidR="00573355" w:rsidRPr="006F6500">
        <w:rPr>
          <w:rFonts w:ascii="Times New Roman" w:hAnsi="Times New Roman" w:cs="Times New Roman"/>
          <w:sz w:val="24"/>
          <w:szCs w:val="24"/>
        </w:rPr>
        <w:t>help further the Department</w:t>
      </w:r>
      <w:r w:rsidR="00C42801" w:rsidRPr="006F6500">
        <w:rPr>
          <w:rFonts w:ascii="Times New Roman" w:hAnsi="Times New Roman" w:cs="Times New Roman"/>
          <w:sz w:val="24"/>
          <w:szCs w:val="24"/>
        </w:rPr>
        <w:t xml:space="preserve"> of the Interior</w:t>
      </w:r>
      <w:r w:rsidR="00573355" w:rsidRPr="006F6500">
        <w:rPr>
          <w:rFonts w:ascii="Times New Roman" w:hAnsi="Times New Roman" w:cs="Times New Roman"/>
          <w:sz w:val="24"/>
          <w:szCs w:val="24"/>
        </w:rPr>
        <w:t xml:space="preserve">’s goal to </w:t>
      </w:r>
      <w:r w:rsidR="00C072FF">
        <w:rPr>
          <w:rFonts w:ascii="Times New Roman" w:hAnsi="Times New Roman" w:cs="Times New Roman"/>
          <w:sz w:val="24"/>
          <w:szCs w:val="24"/>
        </w:rPr>
        <w:t xml:space="preserve">transform </w:t>
      </w:r>
      <w:r w:rsidR="00A26F8B">
        <w:rPr>
          <w:rFonts w:ascii="Times New Roman" w:hAnsi="Times New Roman" w:cs="Times New Roman"/>
          <w:sz w:val="24"/>
          <w:szCs w:val="24"/>
        </w:rPr>
        <w:t xml:space="preserve">and improve the quality of education students receive at tribal schools funded by the BIE. </w:t>
      </w:r>
    </w:p>
    <w:p w:rsidR="00573355" w:rsidRPr="006F6500" w:rsidRDefault="00573355" w:rsidP="006F6500">
      <w:pPr>
        <w:spacing w:after="0" w:line="240" w:lineRule="auto"/>
        <w:rPr>
          <w:rFonts w:ascii="Times New Roman" w:hAnsi="Times New Roman" w:cs="Times New Roman"/>
          <w:sz w:val="24"/>
          <w:szCs w:val="24"/>
        </w:rPr>
      </w:pPr>
    </w:p>
    <w:p w:rsidR="00C42801" w:rsidRPr="006F6500" w:rsidRDefault="0005789C" w:rsidP="006F6500">
      <w:pPr>
        <w:spacing w:after="0" w:line="240" w:lineRule="auto"/>
        <w:rPr>
          <w:rFonts w:ascii="Times New Roman" w:hAnsi="Times New Roman" w:cs="Times New Roman"/>
          <w:sz w:val="24"/>
          <w:szCs w:val="24"/>
        </w:rPr>
      </w:pPr>
      <w:r w:rsidRPr="0005789C">
        <w:rPr>
          <w:rFonts w:ascii="Times New Roman" w:hAnsi="Times New Roman" w:cs="Times New Roman"/>
          <w:sz w:val="24"/>
          <w:szCs w:val="24"/>
        </w:rPr>
        <w:t>A centerpiece of the transformation includes transferring control of BIE-funded schools from the BIE to the</w:t>
      </w:r>
      <w:r>
        <w:rPr>
          <w:rFonts w:ascii="Times New Roman" w:hAnsi="Times New Roman" w:cs="Times New Roman"/>
          <w:sz w:val="24"/>
          <w:szCs w:val="24"/>
        </w:rPr>
        <w:t xml:space="preserve"> </w:t>
      </w:r>
      <w:r w:rsidRPr="0005789C">
        <w:rPr>
          <w:rFonts w:ascii="Times New Roman" w:hAnsi="Times New Roman" w:cs="Times New Roman"/>
          <w:sz w:val="24"/>
          <w:szCs w:val="24"/>
        </w:rPr>
        <w:t xml:space="preserve">tribe the school serves. Local control will be facilitated through $1.45 million in grants to seven tribal nations who will use the funding to begin restructuring school governance, build capacity for academic success and develop curriculum that is both academically rigorous and </w:t>
      </w:r>
      <w:r>
        <w:rPr>
          <w:rFonts w:ascii="Times New Roman" w:hAnsi="Times New Roman" w:cs="Times New Roman"/>
          <w:sz w:val="24"/>
          <w:szCs w:val="24"/>
        </w:rPr>
        <w:t>culturally relevant to students</w:t>
      </w:r>
      <w:r w:rsidR="00F557DE">
        <w:rPr>
          <w:rFonts w:ascii="Times New Roman" w:hAnsi="Times New Roman" w:cs="Times New Roman"/>
          <w:sz w:val="24"/>
          <w:szCs w:val="24"/>
        </w:rPr>
        <w:t>.</w:t>
      </w:r>
      <w:r w:rsidR="007D6F9E">
        <w:rPr>
          <w:rFonts w:ascii="Times New Roman" w:hAnsi="Times New Roman" w:cs="Times New Roman"/>
          <w:sz w:val="24"/>
          <w:szCs w:val="24"/>
        </w:rPr>
        <w:t xml:space="preserve"> </w:t>
      </w:r>
      <w:r w:rsidR="00005B2C">
        <w:rPr>
          <w:rFonts w:ascii="Times New Roman" w:hAnsi="Times New Roman" w:cs="Times New Roman"/>
          <w:sz w:val="24"/>
          <w:szCs w:val="24"/>
        </w:rPr>
        <w:t>The Department received t</w:t>
      </w:r>
      <w:r w:rsidR="007D6F9E">
        <w:rPr>
          <w:rFonts w:ascii="Times New Roman" w:hAnsi="Times New Roman" w:cs="Times New Roman"/>
          <w:sz w:val="24"/>
          <w:szCs w:val="24"/>
        </w:rPr>
        <w:t xml:space="preserve">his funding </w:t>
      </w:r>
      <w:r w:rsidR="00005B2C">
        <w:rPr>
          <w:rFonts w:ascii="Times New Roman" w:hAnsi="Times New Roman" w:cs="Times New Roman"/>
          <w:sz w:val="24"/>
          <w:szCs w:val="24"/>
        </w:rPr>
        <w:t>in its</w:t>
      </w:r>
      <w:r w:rsidR="007D6F9E">
        <w:rPr>
          <w:rFonts w:ascii="Times New Roman" w:hAnsi="Times New Roman" w:cs="Times New Roman"/>
          <w:sz w:val="24"/>
          <w:szCs w:val="24"/>
        </w:rPr>
        <w:t xml:space="preserve"> </w:t>
      </w:r>
      <w:r w:rsidR="00F557DE">
        <w:rPr>
          <w:rFonts w:ascii="Times New Roman" w:hAnsi="Times New Roman" w:cs="Times New Roman"/>
          <w:sz w:val="24"/>
          <w:szCs w:val="24"/>
        </w:rPr>
        <w:t>FY20</w:t>
      </w:r>
      <w:r w:rsidR="00005B2C">
        <w:rPr>
          <w:rFonts w:ascii="Times New Roman" w:hAnsi="Times New Roman" w:cs="Times New Roman"/>
          <w:sz w:val="24"/>
          <w:szCs w:val="24"/>
        </w:rPr>
        <w:t>15</w:t>
      </w:r>
      <w:r w:rsidR="00F557DE">
        <w:rPr>
          <w:rFonts w:ascii="Times New Roman" w:hAnsi="Times New Roman" w:cs="Times New Roman"/>
          <w:sz w:val="24"/>
          <w:szCs w:val="24"/>
        </w:rPr>
        <w:t xml:space="preserve"> appropriation </w:t>
      </w:r>
      <w:r w:rsidR="00005B2C">
        <w:rPr>
          <w:rFonts w:ascii="Times New Roman" w:hAnsi="Times New Roman" w:cs="Times New Roman"/>
          <w:sz w:val="24"/>
          <w:szCs w:val="24"/>
        </w:rPr>
        <w:t xml:space="preserve">from Congress </w:t>
      </w:r>
      <w:r w:rsidR="000100F9">
        <w:rPr>
          <w:rFonts w:ascii="Times New Roman" w:hAnsi="Times New Roman" w:cs="Times New Roman"/>
          <w:sz w:val="24"/>
          <w:szCs w:val="24"/>
        </w:rPr>
        <w:t>authorized under</w:t>
      </w:r>
      <w:r w:rsidRPr="0005789C">
        <w:t xml:space="preserve"> </w:t>
      </w:r>
      <w:r w:rsidRPr="0005789C">
        <w:rPr>
          <w:rFonts w:ascii="Times New Roman" w:hAnsi="Times New Roman" w:cs="Times New Roman"/>
          <w:sz w:val="24"/>
          <w:szCs w:val="24"/>
        </w:rPr>
        <w:t>the Education Amendments Act of 1978 (25 U.S.C. 2020).</w:t>
      </w:r>
    </w:p>
    <w:p w:rsidR="00F912DC" w:rsidRPr="006F6500" w:rsidRDefault="00F912DC" w:rsidP="006F6500">
      <w:pPr>
        <w:spacing w:after="0" w:line="240" w:lineRule="auto"/>
        <w:rPr>
          <w:rFonts w:ascii="Times New Roman" w:hAnsi="Times New Roman" w:cs="Times New Roman"/>
          <w:sz w:val="24"/>
          <w:szCs w:val="24"/>
        </w:rPr>
      </w:pPr>
    </w:p>
    <w:p w:rsidR="00C42801" w:rsidRDefault="00104A9F" w:rsidP="006F6500">
      <w:pPr>
        <w:spacing w:after="0" w:line="240" w:lineRule="auto"/>
        <w:rPr>
          <w:rFonts w:ascii="Times New Roman" w:hAnsi="Times New Roman" w:cs="Times New Roman"/>
          <w:sz w:val="24"/>
          <w:szCs w:val="24"/>
        </w:rPr>
      </w:pPr>
      <w:r w:rsidRPr="00104A9F">
        <w:rPr>
          <w:rFonts w:ascii="Times New Roman" w:hAnsi="Times New Roman" w:cs="Times New Roman"/>
          <w:sz w:val="24"/>
          <w:szCs w:val="24"/>
        </w:rPr>
        <w:t>“The future of Indian Country rests on ensuring American Indian and Alaska Native children receive a world-class education that honors their cultures, lang</w:t>
      </w:r>
      <w:r>
        <w:rPr>
          <w:rFonts w:ascii="Times New Roman" w:hAnsi="Times New Roman" w:cs="Times New Roman"/>
          <w:sz w:val="24"/>
          <w:szCs w:val="24"/>
        </w:rPr>
        <w:t xml:space="preserve">uages and identities as Native </w:t>
      </w:r>
      <w:r w:rsidRPr="00104A9F">
        <w:rPr>
          <w:rFonts w:ascii="Times New Roman" w:hAnsi="Times New Roman" w:cs="Times New Roman"/>
          <w:sz w:val="24"/>
          <w:szCs w:val="24"/>
        </w:rPr>
        <w:t>people,” said Secretary Jewell. “This funding reflects President Obama’s commitment to promote tribal self-governance and self-determination, enabling the BIE to more effectively support tribal nations who best understand the unique needs of their communities.”</w:t>
      </w:r>
    </w:p>
    <w:p w:rsidR="00104A9F" w:rsidRPr="006F6500" w:rsidRDefault="00104A9F" w:rsidP="006F6500">
      <w:pPr>
        <w:spacing w:after="0" w:line="240" w:lineRule="auto"/>
        <w:rPr>
          <w:rFonts w:ascii="Times New Roman" w:hAnsi="Times New Roman" w:cs="Times New Roman"/>
          <w:sz w:val="24"/>
          <w:szCs w:val="24"/>
        </w:rPr>
      </w:pPr>
    </w:p>
    <w:p w:rsidR="00573355" w:rsidRPr="006F6500" w:rsidRDefault="00F912DC" w:rsidP="006F6500">
      <w:pPr>
        <w:spacing w:after="0" w:line="240" w:lineRule="auto"/>
        <w:rPr>
          <w:rFonts w:ascii="Times New Roman" w:hAnsi="Times New Roman" w:cs="Times New Roman"/>
          <w:sz w:val="24"/>
          <w:szCs w:val="24"/>
        </w:rPr>
      </w:pPr>
      <w:r w:rsidRPr="006F6500">
        <w:rPr>
          <w:rFonts w:ascii="Times New Roman" w:hAnsi="Times New Roman" w:cs="Times New Roman"/>
          <w:sz w:val="24"/>
          <w:szCs w:val="24"/>
        </w:rPr>
        <w:t xml:space="preserve">Today’s announcement </w:t>
      </w:r>
      <w:r w:rsidR="008615B0" w:rsidRPr="006F6500">
        <w:rPr>
          <w:rFonts w:ascii="Times New Roman" w:hAnsi="Times New Roman" w:cs="Times New Roman"/>
          <w:sz w:val="24"/>
          <w:szCs w:val="24"/>
        </w:rPr>
        <w:t>support</w:t>
      </w:r>
      <w:r w:rsidR="00C42801" w:rsidRPr="006F6500">
        <w:rPr>
          <w:rFonts w:ascii="Times New Roman" w:hAnsi="Times New Roman" w:cs="Times New Roman"/>
          <w:sz w:val="24"/>
          <w:szCs w:val="24"/>
        </w:rPr>
        <w:t>s</w:t>
      </w:r>
      <w:r w:rsidR="008615B0" w:rsidRPr="006F6500">
        <w:rPr>
          <w:rFonts w:ascii="Times New Roman" w:hAnsi="Times New Roman" w:cs="Times New Roman"/>
          <w:sz w:val="24"/>
          <w:szCs w:val="24"/>
        </w:rPr>
        <w:t xml:space="preserve"> the Obama Administration’s </w:t>
      </w:r>
      <w:hyperlink r:id="rId9" w:history="1">
        <w:r w:rsidR="008615B0" w:rsidRPr="006F6500">
          <w:rPr>
            <w:rStyle w:val="Hyperlink"/>
            <w:rFonts w:ascii="Times New Roman" w:hAnsi="Times New Roman" w:cs="Times New Roman"/>
            <w:sz w:val="24"/>
            <w:szCs w:val="24"/>
          </w:rPr>
          <w:t>Generation Indigenous (Gen-I) initiative</w:t>
        </w:r>
      </w:hyperlink>
      <w:r w:rsidR="007D6F9E">
        <w:rPr>
          <w:rStyle w:val="Hyperlink"/>
          <w:rFonts w:ascii="Times New Roman" w:hAnsi="Times New Roman" w:cs="Times New Roman"/>
          <w:sz w:val="24"/>
          <w:szCs w:val="24"/>
        </w:rPr>
        <w:t>,</w:t>
      </w:r>
      <w:r w:rsidR="008615B0" w:rsidRPr="006F6500">
        <w:rPr>
          <w:rFonts w:ascii="Times New Roman" w:hAnsi="Times New Roman" w:cs="Times New Roman"/>
          <w:sz w:val="24"/>
          <w:szCs w:val="24"/>
        </w:rPr>
        <w:t xml:space="preserve"> </w:t>
      </w:r>
      <w:r w:rsidR="00C072FF">
        <w:rPr>
          <w:rFonts w:ascii="Times New Roman" w:hAnsi="Times New Roman" w:cs="Times New Roman"/>
          <w:sz w:val="24"/>
          <w:szCs w:val="24"/>
        </w:rPr>
        <w:t xml:space="preserve">which is intended to </w:t>
      </w:r>
      <w:r w:rsidR="008615B0" w:rsidRPr="006F6500">
        <w:rPr>
          <w:rFonts w:ascii="Times New Roman" w:hAnsi="Times New Roman" w:cs="Times New Roman"/>
          <w:sz w:val="24"/>
          <w:szCs w:val="24"/>
        </w:rPr>
        <w:t xml:space="preserve">remove barriers to Native youth success. Today, in conjunction with the funding announcement, the White House is hosting its first-ever </w:t>
      </w:r>
      <w:hyperlink r:id="rId10" w:history="1">
        <w:r w:rsidR="008615B0" w:rsidRPr="000940C1">
          <w:rPr>
            <w:rStyle w:val="Hyperlink"/>
            <w:rFonts w:ascii="Times New Roman" w:hAnsi="Times New Roman" w:cs="Times New Roman"/>
            <w:sz w:val="24"/>
            <w:szCs w:val="24"/>
          </w:rPr>
          <w:t>Tribal Youth Gathering</w:t>
        </w:r>
      </w:hyperlink>
      <w:r w:rsidR="008615B0" w:rsidRPr="006F6500">
        <w:rPr>
          <w:rFonts w:ascii="Times New Roman" w:hAnsi="Times New Roman" w:cs="Times New Roman"/>
          <w:sz w:val="24"/>
          <w:szCs w:val="24"/>
        </w:rPr>
        <w:t xml:space="preserve">. The </w:t>
      </w:r>
      <w:r w:rsidR="00C072FF">
        <w:rPr>
          <w:rFonts w:ascii="Times New Roman" w:hAnsi="Times New Roman" w:cs="Times New Roman"/>
          <w:sz w:val="24"/>
          <w:szCs w:val="24"/>
        </w:rPr>
        <w:t xml:space="preserve">gathering </w:t>
      </w:r>
      <w:r w:rsidR="008615B0" w:rsidRPr="006F6500">
        <w:rPr>
          <w:rFonts w:ascii="Times New Roman" w:hAnsi="Times New Roman" w:cs="Times New Roman"/>
          <w:sz w:val="24"/>
          <w:szCs w:val="24"/>
        </w:rPr>
        <w:t xml:space="preserve">provides Native youth from across the country the opportunity to </w:t>
      </w:r>
      <w:r w:rsidR="008615B0" w:rsidRPr="006F6500">
        <w:rPr>
          <w:rFonts w:ascii="Times New Roman" w:hAnsi="Times New Roman" w:cs="Times New Roman"/>
          <w:sz w:val="24"/>
          <w:szCs w:val="24"/>
        </w:rPr>
        <w:lastRenderedPageBreak/>
        <w:t xml:space="preserve">interact directly with senior Administration officials and the White House Council on Native American Affairs, chaired by </w:t>
      </w:r>
      <w:r w:rsidR="00C42801" w:rsidRPr="006F6500">
        <w:rPr>
          <w:rFonts w:ascii="Times New Roman" w:hAnsi="Times New Roman" w:cs="Times New Roman"/>
          <w:sz w:val="24"/>
          <w:szCs w:val="24"/>
        </w:rPr>
        <w:t>Secretary</w:t>
      </w:r>
      <w:r w:rsidR="008615B0" w:rsidRPr="006F6500">
        <w:rPr>
          <w:rFonts w:ascii="Times New Roman" w:hAnsi="Times New Roman" w:cs="Times New Roman"/>
          <w:sz w:val="24"/>
          <w:szCs w:val="24"/>
        </w:rPr>
        <w:t xml:space="preserve"> Jewell.</w:t>
      </w:r>
    </w:p>
    <w:p w:rsidR="00C42801" w:rsidRPr="006F6500" w:rsidRDefault="00C42801" w:rsidP="006F6500">
      <w:pPr>
        <w:spacing w:after="0" w:line="240" w:lineRule="auto"/>
        <w:rPr>
          <w:rFonts w:ascii="Times New Roman" w:hAnsi="Times New Roman" w:cs="Times New Roman"/>
          <w:sz w:val="24"/>
          <w:szCs w:val="24"/>
        </w:rPr>
      </w:pPr>
    </w:p>
    <w:p w:rsidR="00A146F8" w:rsidRPr="006F6500" w:rsidRDefault="007D6F9E" w:rsidP="006F6500">
      <w:pPr>
        <w:spacing w:after="0" w:line="240" w:lineRule="auto"/>
        <w:rPr>
          <w:rFonts w:ascii="Times New Roman" w:hAnsi="Times New Roman" w:cs="Times New Roman"/>
          <w:sz w:val="24"/>
          <w:szCs w:val="24"/>
        </w:rPr>
      </w:pPr>
      <w:r>
        <w:rPr>
          <w:rFonts w:ascii="Times New Roman" w:hAnsi="Times New Roman" w:cs="Times New Roman"/>
          <w:sz w:val="24"/>
          <w:szCs w:val="24"/>
        </w:rPr>
        <w:t>“This</w:t>
      </w:r>
      <w:r w:rsidR="00A146F8" w:rsidRPr="006F6500">
        <w:rPr>
          <w:rFonts w:ascii="Times New Roman" w:hAnsi="Times New Roman" w:cs="Times New Roman"/>
          <w:sz w:val="24"/>
          <w:szCs w:val="24"/>
        </w:rPr>
        <w:t xml:space="preserve"> funding</w:t>
      </w:r>
      <w:r w:rsidR="00C072FF">
        <w:rPr>
          <w:rFonts w:ascii="Times New Roman" w:hAnsi="Times New Roman" w:cs="Times New Roman"/>
          <w:sz w:val="24"/>
          <w:szCs w:val="24"/>
        </w:rPr>
        <w:t xml:space="preserve"> will</w:t>
      </w:r>
      <w:r w:rsidR="00594980" w:rsidRPr="006F6500">
        <w:rPr>
          <w:rFonts w:ascii="Times New Roman" w:hAnsi="Times New Roman" w:cs="Times New Roman"/>
          <w:sz w:val="24"/>
          <w:szCs w:val="24"/>
        </w:rPr>
        <w:t xml:space="preserve"> </w:t>
      </w:r>
      <w:r w:rsidR="00A146F8" w:rsidRPr="006F6500">
        <w:rPr>
          <w:rFonts w:ascii="Times New Roman" w:hAnsi="Times New Roman" w:cs="Times New Roman"/>
          <w:sz w:val="24"/>
          <w:szCs w:val="24"/>
        </w:rPr>
        <w:t>help keep students in school and on the path to graduation</w:t>
      </w:r>
      <w:r w:rsidR="00C072FF">
        <w:rPr>
          <w:rFonts w:ascii="Times New Roman" w:hAnsi="Times New Roman" w:cs="Times New Roman"/>
          <w:sz w:val="24"/>
          <w:szCs w:val="24"/>
        </w:rPr>
        <w:t xml:space="preserve"> while </w:t>
      </w:r>
      <w:r w:rsidR="00A146F8" w:rsidRPr="006F6500">
        <w:rPr>
          <w:rFonts w:ascii="Times New Roman" w:hAnsi="Times New Roman" w:cs="Times New Roman"/>
          <w:sz w:val="24"/>
          <w:szCs w:val="24"/>
        </w:rPr>
        <w:t>further</w:t>
      </w:r>
      <w:r w:rsidR="00C072FF">
        <w:rPr>
          <w:rFonts w:ascii="Times New Roman" w:hAnsi="Times New Roman" w:cs="Times New Roman"/>
          <w:sz w:val="24"/>
          <w:szCs w:val="24"/>
        </w:rPr>
        <w:t xml:space="preserve">ing the President’s </w:t>
      </w:r>
      <w:r w:rsidR="00A146F8" w:rsidRPr="006F6500">
        <w:rPr>
          <w:rFonts w:ascii="Times New Roman" w:hAnsi="Times New Roman" w:cs="Times New Roman"/>
          <w:sz w:val="24"/>
          <w:szCs w:val="24"/>
        </w:rPr>
        <w:t xml:space="preserve">commitment to creating opportunities for Native students to receive a </w:t>
      </w:r>
      <w:r w:rsidR="00947C3C">
        <w:rPr>
          <w:rFonts w:ascii="Times New Roman" w:hAnsi="Times New Roman" w:cs="Times New Roman"/>
          <w:sz w:val="24"/>
          <w:szCs w:val="24"/>
        </w:rPr>
        <w:t xml:space="preserve">great </w:t>
      </w:r>
      <w:r w:rsidR="00A146F8" w:rsidRPr="006F6500">
        <w:rPr>
          <w:rFonts w:ascii="Times New Roman" w:hAnsi="Times New Roman" w:cs="Times New Roman"/>
          <w:sz w:val="24"/>
          <w:szCs w:val="24"/>
        </w:rPr>
        <w:t>education,” said Assistant Secretary Washburn</w:t>
      </w:r>
      <w:r w:rsidR="00C42801" w:rsidRPr="006F6500">
        <w:rPr>
          <w:rFonts w:ascii="Times New Roman" w:hAnsi="Times New Roman" w:cs="Times New Roman"/>
          <w:sz w:val="24"/>
          <w:szCs w:val="24"/>
        </w:rPr>
        <w:t xml:space="preserve">. </w:t>
      </w:r>
      <w:r w:rsidR="00A146F8" w:rsidRPr="006F6500">
        <w:rPr>
          <w:rFonts w:ascii="Times New Roman" w:hAnsi="Times New Roman" w:cs="Times New Roman"/>
          <w:sz w:val="24"/>
          <w:szCs w:val="24"/>
        </w:rPr>
        <w:t xml:space="preserve">“It lays the foundation for instilling in all BIE students the belief that they can perform well in school, obtain a degree, and prepare </w:t>
      </w:r>
      <w:r w:rsidR="00A8587B" w:rsidRPr="006F6500">
        <w:rPr>
          <w:rFonts w:ascii="Times New Roman" w:hAnsi="Times New Roman" w:cs="Times New Roman"/>
          <w:sz w:val="24"/>
          <w:szCs w:val="24"/>
        </w:rPr>
        <w:t>for a promising</w:t>
      </w:r>
      <w:r w:rsidR="00A146F8" w:rsidRPr="006F6500">
        <w:rPr>
          <w:rFonts w:ascii="Times New Roman" w:hAnsi="Times New Roman" w:cs="Times New Roman"/>
          <w:sz w:val="24"/>
          <w:szCs w:val="24"/>
        </w:rPr>
        <w:t xml:space="preserve"> future.”</w:t>
      </w:r>
    </w:p>
    <w:p w:rsidR="00E731A2" w:rsidRPr="006F6500" w:rsidRDefault="00E731A2" w:rsidP="006F6500">
      <w:pPr>
        <w:spacing w:after="0" w:line="240" w:lineRule="auto"/>
        <w:rPr>
          <w:rFonts w:ascii="Times New Roman" w:hAnsi="Times New Roman" w:cs="Times New Roman"/>
          <w:sz w:val="24"/>
          <w:szCs w:val="24"/>
        </w:rPr>
      </w:pPr>
    </w:p>
    <w:p w:rsidR="00DA442F" w:rsidRDefault="000100F9" w:rsidP="006F6500">
      <w:pPr>
        <w:spacing w:after="0" w:line="240" w:lineRule="auto"/>
        <w:rPr>
          <w:rFonts w:ascii="Times New Roman" w:hAnsi="Times New Roman" w:cs="Times New Roman"/>
          <w:sz w:val="24"/>
          <w:szCs w:val="24"/>
        </w:rPr>
      </w:pPr>
      <w:r>
        <w:rPr>
          <w:rFonts w:ascii="Times New Roman" w:hAnsi="Times New Roman" w:cs="Times New Roman"/>
          <w:sz w:val="24"/>
          <w:szCs w:val="24"/>
        </w:rPr>
        <w:t>The governance capacity and curriculum development grants are awarded to the following tribal nations:</w:t>
      </w:r>
    </w:p>
    <w:p w:rsidR="00916068" w:rsidRPr="006F6500" w:rsidRDefault="00916068" w:rsidP="006F6500">
      <w:pPr>
        <w:spacing w:after="0" w:line="240" w:lineRule="auto"/>
        <w:rPr>
          <w:rFonts w:ascii="Times New Roman" w:hAnsi="Times New Roman" w:cs="Times New Roman"/>
          <w:sz w:val="24"/>
          <w:szCs w:val="24"/>
        </w:rPr>
      </w:pPr>
    </w:p>
    <w:p w:rsidR="00A146F8" w:rsidRPr="006F6500" w:rsidRDefault="00A146F8" w:rsidP="006F6500">
      <w:pPr>
        <w:pStyle w:val="Normal1"/>
        <w:numPr>
          <w:ilvl w:val="0"/>
          <w:numId w:val="6"/>
        </w:numPr>
        <w:spacing w:line="240" w:lineRule="auto"/>
        <w:contextualSpacing/>
        <w:rPr>
          <w:rFonts w:ascii="Times New Roman" w:eastAsia="Times New Roman" w:hAnsi="Times New Roman" w:cs="Times New Roman"/>
          <w:sz w:val="24"/>
          <w:szCs w:val="24"/>
        </w:rPr>
      </w:pPr>
      <w:r w:rsidRPr="006F6500">
        <w:rPr>
          <w:rFonts w:ascii="Times New Roman" w:eastAsia="Times New Roman" w:hAnsi="Times New Roman" w:cs="Times New Roman"/>
          <w:sz w:val="24"/>
          <w:szCs w:val="24"/>
        </w:rPr>
        <w:t>Hopi Tribe, AZ</w:t>
      </w:r>
    </w:p>
    <w:p w:rsidR="00A146F8" w:rsidRPr="006F6500" w:rsidRDefault="00A146F8" w:rsidP="006F6500">
      <w:pPr>
        <w:pStyle w:val="Normal1"/>
        <w:numPr>
          <w:ilvl w:val="0"/>
          <w:numId w:val="6"/>
        </w:numPr>
        <w:spacing w:line="240" w:lineRule="auto"/>
        <w:contextualSpacing/>
        <w:rPr>
          <w:rFonts w:ascii="Times New Roman" w:eastAsia="Times New Roman" w:hAnsi="Times New Roman" w:cs="Times New Roman"/>
          <w:sz w:val="24"/>
          <w:szCs w:val="24"/>
        </w:rPr>
      </w:pPr>
      <w:r w:rsidRPr="006F6500">
        <w:rPr>
          <w:rFonts w:ascii="Times New Roman" w:eastAsia="Times New Roman" w:hAnsi="Times New Roman" w:cs="Times New Roman"/>
          <w:sz w:val="24"/>
          <w:szCs w:val="24"/>
        </w:rPr>
        <w:t>Navajo Nation, AZ</w:t>
      </w:r>
    </w:p>
    <w:p w:rsidR="00A146F8" w:rsidRPr="006F6500" w:rsidRDefault="00A146F8" w:rsidP="006F6500">
      <w:pPr>
        <w:pStyle w:val="Normal1"/>
        <w:numPr>
          <w:ilvl w:val="0"/>
          <w:numId w:val="6"/>
        </w:numPr>
        <w:spacing w:line="240" w:lineRule="auto"/>
        <w:contextualSpacing/>
        <w:rPr>
          <w:rFonts w:ascii="Times New Roman" w:eastAsia="Times New Roman" w:hAnsi="Times New Roman" w:cs="Times New Roman"/>
          <w:sz w:val="24"/>
          <w:szCs w:val="24"/>
        </w:rPr>
      </w:pPr>
      <w:r w:rsidRPr="006F6500">
        <w:rPr>
          <w:rFonts w:ascii="Times New Roman" w:eastAsia="Times New Roman" w:hAnsi="Times New Roman" w:cs="Times New Roman"/>
          <w:sz w:val="24"/>
          <w:szCs w:val="24"/>
        </w:rPr>
        <w:t xml:space="preserve">Standing Rock Sioux Tribe, ND </w:t>
      </w:r>
    </w:p>
    <w:p w:rsidR="00A146F8" w:rsidRPr="006F6500" w:rsidRDefault="00A146F8" w:rsidP="006F6500">
      <w:pPr>
        <w:pStyle w:val="Normal1"/>
        <w:numPr>
          <w:ilvl w:val="0"/>
          <w:numId w:val="6"/>
        </w:numPr>
        <w:spacing w:line="240" w:lineRule="auto"/>
        <w:contextualSpacing/>
        <w:rPr>
          <w:rFonts w:ascii="Times New Roman" w:eastAsia="Times New Roman" w:hAnsi="Times New Roman" w:cs="Times New Roman"/>
          <w:sz w:val="24"/>
          <w:szCs w:val="24"/>
        </w:rPr>
      </w:pPr>
      <w:r w:rsidRPr="006F6500">
        <w:rPr>
          <w:rFonts w:ascii="Times New Roman" w:eastAsia="Times New Roman" w:hAnsi="Times New Roman" w:cs="Times New Roman"/>
          <w:sz w:val="24"/>
          <w:szCs w:val="24"/>
        </w:rPr>
        <w:t xml:space="preserve">Pueblo of Acoma, NM </w:t>
      </w:r>
    </w:p>
    <w:p w:rsidR="00A146F8" w:rsidRPr="006F6500" w:rsidRDefault="00A146F8" w:rsidP="006F6500">
      <w:pPr>
        <w:pStyle w:val="Normal1"/>
        <w:numPr>
          <w:ilvl w:val="0"/>
          <w:numId w:val="6"/>
        </w:numPr>
        <w:spacing w:line="240" w:lineRule="auto"/>
        <w:contextualSpacing/>
        <w:rPr>
          <w:rFonts w:ascii="Times New Roman" w:eastAsia="Times New Roman" w:hAnsi="Times New Roman" w:cs="Times New Roman"/>
          <w:sz w:val="24"/>
          <w:szCs w:val="24"/>
        </w:rPr>
      </w:pPr>
      <w:r w:rsidRPr="006F6500">
        <w:rPr>
          <w:rFonts w:ascii="Times New Roman" w:eastAsia="Times New Roman" w:hAnsi="Times New Roman" w:cs="Times New Roman"/>
          <w:sz w:val="24"/>
          <w:szCs w:val="24"/>
        </w:rPr>
        <w:t xml:space="preserve">Santa Clara Indian Pueblo, NM </w:t>
      </w:r>
    </w:p>
    <w:p w:rsidR="00A146F8" w:rsidRPr="006F6500" w:rsidRDefault="00A146F8" w:rsidP="006F6500">
      <w:pPr>
        <w:pStyle w:val="Normal1"/>
        <w:numPr>
          <w:ilvl w:val="0"/>
          <w:numId w:val="6"/>
        </w:numPr>
        <w:spacing w:line="240" w:lineRule="auto"/>
        <w:contextualSpacing/>
        <w:rPr>
          <w:rFonts w:ascii="Times New Roman" w:eastAsia="Times New Roman" w:hAnsi="Times New Roman" w:cs="Times New Roman"/>
          <w:sz w:val="24"/>
          <w:szCs w:val="24"/>
        </w:rPr>
      </w:pPr>
      <w:r w:rsidRPr="006F6500">
        <w:rPr>
          <w:rFonts w:ascii="Times New Roman" w:eastAsia="Times New Roman" w:hAnsi="Times New Roman" w:cs="Times New Roman"/>
          <w:sz w:val="24"/>
          <w:szCs w:val="24"/>
        </w:rPr>
        <w:t>Oglala Sioux Tribe, SD</w:t>
      </w:r>
    </w:p>
    <w:p w:rsidR="00A146F8" w:rsidRPr="006F6500" w:rsidRDefault="00A146F8" w:rsidP="006F6500">
      <w:pPr>
        <w:pStyle w:val="Normal1"/>
        <w:numPr>
          <w:ilvl w:val="0"/>
          <w:numId w:val="6"/>
        </w:numPr>
        <w:spacing w:line="240" w:lineRule="auto"/>
        <w:contextualSpacing/>
        <w:rPr>
          <w:rFonts w:ascii="Times New Roman" w:eastAsia="Times New Roman" w:hAnsi="Times New Roman" w:cs="Times New Roman"/>
          <w:sz w:val="24"/>
          <w:szCs w:val="24"/>
        </w:rPr>
      </w:pPr>
      <w:r w:rsidRPr="006F6500">
        <w:rPr>
          <w:rFonts w:ascii="Times New Roman" w:eastAsia="Times New Roman" w:hAnsi="Times New Roman" w:cs="Times New Roman"/>
          <w:sz w:val="24"/>
          <w:szCs w:val="24"/>
        </w:rPr>
        <w:t xml:space="preserve">Rosebud Sioux Tribe, SD </w:t>
      </w:r>
    </w:p>
    <w:p w:rsidR="009716AE" w:rsidRPr="006F6500" w:rsidRDefault="009716AE" w:rsidP="006F6500">
      <w:pPr>
        <w:spacing w:after="0" w:line="240" w:lineRule="auto"/>
        <w:rPr>
          <w:rFonts w:ascii="Times New Roman" w:hAnsi="Times New Roman" w:cs="Times New Roman"/>
          <w:sz w:val="24"/>
          <w:szCs w:val="24"/>
        </w:rPr>
      </w:pPr>
    </w:p>
    <w:p w:rsidR="00916068" w:rsidRDefault="00916068" w:rsidP="006F6500">
      <w:pPr>
        <w:spacing w:after="0" w:line="240" w:lineRule="auto"/>
        <w:rPr>
          <w:rFonts w:ascii="Times New Roman" w:hAnsi="Times New Roman" w:cs="Times New Roman"/>
          <w:sz w:val="24"/>
          <w:szCs w:val="24"/>
        </w:rPr>
      </w:pPr>
      <w:r>
        <w:rPr>
          <w:rFonts w:ascii="Times New Roman" w:hAnsi="Times New Roman" w:cs="Times New Roman"/>
          <w:sz w:val="24"/>
          <w:szCs w:val="24"/>
        </w:rPr>
        <w:t>“The Tribal Education Departments National Assembly (TEDNA)</w:t>
      </w:r>
      <w:r w:rsidRPr="00916068">
        <w:rPr>
          <w:rFonts w:ascii="Times New Roman" w:hAnsi="Times New Roman" w:cs="Times New Roman"/>
          <w:sz w:val="24"/>
          <w:szCs w:val="24"/>
        </w:rPr>
        <w:t xml:space="preserve"> </w:t>
      </w:r>
      <w:r>
        <w:rPr>
          <w:rFonts w:ascii="Times New Roman" w:hAnsi="Times New Roman" w:cs="Times New Roman"/>
          <w:sz w:val="24"/>
          <w:szCs w:val="24"/>
        </w:rPr>
        <w:t>applauds Congress and the Department for providing more opportunities for tribal nations to have more control over the education of their tribal members,” said TEDNA Executive Director Quinton Roman Nose</w:t>
      </w:r>
      <w:r w:rsidRPr="00916068">
        <w:rPr>
          <w:rFonts w:ascii="Times New Roman" w:hAnsi="Times New Roman" w:cs="Times New Roman"/>
          <w:sz w:val="24"/>
          <w:szCs w:val="24"/>
        </w:rPr>
        <w:t xml:space="preserve">. </w:t>
      </w:r>
      <w:r>
        <w:rPr>
          <w:rFonts w:ascii="Times New Roman" w:hAnsi="Times New Roman" w:cs="Times New Roman"/>
          <w:sz w:val="24"/>
          <w:szCs w:val="24"/>
        </w:rPr>
        <w:t>“These Section 2020 grants will help ensure that students attending BIE-funded schools will receive a culturally rich and academically rigorous education.”</w:t>
      </w:r>
      <w:r w:rsidRPr="00916068">
        <w:rPr>
          <w:rFonts w:ascii="Times New Roman" w:hAnsi="Times New Roman" w:cs="Times New Roman"/>
          <w:sz w:val="24"/>
          <w:szCs w:val="24"/>
        </w:rPr>
        <w:t xml:space="preserve"> </w:t>
      </w:r>
    </w:p>
    <w:p w:rsidR="00916068" w:rsidRDefault="00916068" w:rsidP="006F6500">
      <w:pPr>
        <w:spacing w:after="0" w:line="240" w:lineRule="auto"/>
        <w:rPr>
          <w:rFonts w:ascii="Times New Roman" w:hAnsi="Times New Roman" w:cs="Times New Roman"/>
          <w:sz w:val="24"/>
          <w:szCs w:val="24"/>
        </w:rPr>
      </w:pPr>
    </w:p>
    <w:p w:rsidR="00A146F8" w:rsidRPr="006F6500" w:rsidRDefault="000100F9" w:rsidP="006F65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Additionally, </w:t>
      </w:r>
      <w:r w:rsidR="00C42801" w:rsidRPr="006F6500">
        <w:rPr>
          <w:rFonts w:ascii="Times New Roman" w:hAnsi="Times New Roman" w:cs="Times New Roman"/>
          <w:sz w:val="24"/>
          <w:szCs w:val="24"/>
        </w:rPr>
        <w:t>Interior</w:t>
      </w:r>
      <w:r w:rsidR="00A146F8" w:rsidRPr="006F6500">
        <w:rPr>
          <w:rFonts w:ascii="Times New Roman" w:hAnsi="Times New Roman" w:cs="Times New Roman"/>
          <w:sz w:val="24"/>
          <w:szCs w:val="24"/>
        </w:rPr>
        <w:t xml:space="preserve"> </w:t>
      </w:r>
      <w:r>
        <w:rPr>
          <w:rFonts w:ascii="Times New Roman" w:hAnsi="Times New Roman" w:cs="Times New Roman"/>
          <w:sz w:val="24"/>
          <w:szCs w:val="24"/>
        </w:rPr>
        <w:t xml:space="preserve">is </w:t>
      </w:r>
      <w:r w:rsidR="007D6F9E">
        <w:rPr>
          <w:rFonts w:ascii="Times New Roman" w:hAnsi="Times New Roman" w:cs="Times New Roman"/>
          <w:sz w:val="24"/>
          <w:szCs w:val="24"/>
        </w:rPr>
        <w:t>awarding</w:t>
      </w:r>
      <w:r w:rsidR="00A146F8" w:rsidRPr="006F6500">
        <w:rPr>
          <w:rFonts w:ascii="Times New Roman" w:hAnsi="Times New Roman" w:cs="Times New Roman"/>
          <w:sz w:val="24"/>
          <w:szCs w:val="24"/>
        </w:rPr>
        <w:t xml:space="preserve"> $995,000 to </w:t>
      </w:r>
      <w:r w:rsidR="00D60B05">
        <w:rPr>
          <w:rFonts w:ascii="Times New Roman" w:hAnsi="Times New Roman" w:cs="Times New Roman"/>
          <w:sz w:val="24"/>
          <w:szCs w:val="24"/>
        </w:rPr>
        <w:t>the American Indian Higher Education Consortium (</w:t>
      </w:r>
      <w:r w:rsidR="00437ACB" w:rsidRPr="006F6500">
        <w:rPr>
          <w:rFonts w:ascii="Times New Roman" w:hAnsi="Times New Roman" w:cs="Times New Roman"/>
          <w:sz w:val="24"/>
          <w:szCs w:val="24"/>
        </w:rPr>
        <w:t>AIHEC</w:t>
      </w:r>
      <w:r w:rsidR="00D60B05">
        <w:rPr>
          <w:rFonts w:ascii="Times New Roman" w:hAnsi="Times New Roman" w:cs="Times New Roman"/>
          <w:sz w:val="24"/>
          <w:szCs w:val="24"/>
        </w:rPr>
        <w:t xml:space="preserve">) </w:t>
      </w:r>
      <w:r>
        <w:rPr>
          <w:rFonts w:ascii="Times New Roman" w:hAnsi="Times New Roman" w:cs="Times New Roman"/>
          <w:sz w:val="24"/>
          <w:szCs w:val="24"/>
        </w:rPr>
        <w:t xml:space="preserve">to be </w:t>
      </w:r>
      <w:r w:rsidR="00D60B05">
        <w:rPr>
          <w:rFonts w:ascii="Times New Roman" w:hAnsi="Times New Roman" w:cs="Times New Roman"/>
          <w:sz w:val="24"/>
          <w:szCs w:val="24"/>
        </w:rPr>
        <w:t xml:space="preserve">disbursed </w:t>
      </w:r>
      <w:r w:rsidR="007D6F9E">
        <w:rPr>
          <w:rFonts w:ascii="Times New Roman" w:hAnsi="Times New Roman" w:cs="Times New Roman"/>
          <w:sz w:val="24"/>
          <w:szCs w:val="24"/>
        </w:rPr>
        <w:t>among</w:t>
      </w:r>
      <w:r w:rsidR="00A146F8" w:rsidRPr="006F6500">
        <w:rPr>
          <w:rFonts w:ascii="Times New Roman" w:hAnsi="Times New Roman" w:cs="Times New Roman"/>
          <w:sz w:val="24"/>
          <w:szCs w:val="24"/>
        </w:rPr>
        <w:t xml:space="preserve"> 20 </w:t>
      </w:r>
      <w:r w:rsidR="006508D4" w:rsidRPr="006F6500">
        <w:rPr>
          <w:rFonts w:ascii="Times New Roman" w:hAnsi="Times New Roman" w:cs="Times New Roman"/>
          <w:sz w:val="24"/>
          <w:szCs w:val="24"/>
        </w:rPr>
        <w:t>T</w:t>
      </w:r>
      <w:r w:rsidR="00A146F8" w:rsidRPr="006F6500">
        <w:rPr>
          <w:rFonts w:ascii="Times New Roman" w:hAnsi="Times New Roman" w:cs="Times New Roman"/>
          <w:sz w:val="24"/>
          <w:szCs w:val="24"/>
        </w:rPr>
        <w:t xml:space="preserve">ribal </w:t>
      </w:r>
      <w:r w:rsidR="006508D4" w:rsidRPr="006F6500">
        <w:rPr>
          <w:rFonts w:ascii="Times New Roman" w:hAnsi="Times New Roman" w:cs="Times New Roman"/>
          <w:sz w:val="24"/>
          <w:szCs w:val="24"/>
        </w:rPr>
        <w:t>C</w:t>
      </w:r>
      <w:r w:rsidR="00A146F8" w:rsidRPr="006F6500">
        <w:rPr>
          <w:rFonts w:ascii="Times New Roman" w:hAnsi="Times New Roman" w:cs="Times New Roman"/>
          <w:sz w:val="24"/>
          <w:szCs w:val="24"/>
        </w:rPr>
        <w:t xml:space="preserve">olleges and </w:t>
      </w:r>
      <w:r w:rsidR="006508D4" w:rsidRPr="006F6500">
        <w:rPr>
          <w:rFonts w:ascii="Times New Roman" w:hAnsi="Times New Roman" w:cs="Times New Roman"/>
          <w:sz w:val="24"/>
          <w:szCs w:val="24"/>
        </w:rPr>
        <w:t>U</w:t>
      </w:r>
      <w:r w:rsidR="00A146F8" w:rsidRPr="006F6500">
        <w:rPr>
          <w:rFonts w:ascii="Times New Roman" w:hAnsi="Times New Roman" w:cs="Times New Roman"/>
          <w:sz w:val="24"/>
          <w:szCs w:val="24"/>
        </w:rPr>
        <w:t xml:space="preserve">niversities </w:t>
      </w:r>
      <w:r>
        <w:rPr>
          <w:rFonts w:ascii="Times New Roman" w:hAnsi="Times New Roman" w:cs="Times New Roman"/>
          <w:sz w:val="24"/>
          <w:szCs w:val="24"/>
        </w:rPr>
        <w:t>and the</w:t>
      </w:r>
      <w:r w:rsidR="0005789C">
        <w:rPr>
          <w:rFonts w:ascii="Times New Roman" w:hAnsi="Times New Roman" w:cs="Times New Roman"/>
          <w:sz w:val="24"/>
          <w:szCs w:val="24"/>
        </w:rPr>
        <w:t xml:space="preserve"> two</w:t>
      </w:r>
      <w:r w:rsidR="00375707" w:rsidRPr="006F6500">
        <w:rPr>
          <w:rFonts w:ascii="Times New Roman" w:hAnsi="Times New Roman" w:cs="Times New Roman"/>
          <w:sz w:val="24"/>
          <w:szCs w:val="24"/>
        </w:rPr>
        <w:t xml:space="preserve"> BIE-operated</w:t>
      </w:r>
      <w:r w:rsidR="0005789C">
        <w:rPr>
          <w:rFonts w:ascii="Times New Roman" w:hAnsi="Times New Roman" w:cs="Times New Roman"/>
          <w:sz w:val="24"/>
          <w:szCs w:val="24"/>
        </w:rPr>
        <w:t xml:space="preserve"> post-secondary schools (</w:t>
      </w:r>
      <w:r w:rsidR="00375707" w:rsidRPr="006F6500">
        <w:rPr>
          <w:rFonts w:ascii="Times New Roman" w:hAnsi="Times New Roman" w:cs="Times New Roman"/>
          <w:sz w:val="24"/>
          <w:szCs w:val="24"/>
        </w:rPr>
        <w:t>Haskell Indian Nations University in Lawrence, Kan., and the Southwestern Indian Polytechnic Institute (SIPI) in Albuquerque, N.M.</w:t>
      </w:r>
      <w:r w:rsidR="0005789C">
        <w:rPr>
          <w:rFonts w:ascii="Times New Roman" w:hAnsi="Times New Roman" w:cs="Times New Roman"/>
          <w:sz w:val="24"/>
          <w:szCs w:val="24"/>
        </w:rPr>
        <w:t>).</w:t>
      </w:r>
      <w:r w:rsidR="008615B0" w:rsidRPr="006F6500">
        <w:rPr>
          <w:rFonts w:ascii="Times New Roman" w:hAnsi="Times New Roman" w:cs="Times New Roman"/>
          <w:sz w:val="24"/>
          <w:szCs w:val="24"/>
        </w:rPr>
        <w:t xml:space="preserve"> AIHEC </w:t>
      </w:r>
      <w:r w:rsidR="007D6F9E">
        <w:rPr>
          <w:rFonts w:ascii="Times New Roman" w:hAnsi="Times New Roman" w:cs="Times New Roman"/>
          <w:sz w:val="24"/>
          <w:szCs w:val="24"/>
        </w:rPr>
        <w:t>works</w:t>
      </w:r>
      <w:r w:rsidR="00375707" w:rsidRPr="006F6500">
        <w:rPr>
          <w:rFonts w:ascii="Times New Roman" w:hAnsi="Times New Roman" w:cs="Times New Roman"/>
          <w:sz w:val="24"/>
          <w:szCs w:val="24"/>
        </w:rPr>
        <w:t xml:space="preserve"> with </w:t>
      </w:r>
      <w:r w:rsidR="008615B0" w:rsidRPr="006F6500">
        <w:rPr>
          <w:rFonts w:ascii="Times New Roman" w:hAnsi="Times New Roman" w:cs="Times New Roman"/>
          <w:sz w:val="24"/>
          <w:szCs w:val="24"/>
        </w:rPr>
        <w:t>more than</w:t>
      </w:r>
      <w:r w:rsidR="00375707" w:rsidRPr="006F6500">
        <w:rPr>
          <w:rFonts w:ascii="Times New Roman" w:hAnsi="Times New Roman" w:cs="Times New Roman"/>
          <w:sz w:val="24"/>
          <w:szCs w:val="24"/>
        </w:rPr>
        <w:t xml:space="preserve"> 45 BIE-funded </w:t>
      </w:r>
      <w:r w:rsidR="0005789C">
        <w:rPr>
          <w:rFonts w:ascii="Times New Roman" w:hAnsi="Times New Roman" w:cs="Times New Roman"/>
          <w:sz w:val="24"/>
          <w:szCs w:val="24"/>
        </w:rPr>
        <w:t xml:space="preserve">elementary and secondary </w:t>
      </w:r>
      <w:r w:rsidR="00375707" w:rsidRPr="006F6500">
        <w:rPr>
          <w:rFonts w:ascii="Times New Roman" w:hAnsi="Times New Roman" w:cs="Times New Roman"/>
          <w:sz w:val="24"/>
          <w:szCs w:val="24"/>
        </w:rPr>
        <w:t xml:space="preserve">schools to </w:t>
      </w:r>
      <w:r w:rsidR="0005789C">
        <w:rPr>
          <w:rFonts w:ascii="Times New Roman" w:hAnsi="Times New Roman" w:cs="Times New Roman"/>
          <w:sz w:val="24"/>
          <w:szCs w:val="24"/>
        </w:rPr>
        <w:t>create college pathway programs that will help more</w:t>
      </w:r>
      <w:r w:rsidR="00375707" w:rsidRPr="006F6500">
        <w:rPr>
          <w:rFonts w:ascii="Times New Roman" w:hAnsi="Times New Roman" w:cs="Times New Roman"/>
          <w:sz w:val="24"/>
          <w:szCs w:val="24"/>
        </w:rPr>
        <w:t xml:space="preserve"> K-12 BIE students</w:t>
      </w:r>
      <w:r w:rsidR="00A146F8" w:rsidRPr="006F6500">
        <w:rPr>
          <w:rFonts w:ascii="Times New Roman" w:hAnsi="Times New Roman" w:cs="Times New Roman"/>
          <w:sz w:val="24"/>
          <w:szCs w:val="24"/>
        </w:rPr>
        <w:t xml:space="preserve"> graduate from high school and </w:t>
      </w:r>
      <w:r w:rsidR="00E71D48" w:rsidRPr="006F6500">
        <w:rPr>
          <w:rFonts w:ascii="Times New Roman" w:hAnsi="Times New Roman" w:cs="Times New Roman"/>
          <w:sz w:val="24"/>
          <w:szCs w:val="24"/>
        </w:rPr>
        <w:t xml:space="preserve">continue </w:t>
      </w:r>
      <w:r w:rsidR="00A146F8" w:rsidRPr="006F6500">
        <w:rPr>
          <w:rFonts w:ascii="Times New Roman" w:hAnsi="Times New Roman" w:cs="Times New Roman"/>
          <w:sz w:val="24"/>
          <w:szCs w:val="24"/>
        </w:rPr>
        <w:t xml:space="preserve">to college. </w:t>
      </w:r>
    </w:p>
    <w:p w:rsidR="00A146F8" w:rsidRPr="006F6500" w:rsidRDefault="00A146F8" w:rsidP="006F6500">
      <w:pPr>
        <w:shd w:val="clear" w:color="auto" w:fill="FFFFFF"/>
        <w:spacing w:after="0" w:line="240" w:lineRule="auto"/>
        <w:rPr>
          <w:rFonts w:ascii="Times New Roman" w:eastAsia="Times New Roman" w:hAnsi="Times New Roman" w:cs="Times New Roman"/>
          <w:sz w:val="24"/>
          <w:szCs w:val="24"/>
        </w:rPr>
      </w:pPr>
    </w:p>
    <w:p w:rsidR="00437ACB" w:rsidRPr="006F6500" w:rsidRDefault="00A146F8" w:rsidP="006F6500">
      <w:pPr>
        <w:spacing w:after="0" w:line="240" w:lineRule="auto"/>
        <w:rPr>
          <w:rFonts w:ascii="Times New Roman" w:hAnsi="Times New Roman" w:cs="Times New Roman"/>
          <w:sz w:val="24"/>
          <w:szCs w:val="24"/>
        </w:rPr>
      </w:pPr>
      <w:r w:rsidRPr="006F6500">
        <w:rPr>
          <w:rFonts w:ascii="Times New Roman" w:hAnsi="Times New Roman" w:cs="Times New Roman"/>
          <w:sz w:val="24"/>
          <w:szCs w:val="24"/>
        </w:rPr>
        <w:t xml:space="preserve">“As part of our continuing efforts to re-imagine the Bureau of Indian Education as a capacity-builder and service-provider to tribes in the education of their children, the Bureau </w:t>
      </w:r>
      <w:r w:rsidR="00FC024E" w:rsidRPr="006F6500">
        <w:rPr>
          <w:rFonts w:ascii="Times New Roman" w:hAnsi="Times New Roman" w:cs="Times New Roman"/>
          <w:sz w:val="24"/>
          <w:szCs w:val="24"/>
        </w:rPr>
        <w:t xml:space="preserve">will work in partnership with tribes and AIHEC to not only improve student performance and </w:t>
      </w:r>
      <w:r w:rsidRPr="006F6500">
        <w:rPr>
          <w:rFonts w:ascii="Times New Roman" w:hAnsi="Times New Roman" w:cs="Times New Roman"/>
          <w:sz w:val="24"/>
          <w:szCs w:val="24"/>
        </w:rPr>
        <w:t>strengthen student preparedness for college, but to build a college-going culture thr</w:t>
      </w:r>
      <w:r w:rsidR="009716AE" w:rsidRPr="006F6500">
        <w:rPr>
          <w:rFonts w:ascii="Times New Roman" w:hAnsi="Times New Roman" w:cs="Times New Roman"/>
          <w:sz w:val="24"/>
          <w:szCs w:val="24"/>
        </w:rPr>
        <w:t>oughout the BIE school system</w:t>
      </w:r>
      <w:r w:rsidR="0033219B" w:rsidRPr="006F6500">
        <w:rPr>
          <w:rFonts w:ascii="Times New Roman" w:hAnsi="Times New Roman" w:cs="Times New Roman"/>
          <w:sz w:val="24"/>
          <w:szCs w:val="24"/>
        </w:rPr>
        <w:t xml:space="preserve">,” said </w:t>
      </w:r>
      <w:r w:rsidR="008615B0" w:rsidRPr="006F6500">
        <w:rPr>
          <w:rFonts w:ascii="Times New Roman" w:hAnsi="Times New Roman" w:cs="Times New Roman"/>
          <w:sz w:val="24"/>
          <w:szCs w:val="24"/>
        </w:rPr>
        <w:t xml:space="preserve">Director </w:t>
      </w:r>
      <w:r w:rsidR="0033219B" w:rsidRPr="006F6500">
        <w:rPr>
          <w:rFonts w:ascii="Times New Roman" w:hAnsi="Times New Roman" w:cs="Times New Roman"/>
          <w:sz w:val="24"/>
          <w:szCs w:val="24"/>
        </w:rPr>
        <w:t>Monty</w:t>
      </w:r>
      <w:r w:rsidR="008615B0" w:rsidRPr="006F6500">
        <w:rPr>
          <w:rFonts w:ascii="Times New Roman" w:hAnsi="Times New Roman" w:cs="Times New Roman"/>
          <w:sz w:val="24"/>
          <w:szCs w:val="24"/>
        </w:rPr>
        <w:t xml:space="preserve"> </w:t>
      </w:r>
      <w:proofErr w:type="spellStart"/>
      <w:r w:rsidR="008615B0" w:rsidRPr="006F6500">
        <w:rPr>
          <w:rFonts w:ascii="Times New Roman" w:hAnsi="Times New Roman" w:cs="Times New Roman"/>
          <w:sz w:val="24"/>
          <w:szCs w:val="24"/>
        </w:rPr>
        <w:t>Roessel</w:t>
      </w:r>
      <w:proofErr w:type="spellEnd"/>
      <w:r w:rsidR="008615B0" w:rsidRPr="006F6500">
        <w:rPr>
          <w:rFonts w:ascii="Times New Roman" w:hAnsi="Times New Roman" w:cs="Times New Roman"/>
          <w:sz w:val="24"/>
          <w:szCs w:val="24"/>
        </w:rPr>
        <w:t>.</w:t>
      </w:r>
      <w:r w:rsidR="009716AE" w:rsidRPr="006F6500">
        <w:rPr>
          <w:rFonts w:ascii="Times New Roman" w:hAnsi="Times New Roman" w:cs="Times New Roman"/>
          <w:sz w:val="24"/>
          <w:szCs w:val="24"/>
        </w:rPr>
        <w:t xml:space="preserve"> </w:t>
      </w:r>
      <w:r w:rsidR="008615B0" w:rsidRPr="006F6500">
        <w:rPr>
          <w:rFonts w:ascii="Times New Roman" w:hAnsi="Times New Roman" w:cs="Times New Roman"/>
          <w:sz w:val="24"/>
          <w:szCs w:val="24"/>
        </w:rPr>
        <w:t>“</w:t>
      </w:r>
      <w:r w:rsidRPr="006F6500">
        <w:rPr>
          <w:rFonts w:ascii="Times New Roman" w:hAnsi="Times New Roman" w:cs="Times New Roman"/>
          <w:sz w:val="24"/>
          <w:szCs w:val="24"/>
        </w:rPr>
        <w:t>I want to thank AIHEC for supporting all BIE students by partnering with us to achieve these worthy goals</w:t>
      </w:r>
      <w:r w:rsidR="008615B0" w:rsidRPr="006F6500">
        <w:rPr>
          <w:rFonts w:ascii="Times New Roman" w:hAnsi="Times New Roman" w:cs="Times New Roman"/>
          <w:sz w:val="24"/>
          <w:szCs w:val="24"/>
        </w:rPr>
        <w:t>.”</w:t>
      </w:r>
    </w:p>
    <w:p w:rsidR="00A146F8" w:rsidRPr="006F6500" w:rsidRDefault="00A146F8" w:rsidP="006F6500">
      <w:pPr>
        <w:spacing w:after="0" w:line="240" w:lineRule="auto"/>
        <w:rPr>
          <w:rFonts w:ascii="Times New Roman" w:hAnsi="Times New Roman" w:cs="Times New Roman"/>
          <w:sz w:val="24"/>
          <w:szCs w:val="24"/>
        </w:rPr>
      </w:pPr>
    </w:p>
    <w:p w:rsidR="00F912DC" w:rsidRPr="006F6500" w:rsidRDefault="00174752" w:rsidP="006F6500">
      <w:pPr>
        <w:spacing w:after="0" w:line="240" w:lineRule="auto"/>
        <w:rPr>
          <w:rFonts w:ascii="Times New Roman" w:hAnsi="Times New Roman" w:cs="Times New Roman"/>
          <w:sz w:val="24"/>
          <w:szCs w:val="24"/>
        </w:rPr>
      </w:pPr>
      <w:r w:rsidRPr="00174752">
        <w:rPr>
          <w:rFonts w:ascii="Times New Roman" w:hAnsi="Times New Roman" w:cs="Times New Roman"/>
          <w:sz w:val="24"/>
          <w:szCs w:val="24"/>
        </w:rPr>
        <w:t xml:space="preserve">“AIHEC is thrilled to partner with the BIE through this cooperative agreement and support their overall efforts to increase tribal self-determination,” said AIHEC President and CEO Carrie L. Billy. “AIHEC and TCUs are ideally positioned to work with BIE schools to make a significant impact on AI/AN academic performance and participation, yet the benefits of our partnership are far greater – they go right to the core of who we are as Indian people today.”  </w:t>
      </w:r>
    </w:p>
    <w:p w:rsidR="00F912DC" w:rsidRPr="006F6500" w:rsidRDefault="00F912DC" w:rsidP="006F6500">
      <w:pPr>
        <w:spacing w:after="0" w:line="240" w:lineRule="auto"/>
        <w:rPr>
          <w:rFonts w:ascii="Times New Roman" w:hAnsi="Times New Roman" w:cs="Times New Roman"/>
          <w:sz w:val="24"/>
          <w:szCs w:val="24"/>
        </w:rPr>
      </w:pPr>
    </w:p>
    <w:p w:rsidR="00734BFC" w:rsidRPr="006F6500" w:rsidRDefault="00A146F8" w:rsidP="006F6500">
      <w:pPr>
        <w:spacing w:after="0" w:line="240" w:lineRule="auto"/>
        <w:rPr>
          <w:rFonts w:ascii="Times New Roman" w:hAnsi="Times New Roman" w:cs="Times New Roman"/>
          <w:sz w:val="24"/>
          <w:szCs w:val="24"/>
        </w:rPr>
      </w:pPr>
      <w:r w:rsidRPr="006F6500">
        <w:rPr>
          <w:rFonts w:ascii="Times New Roman" w:hAnsi="Times New Roman" w:cs="Times New Roman"/>
          <w:sz w:val="24"/>
          <w:szCs w:val="24"/>
        </w:rPr>
        <w:lastRenderedPageBreak/>
        <w:t xml:space="preserve">In 2013, Jewell and </w:t>
      </w:r>
      <w:r w:rsidR="008615B0" w:rsidRPr="006F6500">
        <w:rPr>
          <w:rFonts w:ascii="Times New Roman" w:hAnsi="Times New Roman" w:cs="Times New Roman"/>
          <w:sz w:val="24"/>
          <w:szCs w:val="24"/>
        </w:rPr>
        <w:t xml:space="preserve">U.S. </w:t>
      </w:r>
      <w:r w:rsidRPr="006F6500">
        <w:rPr>
          <w:rFonts w:ascii="Times New Roman" w:hAnsi="Times New Roman" w:cs="Times New Roman"/>
          <w:sz w:val="24"/>
          <w:szCs w:val="24"/>
        </w:rPr>
        <w:t xml:space="preserve">Secretary of Education Arne Duncan convened the American Indian Education Study Group to propose a comprehensive reform plan to ensure that all students attending BIE-funded schools receive a quality education. Based on listening sessions held throughout Indian country, the Study Group issued a </w:t>
      </w:r>
      <w:hyperlink r:id="rId11" w:history="1">
        <w:r w:rsidRPr="006F6500">
          <w:rPr>
            <w:rStyle w:val="Hyperlink"/>
            <w:rFonts w:ascii="Times New Roman" w:hAnsi="Times New Roman" w:cs="Times New Roman"/>
            <w:sz w:val="24"/>
            <w:szCs w:val="24"/>
          </w:rPr>
          <w:t>Blueprint for Reform</w:t>
        </w:r>
      </w:hyperlink>
      <w:r w:rsidRPr="006F6500">
        <w:rPr>
          <w:rFonts w:ascii="Times New Roman" w:hAnsi="Times New Roman" w:cs="Times New Roman"/>
          <w:sz w:val="24"/>
          <w:szCs w:val="24"/>
        </w:rPr>
        <w:t xml:space="preserve"> </w:t>
      </w:r>
      <w:r w:rsidR="008615B0" w:rsidRPr="006F6500">
        <w:rPr>
          <w:rFonts w:ascii="Times New Roman" w:hAnsi="Times New Roman" w:cs="Times New Roman"/>
          <w:sz w:val="24"/>
          <w:szCs w:val="24"/>
        </w:rPr>
        <w:t xml:space="preserve">in </w:t>
      </w:r>
      <w:r w:rsidRPr="006F6500">
        <w:rPr>
          <w:rFonts w:ascii="Times New Roman" w:hAnsi="Times New Roman" w:cs="Times New Roman"/>
          <w:sz w:val="24"/>
          <w:szCs w:val="24"/>
        </w:rPr>
        <w:t xml:space="preserve">June 2014. The Blueprint recommends that BIE support tribal nations in their efforts to assume control over BIE-funded schools. </w:t>
      </w:r>
      <w:r w:rsidR="00D60B05">
        <w:rPr>
          <w:rFonts w:ascii="Times New Roman" w:hAnsi="Times New Roman" w:cs="Times New Roman"/>
          <w:sz w:val="24"/>
          <w:szCs w:val="24"/>
        </w:rPr>
        <w:t>To date,</w:t>
      </w:r>
      <w:r w:rsidR="0005789C">
        <w:rPr>
          <w:rFonts w:ascii="Times New Roman" w:hAnsi="Times New Roman" w:cs="Times New Roman"/>
          <w:sz w:val="24"/>
          <w:szCs w:val="24"/>
        </w:rPr>
        <w:t xml:space="preserve"> tribes are operating</w:t>
      </w:r>
      <w:r w:rsidR="00D60B05">
        <w:rPr>
          <w:rFonts w:ascii="Times New Roman" w:hAnsi="Times New Roman" w:cs="Times New Roman"/>
          <w:sz w:val="24"/>
          <w:szCs w:val="24"/>
        </w:rPr>
        <w:t xml:space="preserve"> t</w:t>
      </w:r>
      <w:r w:rsidR="009E1172">
        <w:rPr>
          <w:rFonts w:ascii="Times New Roman" w:hAnsi="Times New Roman" w:cs="Times New Roman"/>
          <w:sz w:val="24"/>
          <w:szCs w:val="24"/>
        </w:rPr>
        <w:t>wo-thirds of BIE-funded schools</w:t>
      </w:r>
      <w:r w:rsidR="00D60B05">
        <w:rPr>
          <w:rFonts w:ascii="Times New Roman" w:hAnsi="Times New Roman" w:cs="Times New Roman"/>
          <w:sz w:val="24"/>
          <w:szCs w:val="24"/>
        </w:rPr>
        <w:t xml:space="preserve">.  </w:t>
      </w:r>
      <w:r w:rsidR="00734BFC" w:rsidRPr="006F6500" w:rsidDel="00734BFC">
        <w:rPr>
          <w:rFonts w:ascii="Times New Roman" w:hAnsi="Times New Roman" w:cs="Times New Roman"/>
          <w:sz w:val="24"/>
          <w:szCs w:val="24"/>
        </w:rPr>
        <w:t xml:space="preserve"> </w:t>
      </w:r>
    </w:p>
    <w:p w:rsidR="00FC024E" w:rsidRPr="006F6500" w:rsidRDefault="00FC024E" w:rsidP="006F6500">
      <w:pPr>
        <w:spacing w:after="0" w:line="240" w:lineRule="auto"/>
        <w:rPr>
          <w:rFonts w:ascii="Times New Roman" w:hAnsi="Times New Roman" w:cs="Times New Roman"/>
          <w:sz w:val="24"/>
          <w:szCs w:val="24"/>
        </w:rPr>
      </w:pPr>
    </w:p>
    <w:p w:rsidR="00A146F8" w:rsidRPr="006F6500" w:rsidRDefault="007D6F9E" w:rsidP="006F650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Department </w:t>
      </w:r>
      <w:r w:rsidR="0005789C">
        <w:rPr>
          <w:rFonts w:ascii="Times New Roman" w:hAnsi="Times New Roman" w:cs="Times New Roman"/>
          <w:sz w:val="24"/>
          <w:szCs w:val="24"/>
        </w:rPr>
        <w:t xml:space="preserve">will soon release a </w:t>
      </w:r>
      <w:hyperlink r:id="rId12" w:history="1">
        <w:r w:rsidR="00A146F8" w:rsidRPr="00D95E6E">
          <w:rPr>
            <w:rStyle w:val="Hyperlink"/>
            <w:rFonts w:ascii="Times New Roman" w:hAnsi="Times New Roman" w:cs="Times New Roman"/>
            <w:sz w:val="24"/>
            <w:szCs w:val="24"/>
          </w:rPr>
          <w:t>summary of the BIE’s progress</w:t>
        </w:r>
      </w:hyperlink>
      <w:r w:rsidR="00A146F8" w:rsidRPr="00D95E6E">
        <w:rPr>
          <w:rFonts w:ascii="Times New Roman" w:hAnsi="Times New Roman" w:cs="Times New Roman"/>
          <w:sz w:val="24"/>
          <w:szCs w:val="24"/>
        </w:rPr>
        <w:t xml:space="preserve"> </w:t>
      </w:r>
      <w:r w:rsidR="00A146F8" w:rsidRPr="006F6500">
        <w:rPr>
          <w:rFonts w:ascii="Times New Roman" w:hAnsi="Times New Roman" w:cs="Times New Roman"/>
          <w:sz w:val="24"/>
          <w:szCs w:val="24"/>
        </w:rPr>
        <w:t>on the five educational reform goals published in the Blueprint</w:t>
      </w:r>
      <w:r w:rsidR="00476F25">
        <w:rPr>
          <w:rFonts w:ascii="Times New Roman" w:hAnsi="Times New Roman" w:cs="Times New Roman"/>
          <w:sz w:val="24"/>
          <w:szCs w:val="24"/>
        </w:rPr>
        <w:t xml:space="preserve"> and the strides towards improving the education of students in BIE-funded schools</w:t>
      </w:r>
      <w:r w:rsidR="00A146F8" w:rsidRPr="006F6500">
        <w:rPr>
          <w:rFonts w:ascii="Times New Roman" w:hAnsi="Times New Roman" w:cs="Times New Roman"/>
          <w:sz w:val="24"/>
          <w:szCs w:val="24"/>
        </w:rPr>
        <w:t xml:space="preserve">. This report takes stock of </w:t>
      </w:r>
      <w:r w:rsidR="00B00F7E">
        <w:rPr>
          <w:rFonts w:ascii="Times New Roman" w:hAnsi="Times New Roman" w:cs="Times New Roman"/>
          <w:sz w:val="24"/>
          <w:szCs w:val="24"/>
        </w:rPr>
        <w:t>the Department’s</w:t>
      </w:r>
      <w:r w:rsidR="006508D4" w:rsidRPr="006F6500">
        <w:rPr>
          <w:rFonts w:ascii="Times New Roman" w:hAnsi="Times New Roman" w:cs="Times New Roman"/>
          <w:sz w:val="24"/>
          <w:szCs w:val="24"/>
        </w:rPr>
        <w:t xml:space="preserve"> </w:t>
      </w:r>
      <w:r w:rsidR="00A146F8" w:rsidRPr="006F6500">
        <w:rPr>
          <w:rFonts w:ascii="Times New Roman" w:hAnsi="Times New Roman" w:cs="Times New Roman"/>
          <w:sz w:val="24"/>
          <w:szCs w:val="24"/>
        </w:rPr>
        <w:t>progress approximately one year after President Obama</w:t>
      </w:r>
      <w:r w:rsidR="006508D4" w:rsidRPr="006F6500">
        <w:rPr>
          <w:rFonts w:ascii="Times New Roman" w:hAnsi="Times New Roman" w:cs="Times New Roman"/>
          <w:sz w:val="24"/>
          <w:szCs w:val="24"/>
        </w:rPr>
        <w:t xml:space="preserve">’s </w:t>
      </w:r>
      <w:hyperlink r:id="rId13" w:history="1">
        <w:r w:rsidR="00A146F8" w:rsidRPr="006F6500">
          <w:rPr>
            <w:rStyle w:val="Hyperlink"/>
            <w:rFonts w:ascii="Times New Roman" w:hAnsi="Times New Roman" w:cs="Times New Roman"/>
            <w:sz w:val="24"/>
            <w:szCs w:val="24"/>
          </w:rPr>
          <w:t>historic trip to Standing Rock Sioux Tribal Nation</w:t>
        </w:r>
      </w:hyperlink>
      <w:r w:rsidR="00A146F8" w:rsidRPr="006F6500">
        <w:rPr>
          <w:rFonts w:ascii="Times New Roman" w:hAnsi="Times New Roman" w:cs="Times New Roman"/>
          <w:sz w:val="24"/>
          <w:szCs w:val="24"/>
        </w:rPr>
        <w:t xml:space="preserve"> in Cannonball, N.</w:t>
      </w:r>
      <w:r w:rsidR="006508D4" w:rsidRPr="006F6500">
        <w:rPr>
          <w:rFonts w:ascii="Times New Roman" w:hAnsi="Times New Roman" w:cs="Times New Roman"/>
          <w:sz w:val="24"/>
          <w:szCs w:val="24"/>
        </w:rPr>
        <w:t>D. in June 2014. Th</w:t>
      </w:r>
      <w:r w:rsidR="00E71D48" w:rsidRPr="006F6500">
        <w:rPr>
          <w:rFonts w:ascii="Times New Roman" w:hAnsi="Times New Roman" w:cs="Times New Roman"/>
          <w:sz w:val="24"/>
          <w:szCs w:val="24"/>
        </w:rPr>
        <w:t>e report affirms that</w:t>
      </w:r>
      <w:r w:rsidR="00573355" w:rsidRPr="006F6500">
        <w:rPr>
          <w:rFonts w:ascii="Times New Roman" w:hAnsi="Times New Roman" w:cs="Times New Roman"/>
          <w:sz w:val="24"/>
          <w:szCs w:val="24"/>
        </w:rPr>
        <w:t xml:space="preserve"> while </w:t>
      </w:r>
      <w:r w:rsidR="00B00F7E">
        <w:rPr>
          <w:rFonts w:ascii="Times New Roman" w:hAnsi="Times New Roman" w:cs="Times New Roman"/>
          <w:sz w:val="24"/>
          <w:szCs w:val="24"/>
        </w:rPr>
        <w:t>the BIE is</w:t>
      </w:r>
      <w:r w:rsidR="00573355" w:rsidRPr="006F6500">
        <w:rPr>
          <w:rFonts w:ascii="Times New Roman" w:hAnsi="Times New Roman" w:cs="Times New Roman"/>
          <w:sz w:val="24"/>
          <w:szCs w:val="24"/>
        </w:rPr>
        <w:t xml:space="preserve"> making important progress,</w:t>
      </w:r>
      <w:r w:rsidR="00E71D48" w:rsidRPr="006F6500">
        <w:rPr>
          <w:rFonts w:ascii="Times New Roman" w:hAnsi="Times New Roman" w:cs="Times New Roman"/>
          <w:sz w:val="24"/>
          <w:szCs w:val="24"/>
        </w:rPr>
        <w:t xml:space="preserve"> more work</w:t>
      </w:r>
      <w:r w:rsidR="006508D4" w:rsidRPr="006F6500">
        <w:rPr>
          <w:rFonts w:ascii="Times New Roman" w:hAnsi="Times New Roman" w:cs="Times New Roman"/>
          <w:sz w:val="24"/>
          <w:szCs w:val="24"/>
        </w:rPr>
        <w:t xml:space="preserve"> needs to be done, and the Department remains committed to</w:t>
      </w:r>
      <w:r w:rsidR="000357A1" w:rsidRPr="006F6500">
        <w:rPr>
          <w:rFonts w:ascii="Times New Roman" w:hAnsi="Times New Roman" w:cs="Times New Roman"/>
          <w:sz w:val="24"/>
          <w:szCs w:val="24"/>
        </w:rPr>
        <w:t xml:space="preserve"> improving the lives of Native youth across the country by providing students </w:t>
      </w:r>
      <w:r w:rsidR="00A146F8" w:rsidRPr="006F6500">
        <w:rPr>
          <w:rFonts w:ascii="Times New Roman" w:hAnsi="Times New Roman" w:cs="Times New Roman"/>
          <w:sz w:val="24"/>
          <w:szCs w:val="24"/>
        </w:rPr>
        <w:t xml:space="preserve">a world-class education </w:t>
      </w:r>
      <w:r w:rsidR="000357A1" w:rsidRPr="006F6500">
        <w:rPr>
          <w:rFonts w:ascii="Times New Roman" w:hAnsi="Times New Roman" w:cs="Times New Roman"/>
          <w:sz w:val="24"/>
          <w:szCs w:val="24"/>
        </w:rPr>
        <w:t>at</w:t>
      </w:r>
      <w:r w:rsidR="00A146F8" w:rsidRPr="006F6500">
        <w:rPr>
          <w:rFonts w:ascii="Times New Roman" w:hAnsi="Times New Roman" w:cs="Times New Roman"/>
          <w:sz w:val="24"/>
          <w:szCs w:val="24"/>
        </w:rPr>
        <w:t xml:space="preserve"> BIE-funded schools.</w:t>
      </w:r>
    </w:p>
    <w:p w:rsidR="00A146F8" w:rsidRPr="006F6500" w:rsidRDefault="00A146F8" w:rsidP="006F6500">
      <w:pPr>
        <w:spacing w:after="0" w:line="240" w:lineRule="auto"/>
        <w:rPr>
          <w:rFonts w:ascii="Times New Roman" w:hAnsi="Times New Roman" w:cs="Times New Roman"/>
          <w:sz w:val="24"/>
          <w:szCs w:val="24"/>
        </w:rPr>
      </w:pPr>
    </w:p>
    <w:p w:rsidR="00A146F8" w:rsidRDefault="0005789C" w:rsidP="006F6500">
      <w:pPr>
        <w:spacing w:after="0" w:line="240" w:lineRule="auto"/>
        <w:rPr>
          <w:rFonts w:ascii="Times New Roman" w:hAnsi="Times New Roman" w:cs="Times New Roman"/>
          <w:sz w:val="24"/>
          <w:szCs w:val="24"/>
        </w:rPr>
      </w:pPr>
      <w:r w:rsidRPr="0005789C">
        <w:rPr>
          <w:rFonts w:ascii="Times New Roman" w:hAnsi="Times New Roman" w:cs="Times New Roman"/>
          <w:sz w:val="24"/>
          <w:szCs w:val="24"/>
        </w:rPr>
        <w:t>The BIE oversees 183 elementary and secondary schools</w:t>
      </w:r>
      <w:r>
        <w:rPr>
          <w:rFonts w:ascii="Times New Roman" w:hAnsi="Times New Roman" w:cs="Times New Roman"/>
          <w:sz w:val="24"/>
          <w:szCs w:val="24"/>
        </w:rPr>
        <w:t>,</w:t>
      </w:r>
      <w:r w:rsidRPr="0005789C">
        <w:rPr>
          <w:rFonts w:ascii="Times New Roman" w:hAnsi="Times New Roman" w:cs="Times New Roman"/>
          <w:sz w:val="24"/>
          <w:szCs w:val="24"/>
        </w:rPr>
        <w:t xml:space="preserve"> including 14 off-reservation boarding schools and peripheral dormitories located on 64 reservations in 23 states serving more than 48,000 students. Of these, 59 are BIE-operated and 124 are tribally operated under Indian Self Determination and Education Assistance Act contracts or Tribally Controlled Schools Act grants.</w:t>
      </w:r>
    </w:p>
    <w:p w:rsidR="0005789C" w:rsidRDefault="0005789C" w:rsidP="006F6500">
      <w:pPr>
        <w:spacing w:after="0" w:line="240" w:lineRule="auto"/>
        <w:rPr>
          <w:rFonts w:ascii="Times New Roman" w:hAnsi="Times New Roman" w:cs="Times New Roman"/>
          <w:sz w:val="24"/>
          <w:szCs w:val="24"/>
        </w:rPr>
      </w:pPr>
    </w:p>
    <w:p w:rsidR="00B00F7E" w:rsidRPr="006F6500" w:rsidRDefault="00611812" w:rsidP="00B00F7E">
      <w:pPr>
        <w:spacing w:after="0" w:line="240" w:lineRule="auto"/>
        <w:rPr>
          <w:rFonts w:ascii="Times New Roman" w:hAnsi="Times New Roman" w:cs="Times New Roman"/>
          <w:sz w:val="24"/>
          <w:szCs w:val="24"/>
        </w:rPr>
      </w:pPr>
      <w:hyperlink r:id="rId14" w:history="1">
        <w:r w:rsidR="00B00F7E" w:rsidRPr="00B00F7E">
          <w:rPr>
            <w:rStyle w:val="Hyperlink"/>
            <w:rFonts w:ascii="Times New Roman" w:hAnsi="Times New Roman" w:cs="Times New Roman"/>
            <w:sz w:val="24"/>
            <w:szCs w:val="24"/>
          </w:rPr>
          <w:t>TEDNA</w:t>
        </w:r>
      </w:hyperlink>
      <w:r w:rsidR="00B00F7E">
        <w:rPr>
          <w:rFonts w:ascii="Times New Roman" w:hAnsi="Times New Roman" w:cs="Times New Roman"/>
          <w:sz w:val="24"/>
          <w:szCs w:val="24"/>
        </w:rPr>
        <w:t xml:space="preserve"> is </w:t>
      </w:r>
      <w:r w:rsidR="00B00F7E" w:rsidRPr="00B00F7E">
        <w:rPr>
          <w:rFonts w:ascii="Times New Roman" w:hAnsi="Times New Roman" w:cs="Times New Roman"/>
          <w:sz w:val="24"/>
          <w:szCs w:val="24"/>
        </w:rPr>
        <w:t>The Tribal Education Departments National Assembly, Co. (“TEDNA”), is a non-p</w:t>
      </w:r>
      <w:r w:rsidR="00B00F7E">
        <w:rPr>
          <w:rFonts w:ascii="Times New Roman" w:hAnsi="Times New Roman" w:cs="Times New Roman"/>
          <w:sz w:val="24"/>
          <w:szCs w:val="24"/>
        </w:rPr>
        <w:t xml:space="preserve">rofit organization. </w:t>
      </w:r>
      <w:r w:rsidR="00B00F7E" w:rsidRPr="00B00F7E">
        <w:rPr>
          <w:rFonts w:ascii="Times New Roman" w:hAnsi="Times New Roman" w:cs="Times New Roman"/>
          <w:sz w:val="24"/>
          <w:szCs w:val="24"/>
        </w:rPr>
        <w:t>TEDNA is a membership organization for the Education Departments of American Indian and Alaska Native Tribes.</w:t>
      </w:r>
      <w:r w:rsidR="00B00F7E">
        <w:rPr>
          <w:rFonts w:ascii="Times New Roman" w:hAnsi="Times New Roman" w:cs="Times New Roman"/>
          <w:sz w:val="24"/>
          <w:szCs w:val="24"/>
        </w:rPr>
        <w:t xml:space="preserve"> Since 2003, TEDNA serves its member tribal education departments by fostering effective relationships with other governmental and educational agencies, and supporting and encouraging each member nation’s right to define and reach its own educational gals for its students, families, and communities wherever they may be located. </w:t>
      </w:r>
    </w:p>
    <w:p w:rsidR="00B00F7E" w:rsidRDefault="00B00F7E" w:rsidP="006F6500">
      <w:pPr>
        <w:spacing w:after="0" w:line="240" w:lineRule="auto"/>
      </w:pPr>
    </w:p>
    <w:p w:rsidR="00A146F8" w:rsidRPr="006F6500" w:rsidRDefault="00611812" w:rsidP="006F6500">
      <w:pPr>
        <w:spacing w:after="0" w:line="240" w:lineRule="auto"/>
        <w:rPr>
          <w:rFonts w:ascii="Times New Roman" w:hAnsi="Times New Roman" w:cs="Times New Roman"/>
          <w:sz w:val="24"/>
          <w:szCs w:val="24"/>
        </w:rPr>
      </w:pPr>
      <w:hyperlink r:id="rId15" w:history="1">
        <w:r w:rsidR="00A146F8" w:rsidRPr="006F6500">
          <w:rPr>
            <w:rStyle w:val="Hyperlink"/>
            <w:rFonts w:ascii="Times New Roman" w:hAnsi="Times New Roman" w:cs="Times New Roman"/>
            <w:sz w:val="24"/>
            <w:szCs w:val="24"/>
          </w:rPr>
          <w:t>AIHEC</w:t>
        </w:r>
      </w:hyperlink>
      <w:r w:rsidR="00A146F8" w:rsidRPr="006F6500">
        <w:rPr>
          <w:rFonts w:ascii="Times New Roman" w:hAnsi="Times New Roman" w:cs="Times New Roman"/>
          <w:sz w:val="24"/>
          <w:szCs w:val="24"/>
        </w:rPr>
        <w:t xml:space="preserve"> is nonprofit organization that represents the nation's 37 Tribal Colleges and Universities</w:t>
      </w:r>
      <w:r w:rsidR="0005789C">
        <w:rPr>
          <w:rFonts w:ascii="Times New Roman" w:hAnsi="Times New Roman" w:cs="Times New Roman"/>
          <w:sz w:val="24"/>
          <w:szCs w:val="24"/>
        </w:rPr>
        <w:t xml:space="preserve"> </w:t>
      </w:r>
      <w:r w:rsidR="006508D4" w:rsidRPr="006F6500">
        <w:rPr>
          <w:rFonts w:ascii="Times New Roman" w:hAnsi="Times New Roman" w:cs="Times New Roman"/>
          <w:sz w:val="24"/>
          <w:szCs w:val="24"/>
        </w:rPr>
        <w:t xml:space="preserve">– </w:t>
      </w:r>
      <w:r w:rsidR="00A146F8" w:rsidRPr="006F6500">
        <w:rPr>
          <w:rFonts w:ascii="Times New Roman" w:hAnsi="Times New Roman" w:cs="Times New Roman"/>
          <w:sz w:val="24"/>
          <w:szCs w:val="24"/>
        </w:rPr>
        <w:t>a unique community of tribally and federally chartered institutions working to strengthen tribal nations and make a lasting difference in the lives of American Indians and Alaska Natives. Since 1973, AIHEC serves its network of member institutions through public policy, advocacy, research, and program initiatives to ensure strong tribal sovereignty through excellence in American Indian higher education.</w:t>
      </w:r>
    </w:p>
    <w:p w:rsidR="006508D4" w:rsidRPr="006F6500" w:rsidRDefault="006508D4" w:rsidP="00A146F8">
      <w:pPr>
        <w:spacing w:after="0" w:line="240" w:lineRule="auto"/>
        <w:rPr>
          <w:rFonts w:ascii="Times New Roman" w:hAnsi="Times New Roman" w:cs="Times New Roman"/>
          <w:sz w:val="24"/>
          <w:szCs w:val="24"/>
        </w:rPr>
      </w:pPr>
    </w:p>
    <w:p w:rsidR="006508D4" w:rsidRPr="006F6500" w:rsidRDefault="006508D4" w:rsidP="006F6500">
      <w:pPr>
        <w:spacing w:after="0" w:line="240" w:lineRule="auto"/>
        <w:jc w:val="center"/>
        <w:rPr>
          <w:rFonts w:ascii="Times New Roman" w:hAnsi="Times New Roman" w:cs="Times New Roman"/>
          <w:sz w:val="24"/>
          <w:szCs w:val="24"/>
        </w:rPr>
      </w:pPr>
      <w:r w:rsidRPr="006F6500">
        <w:rPr>
          <w:rFonts w:ascii="Times New Roman" w:hAnsi="Times New Roman" w:cs="Times New Roman"/>
          <w:sz w:val="24"/>
          <w:szCs w:val="24"/>
        </w:rPr>
        <w:t>###</w:t>
      </w:r>
    </w:p>
    <w:p w:rsidR="00A146F8" w:rsidRPr="006F6500" w:rsidRDefault="00A146F8" w:rsidP="00A146F8">
      <w:pPr>
        <w:spacing w:after="0" w:line="240" w:lineRule="auto"/>
        <w:rPr>
          <w:rFonts w:ascii="Times New Roman" w:hAnsi="Times New Roman" w:cs="Times New Roman"/>
          <w:sz w:val="24"/>
          <w:szCs w:val="24"/>
        </w:rPr>
      </w:pPr>
    </w:p>
    <w:p w:rsidR="00A146F8" w:rsidRPr="006F6500" w:rsidRDefault="00A146F8" w:rsidP="00A146F8">
      <w:pPr>
        <w:spacing w:after="0" w:line="240" w:lineRule="auto"/>
        <w:rPr>
          <w:rFonts w:ascii="Times New Roman" w:hAnsi="Times New Roman" w:cs="Times New Roman"/>
          <w:sz w:val="24"/>
          <w:szCs w:val="24"/>
        </w:rPr>
      </w:pPr>
    </w:p>
    <w:p w:rsidR="00A146F8" w:rsidRPr="006F6500" w:rsidRDefault="00A146F8" w:rsidP="00A146F8">
      <w:pPr>
        <w:spacing w:after="0" w:line="240" w:lineRule="auto"/>
        <w:rPr>
          <w:rFonts w:ascii="Times New Roman" w:hAnsi="Times New Roman" w:cs="Times New Roman"/>
          <w:sz w:val="24"/>
          <w:szCs w:val="24"/>
        </w:rPr>
      </w:pPr>
    </w:p>
    <w:p w:rsidR="00DC3D17" w:rsidRPr="006F6500" w:rsidRDefault="00DC3D17" w:rsidP="00C50D71">
      <w:pPr>
        <w:spacing w:after="0" w:line="240" w:lineRule="auto"/>
        <w:rPr>
          <w:rFonts w:ascii="Times New Roman" w:hAnsi="Times New Roman" w:cs="Times New Roman"/>
          <w:sz w:val="24"/>
          <w:szCs w:val="24"/>
        </w:rPr>
      </w:pPr>
    </w:p>
    <w:p w:rsidR="00DC3D17" w:rsidRPr="006F6500" w:rsidRDefault="00DC3D17" w:rsidP="00C50D71">
      <w:pPr>
        <w:spacing w:after="0" w:line="240" w:lineRule="auto"/>
        <w:rPr>
          <w:rFonts w:ascii="Times New Roman" w:hAnsi="Times New Roman" w:cs="Times New Roman"/>
          <w:sz w:val="24"/>
          <w:szCs w:val="24"/>
        </w:rPr>
      </w:pPr>
    </w:p>
    <w:p w:rsidR="00DC3D17" w:rsidRPr="006F6500" w:rsidRDefault="00DC3D17" w:rsidP="00A146F8">
      <w:pPr>
        <w:spacing w:after="0" w:line="240" w:lineRule="auto"/>
        <w:rPr>
          <w:rFonts w:ascii="Times New Roman" w:hAnsi="Times New Roman" w:cs="Times New Roman"/>
          <w:sz w:val="24"/>
          <w:szCs w:val="24"/>
        </w:rPr>
      </w:pPr>
      <w:r w:rsidRPr="006F6500">
        <w:rPr>
          <w:rFonts w:ascii="Times New Roman" w:hAnsi="Times New Roman" w:cs="Times New Roman"/>
          <w:sz w:val="24"/>
          <w:szCs w:val="24"/>
        </w:rPr>
        <w:t xml:space="preserve"> </w:t>
      </w:r>
    </w:p>
    <w:p w:rsidR="00C50D71" w:rsidRPr="006F6500" w:rsidRDefault="00C50D71" w:rsidP="00C50D71">
      <w:pPr>
        <w:spacing w:after="0" w:line="240" w:lineRule="auto"/>
        <w:rPr>
          <w:rFonts w:ascii="Times New Roman" w:hAnsi="Times New Roman" w:cs="Times New Roman"/>
          <w:sz w:val="24"/>
          <w:szCs w:val="24"/>
        </w:rPr>
      </w:pPr>
    </w:p>
    <w:p w:rsidR="00A902AE" w:rsidRPr="006F6500" w:rsidRDefault="00A902AE" w:rsidP="00A902AE">
      <w:pPr>
        <w:spacing w:after="0" w:line="240" w:lineRule="auto"/>
        <w:rPr>
          <w:rFonts w:ascii="Times New Roman" w:hAnsi="Times New Roman" w:cs="Times New Roman"/>
          <w:sz w:val="24"/>
          <w:szCs w:val="24"/>
        </w:rPr>
      </w:pPr>
    </w:p>
    <w:p w:rsidR="00A902AE" w:rsidRPr="006F6500" w:rsidRDefault="00A902AE" w:rsidP="00A902AE">
      <w:pPr>
        <w:spacing w:after="0" w:line="240" w:lineRule="auto"/>
        <w:rPr>
          <w:rFonts w:ascii="Times New Roman" w:hAnsi="Times New Roman" w:cs="Times New Roman"/>
          <w:sz w:val="24"/>
          <w:szCs w:val="24"/>
        </w:rPr>
      </w:pPr>
    </w:p>
    <w:p w:rsidR="004A4434" w:rsidRPr="006F6500" w:rsidRDefault="004A4434" w:rsidP="00891FAF">
      <w:pPr>
        <w:rPr>
          <w:rFonts w:ascii="Times New Roman" w:hAnsi="Times New Roman" w:cs="Times New Roman"/>
        </w:rPr>
      </w:pPr>
    </w:p>
    <w:sectPr w:rsidR="004A4434" w:rsidRPr="006F6500" w:rsidSect="00357CD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1812" w:rsidRDefault="00611812" w:rsidP="00C50D71">
      <w:pPr>
        <w:spacing w:after="0" w:line="240" w:lineRule="auto"/>
      </w:pPr>
      <w:r>
        <w:separator/>
      </w:r>
    </w:p>
  </w:endnote>
  <w:endnote w:type="continuationSeparator" w:id="0">
    <w:p w:rsidR="00611812" w:rsidRDefault="00611812" w:rsidP="00C50D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1812" w:rsidRDefault="00611812" w:rsidP="00C50D71">
      <w:pPr>
        <w:spacing w:after="0" w:line="240" w:lineRule="auto"/>
      </w:pPr>
      <w:r>
        <w:separator/>
      </w:r>
    </w:p>
  </w:footnote>
  <w:footnote w:type="continuationSeparator" w:id="0">
    <w:p w:rsidR="00611812" w:rsidRDefault="00611812" w:rsidP="00C50D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D1766B"/>
    <w:multiLevelType w:val="hybridMultilevel"/>
    <w:tmpl w:val="66287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9F12DB"/>
    <w:multiLevelType w:val="hybridMultilevel"/>
    <w:tmpl w:val="22941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F564354"/>
    <w:multiLevelType w:val="hybridMultilevel"/>
    <w:tmpl w:val="81064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7C1356"/>
    <w:multiLevelType w:val="hybridMultilevel"/>
    <w:tmpl w:val="4496A52E"/>
    <w:lvl w:ilvl="0" w:tplc="398298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57116090"/>
    <w:multiLevelType w:val="hybridMultilevel"/>
    <w:tmpl w:val="B0229D54"/>
    <w:lvl w:ilvl="0" w:tplc="8D8EF55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9C2120D"/>
    <w:multiLevelType w:val="hybridMultilevel"/>
    <w:tmpl w:val="75E4435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4434"/>
    <w:rsid w:val="00005B2C"/>
    <w:rsid w:val="000100F9"/>
    <w:rsid w:val="00027D72"/>
    <w:rsid w:val="0003535A"/>
    <w:rsid w:val="000357A1"/>
    <w:rsid w:val="0005789C"/>
    <w:rsid w:val="000940C1"/>
    <w:rsid w:val="000C3EB0"/>
    <w:rsid w:val="000C6E91"/>
    <w:rsid w:val="00104A9F"/>
    <w:rsid w:val="001268C3"/>
    <w:rsid w:val="00174752"/>
    <w:rsid w:val="001921C8"/>
    <w:rsid w:val="001A01DB"/>
    <w:rsid w:val="001E12B9"/>
    <w:rsid w:val="00207B8E"/>
    <w:rsid w:val="0022042C"/>
    <w:rsid w:val="002507B1"/>
    <w:rsid w:val="002A2C05"/>
    <w:rsid w:val="0033219B"/>
    <w:rsid w:val="003419D7"/>
    <w:rsid w:val="003436B0"/>
    <w:rsid w:val="00357CDF"/>
    <w:rsid w:val="00375707"/>
    <w:rsid w:val="003E2A2D"/>
    <w:rsid w:val="004111B8"/>
    <w:rsid w:val="00437ACB"/>
    <w:rsid w:val="00445ABB"/>
    <w:rsid w:val="00476F25"/>
    <w:rsid w:val="004A4434"/>
    <w:rsid w:val="00522B97"/>
    <w:rsid w:val="00573355"/>
    <w:rsid w:val="00574098"/>
    <w:rsid w:val="00594980"/>
    <w:rsid w:val="00611812"/>
    <w:rsid w:val="006508D4"/>
    <w:rsid w:val="006521F3"/>
    <w:rsid w:val="00652F51"/>
    <w:rsid w:val="006C7418"/>
    <w:rsid w:val="006D57CF"/>
    <w:rsid w:val="006F6500"/>
    <w:rsid w:val="00734BFC"/>
    <w:rsid w:val="007C27A5"/>
    <w:rsid w:val="007D6F9E"/>
    <w:rsid w:val="007E2017"/>
    <w:rsid w:val="00800994"/>
    <w:rsid w:val="00811C29"/>
    <w:rsid w:val="00821C30"/>
    <w:rsid w:val="008251C0"/>
    <w:rsid w:val="00832596"/>
    <w:rsid w:val="0084045D"/>
    <w:rsid w:val="008615B0"/>
    <w:rsid w:val="00891FAF"/>
    <w:rsid w:val="00916068"/>
    <w:rsid w:val="00947C3C"/>
    <w:rsid w:val="009716AE"/>
    <w:rsid w:val="009E1172"/>
    <w:rsid w:val="00A146F8"/>
    <w:rsid w:val="00A26F8B"/>
    <w:rsid w:val="00A765EB"/>
    <w:rsid w:val="00A8587B"/>
    <w:rsid w:val="00A902AE"/>
    <w:rsid w:val="00A94424"/>
    <w:rsid w:val="00AB7660"/>
    <w:rsid w:val="00AC77C5"/>
    <w:rsid w:val="00B00F7E"/>
    <w:rsid w:val="00B42541"/>
    <w:rsid w:val="00B70369"/>
    <w:rsid w:val="00B812DA"/>
    <w:rsid w:val="00C0487C"/>
    <w:rsid w:val="00C072FF"/>
    <w:rsid w:val="00C079A8"/>
    <w:rsid w:val="00C42801"/>
    <w:rsid w:val="00C50D71"/>
    <w:rsid w:val="00CE203C"/>
    <w:rsid w:val="00D236E5"/>
    <w:rsid w:val="00D52D9E"/>
    <w:rsid w:val="00D60B05"/>
    <w:rsid w:val="00D81C16"/>
    <w:rsid w:val="00D95E6E"/>
    <w:rsid w:val="00DA442F"/>
    <w:rsid w:val="00DC3D17"/>
    <w:rsid w:val="00DD0747"/>
    <w:rsid w:val="00E311D8"/>
    <w:rsid w:val="00E71D48"/>
    <w:rsid w:val="00E731A2"/>
    <w:rsid w:val="00EC7CDB"/>
    <w:rsid w:val="00EE39A6"/>
    <w:rsid w:val="00F557DE"/>
    <w:rsid w:val="00F912DC"/>
    <w:rsid w:val="00F960A8"/>
    <w:rsid w:val="00FA1D0B"/>
    <w:rsid w:val="00FB42D4"/>
    <w:rsid w:val="00FC024E"/>
    <w:rsid w:val="00FC7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44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434"/>
    <w:rPr>
      <w:rFonts w:ascii="Tahoma" w:hAnsi="Tahoma" w:cs="Tahoma"/>
      <w:sz w:val="16"/>
      <w:szCs w:val="16"/>
    </w:rPr>
  </w:style>
  <w:style w:type="paragraph" w:styleId="NoSpacing">
    <w:name w:val="No Spacing"/>
    <w:uiPriority w:val="1"/>
    <w:qFormat/>
    <w:rsid w:val="004A4434"/>
    <w:pPr>
      <w:spacing w:after="0" w:line="240" w:lineRule="auto"/>
    </w:pPr>
  </w:style>
  <w:style w:type="table" w:styleId="TableGrid">
    <w:name w:val="Table Grid"/>
    <w:basedOn w:val="TableNormal"/>
    <w:uiPriority w:val="59"/>
    <w:rsid w:val="004A4434"/>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2AE"/>
    <w:rPr>
      <w:color w:val="0000FF" w:themeColor="hyperlink"/>
      <w:u w:val="single"/>
    </w:rPr>
  </w:style>
  <w:style w:type="paragraph" w:styleId="FootnoteText">
    <w:name w:val="footnote text"/>
    <w:basedOn w:val="Normal"/>
    <w:link w:val="FootnoteTextChar"/>
    <w:uiPriority w:val="99"/>
    <w:unhideWhenUsed/>
    <w:rsid w:val="00C50D71"/>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C50D71"/>
    <w:rPr>
      <w:rFonts w:eastAsiaTheme="minorEastAsia"/>
      <w:sz w:val="20"/>
      <w:szCs w:val="20"/>
    </w:rPr>
  </w:style>
  <w:style w:type="character" w:styleId="FootnoteReference">
    <w:name w:val="footnote reference"/>
    <w:basedOn w:val="DefaultParagraphFont"/>
    <w:uiPriority w:val="99"/>
    <w:unhideWhenUsed/>
    <w:rsid w:val="00C50D71"/>
    <w:rPr>
      <w:vertAlign w:val="superscript"/>
    </w:rPr>
  </w:style>
  <w:style w:type="character" w:customStyle="1" w:styleId="apple-converted-space">
    <w:name w:val="apple-converted-space"/>
    <w:basedOn w:val="DefaultParagraphFont"/>
    <w:rsid w:val="00C50D71"/>
  </w:style>
  <w:style w:type="paragraph" w:styleId="ListParagraph">
    <w:name w:val="List Paragraph"/>
    <w:basedOn w:val="Normal"/>
    <w:uiPriority w:val="34"/>
    <w:qFormat/>
    <w:rsid w:val="00C50D71"/>
    <w:pPr>
      <w:spacing w:after="160" w:line="259" w:lineRule="auto"/>
      <w:ind w:left="720"/>
      <w:contextualSpacing/>
    </w:pPr>
  </w:style>
  <w:style w:type="character" w:styleId="Strong">
    <w:name w:val="Strong"/>
    <w:basedOn w:val="DefaultParagraphFont"/>
    <w:uiPriority w:val="22"/>
    <w:qFormat/>
    <w:rsid w:val="00E731A2"/>
    <w:rPr>
      <w:b/>
      <w:bCs/>
    </w:rPr>
  </w:style>
  <w:style w:type="paragraph" w:customStyle="1" w:styleId="Normal1">
    <w:name w:val="Normal1"/>
    <w:rsid w:val="00A146F8"/>
    <w:pPr>
      <w:spacing w:after="0"/>
    </w:pPr>
    <w:rPr>
      <w:rFonts w:ascii="Arial" w:eastAsia="Arial" w:hAnsi="Arial" w:cs="Arial"/>
      <w:color w:val="000000"/>
    </w:rPr>
  </w:style>
  <w:style w:type="paragraph" w:styleId="NormalWeb">
    <w:name w:val="Normal (Web)"/>
    <w:basedOn w:val="Normal"/>
    <w:uiPriority w:val="99"/>
    <w:unhideWhenUsed/>
    <w:rsid w:val="008615B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C77C5"/>
    <w:rPr>
      <w:sz w:val="16"/>
      <w:szCs w:val="16"/>
    </w:rPr>
  </w:style>
  <w:style w:type="paragraph" w:styleId="CommentText">
    <w:name w:val="annotation text"/>
    <w:basedOn w:val="Normal"/>
    <w:link w:val="CommentTextChar"/>
    <w:uiPriority w:val="99"/>
    <w:semiHidden/>
    <w:unhideWhenUsed/>
    <w:rsid w:val="00AC77C5"/>
    <w:pPr>
      <w:spacing w:line="240" w:lineRule="auto"/>
    </w:pPr>
    <w:rPr>
      <w:sz w:val="20"/>
      <w:szCs w:val="20"/>
    </w:rPr>
  </w:style>
  <w:style w:type="character" w:customStyle="1" w:styleId="CommentTextChar">
    <w:name w:val="Comment Text Char"/>
    <w:basedOn w:val="DefaultParagraphFont"/>
    <w:link w:val="CommentText"/>
    <w:uiPriority w:val="99"/>
    <w:semiHidden/>
    <w:rsid w:val="00AC77C5"/>
    <w:rPr>
      <w:sz w:val="20"/>
      <w:szCs w:val="20"/>
    </w:rPr>
  </w:style>
  <w:style w:type="paragraph" w:styleId="CommentSubject">
    <w:name w:val="annotation subject"/>
    <w:basedOn w:val="CommentText"/>
    <w:next w:val="CommentText"/>
    <w:link w:val="CommentSubjectChar"/>
    <w:uiPriority w:val="99"/>
    <w:semiHidden/>
    <w:unhideWhenUsed/>
    <w:rsid w:val="00AC77C5"/>
    <w:rPr>
      <w:b/>
      <w:bCs/>
    </w:rPr>
  </w:style>
  <w:style w:type="character" w:customStyle="1" w:styleId="CommentSubjectChar">
    <w:name w:val="Comment Subject Char"/>
    <w:basedOn w:val="CommentTextChar"/>
    <w:link w:val="CommentSubject"/>
    <w:uiPriority w:val="99"/>
    <w:semiHidden/>
    <w:rsid w:val="00AC77C5"/>
    <w:rPr>
      <w:b/>
      <w:bCs/>
      <w:sz w:val="20"/>
      <w:szCs w:val="20"/>
    </w:rPr>
  </w:style>
  <w:style w:type="character" w:styleId="FollowedHyperlink">
    <w:name w:val="FollowedHyperlink"/>
    <w:basedOn w:val="DefaultParagraphFont"/>
    <w:uiPriority w:val="99"/>
    <w:semiHidden/>
    <w:unhideWhenUsed/>
    <w:rsid w:val="00D60B0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A443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4434"/>
    <w:rPr>
      <w:rFonts w:ascii="Tahoma" w:hAnsi="Tahoma" w:cs="Tahoma"/>
      <w:sz w:val="16"/>
      <w:szCs w:val="16"/>
    </w:rPr>
  </w:style>
  <w:style w:type="paragraph" w:styleId="NoSpacing">
    <w:name w:val="No Spacing"/>
    <w:uiPriority w:val="1"/>
    <w:qFormat/>
    <w:rsid w:val="004A4434"/>
    <w:pPr>
      <w:spacing w:after="0" w:line="240" w:lineRule="auto"/>
    </w:pPr>
  </w:style>
  <w:style w:type="table" w:styleId="TableGrid">
    <w:name w:val="Table Grid"/>
    <w:basedOn w:val="TableNormal"/>
    <w:uiPriority w:val="59"/>
    <w:rsid w:val="004A4434"/>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902AE"/>
    <w:rPr>
      <w:color w:val="0000FF" w:themeColor="hyperlink"/>
      <w:u w:val="single"/>
    </w:rPr>
  </w:style>
  <w:style w:type="paragraph" w:styleId="FootnoteText">
    <w:name w:val="footnote text"/>
    <w:basedOn w:val="Normal"/>
    <w:link w:val="FootnoteTextChar"/>
    <w:uiPriority w:val="99"/>
    <w:unhideWhenUsed/>
    <w:rsid w:val="00C50D71"/>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C50D71"/>
    <w:rPr>
      <w:rFonts w:eastAsiaTheme="minorEastAsia"/>
      <w:sz w:val="20"/>
      <w:szCs w:val="20"/>
    </w:rPr>
  </w:style>
  <w:style w:type="character" w:styleId="FootnoteReference">
    <w:name w:val="footnote reference"/>
    <w:basedOn w:val="DefaultParagraphFont"/>
    <w:uiPriority w:val="99"/>
    <w:unhideWhenUsed/>
    <w:rsid w:val="00C50D71"/>
    <w:rPr>
      <w:vertAlign w:val="superscript"/>
    </w:rPr>
  </w:style>
  <w:style w:type="character" w:customStyle="1" w:styleId="apple-converted-space">
    <w:name w:val="apple-converted-space"/>
    <w:basedOn w:val="DefaultParagraphFont"/>
    <w:rsid w:val="00C50D71"/>
  </w:style>
  <w:style w:type="paragraph" w:styleId="ListParagraph">
    <w:name w:val="List Paragraph"/>
    <w:basedOn w:val="Normal"/>
    <w:uiPriority w:val="34"/>
    <w:qFormat/>
    <w:rsid w:val="00C50D71"/>
    <w:pPr>
      <w:spacing w:after="160" w:line="259" w:lineRule="auto"/>
      <w:ind w:left="720"/>
      <w:contextualSpacing/>
    </w:pPr>
  </w:style>
  <w:style w:type="character" w:styleId="Strong">
    <w:name w:val="Strong"/>
    <w:basedOn w:val="DefaultParagraphFont"/>
    <w:uiPriority w:val="22"/>
    <w:qFormat/>
    <w:rsid w:val="00E731A2"/>
    <w:rPr>
      <w:b/>
      <w:bCs/>
    </w:rPr>
  </w:style>
  <w:style w:type="paragraph" w:customStyle="1" w:styleId="Normal1">
    <w:name w:val="Normal1"/>
    <w:rsid w:val="00A146F8"/>
    <w:pPr>
      <w:spacing w:after="0"/>
    </w:pPr>
    <w:rPr>
      <w:rFonts w:ascii="Arial" w:eastAsia="Arial" w:hAnsi="Arial" w:cs="Arial"/>
      <w:color w:val="000000"/>
    </w:rPr>
  </w:style>
  <w:style w:type="paragraph" w:styleId="NormalWeb">
    <w:name w:val="Normal (Web)"/>
    <w:basedOn w:val="Normal"/>
    <w:uiPriority w:val="99"/>
    <w:unhideWhenUsed/>
    <w:rsid w:val="008615B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AC77C5"/>
    <w:rPr>
      <w:sz w:val="16"/>
      <w:szCs w:val="16"/>
    </w:rPr>
  </w:style>
  <w:style w:type="paragraph" w:styleId="CommentText">
    <w:name w:val="annotation text"/>
    <w:basedOn w:val="Normal"/>
    <w:link w:val="CommentTextChar"/>
    <w:uiPriority w:val="99"/>
    <w:semiHidden/>
    <w:unhideWhenUsed/>
    <w:rsid w:val="00AC77C5"/>
    <w:pPr>
      <w:spacing w:line="240" w:lineRule="auto"/>
    </w:pPr>
    <w:rPr>
      <w:sz w:val="20"/>
      <w:szCs w:val="20"/>
    </w:rPr>
  </w:style>
  <w:style w:type="character" w:customStyle="1" w:styleId="CommentTextChar">
    <w:name w:val="Comment Text Char"/>
    <w:basedOn w:val="DefaultParagraphFont"/>
    <w:link w:val="CommentText"/>
    <w:uiPriority w:val="99"/>
    <w:semiHidden/>
    <w:rsid w:val="00AC77C5"/>
    <w:rPr>
      <w:sz w:val="20"/>
      <w:szCs w:val="20"/>
    </w:rPr>
  </w:style>
  <w:style w:type="paragraph" w:styleId="CommentSubject">
    <w:name w:val="annotation subject"/>
    <w:basedOn w:val="CommentText"/>
    <w:next w:val="CommentText"/>
    <w:link w:val="CommentSubjectChar"/>
    <w:uiPriority w:val="99"/>
    <w:semiHidden/>
    <w:unhideWhenUsed/>
    <w:rsid w:val="00AC77C5"/>
    <w:rPr>
      <w:b/>
      <w:bCs/>
    </w:rPr>
  </w:style>
  <w:style w:type="character" w:customStyle="1" w:styleId="CommentSubjectChar">
    <w:name w:val="Comment Subject Char"/>
    <w:basedOn w:val="CommentTextChar"/>
    <w:link w:val="CommentSubject"/>
    <w:uiPriority w:val="99"/>
    <w:semiHidden/>
    <w:rsid w:val="00AC77C5"/>
    <w:rPr>
      <w:b/>
      <w:bCs/>
      <w:sz w:val="20"/>
      <w:szCs w:val="20"/>
    </w:rPr>
  </w:style>
  <w:style w:type="character" w:styleId="FollowedHyperlink">
    <w:name w:val="FollowedHyperlink"/>
    <w:basedOn w:val="DefaultParagraphFont"/>
    <w:uiPriority w:val="99"/>
    <w:semiHidden/>
    <w:unhideWhenUsed/>
    <w:rsid w:val="00D60B0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075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yperlink" Target="http://www.doi.gov/news/pressreleases/secretary-jewell-announces-plan-to-improve-achievement-promote-tribal-control-in-bureau-of-indian-education-funded-schools.cf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www.bie.edu/cs/groups/xbie/documents/document/idc1-030931.pdf"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doi.gov/news/loader.cfm?csModule=security/getfile&amp;pageid=537280" TargetMode="External"/><Relationship Id="rId5" Type="http://schemas.openxmlformats.org/officeDocument/2006/relationships/webSettings" Target="webSettings.xml"/><Relationship Id="rId15" Type="http://schemas.openxmlformats.org/officeDocument/2006/relationships/hyperlink" Target="http://www.aihec.org" TargetMode="External"/><Relationship Id="rId10" Type="http://schemas.openxmlformats.org/officeDocument/2006/relationships/hyperlink" Target="https://www.whitehouse.gov/the-press-office/2015/07/09/fact-sheet-white-house-tribal-youth-gathering" TargetMode="External"/><Relationship Id="rId4" Type="http://schemas.openxmlformats.org/officeDocument/2006/relationships/settings" Target="settings.xml"/><Relationship Id="rId9" Type="http://schemas.openxmlformats.org/officeDocument/2006/relationships/hyperlink" Target="https://www.whitehouse.gov/the-press-office/2014/12/03/fact-sheet-white-house-tribal-nations-conference" TargetMode="External"/><Relationship Id="rId14" Type="http://schemas.openxmlformats.org/officeDocument/2006/relationships/hyperlink" Target="http://ted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DOI</Company>
  <LinksUpToDate>false</LinksUpToDate>
  <CharactersWithSpaces>8133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Betman, Adam David</dc:creator>
  <cp:lastModifiedBy>Garrison, Gary</cp:lastModifiedBy>
  <cp:revision>2</cp:revision>
  <cp:lastPrinted>2015-07-06T21:17:00Z</cp:lastPrinted>
  <dcterms:created xsi:type="dcterms:W3CDTF">2015-07-09T17:00:00Z</dcterms:created>
  <dcterms:modified xsi:type="dcterms:W3CDTF">2015-07-09T17:00:00Z</dcterms:modified>
</cp:coreProperties>
</file>